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E1CC">
      <w:pPr>
        <w:keepNext w:val="0"/>
        <w:keepLines w:val="0"/>
        <w:pageBreakBefore w:val="0"/>
        <w:widowControl/>
        <w:kinsoku/>
        <w:wordWrap/>
        <w:overflowPunct/>
        <w:topLinePunct w:val="0"/>
        <w:autoSpaceDE w:val="0"/>
        <w:autoSpaceDN w:val="0"/>
        <w:bidi w:val="0"/>
        <w:adjustRightInd w:val="0"/>
        <w:snapToGrid w:val="0"/>
        <w:spacing w:before="369" w:line="222" w:lineRule="auto"/>
        <w:ind w:left="3666"/>
        <w:textAlignment w:val="baseline"/>
        <w:outlineLvl w:val="9"/>
        <w:rPr>
          <w:rFonts w:hint="eastAsia" w:ascii="宋体" w:hAnsi="宋体" w:eastAsia="宋体" w:cs="宋体"/>
          <w:color w:val="auto"/>
          <w:spacing w:val="0"/>
          <w:w w:val="100"/>
          <w:kern w:val="0"/>
          <w:position w:val="0"/>
          <w:sz w:val="52"/>
          <w:szCs w:val="52"/>
          <w:highlight w:val="none"/>
        </w:rPr>
      </w:pPr>
    </w:p>
    <w:p w14:paraId="1192DC78">
      <w:pPr>
        <w:keepNext w:val="0"/>
        <w:keepLines w:val="0"/>
        <w:pageBreakBefore w:val="0"/>
        <w:widowControl/>
        <w:tabs>
          <w:tab w:val="left" w:pos="1398"/>
        </w:tabs>
        <w:kinsoku/>
        <w:wordWrap/>
        <w:overflowPunct/>
        <w:topLinePunct w:val="0"/>
        <w:autoSpaceDE w:val="0"/>
        <w:autoSpaceDN w:val="0"/>
        <w:bidi w:val="0"/>
        <w:adjustRightInd w:val="0"/>
        <w:snapToGrid w:val="0"/>
        <w:spacing w:before="249" w:line="222" w:lineRule="auto"/>
        <w:jc w:val="center"/>
        <w:textAlignment w:val="baseline"/>
        <w:outlineLvl w:val="9"/>
        <w:rPr>
          <w:rFonts w:hint="eastAsia" w:ascii="宋体" w:hAnsi="宋体" w:eastAsia="宋体" w:cs="宋体"/>
          <w:b/>
          <w:bCs/>
          <w:color w:val="auto"/>
          <w:spacing w:val="0"/>
          <w:w w:val="100"/>
          <w:kern w:val="0"/>
          <w:position w:val="0"/>
          <w:sz w:val="52"/>
          <w:szCs w:val="52"/>
          <w:highlight w:val="none"/>
          <w:u w:val="single" w:color="auto"/>
          <w:lang w:eastAsia="zh-CN"/>
        </w:rPr>
      </w:pPr>
      <w:r>
        <w:rPr>
          <w:rFonts w:hint="eastAsia" w:ascii="宋体" w:hAnsi="宋体" w:eastAsia="宋体" w:cs="宋体"/>
          <w:b/>
          <w:bCs/>
          <w:color w:val="auto"/>
          <w:spacing w:val="0"/>
          <w:w w:val="100"/>
          <w:kern w:val="0"/>
          <w:position w:val="0"/>
          <w:sz w:val="52"/>
          <w:szCs w:val="52"/>
          <w:highlight w:val="none"/>
          <w:u w:val="none" w:color="auto"/>
          <w:lang w:eastAsia="zh-CN"/>
        </w:rPr>
        <w:t>104国道西过境至万锦公路连接线工程</w:t>
      </w:r>
    </w:p>
    <w:p w14:paraId="62849891">
      <w:pPr>
        <w:keepNext w:val="0"/>
        <w:keepLines w:val="0"/>
        <w:pageBreakBefore w:val="0"/>
        <w:widowControl/>
        <w:tabs>
          <w:tab w:val="left" w:pos="1398"/>
        </w:tabs>
        <w:kinsoku/>
        <w:wordWrap/>
        <w:overflowPunct/>
        <w:topLinePunct w:val="0"/>
        <w:autoSpaceDE w:val="0"/>
        <w:autoSpaceDN w:val="0"/>
        <w:bidi w:val="0"/>
        <w:adjustRightInd w:val="0"/>
        <w:snapToGrid w:val="0"/>
        <w:spacing w:before="249" w:line="222" w:lineRule="auto"/>
        <w:jc w:val="center"/>
        <w:textAlignment w:val="baseline"/>
        <w:outlineLvl w:val="9"/>
        <w:rPr>
          <w:rFonts w:hint="eastAsia" w:ascii="宋体" w:hAnsi="宋体" w:eastAsia="宋体" w:cs="宋体"/>
          <w:color w:val="auto"/>
          <w:spacing w:val="0"/>
          <w:w w:val="100"/>
          <w:kern w:val="0"/>
          <w:position w:val="0"/>
          <w:sz w:val="52"/>
          <w:szCs w:val="52"/>
          <w:highlight w:val="none"/>
          <w:lang w:eastAsia="zh-CN"/>
        </w:rPr>
      </w:pPr>
      <w:r>
        <w:rPr>
          <w:rFonts w:hint="eastAsia" w:ascii="宋体" w:hAnsi="宋体" w:eastAsia="宋体" w:cs="宋体"/>
          <w:b/>
          <w:bCs/>
          <w:color w:val="auto"/>
          <w:spacing w:val="0"/>
          <w:w w:val="100"/>
          <w:kern w:val="0"/>
          <w:position w:val="0"/>
          <w:sz w:val="52"/>
          <w:szCs w:val="52"/>
          <w:highlight w:val="none"/>
        </w:rPr>
        <w:t>勘察设计</w:t>
      </w:r>
    </w:p>
    <w:p w14:paraId="78BE8777">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0FF8D86F">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20FA24D9">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1A53C34E">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18EB4ABC">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304C6146">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2B12B6EA">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728713AA">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291B1ED9">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33FE73BD">
      <w:pPr>
        <w:keepNext w:val="0"/>
        <w:keepLines w:val="0"/>
        <w:pageBreakBefore w:val="0"/>
        <w:widowControl/>
        <w:kinsoku/>
        <w:wordWrap/>
        <w:overflowPunct/>
        <w:topLinePunct w:val="0"/>
        <w:autoSpaceDE w:val="0"/>
        <w:autoSpaceDN w:val="0"/>
        <w:bidi w:val="0"/>
        <w:adjustRightInd w:val="0"/>
        <w:snapToGrid w:val="0"/>
        <w:spacing w:before="234" w:line="219" w:lineRule="auto"/>
        <w:ind w:left="3061"/>
        <w:textAlignment w:val="baseline"/>
        <w:outlineLvl w:val="0"/>
        <w:rPr>
          <w:rFonts w:hint="eastAsia" w:ascii="宋体" w:hAnsi="宋体" w:eastAsia="宋体" w:cs="宋体"/>
          <w:color w:val="auto"/>
          <w:spacing w:val="0"/>
          <w:w w:val="100"/>
          <w:kern w:val="0"/>
          <w:position w:val="0"/>
          <w:sz w:val="72"/>
          <w:szCs w:val="72"/>
          <w:highlight w:val="none"/>
        </w:rPr>
      </w:pPr>
      <w:bookmarkStart w:id="0" w:name="_Toc14118"/>
      <w:bookmarkStart w:id="1" w:name="_Toc26621"/>
      <w:bookmarkStart w:id="2" w:name="_Toc7760"/>
      <w:r>
        <w:rPr>
          <w:rFonts w:hint="eastAsia" w:ascii="宋体" w:hAnsi="宋体" w:eastAsia="宋体" w:cs="宋体"/>
          <w:b/>
          <w:bCs/>
          <w:color w:val="auto"/>
          <w:spacing w:val="0"/>
          <w:w w:val="100"/>
          <w:kern w:val="0"/>
          <w:position w:val="0"/>
          <w:sz w:val="72"/>
          <w:szCs w:val="72"/>
          <w:highlight w:val="none"/>
        </w:rPr>
        <w:t>招标文件</w:t>
      </w:r>
      <w:bookmarkEnd w:id="0"/>
      <w:bookmarkEnd w:id="1"/>
      <w:bookmarkEnd w:id="2"/>
    </w:p>
    <w:p w14:paraId="6AEED758">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F84EF03">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8C661E7">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2A3817A6">
      <w:pPr>
        <w:pStyle w:val="4"/>
        <w:keepNext w:val="0"/>
        <w:keepLines w:val="0"/>
        <w:pageBreakBefore w:val="0"/>
        <w:widowControl/>
        <w:kinsoku/>
        <w:wordWrap/>
        <w:overflowPunct/>
        <w:topLinePunct w:val="0"/>
        <w:autoSpaceDE w:val="0"/>
        <w:autoSpaceDN w:val="0"/>
        <w:bidi w:val="0"/>
        <w:adjustRightInd w:val="0"/>
        <w:snapToGrid w:val="0"/>
        <w:spacing w:line="248" w:lineRule="auto"/>
        <w:jc w:val="center"/>
        <w:textAlignment w:val="baseline"/>
        <w:outlineLvl w:val="9"/>
        <w:rPr>
          <w:rFonts w:hint="default" w:ascii="宋体" w:hAnsi="宋体" w:eastAsia="宋体" w:cs="宋体"/>
          <w:color w:val="auto"/>
          <w:spacing w:val="0"/>
          <w:w w:val="100"/>
          <w:kern w:val="0"/>
          <w:position w:val="0"/>
          <w:sz w:val="52"/>
          <w:szCs w:val="52"/>
          <w:highlight w:val="none"/>
          <w:lang w:val="en-US" w:eastAsia="zh-CN"/>
        </w:rPr>
      </w:pPr>
    </w:p>
    <w:p w14:paraId="347D4537">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39E678E9">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744DCBB">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25938B1A">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72B3CA3A">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30381A79">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440DA340">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0D53D2FD">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88636D0">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69BB7707">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tbl>
      <w:tblPr>
        <w:tblStyle w:val="15"/>
        <w:tblpPr w:leftFromText="180" w:rightFromText="180" w:vertAnchor="text" w:horzAnchor="page" w:tblpXSpec="center" w:tblpY="82"/>
        <w:tblOverlap w:val="never"/>
        <w:tblW w:w="7256" w:type="dxa"/>
        <w:jc w:val="center"/>
        <w:tblLayout w:type="fixed"/>
        <w:tblCellMar>
          <w:top w:w="0" w:type="dxa"/>
          <w:left w:w="28" w:type="dxa"/>
          <w:bottom w:w="0" w:type="dxa"/>
          <w:right w:w="28" w:type="dxa"/>
        </w:tblCellMar>
      </w:tblPr>
      <w:tblGrid>
        <w:gridCol w:w="1891"/>
        <w:gridCol w:w="5365"/>
      </w:tblGrid>
      <w:tr w14:paraId="27970040">
        <w:tblPrEx>
          <w:tblCellMar>
            <w:top w:w="0" w:type="dxa"/>
            <w:left w:w="28" w:type="dxa"/>
            <w:bottom w:w="0" w:type="dxa"/>
            <w:right w:w="28" w:type="dxa"/>
          </w:tblCellMar>
        </w:tblPrEx>
        <w:trPr>
          <w:trHeight w:val="792" w:hRule="atLeast"/>
          <w:jc w:val="center"/>
        </w:trPr>
        <w:tc>
          <w:tcPr>
            <w:tcW w:w="1891" w:type="dxa"/>
            <w:noWrap w:val="0"/>
            <w:vAlign w:val="center"/>
          </w:tcPr>
          <w:p w14:paraId="10542736">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right"/>
              <w:textAlignment w:val="auto"/>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color w:val="auto"/>
                <w:spacing w:val="0"/>
                <w:w w:val="100"/>
                <w:kern w:val="0"/>
                <w:position w:val="0"/>
                <w:sz w:val="36"/>
                <w:szCs w:val="36"/>
                <w:highlight w:val="none"/>
              </w:rPr>
              <w:t>招 标 人：</w:t>
            </w:r>
          </w:p>
        </w:tc>
        <w:tc>
          <w:tcPr>
            <w:tcW w:w="5365" w:type="dxa"/>
            <w:noWrap w:val="0"/>
            <w:vAlign w:val="center"/>
          </w:tcPr>
          <w:p w14:paraId="0E59FE32">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distribute"/>
              <w:textAlignment w:val="auto"/>
              <w:rPr>
                <w:rFonts w:hint="default" w:ascii="宋体" w:hAnsi="宋体" w:eastAsia="宋体" w:cs="宋体"/>
                <w:b/>
                <w:bCs/>
                <w:color w:val="auto"/>
                <w:spacing w:val="0"/>
                <w:w w:val="100"/>
                <w:kern w:val="0"/>
                <w:position w:val="0"/>
                <w:sz w:val="36"/>
                <w:szCs w:val="36"/>
                <w:highlight w:val="none"/>
                <w:lang w:val="en-US" w:eastAsia="zh-CN"/>
              </w:rPr>
            </w:pPr>
            <w:r>
              <w:rPr>
                <w:rFonts w:hint="eastAsia" w:ascii="宋体" w:hAnsi="宋体" w:cs="宋体"/>
                <w:b/>
                <w:bCs/>
                <w:color w:val="auto"/>
                <w:spacing w:val="0"/>
                <w:w w:val="100"/>
                <w:kern w:val="0"/>
                <w:position w:val="0"/>
                <w:sz w:val="36"/>
                <w:szCs w:val="36"/>
                <w:highlight w:val="none"/>
                <w:lang w:val="en-US" w:eastAsia="zh-CN"/>
              </w:rPr>
              <w:t>平阳县交通投资集团有限公司</w:t>
            </w:r>
          </w:p>
        </w:tc>
      </w:tr>
      <w:tr w14:paraId="34D88F2B">
        <w:tblPrEx>
          <w:tblCellMar>
            <w:top w:w="0" w:type="dxa"/>
            <w:left w:w="28" w:type="dxa"/>
            <w:bottom w:w="0" w:type="dxa"/>
            <w:right w:w="28" w:type="dxa"/>
          </w:tblCellMar>
        </w:tblPrEx>
        <w:trPr>
          <w:trHeight w:val="792" w:hRule="atLeast"/>
          <w:jc w:val="center"/>
        </w:trPr>
        <w:tc>
          <w:tcPr>
            <w:tcW w:w="1891" w:type="dxa"/>
            <w:noWrap w:val="0"/>
            <w:vAlign w:val="center"/>
          </w:tcPr>
          <w:p w14:paraId="1FBCE6F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right"/>
              <w:textAlignment w:val="auto"/>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color w:val="auto"/>
                <w:spacing w:val="0"/>
                <w:w w:val="100"/>
                <w:kern w:val="0"/>
                <w:position w:val="0"/>
                <w:sz w:val="36"/>
                <w:szCs w:val="36"/>
                <w:highlight w:val="none"/>
              </w:rPr>
              <w:t>招标代理：</w:t>
            </w:r>
          </w:p>
        </w:tc>
        <w:tc>
          <w:tcPr>
            <w:tcW w:w="5365" w:type="dxa"/>
            <w:noWrap w:val="0"/>
            <w:vAlign w:val="center"/>
          </w:tcPr>
          <w:p w14:paraId="277048B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distribute"/>
              <w:textAlignment w:val="auto"/>
              <w:rPr>
                <w:rFonts w:hint="default" w:ascii="宋体" w:hAnsi="宋体" w:eastAsia="宋体" w:cs="宋体"/>
                <w:b/>
                <w:bCs/>
                <w:color w:val="auto"/>
                <w:spacing w:val="0"/>
                <w:w w:val="100"/>
                <w:kern w:val="0"/>
                <w:position w:val="0"/>
                <w:sz w:val="36"/>
                <w:szCs w:val="36"/>
                <w:highlight w:val="none"/>
                <w:lang w:val="en-US" w:eastAsia="zh-CN"/>
              </w:rPr>
            </w:pPr>
            <w:r>
              <w:rPr>
                <w:rFonts w:hint="eastAsia" w:ascii="宋体" w:hAnsi="宋体" w:cs="宋体"/>
                <w:b/>
                <w:bCs/>
                <w:color w:val="auto"/>
                <w:spacing w:val="0"/>
                <w:w w:val="100"/>
                <w:kern w:val="0"/>
                <w:position w:val="0"/>
                <w:sz w:val="36"/>
                <w:szCs w:val="36"/>
                <w:highlight w:val="none"/>
                <w:lang w:val="en-US" w:eastAsia="zh-CN"/>
              </w:rPr>
              <w:t>温州欣晟项目管理有限公司</w:t>
            </w:r>
          </w:p>
        </w:tc>
      </w:tr>
      <w:tr w14:paraId="1E75202B">
        <w:tblPrEx>
          <w:tblCellMar>
            <w:top w:w="0" w:type="dxa"/>
            <w:left w:w="28" w:type="dxa"/>
            <w:bottom w:w="0" w:type="dxa"/>
            <w:right w:w="28" w:type="dxa"/>
          </w:tblCellMar>
        </w:tblPrEx>
        <w:trPr>
          <w:trHeight w:val="792" w:hRule="atLeast"/>
          <w:jc w:val="center"/>
        </w:trPr>
        <w:tc>
          <w:tcPr>
            <w:tcW w:w="7256" w:type="dxa"/>
            <w:gridSpan w:val="2"/>
            <w:noWrap w:val="0"/>
            <w:vAlign w:val="center"/>
          </w:tcPr>
          <w:p w14:paraId="4B3A7B5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b/>
                <w:bCs/>
                <w:color w:val="auto"/>
                <w:spacing w:val="0"/>
                <w:w w:val="100"/>
                <w:kern w:val="0"/>
                <w:position w:val="0"/>
                <w:sz w:val="36"/>
                <w:szCs w:val="36"/>
                <w:highlight w:val="none"/>
              </w:rPr>
              <w:t>二○二</w:t>
            </w:r>
            <w:r>
              <w:rPr>
                <w:rFonts w:hint="eastAsia" w:ascii="宋体" w:hAnsi="宋体" w:eastAsia="宋体" w:cs="宋体"/>
                <w:b/>
                <w:bCs/>
                <w:color w:val="auto"/>
                <w:spacing w:val="0"/>
                <w:w w:val="100"/>
                <w:kern w:val="0"/>
                <w:position w:val="0"/>
                <w:sz w:val="36"/>
                <w:szCs w:val="36"/>
                <w:highlight w:val="none"/>
                <w:lang w:val="en-US" w:eastAsia="zh-CN"/>
              </w:rPr>
              <w:t>五</w:t>
            </w:r>
            <w:r>
              <w:rPr>
                <w:rFonts w:hint="eastAsia" w:ascii="宋体" w:hAnsi="宋体" w:eastAsia="宋体" w:cs="宋体"/>
                <w:b/>
                <w:bCs/>
                <w:color w:val="auto"/>
                <w:spacing w:val="0"/>
                <w:w w:val="100"/>
                <w:kern w:val="0"/>
                <w:position w:val="0"/>
                <w:sz w:val="36"/>
                <w:szCs w:val="36"/>
                <w:highlight w:val="none"/>
              </w:rPr>
              <w:t>年</w:t>
            </w:r>
            <w:r>
              <w:rPr>
                <w:rFonts w:hint="eastAsia" w:ascii="宋体" w:hAnsi="宋体" w:cs="宋体"/>
                <w:b/>
                <w:bCs/>
                <w:color w:val="auto"/>
                <w:spacing w:val="0"/>
                <w:w w:val="100"/>
                <w:kern w:val="0"/>
                <w:position w:val="0"/>
                <w:sz w:val="36"/>
                <w:szCs w:val="36"/>
                <w:highlight w:val="none"/>
                <w:lang w:val="en-US" w:eastAsia="zh-CN"/>
              </w:rPr>
              <w:t>八</w:t>
            </w:r>
            <w:r>
              <w:rPr>
                <w:rFonts w:hint="eastAsia" w:ascii="宋体" w:hAnsi="宋体" w:eastAsia="宋体" w:cs="宋体"/>
                <w:b/>
                <w:bCs/>
                <w:color w:val="auto"/>
                <w:spacing w:val="0"/>
                <w:w w:val="100"/>
                <w:kern w:val="0"/>
                <w:position w:val="0"/>
                <w:sz w:val="36"/>
                <w:szCs w:val="36"/>
                <w:highlight w:val="none"/>
              </w:rPr>
              <w:t>月</w:t>
            </w:r>
          </w:p>
        </w:tc>
      </w:tr>
    </w:tbl>
    <w:p w14:paraId="7BD3283D">
      <w:pPr>
        <w:keepNext w:val="0"/>
        <w:keepLines w:val="0"/>
        <w:pageBreakBefore w:val="0"/>
        <w:widowControl/>
        <w:tabs>
          <w:tab w:val="left" w:pos="3848"/>
        </w:tabs>
        <w:kinsoku/>
        <w:wordWrap/>
        <w:overflowPunct/>
        <w:topLinePunct w:val="0"/>
        <w:autoSpaceDE w:val="0"/>
        <w:autoSpaceDN w:val="0"/>
        <w:bidi w:val="0"/>
        <w:adjustRightInd w:val="0"/>
        <w:snapToGrid w:val="0"/>
        <w:spacing w:before="60" w:line="219" w:lineRule="auto"/>
        <w:ind w:left="2585" w:leftChars="904" w:hanging="687" w:hangingChars="191"/>
        <w:textAlignment w:val="baseline"/>
        <w:outlineLvl w:val="9"/>
        <w:rPr>
          <w:rFonts w:hint="eastAsia" w:ascii="宋体" w:hAnsi="宋体" w:eastAsia="宋体" w:cs="宋体"/>
          <w:color w:val="auto"/>
          <w:spacing w:val="0"/>
          <w:w w:val="100"/>
          <w:kern w:val="0"/>
          <w:position w:val="0"/>
          <w:sz w:val="36"/>
          <w:szCs w:val="36"/>
          <w:highlight w:val="none"/>
        </w:rPr>
      </w:pPr>
    </w:p>
    <w:p w14:paraId="234706FD">
      <w:pPr>
        <w:keepNext w:val="0"/>
        <w:keepLines w:val="0"/>
        <w:pageBreakBefore w:val="0"/>
        <w:kinsoku/>
        <w:topLinePunct w:val="0"/>
        <w:bidi w:val="0"/>
        <w:rPr>
          <w:rFonts w:hint="eastAsia" w:ascii="宋体" w:hAnsi="宋体" w:eastAsia="宋体" w:cs="宋体"/>
          <w:b/>
          <w:bCs/>
          <w:color w:val="auto"/>
          <w:spacing w:val="0"/>
          <w:w w:val="100"/>
          <w:kern w:val="0"/>
          <w:position w:val="0"/>
          <w:sz w:val="47"/>
          <w:szCs w:val="47"/>
          <w:highlight w:val="none"/>
        </w:rPr>
      </w:pPr>
      <w:r>
        <w:rPr>
          <w:rFonts w:hint="eastAsia" w:ascii="宋体" w:hAnsi="宋体" w:eastAsia="宋体" w:cs="宋体"/>
          <w:b/>
          <w:bCs/>
          <w:color w:val="auto"/>
          <w:spacing w:val="0"/>
          <w:w w:val="100"/>
          <w:kern w:val="0"/>
          <w:position w:val="0"/>
          <w:sz w:val="47"/>
          <w:szCs w:val="47"/>
          <w:highlight w:val="none"/>
        </w:rPr>
        <w:br w:type="page"/>
      </w:r>
    </w:p>
    <w:p w14:paraId="3C9CFCD6">
      <w:pPr>
        <w:keepNext w:val="0"/>
        <w:keepLines w:val="0"/>
        <w:pageBreakBefore w:val="0"/>
        <w:widowControl/>
        <w:kinsoku/>
        <w:wordWrap/>
        <w:overflowPunct/>
        <w:topLinePunct w:val="0"/>
        <w:autoSpaceDE w:val="0"/>
        <w:autoSpaceDN w:val="0"/>
        <w:bidi w:val="0"/>
        <w:adjustRightInd w:val="0"/>
        <w:snapToGrid w:val="0"/>
        <w:spacing w:before="152" w:line="223" w:lineRule="auto"/>
        <w:ind w:left="0" w:leftChars="0" w:hanging="15" w:firstLineChars="0"/>
        <w:jc w:val="center"/>
        <w:textAlignment w:val="baseline"/>
        <w:outlineLvl w:val="9"/>
        <w:rPr>
          <w:rFonts w:hint="eastAsia" w:ascii="宋体" w:hAnsi="宋体" w:eastAsia="宋体" w:cs="宋体"/>
          <w:b/>
          <w:bCs/>
          <w:color w:val="auto"/>
          <w:spacing w:val="0"/>
          <w:w w:val="100"/>
          <w:kern w:val="0"/>
          <w:position w:val="0"/>
          <w:sz w:val="47"/>
          <w:szCs w:val="47"/>
          <w:highlight w:val="none"/>
        </w:rPr>
      </w:pPr>
    </w:p>
    <w:p w14:paraId="77BD7EDF">
      <w:pPr>
        <w:keepNext w:val="0"/>
        <w:keepLines w:val="0"/>
        <w:pageBreakBefore w:val="0"/>
        <w:kinsoku/>
        <w:topLinePunct w:val="0"/>
        <w:bidi w:val="0"/>
        <w:spacing w:after="240" w:afterLines="100"/>
        <w:jc w:val="center"/>
        <w:rPr>
          <w:rFonts w:hint="eastAsia" w:ascii="宋体" w:hAnsi="宋体" w:cs="宋体"/>
          <w:b/>
          <w:bCs/>
          <w:color w:val="auto"/>
          <w:spacing w:val="0"/>
          <w:w w:val="100"/>
          <w:kern w:val="0"/>
          <w:position w:val="0"/>
          <w:sz w:val="32"/>
          <w:szCs w:val="32"/>
          <w:highlight w:val="none"/>
          <w:u w:val="single" w:color="000000"/>
        </w:rPr>
      </w:pPr>
      <w:r>
        <w:rPr>
          <w:rFonts w:hint="eastAsia" w:ascii="宋体" w:hAnsi="宋体" w:eastAsia="宋体" w:cs="宋体"/>
          <w:b/>
          <w:bCs/>
          <w:color w:val="auto"/>
          <w:spacing w:val="0"/>
          <w:w w:val="100"/>
          <w:kern w:val="0"/>
          <w:position w:val="0"/>
          <w:sz w:val="32"/>
          <w:szCs w:val="32"/>
          <w:highlight w:val="none"/>
          <w:u w:val="single" w:color="000000"/>
          <w:lang w:eastAsia="zh-CN"/>
        </w:rPr>
        <w:t>104国道西过境至万锦公路连接线工程</w:t>
      </w:r>
      <w:r>
        <w:rPr>
          <w:rFonts w:hint="eastAsia" w:ascii="宋体" w:hAnsi="宋体" w:cs="宋体"/>
          <w:b/>
          <w:bCs/>
          <w:color w:val="auto"/>
          <w:spacing w:val="0"/>
          <w:w w:val="100"/>
          <w:kern w:val="0"/>
          <w:position w:val="0"/>
          <w:sz w:val="32"/>
          <w:szCs w:val="32"/>
          <w:highlight w:val="none"/>
          <w:u w:val="single" w:color="000000"/>
        </w:rPr>
        <w:t>勘察设计</w:t>
      </w:r>
      <w:r>
        <w:rPr>
          <w:rFonts w:hint="eastAsia" w:ascii="宋体" w:hAnsi="宋体" w:cs="宋体"/>
          <w:b/>
          <w:bCs/>
          <w:color w:val="auto"/>
          <w:spacing w:val="0"/>
          <w:w w:val="100"/>
          <w:kern w:val="0"/>
          <w:position w:val="0"/>
          <w:sz w:val="32"/>
          <w:szCs w:val="32"/>
          <w:highlight w:val="none"/>
        </w:rPr>
        <w:t>招标</w:t>
      </w:r>
    </w:p>
    <w:p w14:paraId="3BB9230E">
      <w:pPr>
        <w:keepNext w:val="0"/>
        <w:keepLines w:val="0"/>
        <w:pageBreakBefore w:val="0"/>
        <w:widowControl/>
        <w:kinsoku/>
        <w:wordWrap/>
        <w:overflowPunct/>
        <w:topLinePunct w:val="0"/>
        <w:autoSpaceDE w:val="0"/>
        <w:autoSpaceDN w:val="0"/>
        <w:bidi w:val="0"/>
        <w:adjustRightInd w:val="0"/>
        <w:snapToGrid w:val="0"/>
        <w:spacing w:before="0" w:beforeLines="50" w:after="0" w:afterLines="150"/>
        <w:jc w:val="center"/>
        <w:textAlignment w:val="baseline"/>
        <w:rPr>
          <w:rFonts w:hint="eastAsia" w:ascii="宋体" w:hAnsi="宋体" w:cs="宋体"/>
          <w:b/>
          <w:bCs/>
          <w:color w:val="auto"/>
          <w:spacing w:val="0"/>
          <w:w w:val="100"/>
          <w:kern w:val="0"/>
          <w:position w:val="0"/>
          <w:sz w:val="14"/>
          <w:szCs w:val="14"/>
          <w:highlight w:val="none"/>
        </w:rPr>
      </w:pPr>
      <w:r>
        <w:rPr>
          <w:rFonts w:hint="eastAsia" w:ascii="宋体" w:hAnsi="宋体" w:cs="宋体"/>
          <w:b/>
          <w:bCs/>
          <w:color w:val="auto"/>
          <w:spacing w:val="0"/>
          <w:w w:val="100"/>
          <w:kern w:val="0"/>
          <w:position w:val="0"/>
          <w:sz w:val="32"/>
          <w:szCs w:val="32"/>
          <w:highlight w:val="none"/>
        </w:rPr>
        <w:t>招标时间安排表</w:t>
      </w:r>
    </w:p>
    <w:p w14:paraId="4882953F">
      <w:pPr>
        <w:pStyle w:val="4"/>
        <w:keepNext w:val="0"/>
        <w:keepLines w:val="0"/>
        <w:pageBreakBefore w:val="0"/>
        <w:kinsoku/>
        <w:overflowPunct w:val="0"/>
        <w:topLinePunct w:val="0"/>
        <w:bidi w:val="0"/>
        <w:spacing w:before="13"/>
        <w:rPr>
          <w:rFonts w:hint="eastAsia" w:ascii="宋体" w:hAnsi="宋体" w:cs="宋体"/>
          <w:color w:val="auto"/>
          <w:spacing w:val="0"/>
          <w:w w:val="100"/>
          <w:kern w:val="0"/>
          <w:position w:val="0"/>
          <w:sz w:val="3"/>
          <w:szCs w:val="3"/>
          <w:highlight w:val="none"/>
        </w:rPr>
      </w:pPr>
    </w:p>
    <w:tbl>
      <w:tblPr>
        <w:tblStyle w:val="15"/>
        <w:tblW w:w="872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248"/>
        <w:gridCol w:w="4477"/>
      </w:tblGrid>
      <w:tr w14:paraId="718C3D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248" w:type="dxa"/>
            <w:vAlign w:val="center"/>
          </w:tcPr>
          <w:p w14:paraId="54A45E76">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lang w:val="en-US" w:eastAsia="zh-CN"/>
              </w:rPr>
              <w:t>投标人获取</w:t>
            </w:r>
            <w:r>
              <w:rPr>
                <w:rFonts w:hint="eastAsia" w:ascii="宋体" w:hAnsi="宋体" w:cs="宋体"/>
                <w:color w:val="auto"/>
                <w:spacing w:val="0"/>
                <w:w w:val="100"/>
                <w:kern w:val="0"/>
                <w:position w:val="0"/>
                <w:highlight w:val="none"/>
              </w:rPr>
              <w:t>招标文件开始时间</w:t>
            </w:r>
          </w:p>
        </w:tc>
        <w:tc>
          <w:tcPr>
            <w:tcW w:w="4477" w:type="dxa"/>
            <w:vAlign w:val="center"/>
          </w:tcPr>
          <w:p w14:paraId="40C8C722">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202</w:t>
            </w:r>
            <w:r>
              <w:rPr>
                <w:rFonts w:hint="eastAsia" w:ascii="宋体" w:hAnsi="宋体" w:cs="宋体"/>
                <w:color w:val="auto"/>
                <w:spacing w:val="0"/>
                <w:w w:val="100"/>
                <w:kern w:val="0"/>
                <w:position w:val="0"/>
                <w:highlight w:val="none"/>
                <w:lang w:val="en-US" w:eastAsia="zh-CN"/>
              </w:rPr>
              <w:t>5</w:t>
            </w:r>
            <w:r>
              <w:rPr>
                <w:rFonts w:hint="eastAsia" w:ascii="宋体" w:hAnsi="宋体" w:cs="宋体"/>
                <w:color w:val="auto"/>
                <w:spacing w:val="0"/>
                <w:w w:val="100"/>
                <w:kern w:val="0"/>
                <w:position w:val="0"/>
                <w:highlight w:val="none"/>
              </w:rPr>
              <w:t>年</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月</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日08时30分</w:t>
            </w:r>
          </w:p>
        </w:tc>
      </w:tr>
      <w:tr w14:paraId="5C6AE5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248" w:type="dxa"/>
            <w:vAlign w:val="center"/>
          </w:tcPr>
          <w:p w14:paraId="2C173258">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lang w:val="en-US" w:eastAsia="zh-CN"/>
              </w:rPr>
              <w:t>投标人获取</w:t>
            </w:r>
            <w:r>
              <w:rPr>
                <w:rFonts w:hint="eastAsia" w:ascii="宋体" w:hAnsi="宋体" w:cs="宋体"/>
                <w:color w:val="auto"/>
                <w:spacing w:val="0"/>
                <w:w w:val="100"/>
                <w:kern w:val="0"/>
                <w:position w:val="0"/>
                <w:highlight w:val="none"/>
              </w:rPr>
              <w:t>招标文件截止时间</w:t>
            </w:r>
          </w:p>
        </w:tc>
        <w:tc>
          <w:tcPr>
            <w:tcW w:w="4477" w:type="dxa"/>
            <w:vAlign w:val="center"/>
          </w:tcPr>
          <w:p w14:paraId="10F32F51">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同投标截止时间</w:t>
            </w:r>
          </w:p>
        </w:tc>
      </w:tr>
      <w:tr w14:paraId="0C6769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248" w:type="dxa"/>
            <w:vAlign w:val="center"/>
          </w:tcPr>
          <w:p w14:paraId="0BF83BF7">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投标人</w:t>
            </w:r>
            <w:r>
              <w:rPr>
                <w:rFonts w:hint="eastAsia" w:ascii="宋体" w:hAnsi="宋体" w:cs="宋体"/>
                <w:color w:val="auto"/>
                <w:spacing w:val="0"/>
                <w:w w:val="100"/>
                <w:kern w:val="0"/>
                <w:position w:val="0"/>
                <w:highlight w:val="none"/>
                <w:lang w:val="en-US" w:eastAsia="zh-CN"/>
              </w:rPr>
              <w:t>要求</w:t>
            </w:r>
            <w:r>
              <w:rPr>
                <w:rFonts w:hint="eastAsia" w:ascii="宋体" w:hAnsi="宋体" w:cs="宋体"/>
                <w:color w:val="auto"/>
                <w:spacing w:val="0"/>
                <w:w w:val="100"/>
                <w:kern w:val="0"/>
                <w:position w:val="0"/>
                <w:highlight w:val="none"/>
              </w:rPr>
              <w:t>澄清招标文件截止时间</w:t>
            </w:r>
          </w:p>
        </w:tc>
        <w:tc>
          <w:tcPr>
            <w:tcW w:w="4477" w:type="dxa"/>
            <w:vAlign w:val="center"/>
          </w:tcPr>
          <w:p w14:paraId="4D212A7A">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202</w:t>
            </w:r>
            <w:r>
              <w:rPr>
                <w:rFonts w:hint="eastAsia" w:ascii="宋体" w:hAnsi="宋体" w:cs="宋体"/>
                <w:color w:val="auto"/>
                <w:spacing w:val="0"/>
                <w:w w:val="100"/>
                <w:kern w:val="0"/>
                <w:position w:val="0"/>
                <w:highlight w:val="none"/>
                <w:lang w:val="en-US" w:eastAsia="zh-CN"/>
              </w:rPr>
              <w:t>5</w:t>
            </w:r>
            <w:r>
              <w:rPr>
                <w:rFonts w:hint="eastAsia" w:ascii="宋体" w:hAnsi="宋体" w:cs="宋体"/>
                <w:color w:val="auto"/>
                <w:spacing w:val="0"/>
                <w:w w:val="100"/>
                <w:kern w:val="0"/>
                <w:position w:val="0"/>
                <w:highlight w:val="none"/>
              </w:rPr>
              <w:t>年</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月</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日17时30分</w:t>
            </w:r>
          </w:p>
        </w:tc>
      </w:tr>
      <w:tr w14:paraId="41B3C7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248" w:type="dxa"/>
            <w:vAlign w:val="center"/>
          </w:tcPr>
          <w:p w14:paraId="76494140">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招标人发出招标文件澄清时间</w:t>
            </w:r>
          </w:p>
        </w:tc>
        <w:tc>
          <w:tcPr>
            <w:tcW w:w="4477" w:type="dxa"/>
            <w:vAlign w:val="center"/>
          </w:tcPr>
          <w:p w14:paraId="73593E31">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202</w:t>
            </w:r>
            <w:r>
              <w:rPr>
                <w:rFonts w:hint="eastAsia" w:ascii="宋体" w:hAnsi="宋体" w:cs="宋体"/>
                <w:color w:val="auto"/>
                <w:spacing w:val="0"/>
                <w:w w:val="100"/>
                <w:kern w:val="0"/>
                <w:position w:val="0"/>
                <w:highlight w:val="none"/>
                <w:lang w:val="en-US" w:eastAsia="zh-CN"/>
              </w:rPr>
              <w:t>5</w:t>
            </w:r>
            <w:r>
              <w:rPr>
                <w:rFonts w:hint="eastAsia" w:ascii="宋体" w:hAnsi="宋体" w:cs="宋体"/>
                <w:color w:val="auto"/>
                <w:spacing w:val="0"/>
                <w:w w:val="100"/>
                <w:kern w:val="0"/>
                <w:position w:val="0"/>
                <w:highlight w:val="none"/>
              </w:rPr>
              <w:t>年</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月</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日17时30分</w:t>
            </w:r>
          </w:p>
        </w:tc>
      </w:tr>
      <w:tr w14:paraId="2802E5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248" w:type="dxa"/>
            <w:vAlign w:val="center"/>
          </w:tcPr>
          <w:p w14:paraId="28E905AF">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投标保证金时间</w:t>
            </w:r>
          </w:p>
        </w:tc>
        <w:tc>
          <w:tcPr>
            <w:tcW w:w="4477" w:type="dxa"/>
            <w:vAlign w:val="center"/>
          </w:tcPr>
          <w:p w14:paraId="0E8BE5FD">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同投标截止时间</w:t>
            </w:r>
          </w:p>
        </w:tc>
      </w:tr>
      <w:tr w14:paraId="06E219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248" w:type="dxa"/>
            <w:vAlign w:val="center"/>
          </w:tcPr>
          <w:p w14:paraId="1229D5CF">
            <w:pPr>
              <w:pStyle w:val="31"/>
              <w:keepNext w:val="0"/>
              <w:keepLines w:val="0"/>
              <w:pageBreakBefore w:val="0"/>
              <w:kinsoku/>
              <w:overflowPunct w:val="0"/>
              <w:topLinePunct w:val="0"/>
              <w:bidi w:val="0"/>
              <w:jc w:val="center"/>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投标截止时间</w:t>
            </w:r>
          </w:p>
        </w:tc>
        <w:tc>
          <w:tcPr>
            <w:tcW w:w="4477" w:type="dxa"/>
            <w:vAlign w:val="center"/>
          </w:tcPr>
          <w:p w14:paraId="69FC15ED">
            <w:pPr>
              <w:pStyle w:val="31"/>
              <w:keepNext w:val="0"/>
              <w:keepLines w:val="0"/>
              <w:pageBreakBefore w:val="0"/>
              <w:kinsoku/>
              <w:overflowPunct w:val="0"/>
              <w:topLinePunct w:val="0"/>
              <w:bidi w:val="0"/>
              <w:ind w:firstLine="630" w:firstLineChars="300"/>
              <w:rPr>
                <w:rFonts w:hint="eastAsia" w:ascii="宋体" w:hAnsi="宋体" w:cs="宋体"/>
                <w:color w:val="auto"/>
                <w:spacing w:val="0"/>
                <w:w w:val="100"/>
                <w:kern w:val="0"/>
                <w:position w:val="0"/>
                <w:highlight w:val="none"/>
              </w:rPr>
            </w:pPr>
            <w:r>
              <w:rPr>
                <w:rFonts w:hint="eastAsia" w:ascii="宋体" w:hAnsi="宋体" w:cs="宋体"/>
                <w:color w:val="auto"/>
                <w:spacing w:val="0"/>
                <w:w w:val="100"/>
                <w:kern w:val="0"/>
                <w:position w:val="0"/>
                <w:highlight w:val="none"/>
              </w:rPr>
              <w:t>202</w:t>
            </w:r>
            <w:r>
              <w:rPr>
                <w:rFonts w:hint="eastAsia" w:ascii="宋体" w:hAnsi="宋体" w:cs="宋体"/>
                <w:color w:val="auto"/>
                <w:spacing w:val="0"/>
                <w:w w:val="100"/>
                <w:kern w:val="0"/>
                <w:position w:val="0"/>
                <w:highlight w:val="none"/>
                <w:lang w:val="en-US" w:eastAsia="zh-CN"/>
              </w:rPr>
              <w:t>5</w:t>
            </w:r>
            <w:r>
              <w:rPr>
                <w:rFonts w:hint="eastAsia" w:ascii="宋体" w:hAnsi="宋体" w:cs="宋体"/>
                <w:color w:val="auto"/>
                <w:spacing w:val="0"/>
                <w:w w:val="100"/>
                <w:kern w:val="0"/>
                <w:position w:val="0"/>
                <w:highlight w:val="none"/>
              </w:rPr>
              <w:t>年</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月</w:t>
            </w:r>
            <w:r>
              <w:rPr>
                <w:rFonts w:hint="eastAsia" w:ascii="宋体" w:hAnsi="宋体" w:cs="宋体"/>
                <w:color w:val="auto"/>
                <w:spacing w:val="0"/>
                <w:w w:val="100"/>
                <w:kern w:val="0"/>
                <w:position w:val="0"/>
                <w:highlight w:val="none"/>
                <w:lang w:val="en-US" w:eastAsia="zh-CN"/>
              </w:rPr>
              <w:t xml:space="preserve">  </w:t>
            </w:r>
            <w:r>
              <w:rPr>
                <w:rFonts w:hint="eastAsia" w:ascii="宋体" w:hAnsi="宋体" w:cs="宋体"/>
                <w:color w:val="auto"/>
                <w:spacing w:val="0"/>
                <w:w w:val="100"/>
                <w:kern w:val="0"/>
                <w:position w:val="0"/>
                <w:highlight w:val="none"/>
              </w:rPr>
              <w:t>日09时30分</w:t>
            </w:r>
          </w:p>
        </w:tc>
      </w:tr>
    </w:tbl>
    <w:p w14:paraId="7D539AAC">
      <w:pPr>
        <w:keepNext w:val="0"/>
        <w:keepLines w:val="0"/>
        <w:pageBreakBefore w:val="0"/>
        <w:widowControl/>
        <w:kinsoku/>
        <w:wordWrap/>
        <w:overflowPunct/>
        <w:topLinePunct w:val="0"/>
        <w:autoSpaceDE w:val="0"/>
        <w:autoSpaceDN w:val="0"/>
        <w:bidi w:val="0"/>
        <w:adjustRightInd w:val="0"/>
        <w:snapToGrid w:val="0"/>
        <w:spacing w:before="152" w:line="223" w:lineRule="auto"/>
        <w:ind w:left="0" w:leftChars="0" w:hanging="15" w:firstLineChars="0"/>
        <w:jc w:val="center"/>
        <w:textAlignment w:val="baseline"/>
        <w:outlineLvl w:val="9"/>
        <w:rPr>
          <w:rFonts w:hint="eastAsia" w:ascii="宋体" w:hAnsi="宋体" w:eastAsia="宋体" w:cs="宋体"/>
          <w:b/>
          <w:bCs/>
          <w:color w:val="auto"/>
          <w:spacing w:val="0"/>
          <w:w w:val="100"/>
          <w:kern w:val="0"/>
          <w:position w:val="0"/>
          <w:sz w:val="47"/>
          <w:szCs w:val="47"/>
          <w:highlight w:val="none"/>
        </w:rPr>
      </w:pPr>
    </w:p>
    <w:p w14:paraId="496A0A02">
      <w:pPr>
        <w:keepNext w:val="0"/>
        <w:keepLines w:val="0"/>
        <w:pageBreakBefore w:val="0"/>
        <w:kinsoku/>
        <w:topLinePunct w:val="0"/>
        <w:bidi w:val="0"/>
        <w:rPr>
          <w:rFonts w:hint="eastAsia" w:ascii="宋体" w:hAnsi="宋体" w:eastAsia="宋体" w:cs="宋体"/>
          <w:b/>
          <w:bCs/>
          <w:color w:val="auto"/>
          <w:spacing w:val="0"/>
          <w:w w:val="100"/>
          <w:kern w:val="0"/>
          <w:position w:val="0"/>
          <w:sz w:val="47"/>
          <w:szCs w:val="47"/>
          <w:highlight w:val="none"/>
        </w:rPr>
      </w:pPr>
      <w:r>
        <w:rPr>
          <w:rFonts w:hint="eastAsia" w:ascii="宋体" w:hAnsi="宋体" w:eastAsia="宋体" w:cs="宋体"/>
          <w:b/>
          <w:bCs/>
          <w:color w:val="auto"/>
          <w:spacing w:val="0"/>
          <w:w w:val="100"/>
          <w:kern w:val="0"/>
          <w:position w:val="0"/>
          <w:sz w:val="47"/>
          <w:szCs w:val="47"/>
          <w:highlight w:val="none"/>
        </w:rPr>
        <w:br w:type="page"/>
      </w:r>
    </w:p>
    <w:p w14:paraId="31D2D3C1">
      <w:pPr>
        <w:keepNext w:val="0"/>
        <w:keepLines w:val="0"/>
        <w:pageBreakBefore w:val="0"/>
        <w:widowControl/>
        <w:kinsoku/>
        <w:wordWrap/>
        <w:overflowPunct/>
        <w:topLinePunct w:val="0"/>
        <w:autoSpaceDE w:val="0"/>
        <w:autoSpaceDN w:val="0"/>
        <w:bidi w:val="0"/>
        <w:adjustRightInd w:val="0"/>
        <w:snapToGrid w:val="0"/>
        <w:spacing w:before="152" w:line="223" w:lineRule="auto"/>
        <w:ind w:left="0" w:leftChars="0" w:hanging="15" w:firstLineChars="0"/>
        <w:jc w:val="center"/>
        <w:textAlignment w:val="baseline"/>
        <w:outlineLvl w:val="9"/>
        <w:rPr>
          <w:rFonts w:hint="eastAsia" w:ascii="宋体" w:hAnsi="宋体" w:eastAsia="宋体" w:cs="宋体"/>
          <w:color w:val="auto"/>
          <w:spacing w:val="0"/>
          <w:w w:val="100"/>
          <w:kern w:val="0"/>
          <w:position w:val="0"/>
          <w:sz w:val="47"/>
          <w:szCs w:val="47"/>
          <w:highlight w:val="none"/>
        </w:rPr>
      </w:pPr>
      <w:r>
        <w:rPr>
          <w:rFonts w:hint="eastAsia" w:ascii="宋体" w:hAnsi="宋体" w:eastAsia="宋体" w:cs="宋体"/>
          <w:b/>
          <w:bCs/>
          <w:color w:val="auto"/>
          <w:spacing w:val="0"/>
          <w:w w:val="100"/>
          <w:kern w:val="0"/>
          <w:position w:val="0"/>
          <w:sz w:val="47"/>
          <w:szCs w:val="47"/>
          <w:highlight w:val="none"/>
        </w:rPr>
        <w:t>说</w:t>
      </w:r>
      <w:r>
        <w:rPr>
          <w:rFonts w:hint="eastAsia" w:ascii="宋体" w:hAnsi="宋体" w:eastAsia="宋体" w:cs="宋体"/>
          <w:color w:val="auto"/>
          <w:spacing w:val="0"/>
          <w:w w:val="100"/>
          <w:kern w:val="0"/>
          <w:position w:val="0"/>
          <w:sz w:val="47"/>
          <w:szCs w:val="47"/>
          <w:highlight w:val="none"/>
        </w:rPr>
        <w:t xml:space="preserve">  </w:t>
      </w:r>
      <w:r>
        <w:rPr>
          <w:rFonts w:hint="eastAsia" w:ascii="宋体" w:hAnsi="宋体" w:eastAsia="宋体" w:cs="宋体"/>
          <w:b/>
          <w:bCs/>
          <w:color w:val="auto"/>
          <w:spacing w:val="0"/>
          <w:w w:val="100"/>
          <w:kern w:val="0"/>
          <w:position w:val="0"/>
          <w:sz w:val="47"/>
          <w:szCs w:val="47"/>
          <w:highlight w:val="none"/>
        </w:rPr>
        <w:t>明</w:t>
      </w:r>
    </w:p>
    <w:p w14:paraId="1F7DCF42">
      <w:pPr>
        <w:pStyle w:val="4"/>
        <w:keepNext w:val="0"/>
        <w:keepLines w:val="0"/>
        <w:pageBreakBefore w:val="0"/>
        <w:widowControl/>
        <w:kinsoku/>
        <w:wordWrap/>
        <w:overflowPunct/>
        <w:topLinePunct w:val="0"/>
        <w:autoSpaceDE w:val="0"/>
        <w:autoSpaceDN w:val="0"/>
        <w:bidi w:val="0"/>
        <w:adjustRightInd w:val="0"/>
        <w:snapToGrid w:val="0"/>
        <w:spacing w:line="455" w:lineRule="auto"/>
        <w:textAlignment w:val="baseline"/>
        <w:outlineLvl w:val="9"/>
        <w:rPr>
          <w:rFonts w:hint="eastAsia" w:ascii="宋体" w:hAnsi="宋体" w:eastAsia="宋体" w:cs="宋体"/>
          <w:color w:val="auto"/>
          <w:spacing w:val="0"/>
          <w:w w:val="100"/>
          <w:kern w:val="0"/>
          <w:position w:val="0"/>
          <w:highlight w:val="none"/>
        </w:rPr>
      </w:pPr>
    </w:p>
    <w:p w14:paraId="23F02AF7">
      <w:pPr>
        <w:keepNext w:val="0"/>
        <w:keepLines w:val="0"/>
        <w:pageBreakBefore w:val="0"/>
        <w:widowControl/>
        <w:kinsoku/>
        <w:wordWrap/>
        <w:overflowPunct/>
        <w:topLinePunct w:val="0"/>
        <w:autoSpaceDE w:val="0"/>
        <w:autoSpaceDN w:val="0"/>
        <w:bidi w:val="0"/>
        <w:adjustRightInd w:val="0"/>
        <w:snapToGrid w:val="0"/>
        <w:spacing w:line="520" w:lineRule="exact"/>
        <w:ind w:left="0" w:right="0" w:firstLine="480" w:firstLineChars="200"/>
        <w:textAlignment w:val="baseline"/>
        <w:outlineLvl w:val="9"/>
        <w:rPr>
          <w:rFonts w:hint="eastAsia" w:ascii="楷体" w:hAnsi="楷体" w:eastAsia="楷体" w:cs="楷体"/>
          <w:b w:val="0"/>
          <w:bCs w:val="0"/>
          <w:color w:val="auto"/>
          <w:spacing w:val="0"/>
          <w:w w:val="100"/>
          <w:kern w:val="0"/>
          <w:position w:val="0"/>
          <w:sz w:val="24"/>
          <w:szCs w:val="24"/>
          <w:highlight w:val="none"/>
        </w:rPr>
      </w:pPr>
      <w:r>
        <w:rPr>
          <w:rFonts w:hint="eastAsia" w:ascii="楷体" w:hAnsi="楷体" w:eastAsia="楷体" w:cs="楷体"/>
          <w:b w:val="0"/>
          <w:bCs w:val="0"/>
          <w:color w:val="auto"/>
          <w:spacing w:val="0"/>
          <w:w w:val="100"/>
          <w:kern w:val="0"/>
          <w:position w:val="0"/>
          <w:sz w:val="24"/>
          <w:szCs w:val="24"/>
          <w:highlight w:val="none"/>
        </w:rPr>
        <w:t xml:space="preserve">一、浙江省 </w:t>
      </w:r>
      <w:r>
        <w:rPr>
          <w:rFonts w:hint="eastAsia" w:ascii="楷体" w:hAnsi="楷体" w:eastAsia="楷体" w:cs="楷体"/>
          <w:b w:val="0"/>
          <w:bCs w:val="0"/>
          <w:color w:val="auto"/>
          <w:spacing w:val="0"/>
          <w:w w:val="100"/>
          <w:kern w:val="0"/>
          <w:position w:val="0"/>
          <w:sz w:val="24"/>
          <w:szCs w:val="24"/>
          <w:highlight w:val="none"/>
          <w:u w:val="single" w:color="auto"/>
        </w:rPr>
        <w:t xml:space="preserve"> </w:t>
      </w:r>
      <w:r>
        <w:rPr>
          <w:rFonts w:hint="eastAsia" w:ascii="楷体" w:hAnsi="楷体" w:eastAsia="楷体" w:cs="楷体"/>
          <w:b w:val="0"/>
          <w:bCs w:val="0"/>
          <w:color w:val="auto"/>
          <w:spacing w:val="0"/>
          <w:w w:val="100"/>
          <w:kern w:val="0"/>
          <w:position w:val="0"/>
          <w:sz w:val="24"/>
          <w:szCs w:val="24"/>
          <w:highlight w:val="none"/>
          <w:u w:val="single" w:color="auto"/>
          <w:lang w:eastAsia="zh-CN"/>
        </w:rPr>
        <w:t>104国道西过境至万锦公路连接线工程</w:t>
      </w:r>
      <w:r>
        <w:rPr>
          <w:rFonts w:hint="eastAsia" w:ascii="楷体" w:hAnsi="楷体" w:eastAsia="楷体" w:cs="楷体"/>
          <w:b w:val="0"/>
          <w:bCs w:val="0"/>
          <w:color w:val="auto"/>
          <w:spacing w:val="0"/>
          <w:w w:val="100"/>
          <w:kern w:val="0"/>
          <w:position w:val="0"/>
          <w:sz w:val="24"/>
          <w:szCs w:val="24"/>
          <w:highlight w:val="none"/>
          <w:u w:val="single" w:color="auto"/>
          <w:lang w:val="en-US" w:eastAsia="zh-CN"/>
        </w:rPr>
        <w:t xml:space="preserve"> </w:t>
      </w:r>
      <w:r>
        <w:rPr>
          <w:rFonts w:hint="eastAsia" w:ascii="楷体" w:hAnsi="楷体" w:eastAsia="楷体" w:cs="楷体"/>
          <w:b w:val="0"/>
          <w:bCs w:val="0"/>
          <w:color w:val="auto"/>
          <w:spacing w:val="0"/>
          <w:w w:val="100"/>
          <w:kern w:val="0"/>
          <w:position w:val="0"/>
          <w:sz w:val="24"/>
          <w:szCs w:val="24"/>
          <w:highlight w:val="none"/>
        </w:rPr>
        <w:t>勘察设计招标文件，以《中华人民共和国招标投标法》、《中华人民共和国招标投标法实施条例》、交通运输部《公路工程标准勘察设计招标文件》（2018年版）和《浙江省公路工程勘察设计招标文件示范文本》（2024年版）为依据，结合本项目的特点和实际需要编制而成。</w:t>
      </w:r>
    </w:p>
    <w:p w14:paraId="538C4445">
      <w:pPr>
        <w:keepNext w:val="0"/>
        <w:keepLines w:val="0"/>
        <w:pageBreakBefore w:val="0"/>
        <w:widowControl/>
        <w:kinsoku/>
        <w:wordWrap/>
        <w:overflowPunct/>
        <w:topLinePunct w:val="0"/>
        <w:autoSpaceDE w:val="0"/>
        <w:autoSpaceDN w:val="0"/>
        <w:bidi w:val="0"/>
        <w:adjustRightInd w:val="0"/>
        <w:snapToGrid w:val="0"/>
        <w:spacing w:line="520" w:lineRule="exact"/>
        <w:ind w:left="0" w:right="0" w:firstLine="480" w:firstLineChars="200"/>
        <w:textAlignment w:val="baseline"/>
        <w:outlineLvl w:val="9"/>
        <w:rPr>
          <w:rFonts w:hint="eastAsia" w:ascii="楷体" w:hAnsi="楷体" w:eastAsia="楷体" w:cs="楷体"/>
          <w:b w:val="0"/>
          <w:bCs w:val="0"/>
          <w:color w:val="auto"/>
          <w:spacing w:val="0"/>
          <w:w w:val="100"/>
          <w:kern w:val="0"/>
          <w:position w:val="0"/>
          <w:sz w:val="24"/>
          <w:szCs w:val="24"/>
          <w:highlight w:val="none"/>
        </w:rPr>
      </w:pPr>
      <w:r>
        <w:rPr>
          <w:rFonts w:hint="eastAsia" w:ascii="楷体" w:hAnsi="楷体" w:eastAsia="楷体" w:cs="楷体"/>
          <w:b w:val="0"/>
          <w:bCs w:val="0"/>
          <w:color w:val="auto"/>
          <w:spacing w:val="0"/>
          <w:w w:val="100"/>
          <w:kern w:val="0"/>
          <w:position w:val="0"/>
          <w:sz w:val="24"/>
          <w:szCs w:val="24"/>
          <w:highlight w:val="none"/>
        </w:rPr>
        <w:t>二、针对本项目的具体特点、实际情况和电子招标的规定：</w:t>
      </w:r>
    </w:p>
    <w:p w14:paraId="30982F9D">
      <w:pPr>
        <w:keepNext w:val="0"/>
        <w:keepLines w:val="0"/>
        <w:pageBreakBefore w:val="0"/>
        <w:widowControl/>
        <w:kinsoku/>
        <w:wordWrap/>
        <w:overflowPunct/>
        <w:topLinePunct w:val="0"/>
        <w:autoSpaceDE w:val="0"/>
        <w:autoSpaceDN w:val="0"/>
        <w:bidi w:val="0"/>
        <w:adjustRightInd w:val="0"/>
        <w:snapToGrid w:val="0"/>
        <w:spacing w:line="520" w:lineRule="exact"/>
        <w:ind w:left="0" w:right="0" w:firstLine="480" w:firstLineChars="200"/>
        <w:textAlignment w:val="baseline"/>
        <w:outlineLvl w:val="9"/>
        <w:rPr>
          <w:rFonts w:hint="eastAsia" w:ascii="楷体" w:hAnsi="楷体" w:eastAsia="楷体" w:cs="楷体"/>
          <w:b w:val="0"/>
          <w:bCs w:val="0"/>
          <w:color w:val="auto"/>
          <w:spacing w:val="0"/>
          <w:w w:val="100"/>
          <w:kern w:val="0"/>
          <w:position w:val="0"/>
          <w:sz w:val="24"/>
          <w:szCs w:val="24"/>
          <w:highlight w:val="none"/>
        </w:rPr>
      </w:pPr>
      <w:r>
        <w:rPr>
          <w:rFonts w:hint="eastAsia" w:ascii="楷体" w:hAnsi="楷体" w:eastAsia="楷体" w:cs="楷体"/>
          <w:b w:val="0"/>
          <w:bCs w:val="0"/>
          <w:color w:val="auto"/>
          <w:spacing w:val="0"/>
          <w:w w:val="100"/>
          <w:kern w:val="0"/>
          <w:position w:val="0"/>
          <w:sz w:val="24"/>
          <w:szCs w:val="24"/>
          <w:highlight w:val="none"/>
        </w:rPr>
        <w:t>在“投标人须知前附表”和“评标办法前附表”中对“投标人须知”、“评标办法”进行了补充、细化。</w:t>
      </w:r>
    </w:p>
    <w:p w14:paraId="60D8B924">
      <w:pPr>
        <w:keepNext w:val="0"/>
        <w:keepLines w:val="0"/>
        <w:pageBreakBefore w:val="0"/>
        <w:widowControl/>
        <w:kinsoku/>
        <w:wordWrap/>
        <w:overflowPunct/>
        <w:topLinePunct w:val="0"/>
        <w:autoSpaceDE w:val="0"/>
        <w:autoSpaceDN w:val="0"/>
        <w:bidi w:val="0"/>
        <w:adjustRightInd w:val="0"/>
        <w:snapToGrid w:val="0"/>
        <w:spacing w:line="520" w:lineRule="exact"/>
        <w:ind w:left="0" w:right="0" w:firstLine="480" w:firstLineChars="200"/>
        <w:textAlignment w:val="baseline"/>
        <w:outlineLvl w:val="9"/>
        <w:rPr>
          <w:rFonts w:hint="eastAsia" w:ascii="楷体" w:hAnsi="楷体" w:eastAsia="楷体" w:cs="楷体"/>
          <w:b w:val="0"/>
          <w:bCs w:val="0"/>
          <w:color w:val="auto"/>
          <w:spacing w:val="0"/>
          <w:w w:val="100"/>
          <w:kern w:val="0"/>
          <w:position w:val="0"/>
          <w:sz w:val="24"/>
          <w:szCs w:val="24"/>
          <w:highlight w:val="none"/>
        </w:rPr>
      </w:pPr>
      <w:r>
        <w:rPr>
          <w:rFonts w:hint="eastAsia" w:ascii="楷体" w:hAnsi="楷体" w:eastAsia="楷体" w:cs="楷体"/>
          <w:b w:val="0"/>
          <w:bCs w:val="0"/>
          <w:color w:val="auto"/>
          <w:spacing w:val="0"/>
          <w:w w:val="100"/>
          <w:kern w:val="0"/>
          <w:position w:val="0"/>
          <w:sz w:val="24"/>
          <w:szCs w:val="24"/>
          <w:highlight w:val="none"/>
        </w:rPr>
        <w:t>在“专用合同条款”中，对“通用合同条款”进行补充、细化或约定。</w:t>
      </w:r>
    </w:p>
    <w:p w14:paraId="0531722F">
      <w:pPr>
        <w:keepNext w:val="0"/>
        <w:keepLines w:val="0"/>
        <w:pageBreakBefore w:val="0"/>
        <w:widowControl/>
        <w:kinsoku/>
        <w:wordWrap/>
        <w:overflowPunct/>
        <w:topLinePunct w:val="0"/>
        <w:autoSpaceDE w:val="0"/>
        <w:autoSpaceDN w:val="0"/>
        <w:bidi w:val="0"/>
        <w:adjustRightInd w:val="0"/>
        <w:snapToGrid w:val="0"/>
        <w:spacing w:line="520" w:lineRule="exact"/>
        <w:ind w:left="0" w:right="0" w:firstLine="480" w:firstLineChars="200"/>
        <w:textAlignment w:val="baseline"/>
        <w:outlineLvl w:val="9"/>
        <w:rPr>
          <w:rFonts w:hint="eastAsia" w:ascii="楷体" w:hAnsi="楷体" w:eastAsia="楷体" w:cs="楷体"/>
          <w:b w:val="0"/>
          <w:bCs w:val="0"/>
          <w:color w:val="auto"/>
          <w:spacing w:val="0"/>
          <w:w w:val="100"/>
          <w:kern w:val="0"/>
          <w:position w:val="0"/>
          <w:sz w:val="24"/>
          <w:szCs w:val="24"/>
          <w:highlight w:val="none"/>
        </w:rPr>
      </w:pPr>
      <w:r>
        <w:rPr>
          <w:rFonts w:hint="eastAsia" w:ascii="楷体" w:hAnsi="楷体" w:eastAsia="楷体" w:cs="楷体"/>
          <w:b w:val="0"/>
          <w:bCs w:val="0"/>
          <w:color w:val="auto"/>
          <w:spacing w:val="0"/>
          <w:w w:val="100"/>
          <w:kern w:val="0"/>
          <w:position w:val="0"/>
          <w:sz w:val="24"/>
          <w:szCs w:val="24"/>
          <w:highlight w:val="none"/>
        </w:rPr>
        <w:t>三、投标人应按招标文件的要求认真编制投标文件，完整地响应招标文件的规定和内容，避免投标文件因不能通过评审而被拒绝。</w:t>
      </w:r>
    </w:p>
    <w:p w14:paraId="3FBF592F">
      <w:pPr>
        <w:keepNext w:val="0"/>
        <w:keepLines w:val="0"/>
        <w:pageBreakBefore w:val="0"/>
        <w:widowControl/>
        <w:kinsoku/>
        <w:wordWrap/>
        <w:overflowPunct/>
        <w:topLinePunct w:val="0"/>
        <w:autoSpaceDE w:val="0"/>
        <w:autoSpaceDN w:val="0"/>
        <w:bidi w:val="0"/>
        <w:adjustRightInd w:val="0"/>
        <w:snapToGrid w:val="0"/>
        <w:spacing w:before="134" w:line="310" w:lineRule="auto"/>
        <w:ind w:left="40" w:right="252" w:firstLine="459"/>
        <w:textAlignment w:val="baseline"/>
        <w:outlineLvl w:val="9"/>
        <w:rPr>
          <w:rFonts w:hint="eastAsia" w:ascii="楷体" w:hAnsi="楷体" w:eastAsia="楷体" w:cs="楷体"/>
          <w:b w:val="0"/>
          <w:bCs w:val="0"/>
          <w:color w:val="auto"/>
          <w:spacing w:val="0"/>
          <w:w w:val="100"/>
          <w:kern w:val="0"/>
          <w:position w:val="0"/>
          <w:sz w:val="24"/>
          <w:szCs w:val="24"/>
          <w:highlight w:val="none"/>
        </w:rPr>
      </w:pPr>
    </w:p>
    <w:p w14:paraId="2ECCB4A4">
      <w:pPr>
        <w:keepNext w:val="0"/>
        <w:keepLines w:val="0"/>
        <w:pageBreakBefore w:val="0"/>
        <w:widowControl/>
        <w:kinsoku/>
        <w:wordWrap/>
        <w:overflowPunct/>
        <w:topLinePunct w:val="0"/>
        <w:autoSpaceDE w:val="0"/>
        <w:autoSpaceDN w:val="0"/>
        <w:bidi w:val="0"/>
        <w:adjustRightInd w:val="0"/>
        <w:snapToGrid w:val="0"/>
        <w:spacing w:before="134" w:line="310" w:lineRule="auto"/>
        <w:ind w:right="252"/>
        <w:jc w:val="center"/>
        <w:textAlignment w:val="baseline"/>
        <w:outlineLvl w:val="9"/>
        <w:rPr>
          <w:rFonts w:hint="eastAsia" w:ascii="宋体" w:hAnsi="宋体" w:eastAsia="宋体" w:cs="宋体"/>
          <w:b/>
          <w:bCs/>
          <w:color w:val="auto"/>
          <w:spacing w:val="0"/>
          <w:w w:val="100"/>
          <w:kern w:val="0"/>
          <w:position w:val="0"/>
          <w:sz w:val="32"/>
          <w:szCs w:val="32"/>
          <w:highlight w:val="none"/>
          <w:lang w:val="en-US" w:eastAsia="zh-CN"/>
        </w:rPr>
        <w:sectPr>
          <w:headerReference r:id="rId5" w:type="default"/>
          <w:footnotePr>
            <w:numFmt w:val="decimalEnclosedCircleChinese"/>
            <w:numRestart w:val="eachPage"/>
          </w:footnotePr>
          <w:pgSz w:w="11907" w:h="16839"/>
          <w:pgMar w:top="1247" w:right="1417" w:bottom="1247" w:left="1417" w:header="850" w:footer="850" w:gutter="0"/>
          <w:pgNumType w:fmt="decimal"/>
          <w:cols w:space="0" w:num="1"/>
          <w:rtlGutter w:val="0"/>
          <w:docGrid w:linePitch="0" w:charSpace="0"/>
        </w:sectPr>
      </w:pPr>
    </w:p>
    <w:p w14:paraId="483F504C">
      <w:pPr>
        <w:keepNext w:val="0"/>
        <w:keepLines w:val="0"/>
        <w:pageBreakBefore w:val="0"/>
        <w:widowControl/>
        <w:kinsoku/>
        <w:wordWrap/>
        <w:overflowPunct/>
        <w:topLinePunct w:val="0"/>
        <w:autoSpaceDE w:val="0"/>
        <w:autoSpaceDN w:val="0"/>
        <w:bidi w:val="0"/>
        <w:adjustRightInd w:val="0"/>
        <w:snapToGrid w:val="0"/>
        <w:spacing w:before="134" w:line="310" w:lineRule="auto"/>
        <w:ind w:right="252"/>
        <w:jc w:val="center"/>
        <w:textAlignment w:val="baseline"/>
        <w:outlineLvl w:val="9"/>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lang w:val="en-US" w:eastAsia="zh-CN"/>
        </w:rPr>
        <w:t>目  录</w:t>
      </w:r>
    </w:p>
    <w:p w14:paraId="45C4169B">
      <w:pPr>
        <w:pStyle w:val="9"/>
        <w:tabs>
          <w:tab w:val="right" w:leader="dot" w:pos="9072"/>
        </w:tabs>
        <w:rPr>
          <w:highlight w:val="none"/>
        </w:rPr>
      </w:pPr>
      <w:r>
        <w:rPr>
          <w:rFonts w:hint="eastAsia" w:ascii="楷体" w:hAnsi="楷体" w:eastAsia="楷体" w:cs="楷体"/>
          <w:b w:val="0"/>
          <w:bCs w:val="0"/>
          <w:color w:val="auto"/>
          <w:spacing w:val="0"/>
          <w:w w:val="100"/>
          <w:kern w:val="0"/>
          <w:position w:val="0"/>
          <w:sz w:val="24"/>
          <w:szCs w:val="24"/>
          <w:highlight w:val="none"/>
          <w:lang w:val="en-US" w:eastAsia="zh-CN"/>
        </w:rPr>
        <w:fldChar w:fldCharType="begin"/>
      </w:r>
      <w:r>
        <w:rPr>
          <w:rFonts w:hint="eastAsia" w:ascii="楷体" w:hAnsi="楷体" w:eastAsia="楷体" w:cs="楷体"/>
          <w:b w:val="0"/>
          <w:bCs w:val="0"/>
          <w:color w:val="auto"/>
          <w:spacing w:val="0"/>
          <w:w w:val="100"/>
          <w:kern w:val="0"/>
          <w:position w:val="0"/>
          <w:sz w:val="24"/>
          <w:szCs w:val="24"/>
          <w:highlight w:val="none"/>
          <w:lang w:val="en-US" w:eastAsia="zh-CN"/>
        </w:rPr>
        <w:instrText xml:space="preserve">TOC \o "1-4" \h \u </w:instrText>
      </w:r>
      <w:r>
        <w:rPr>
          <w:rFonts w:hint="eastAsia" w:ascii="楷体" w:hAnsi="楷体" w:eastAsia="楷体" w:cs="楷体"/>
          <w:b w:val="0"/>
          <w:bCs w:val="0"/>
          <w:color w:val="auto"/>
          <w:spacing w:val="0"/>
          <w:w w:val="100"/>
          <w:kern w:val="0"/>
          <w:position w:val="0"/>
          <w:sz w:val="24"/>
          <w:szCs w:val="24"/>
          <w:highlight w:val="none"/>
          <w:lang w:val="en-US" w:eastAsia="zh-CN"/>
        </w:rPr>
        <w:fldChar w:fldCharType="separate"/>
      </w: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_Toc26621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72"/>
          <w:highlight w:val="none"/>
        </w:rPr>
        <w:t>招标文件</w:t>
      </w:r>
      <w:r>
        <w:rPr>
          <w:highlight w:val="none"/>
        </w:rPr>
        <w:tab/>
      </w:r>
      <w:r>
        <w:rPr>
          <w:highlight w:val="none"/>
        </w:rPr>
        <w:fldChar w:fldCharType="begin"/>
      </w:r>
      <w:r>
        <w:rPr>
          <w:highlight w:val="none"/>
        </w:rPr>
        <w:instrText xml:space="preserve"> PAGEREF _Toc26621 \h </w:instrText>
      </w:r>
      <w:r>
        <w:rPr>
          <w:highlight w:val="none"/>
        </w:rPr>
        <w:fldChar w:fldCharType="separate"/>
      </w:r>
      <w:r>
        <w:rPr>
          <w:highlight w:val="none"/>
        </w:rPr>
        <w:t>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33BCDE6">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_Toc31550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31"/>
          <w:highlight w:val="none"/>
        </w:rPr>
        <w:t>第一章</w:t>
      </w:r>
      <w:r>
        <w:rPr>
          <w:rFonts w:hint="eastAsia" w:ascii="宋体" w:hAnsi="宋体" w:eastAsia="宋体" w:cs="宋体"/>
          <w:spacing w:val="0"/>
          <w:w w:val="100"/>
          <w:kern w:val="0"/>
          <w:position w:val="0"/>
          <w:szCs w:val="31"/>
          <w:highlight w:val="none"/>
        </w:rPr>
        <w:t xml:space="preserve">  </w:t>
      </w:r>
      <w:r>
        <w:rPr>
          <w:rFonts w:hint="eastAsia" w:ascii="宋体" w:hAnsi="宋体" w:eastAsia="宋体" w:cs="宋体"/>
          <w:bCs/>
          <w:spacing w:val="0"/>
          <w:w w:val="100"/>
          <w:kern w:val="0"/>
          <w:position w:val="0"/>
          <w:szCs w:val="31"/>
          <w:highlight w:val="none"/>
        </w:rPr>
        <w:t>招标公告</w:t>
      </w:r>
      <w:r>
        <w:rPr>
          <w:highlight w:val="none"/>
        </w:rPr>
        <w:tab/>
      </w:r>
      <w:r>
        <w:rPr>
          <w:highlight w:val="none"/>
        </w:rPr>
        <w:fldChar w:fldCharType="begin"/>
      </w:r>
      <w:r>
        <w:rPr>
          <w:highlight w:val="none"/>
        </w:rPr>
        <w:instrText xml:space="preserve"> PAGEREF _Toc31550 \h </w:instrText>
      </w:r>
      <w:r>
        <w:rPr>
          <w:highlight w:val="none"/>
        </w:rPr>
        <w:fldChar w:fldCharType="separate"/>
      </w:r>
      <w:r>
        <w:rPr>
          <w:highlight w:val="none"/>
        </w:rPr>
        <w:t>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ED540BA">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_Toc715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1．招标条件</w:t>
      </w:r>
      <w:r>
        <w:rPr>
          <w:highlight w:val="none"/>
        </w:rPr>
        <w:tab/>
      </w:r>
      <w:r>
        <w:rPr>
          <w:highlight w:val="none"/>
        </w:rPr>
        <w:fldChar w:fldCharType="begin"/>
      </w:r>
      <w:r>
        <w:rPr>
          <w:highlight w:val="none"/>
        </w:rPr>
        <w:instrText xml:space="preserve"> PAGEREF _Toc715 \h </w:instrText>
      </w:r>
      <w:r>
        <w:rPr>
          <w:highlight w:val="none"/>
        </w:rPr>
        <w:fldChar w:fldCharType="separate"/>
      </w:r>
      <w:r>
        <w:rPr>
          <w:highlight w:val="none"/>
        </w:rPr>
        <w:t>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3A1BA64">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_Toc21989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2．项目概况与招标范围</w:t>
      </w:r>
      <w:r>
        <w:rPr>
          <w:highlight w:val="none"/>
        </w:rPr>
        <w:tab/>
      </w:r>
      <w:r>
        <w:rPr>
          <w:highlight w:val="none"/>
        </w:rPr>
        <w:fldChar w:fldCharType="begin"/>
      </w:r>
      <w:r>
        <w:rPr>
          <w:highlight w:val="none"/>
        </w:rPr>
        <w:instrText xml:space="preserve"> PAGEREF _Toc21989 \h </w:instrText>
      </w:r>
      <w:r>
        <w:rPr>
          <w:highlight w:val="none"/>
        </w:rPr>
        <w:fldChar w:fldCharType="separate"/>
      </w:r>
      <w:r>
        <w:rPr>
          <w:highlight w:val="none"/>
        </w:rPr>
        <w:t>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3CA77D9">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_Toc22085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3．投标人资格要求</w:t>
      </w:r>
      <w:r>
        <w:rPr>
          <w:highlight w:val="none"/>
        </w:rPr>
        <w:tab/>
      </w:r>
      <w:r>
        <w:rPr>
          <w:highlight w:val="none"/>
        </w:rPr>
        <w:fldChar w:fldCharType="begin"/>
      </w:r>
      <w:r>
        <w:rPr>
          <w:highlight w:val="none"/>
        </w:rPr>
        <w:instrText xml:space="preserve"> PAGEREF _Toc22085 \h </w:instrText>
      </w:r>
      <w:r>
        <w:rPr>
          <w:highlight w:val="none"/>
        </w:rPr>
        <w:fldChar w:fldCharType="separate"/>
      </w:r>
      <w:r>
        <w:rPr>
          <w:highlight w:val="none"/>
        </w:rPr>
        <w:t>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597711C">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_Toc845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4．技术成果经济补偿</w:t>
      </w:r>
      <w:r>
        <w:rPr>
          <w:highlight w:val="none"/>
        </w:rPr>
        <w:tab/>
      </w:r>
      <w:r>
        <w:rPr>
          <w:highlight w:val="none"/>
        </w:rPr>
        <w:fldChar w:fldCharType="begin"/>
      </w:r>
      <w:r>
        <w:rPr>
          <w:highlight w:val="none"/>
        </w:rPr>
        <w:instrText xml:space="preserve"> PAGEREF _Toc845 \h </w:instrText>
      </w:r>
      <w:r>
        <w:rPr>
          <w:highlight w:val="none"/>
        </w:rPr>
        <w:fldChar w:fldCharType="separate"/>
      </w:r>
      <w:r>
        <w:rPr>
          <w:highlight w:val="none"/>
        </w:rPr>
        <w:t>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3869FDC">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_Toc24619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5．招标文件的获取</w:t>
      </w:r>
      <w:r>
        <w:rPr>
          <w:highlight w:val="none"/>
        </w:rPr>
        <w:tab/>
      </w:r>
      <w:r>
        <w:rPr>
          <w:highlight w:val="none"/>
        </w:rPr>
        <w:fldChar w:fldCharType="begin"/>
      </w:r>
      <w:r>
        <w:rPr>
          <w:highlight w:val="none"/>
        </w:rPr>
        <w:instrText xml:space="preserve"> PAGEREF _Toc24619 \h </w:instrText>
      </w:r>
      <w:r>
        <w:rPr>
          <w:highlight w:val="none"/>
        </w:rPr>
        <w:fldChar w:fldCharType="separate"/>
      </w:r>
      <w:r>
        <w:rPr>
          <w:highlight w:val="none"/>
        </w:rPr>
        <w:t>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32A7247">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_Toc4704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6．投标文件的递交及相关事宜</w:t>
      </w:r>
      <w:r>
        <w:rPr>
          <w:highlight w:val="none"/>
        </w:rPr>
        <w:tab/>
      </w:r>
      <w:r>
        <w:rPr>
          <w:highlight w:val="none"/>
        </w:rPr>
        <w:fldChar w:fldCharType="begin"/>
      </w:r>
      <w:r>
        <w:rPr>
          <w:highlight w:val="none"/>
        </w:rPr>
        <w:instrText xml:space="preserve"> PAGEREF _Toc4704 \h </w:instrText>
      </w:r>
      <w:r>
        <w:rPr>
          <w:highlight w:val="none"/>
        </w:rPr>
        <w:fldChar w:fldCharType="separate"/>
      </w:r>
      <w:r>
        <w:rPr>
          <w:highlight w:val="none"/>
        </w:rPr>
        <w:t>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3126062">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_Toc833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7．发布公告的媒介</w:t>
      </w:r>
      <w:r>
        <w:rPr>
          <w:highlight w:val="none"/>
        </w:rPr>
        <w:tab/>
      </w:r>
      <w:r>
        <w:rPr>
          <w:highlight w:val="none"/>
        </w:rPr>
        <w:fldChar w:fldCharType="begin"/>
      </w:r>
      <w:r>
        <w:rPr>
          <w:highlight w:val="none"/>
        </w:rPr>
        <w:instrText xml:space="preserve"> PAGEREF _Toc833 \h </w:instrText>
      </w:r>
      <w:r>
        <w:rPr>
          <w:highlight w:val="none"/>
        </w:rPr>
        <w:fldChar w:fldCharType="separate"/>
      </w:r>
      <w:r>
        <w:rPr>
          <w:highlight w:val="none"/>
        </w:rPr>
        <w:t>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11D8D96">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_Toc13389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8．监督部门</w:t>
      </w:r>
      <w:r>
        <w:rPr>
          <w:highlight w:val="none"/>
        </w:rPr>
        <w:tab/>
      </w:r>
      <w:r>
        <w:rPr>
          <w:highlight w:val="none"/>
        </w:rPr>
        <w:fldChar w:fldCharType="begin"/>
      </w:r>
      <w:r>
        <w:rPr>
          <w:highlight w:val="none"/>
        </w:rPr>
        <w:instrText xml:space="preserve"> PAGEREF _Toc13389 \h </w:instrText>
      </w:r>
      <w:r>
        <w:rPr>
          <w:highlight w:val="none"/>
        </w:rPr>
        <w:fldChar w:fldCharType="separate"/>
      </w:r>
      <w:r>
        <w:rPr>
          <w:highlight w:val="none"/>
        </w:rPr>
        <w:t>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EAA8032">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_Toc1936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9．联系方式</w:t>
      </w:r>
      <w:r>
        <w:rPr>
          <w:highlight w:val="none"/>
        </w:rPr>
        <w:tab/>
      </w:r>
      <w:r>
        <w:rPr>
          <w:highlight w:val="none"/>
        </w:rPr>
        <w:fldChar w:fldCharType="begin"/>
      </w:r>
      <w:r>
        <w:rPr>
          <w:highlight w:val="none"/>
        </w:rPr>
        <w:instrText xml:space="preserve"> PAGEREF _Toc1936 \h </w:instrText>
      </w:r>
      <w:r>
        <w:rPr>
          <w:highlight w:val="none"/>
        </w:rPr>
        <w:fldChar w:fldCharType="separate"/>
      </w:r>
      <w:r>
        <w:rPr>
          <w:highlight w:val="none"/>
        </w:rPr>
        <w:t>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FDE0B97">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_Toc17987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31"/>
          <w:highlight w:val="none"/>
        </w:rPr>
        <w:t>第二章</w:t>
      </w:r>
      <w:r>
        <w:rPr>
          <w:rFonts w:hint="eastAsia" w:ascii="宋体" w:hAnsi="宋体" w:eastAsia="宋体" w:cs="宋体"/>
          <w:spacing w:val="0"/>
          <w:w w:val="100"/>
          <w:kern w:val="0"/>
          <w:position w:val="0"/>
          <w:szCs w:val="31"/>
          <w:highlight w:val="none"/>
        </w:rPr>
        <w:t xml:space="preserve"> </w:t>
      </w:r>
      <w:r>
        <w:rPr>
          <w:rFonts w:hint="eastAsia" w:ascii="宋体" w:hAnsi="宋体" w:eastAsia="宋体" w:cs="宋体"/>
          <w:bCs/>
          <w:spacing w:val="0"/>
          <w:w w:val="100"/>
          <w:kern w:val="0"/>
          <w:position w:val="0"/>
          <w:szCs w:val="31"/>
          <w:highlight w:val="none"/>
        </w:rPr>
        <w:t>投标人须知</w:t>
      </w:r>
      <w:r>
        <w:rPr>
          <w:highlight w:val="none"/>
        </w:rPr>
        <w:tab/>
      </w:r>
      <w:r>
        <w:rPr>
          <w:highlight w:val="none"/>
        </w:rPr>
        <w:fldChar w:fldCharType="begin"/>
      </w:r>
      <w:r>
        <w:rPr>
          <w:highlight w:val="none"/>
        </w:rPr>
        <w:instrText xml:space="preserve"> PAGEREF _Toc17987 \h </w:instrText>
      </w:r>
      <w:r>
        <w:rPr>
          <w:highlight w:val="none"/>
        </w:rPr>
        <w:fldChar w:fldCharType="separate"/>
      </w:r>
      <w:r>
        <w:rPr>
          <w:highlight w:val="none"/>
        </w:rPr>
        <w:t>10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A6598B9">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_Toc23978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投标人须知前附表</w:t>
      </w:r>
      <w:r>
        <w:rPr>
          <w:highlight w:val="none"/>
        </w:rPr>
        <w:tab/>
      </w:r>
      <w:r>
        <w:rPr>
          <w:highlight w:val="none"/>
        </w:rPr>
        <w:fldChar w:fldCharType="begin"/>
      </w:r>
      <w:r>
        <w:rPr>
          <w:highlight w:val="none"/>
        </w:rPr>
        <w:instrText xml:space="preserve"> PAGEREF _Toc23978 \h </w:instrText>
      </w:r>
      <w:r>
        <w:rPr>
          <w:highlight w:val="none"/>
        </w:rPr>
        <w:fldChar w:fldCharType="separate"/>
      </w:r>
      <w:r>
        <w:rPr>
          <w:highlight w:val="none"/>
        </w:rPr>
        <w:t>10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997418E">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_Toc26145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附录</w:t>
      </w:r>
      <w:r>
        <w:rPr>
          <w:rFonts w:hint="eastAsia" w:ascii="宋体" w:hAnsi="宋体" w:eastAsia="宋体" w:cs="宋体"/>
          <w:spacing w:val="0"/>
          <w:w w:val="100"/>
          <w:kern w:val="0"/>
          <w:position w:val="0"/>
          <w:szCs w:val="24"/>
          <w:highlight w:val="none"/>
        </w:rPr>
        <w:t xml:space="preserve"> </w:t>
      </w:r>
      <w:r>
        <w:rPr>
          <w:rFonts w:hint="eastAsia" w:ascii="宋体" w:hAnsi="宋体" w:eastAsia="宋体" w:cs="宋体"/>
          <w:bCs/>
          <w:spacing w:val="0"/>
          <w:w w:val="100"/>
          <w:kern w:val="0"/>
          <w:position w:val="0"/>
          <w:szCs w:val="23"/>
          <w:highlight w:val="none"/>
        </w:rPr>
        <w:t xml:space="preserve">1  </w:t>
      </w:r>
      <w:r>
        <w:rPr>
          <w:rFonts w:hint="eastAsia" w:ascii="宋体" w:hAnsi="宋体" w:eastAsia="宋体" w:cs="宋体"/>
          <w:bCs/>
          <w:spacing w:val="0"/>
          <w:w w:val="100"/>
          <w:kern w:val="0"/>
          <w:position w:val="0"/>
          <w:szCs w:val="24"/>
          <w:highlight w:val="none"/>
        </w:rPr>
        <w:t>资格审查条件（资质最低条件）</w:t>
      </w:r>
      <w:r>
        <w:rPr>
          <w:highlight w:val="none"/>
        </w:rPr>
        <w:tab/>
      </w:r>
      <w:r>
        <w:rPr>
          <w:highlight w:val="none"/>
        </w:rPr>
        <w:fldChar w:fldCharType="begin"/>
      </w:r>
      <w:r>
        <w:rPr>
          <w:highlight w:val="none"/>
        </w:rPr>
        <w:instrText xml:space="preserve"> PAGEREF _Toc26145 \h </w:instrText>
      </w:r>
      <w:r>
        <w:rPr>
          <w:highlight w:val="none"/>
        </w:rPr>
        <w:fldChar w:fldCharType="separate"/>
      </w:r>
      <w:r>
        <w:rPr>
          <w:highlight w:val="none"/>
        </w:rPr>
        <w:t>20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B56B938">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_Toc17697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附录</w:t>
      </w:r>
      <w:r>
        <w:rPr>
          <w:rFonts w:hint="eastAsia" w:ascii="宋体" w:hAnsi="宋体" w:eastAsia="宋体" w:cs="宋体"/>
          <w:spacing w:val="0"/>
          <w:w w:val="100"/>
          <w:kern w:val="0"/>
          <w:position w:val="0"/>
          <w:szCs w:val="24"/>
          <w:highlight w:val="none"/>
        </w:rPr>
        <w:t xml:space="preserve"> </w:t>
      </w:r>
      <w:r>
        <w:rPr>
          <w:rFonts w:hint="eastAsia" w:ascii="宋体" w:hAnsi="宋体" w:eastAsia="宋体" w:cs="宋体"/>
          <w:bCs/>
          <w:spacing w:val="0"/>
          <w:w w:val="100"/>
          <w:kern w:val="0"/>
          <w:position w:val="0"/>
          <w:szCs w:val="23"/>
          <w:highlight w:val="none"/>
        </w:rPr>
        <w:t xml:space="preserve">2  </w:t>
      </w:r>
      <w:r>
        <w:rPr>
          <w:rFonts w:hint="eastAsia" w:ascii="宋体" w:hAnsi="宋体" w:eastAsia="宋体" w:cs="宋体"/>
          <w:bCs/>
          <w:spacing w:val="0"/>
          <w:w w:val="100"/>
          <w:kern w:val="0"/>
          <w:position w:val="0"/>
          <w:szCs w:val="24"/>
          <w:highlight w:val="none"/>
        </w:rPr>
        <w:t>资格审查条件（业绩最低要求）</w:t>
      </w:r>
      <w:r>
        <w:rPr>
          <w:highlight w:val="none"/>
        </w:rPr>
        <w:tab/>
      </w:r>
      <w:r>
        <w:rPr>
          <w:highlight w:val="none"/>
        </w:rPr>
        <w:fldChar w:fldCharType="begin"/>
      </w:r>
      <w:r>
        <w:rPr>
          <w:highlight w:val="none"/>
        </w:rPr>
        <w:instrText xml:space="preserve"> PAGEREF _Toc17697 \h </w:instrText>
      </w:r>
      <w:r>
        <w:rPr>
          <w:highlight w:val="none"/>
        </w:rPr>
        <w:fldChar w:fldCharType="separate"/>
      </w:r>
      <w:r>
        <w:rPr>
          <w:highlight w:val="none"/>
        </w:rPr>
        <w:t>21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FE85ED1">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_Toc20900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附录</w:t>
      </w:r>
      <w:r>
        <w:rPr>
          <w:rFonts w:hint="eastAsia" w:ascii="宋体" w:hAnsi="宋体" w:eastAsia="宋体" w:cs="宋体"/>
          <w:spacing w:val="0"/>
          <w:w w:val="100"/>
          <w:kern w:val="0"/>
          <w:position w:val="0"/>
          <w:szCs w:val="24"/>
          <w:highlight w:val="none"/>
        </w:rPr>
        <w:t xml:space="preserve"> </w:t>
      </w:r>
      <w:r>
        <w:rPr>
          <w:rFonts w:hint="eastAsia" w:ascii="宋体" w:hAnsi="宋体" w:eastAsia="宋体" w:cs="宋体"/>
          <w:bCs/>
          <w:spacing w:val="0"/>
          <w:w w:val="100"/>
          <w:kern w:val="0"/>
          <w:position w:val="0"/>
          <w:szCs w:val="23"/>
          <w:highlight w:val="none"/>
        </w:rPr>
        <w:t xml:space="preserve">3  </w:t>
      </w:r>
      <w:r>
        <w:rPr>
          <w:rFonts w:hint="eastAsia" w:ascii="宋体" w:hAnsi="宋体" w:eastAsia="宋体" w:cs="宋体"/>
          <w:bCs/>
          <w:spacing w:val="0"/>
          <w:w w:val="100"/>
          <w:kern w:val="0"/>
          <w:position w:val="0"/>
          <w:szCs w:val="24"/>
          <w:highlight w:val="none"/>
        </w:rPr>
        <w:t>资格审查条件（信誉最低要求）</w:t>
      </w:r>
      <w:r>
        <w:rPr>
          <w:highlight w:val="none"/>
        </w:rPr>
        <w:tab/>
      </w:r>
      <w:r>
        <w:rPr>
          <w:highlight w:val="none"/>
        </w:rPr>
        <w:fldChar w:fldCharType="begin"/>
      </w:r>
      <w:r>
        <w:rPr>
          <w:highlight w:val="none"/>
        </w:rPr>
        <w:instrText xml:space="preserve"> PAGEREF _Toc20900 \h </w:instrText>
      </w:r>
      <w:r>
        <w:rPr>
          <w:highlight w:val="none"/>
        </w:rPr>
        <w:fldChar w:fldCharType="separate"/>
      </w:r>
      <w:r>
        <w:rPr>
          <w:highlight w:val="none"/>
        </w:rPr>
        <w:t>22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F2D289A">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_Toc14216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附录</w:t>
      </w:r>
      <w:r>
        <w:rPr>
          <w:rFonts w:hint="eastAsia" w:ascii="宋体" w:hAnsi="宋体" w:eastAsia="宋体" w:cs="宋体"/>
          <w:spacing w:val="0"/>
          <w:w w:val="100"/>
          <w:kern w:val="0"/>
          <w:position w:val="0"/>
          <w:szCs w:val="24"/>
          <w:highlight w:val="none"/>
        </w:rPr>
        <w:t xml:space="preserve"> </w:t>
      </w:r>
      <w:r>
        <w:rPr>
          <w:rFonts w:hint="eastAsia" w:ascii="宋体" w:hAnsi="宋体" w:eastAsia="宋体" w:cs="宋体"/>
          <w:bCs/>
          <w:spacing w:val="0"/>
          <w:w w:val="100"/>
          <w:kern w:val="0"/>
          <w:position w:val="0"/>
          <w:szCs w:val="23"/>
          <w:highlight w:val="none"/>
        </w:rPr>
        <w:t xml:space="preserve">4  </w:t>
      </w:r>
      <w:r>
        <w:rPr>
          <w:rFonts w:hint="eastAsia" w:ascii="宋体" w:hAnsi="宋体" w:eastAsia="宋体" w:cs="宋体"/>
          <w:bCs/>
          <w:spacing w:val="0"/>
          <w:w w:val="100"/>
          <w:kern w:val="0"/>
          <w:position w:val="0"/>
          <w:szCs w:val="24"/>
          <w:highlight w:val="none"/>
        </w:rPr>
        <w:t>资格审查条件（项目负责人最低要求）</w:t>
      </w:r>
      <w:r>
        <w:rPr>
          <w:highlight w:val="none"/>
        </w:rPr>
        <w:tab/>
      </w:r>
      <w:r>
        <w:rPr>
          <w:highlight w:val="none"/>
        </w:rPr>
        <w:fldChar w:fldCharType="begin"/>
      </w:r>
      <w:r>
        <w:rPr>
          <w:highlight w:val="none"/>
        </w:rPr>
        <w:instrText xml:space="preserve"> PAGEREF _Toc14216 \h </w:instrText>
      </w:r>
      <w:r>
        <w:rPr>
          <w:highlight w:val="none"/>
        </w:rPr>
        <w:fldChar w:fldCharType="separate"/>
      </w:r>
      <w:r>
        <w:rPr>
          <w:highlight w:val="none"/>
        </w:rPr>
        <w:t>23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1063365">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_Toc3013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1. 总则</w:t>
      </w:r>
      <w:r>
        <w:rPr>
          <w:highlight w:val="none"/>
        </w:rPr>
        <w:tab/>
      </w:r>
      <w:r>
        <w:rPr>
          <w:highlight w:val="none"/>
        </w:rPr>
        <w:fldChar w:fldCharType="begin"/>
      </w:r>
      <w:r>
        <w:rPr>
          <w:highlight w:val="none"/>
        </w:rPr>
        <w:instrText xml:space="preserve"> PAGEREF _Toc3013 \h </w:instrText>
      </w:r>
      <w:r>
        <w:rPr>
          <w:highlight w:val="none"/>
        </w:rPr>
        <w:fldChar w:fldCharType="separate"/>
      </w:r>
      <w:r>
        <w:rPr>
          <w:highlight w:val="none"/>
        </w:rPr>
        <w:t>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C17DF7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_Toc17598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 项目概况</w:t>
      </w:r>
      <w:r>
        <w:rPr>
          <w:highlight w:val="none"/>
        </w:rPr>
        <w:tab/>
      </w:r>
      <w:r>
        <w:rPr>
          <w:highlight w:val="none"/>
        </w:rPr>
        <w:fldChar w:fldCharType="begin"/>
      </w:r>
      <w:r>
        <w:rPr>
          <w:highlight w:val="none"/>
        </w:rPr>
        <w:instrText xml:space="preserve"> PAGEREF _Toc17598 \h </w:instrText>
      </w:r>
      <w:r>
        <w:rPr>
          <w:highlight w:val="none"/>
        </w:rPr>
        <w:fldChar w:fldCharType="separate"/>
      </w:r>
      <w:r>
        <w:rPr>
          <w:highlight w:val="none"/>
        </w:rPr>
        <w:t>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CD5E09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_Toc25206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1.2 招标项目的资金来源和落实情况</w:t>
      </w:r>
      <w:r>
        <w:rPr>
          <w:highlight w:val="none"/>
        </w:rPr>
        <w:tab/>
      </w:r>
      <w:r>
        <w:rPr>
          <w:highlight w:val="none"/>
        </w:rPr>
        <w:fldChar w:fldCharType="begin"/>
      </w:r>
      <w:r>
        <w:rPr>
          <w:highlight w:val="none"/>
        </w:rPr>
        <w:instrText xml:space="preserve"> PAGEREF _Toc25206 \h </w:instrText>
      </w:r>
      <w:r>
        <w:rPr>
          <w:highlight w:val="none"/>
        </w:rPr>
        <w:fldChar w:fldCharType="separate"/>
      </w:r>
      <w:r>
        <w:rPr>
          <w:highlight w:val="none"/>
        </w:rPr>
        <w:t>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CFAB180">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_Toc12883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1.3 招标范围、勘察设计服务期限、质量要求和安全目标</w:t>
      </w:r>
      <w:r>
        <w:rPr>
          <w:highlight w:val="none"/>
        </w:rPr>
        <w:tab/>
      </w:r>
      <w:r>
        <w:rPr>
          <w:highlight w:val="none"/>
        </w:rPr>
        <w:fldChar w:fldCharType="begin"/>
      </w:r>
      <w:r>
        <w:rPr>
          <w:highlight w:val="none"/>
        </w:rPr>
        <w:instrText xml:space="preserve"> PAGEREF _Toc12883 \h </w:instrText>
      </w:r>
      <w:r>
        <w:rPr>
          <w:highlight w:val="none"/>
        </w:rPr>
        <w:fldChar w:fldCharType="separate"/>
      </w:r>
      <w:r>
        <w:rPr>
          <w:highlight w:val="none"/>
        </w:rPr>
        <w:t>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393FA80">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_Toc32478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1.4 投标人资格要求</w:t>
      </w:r>
      <w:r>
        <w:rPr>
          <w:highlight w:val="none"/>
        </w:rPr>
        <w:tab/>
      </w:r>
      <w:r>
        <w:rPr>
          <w:highlight w:val="none"/>
        </w:rPr>
        <w:fldChar w:fldCharType="begin"/>
      </w:r>
      <w:r>
        <w:rPr>
          <w:highlight w:val="none"/>
        </w:rPr>
        <w:instrText xml:space="preserve"> PAGEREF _Toc32478 \h </w:instrText>
      </w:r>
      <w:r>
        <w:rPr>
          <w:highlight w:val="none"/>
        </w:rPr>
        <w:fldChar w:fldCharType="separate"/>
      </w:r>
      <w:r>
        <w:rPr>
          <w:highlight w:val="none"/>
        </w:rPr>
        <w:t>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E8C7B68">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_Toc32578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1.5 费用承担</w:t>
      </w:r>
      <w:r>
        <w:rPr>
          <w:highlight w:val="none"/>
        </w:rPr>
        <w:tab/>
      </w:r>
      <w:r>
        <w:rPr>
          <w:highlight w:val="none"/>
        </w:rPr>
        <w:fldChar w:fldCharType="begin"/>
      </w:r>
      <w:r>
        <w:rPr>
          <w:highlight w:val="none"/>
        </w:rPr>
        <w:instrText xml:space="preserve"> PAGEREF _Toc32578 \h </w:instrText>
      </w:r>
      <w:r>
        <w:rPr>
          <w:highlight w:val="none"/>
        </w:rPr>
        <w:fldChar w:fldCharType="separate"/>
      </w:r>
      <w:r>
        <w:rPr>
          <w:highlight w:val="none"/>
        </w:rPr>
        <w:t>25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204B6F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_Toc15546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1.6 保密</w:t>
      </w:r>
      <w:r>
        <w:rPr>
          <w:highlight w:val="none"/>
        </w:rPr>
        <w:tab/>
      </w:r>
      <w:r>
        <w:rPr>
          <w:highlight w:val="none"/>
        </w:rPr>
        <w:fldChar w:fldCharType="begin"/>
      </w:r>
      <w:r>
        <w:rPr>
          <w:highlight w:val="none"/>
        </w:rPr>
        <w:instrText xml:space="preserve"> PAGEREF _Toc15546 \h </w:instrText>
      </w:r>
      <w:r>
        <w:rPr>
          <w:highlight w:val="none"/>
        </w:rPr>
        <w:fldChar w:fldCharType="separate"/>
      </w:r>
      <w:r>
        <w:rPr>
          <w:highlight w:val="none"/>
        </w:rPr>
        <w:t>25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F0552E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_Toc13913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1.7 语言文字</w:t>
      </w:r>
      <w:r>
        <w:rPr>
          <w:highlight w:val="none"/>
        </w:rPr>
        <w:tab/>
      </w:r>
      <w:r>
        <w:rPr>
          <w:highlight w:val="none"/>
        </w:rPr>
        <w:fldChar w:fldCharType="begin"/>
      </w:r>
      <w:r>
        <w:rPr>
          <w:highlight w:val="none"/>
        </w:rPr>
        <w:instrText xml:space="preserve"> PAGEREF _Toc13913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0667F0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_Toc10646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1.8 计量单位</w:t>
      </w:r>
      <w:r>
        <w:rPr>
          <w:highlight w:val="none"/>
        </w:rPr>
        <w:tab/>
      </w:r>
      <w:r>
        <w:rPr>
          <w:highlight w:val="none"/>
        </w:rPr>
        <w:fldChar w:fldCharType="begin"/>
      </w:r>
      <w:r>
        <w:rPr>
          <w:highlight w:val="none"/>
        </w:rPr>
        <w:instrText xml:space="preserve"> PAGEREF _Toc10646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EA1B92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_Toc3333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1.9 踏勘现场</w:t>
      </w:r>
      <w:r>
        <w:rPr>
          <w:highlight w:val="none"/>
        </w:rPr>
        <w:tab/>
      </w:r>
      <w:r>
        <w:rPr>
          <w:highlight w:val="none"/>
        </w:rPr>
        <w:fldChar w:fldCharType="begin"/>
      </w:r>
      <w:r>
        <w:rPr>
          <w:highlight w:val="none"/>
        </w:rPr>
        <w:instrText xml:space="preserve"> PAGEREF _Toc3333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A17853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_Toc21236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1.10 投标预备会</w:t>
      </w:r>
      <w:r>
        <w:rPr>
          <w:highlight w:val="none"/>
        </w:rPr>
        <w:tab/>
      </w:r>
      <w:r>
        <w:rPr>
          <w:highlight w:val="none"/>
        </w:rPr>
        <w:fldChar w:fldCharType="begin"/>
      </w:r>
      <w:r>
        <w:rPr>
          <w:highlight w:val="none"/>
        </w:rPr>
        <w:instrText xml:space="preserve"> PAGEREF _Toc21236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820B15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_Toc31071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1.11 分包</w:t>
      </w:r>
      <w:r>
        <w:rPr>
          <w:highlight w:val="none"/>
        </w:rPr>
        <w:tab/>
      </w:r>
      <w:r>
        <w:rPr>
          <w:highlight w:val="none"/>
        </w:rPr>
        <w:fldChar w:fldCharType="begin"/>
      </w:r>
      <w:r>
        <w:rPr>
          <w:highlight w:val="none"/>
        </w:rPr>
        <w:instrText xml:space="preserve"> PAGEREF _Toc31071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8D0BEC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_Toc678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1.12 响应和偏差</w:t>
      </w:r>
      <w:r>
        <w:rPr>
          <w:highlight w:val="none"/>
        </w:rPr>
        <w:tab/>
      </w:r>
      <w:r>
        <w:rPr>
          <w:highlight w:val="none"/>
        </w:rPr>
        <w:fldChar w:fldCharType="begin"/>
      </w:r>
      <w:r>
        <w:rPr>
          <w:highlight w:val="none"/>
        </w:rPr>
        <w:instrText xml:space="preserve"> PAGEREF _Toc678 \h </w:instrText>
      </w:r>
      <w:r>
        <w:rPr>
          <w:highlight w:val="none"/>
        </w:rPr>
        <w:fldChar w:fldCharType="separate"/>
      </w:r>
      <w:r>
        <w:rPr>
          <w:highlight w:val="none"/>
        </w:rPr>
        <w:t>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9DC2364">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_Toc422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2. 招标文件</w:t>
      </w:r>
      <w:r>
        <w:rPr>
          <w:highlight w:val="none"/>
        </w:rPr>
        <w:tab/>
      </w:r>
      <w:r>
        <w:rPr>
          <w:highlight w:val="none"/>
        </w:rPr>
        <w:fldChar w:fldCharType="begin"/>
      </w:r>
      <w:r>
        <w:rPr>
          <w:highlight w:val="none"/>
        </w:rPr>
        <w:instrText xml:space="preserve"> PAGEREF _Toc422 \h </w:instrText>
      </w:r>
      <w:r>
        <w:rPr>
          <w:highlight w:val="none"/>
        </w:rPr>
        <w:fldChar w:fldCharType="separate"/>
      </w:r>
      <w:r>
        <w:rPr>
          <w:highlight w:val="none"/>
        </w:rPr>
        <w:t>27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98A1AB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_Toc17116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2.1 招标文件的组成</w:t>
      </w:r>
      <w:r>
        <w:rPr>
          <w:highlight w:val="none"/>
        </w:rPr>
        <w:tab/>
      </w:r>
      <w:r>
        <w:rPr>
          <w:highlight w:val="none"/>
        </w:rPr>
        <w:fldChar w:fldCharType="begin"/>
      </w:r>
      <w:r>
        <w:rPr>
          <w:highlight w:val="none"/>
        </w:rPr>
        <w:instrText xml:space="preserve"> PAGEREF _Toc17116 \h </w:instrText>
      </w:r>
      <w:r>
        <w:rPr>
          <w:highlight w:val="none"/>
        </w:rPr>
        <w:fldChar w:fldCharType="separate"/>
      </w:r>
      <w:r>
        <w:rPr>
          <w:highlight w:val="none"/>
        </w:rPr>
        <w:t>27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6FBAF8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_Toc22667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2.2 招标文件的澄清</w:t>
      </w:r>
      <w:r>
        <w:rPr>
          <w:highlight w:val="none"/>
        </w:rPr>
        <w:tab/>
      </w:r>
      <w:r>
        <w:rPr>
          <w:highlight w:val="none"/>
        </w:rPr>
        <w:fldChar w:fldCharType="begin"/>
      </w:r>
      <w:r>
        <w:rPr>
          <w:highlight w:val="none"/>
        </w:rPr>
        <w:instrText xml:space="preserve"> PAGEREF _Toc22667 \h </w:instrText>
      </w:r>
      <w:r>
        <w:rPr>
          <w:highlight w:val="none"/>
        </w:rPr>
        <w:fldChar w:fldCharType="separate"/>
      </w:r>
      <w:r>
        <w:rPr>
          <w:highlight w:val="none"/>
        </w:rPr>
        <w:t>27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B91BF4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_Toc4020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2.3 招标文件的修改</w:t>
      </w:r>
      <w:r>
        <w:rPr>
          <w:highlight w:val="none"/>
        </w:rPr>
        <w:tab/>
      </w:r>
      <w:r>
        <w:rPr>
          <w:highlight w:val="none"/>
        </w:rPr>
        <w:fldChar w:fldCharType="begin"/>
      </w:r>
      <w:r>
        <w:rPr>
          <w:highlight w:val="none"/>
        </w:rPr>
        <w:instrText xml:space="preserve"> PAGEREF _Toc4020 \h </w:instrText>
      </w:r>
      <w:r>
        <w:rPr>
          <w:highlight w:val="none"/>
        </w:rPr>
        <w:fldChar w:fldCharType="separate"/>
      </w:r>
      <w:r>
        <w:rPr>
          <w:highlight w:val="none"/>
        </w:rPr>
        <w:t>28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0DC2A3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_Toc13575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2.4 招标文件的异议</w:t>
      </w:r>
      <w:r>
        <w:rPr>
          <w:highlight w:val="none"/>
        </w:rPr>
        <w:tab/>
      </w:r>
      <w:r>
        <w:rPr>
          <w:highlight w:val="none"/>
        </w:rPr>
        <w:fldChar w:fldCharType="begin"/>
      </w:r>
      <w:r>
        <w:rPr>
          <w:highlight w:val="none"/>
        </w:rPr>
        <w:instrText xml:space="preserve"> PAGEREF _Toc13575 \h </w:instrText>
      </w:r>
      <w:r>
        <w:rPr>
          <w:highlight w:val="none"/>
        </w:rPr>
        <w:fldChar w:fldCharType="separate"/>
      </w:r>
      <w:r>
        <w:rPr>
          <w:highlight w:val="none"/>
        </w:rPr>
        <w:t>28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5C26597">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_Toc2647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3. 投标文件</w:t>
      </w:r>
      <w:r>
        <w:rPr>
          <w:highlight w:val="none"/>
        </w:rPr>
        <w:tab/>
      </w:r>
      <w:r>
        <w:rPr>
          <w:highlight w:val="none"/>
        </w:rPr>
        <w:fldChar w:fldCharType="begin"/>
      </w:r>
      <w:r>
        <w:rPr>
          <w:highlight w:val="none"/>
        </w:rPr>
        <w:instrText xml:space="preserve"> PAGEREF _Toc2647 \h </w:instrText>
      </w:r>
      <w:r>
        <w:rPr>
          <w:highlight w:val="none"/>
        </w:rPr>
        <w:fldChar w:fldCharType="separate"/>
      </w:r>
      <w:r>
        <w:rPr>
          <w:highlight w:val="none"/>
        </w:rPr>
        <w:t>28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4AEFEA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_Toc2434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3.1 投标文件的组成</w:t>
      </w:r>
      <w:r>
        <w:rPr>
          <w:highlight w:val="none"/>
        </w:rPr>
        <w:tab/>
      </w:r>
      <w:r>
        <w:rPr>
          <w:highlight w:val="none"/>
        </w:rPr>
        <w:fldChar w:fldCharType="begin"/>
      </w:r>
      <w:r>
        <w:rPr>
          <w:highlight w:val="none"/>
        </w:rPr>
        <w:instrText xml:space="preserve"> PAGEREF _Toc2434 \h </w:instrText>
      </w:r>
      <w:r>
        <w:rPr>
          <w:highlight w:val="none"/>
        </w:rPr>
        <w:fldChar w:fldCharType="separate"/>
      </w:r>
      <w:r>
        <w:rPr>
          <w:highlight w:val="none"/>
        </w:rPr>
        <w:t>28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EF68F8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_Toc25056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3.2 投标报价</w:t>
      </w:r>
      <w:r>
        <w:rPr>
          <w:highlight w:val="none"/>
        </w:rPr>
        <w:tab/>
      </w:r>
      <w:r>
        <w:rPr>
          <w:highlight w:val="none"/>
        </w:rPr>
        <w:fldChar w:fldCharType="begin"/>
      </w:r>
      <w:r>
        <w:rPr>
          <w:highlight w:val="none"/>
        </w:rPr>
        <w:instrText xml:space="preserve"> PAGEREF _Toc25056 \h </w:instrText>
      </w:r>
      <w:r>
        <w:rPr>
          <w:highlight w:val="none"/>
        </w:rPr>
        <w:fldChar w:fldCharType="separate"/>
      </w:r>
      <w:r>
        <w:rPr>
          <w:highlight w:val="none"/>
        </w:rPr>
        <w:t>29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C1665D9">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_Toc7576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3.3 投标有效期</w:t>
      </w:r>
      <w:r>
        <w:rPr>
          <w:highlight w:val="none"/>
        </w:rPr>
        <w:tab/>
      </w:r>
      <w:r>
        <w:rPr>
          <w:highlight w:val="none"/>
        </w:rPr>
        <w:fldChar w:fldCharType="begin"/>
      </w:r>
      <w:r>
        <w:rPr>
          <w:highlight w:val="none"/>
        </w:rPr>
        <w:instrText xml:space="preserve"> PAGEREF _Toc7576 \h </w:instrText>
      </w:r>
      <w:r>
        <w:rPr>
          <w:highlight w:val="none"/>
        </w:rPr>
        <w:fldChar w:fldCharType="separate"/>
      </w:r>
      <w:r>
        <w:rPr>
          <w:highlight w:val="none"/>
        </w:rPr>
        <w:t>29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470F7F8">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_Toc2213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3.4 投标保证金</w:t>
      </w:r>
      <w:r>
        <w:rPr>
          <w:highlight w:val="none"/>
        </w:rPr>
        <w:tab/>
      </w:r>
      <w:r>
        <w:rPr>
          <w:highlight w:val="none"/>
        </w:rPr>
        <w:fldChar w:fldCharType="begin"/>
      </w:r>
      <w:r>
        <w:rPr>
          <w:highlight w:val="none"/>
        </w:rPr>
        <w:instrText xml:space="preserve"> PAGEREF _Toc2213 \h </w:instrText>
      </w:r>
      <w:r>
        <w:rPr>
          <w:highlight w:val="none"/>
        </w:rPr>
        <w:fldChar w:fldCharType="separate"/>
      </w:r>
      <w:r>
        <w:rPr>
          <w:highlight w:val="none"/>
        </w:rPr>
        <w:t>29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E13B66F">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_Toc26317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3.5 资格审查资料</w:t>
      </w:r>
      <w:r>
        <w:rPr>
          <w:highlight w:val="none"/>
        </w:rPr>
        <w:tab/>
      </w:r>
      <w:r>
        <w:rPr>
          <w:highlight w:val="none"/>
        </w:rPr>
        <w:fldChar w:fldCharType="begin"/>
      </w:r>
      <w:r>
        <w:rPr>
          <w:highlight w:val="none"/>
        </w:rPr>
        <w:instrText xml:space="preserve"> PAGEREF _Toc26317 \h </w:instrText>
      </w:r>
      <w:r>
        <w:rPr>
          <w:highlight w:val="none"/>
        </w:rPr>
        <w:fldChar w:fldCharType="separate"/>
      </w:r>
      <w:r>
        <w:rPr>
          <w:highlight w:val="none"/>
        </w:rPr>
        <w:t>30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ACDB9E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_Toc16538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3.6 备选投标方案</w:t>
      </w:r>
      <w:r>
        <w:rPr>
          <w:highlight w:val="none"/>
        </w:rPr>
        <w:tab/>
      </w:r>
      <w:r>
        <w:rPr>
          <w:highlight w:val="none"/>
        </w:rPr>
        <w:fldChar w:fldCharType="begin"/>
      </w:r>
      <w:r>
        <w:rPr>
          <w:highlight w:val="none"/>
        </w:rPr>
        <w:instrText xml:space="preserve"> PAGEREF _Toc16538 \h </w:instrText>
      </w:r>
      <w:r>
        <w:rPr>
          <w:highlight w:val="none"/>
        </w:rPr>
        <w:fldChar w:fldCharType="separate"/>
      </w:r>
      <w:r>
        <w:rPr>
          <w:highlight w:val="none"/>
        </w:rPr>
        <w:t>30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FFDAD4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_Toc8153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3.7 投标文件的编制</w:t>
      </w:r>
      <w:r>
        <w:rPr>
          <w:highlight w:val="none"/>
        </w:rPr>
        <w:tab/>
      </w:r>
      <w:r>
        <w:rPr>
          <w:highlight w:val="none"/>
        </w:rPr>
        <w:fldChar w:fldCharType="begin"/>
      </w:r>
      <w:r>
        <w:rPr>
          <w:highlight w:val="none"/>
        </w:rPr>
        <w:instrText xml:space="preserve"> PAGEREF _Toc8153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CB0BA69">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_Toc8156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4.  投标</w:t>
      </w:r>
      <w:r>
        <w:rPr>
          <w:highlight w:val="none"/>
        </w:rPr>
        <w:tab/>
      </w:r>
      <w:r>
        <w:rPr>
          <w:highlight w:val="none"/>
        </w:rPr>
        <w:fldChar w:fldCharType="begin"/>
      </w:r>
      <w:r>
        <w:rPr>
          <w:highlight w:val="none"/>
        </w:rPr>
        <w:instrText xml:space="preserve"> PAGEREF _Toc8156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1DD14F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_Toc23425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4.1 投标文件的密封和标识</w:t>
      </w:r>
      <w:r>
        <w:rPr>
          <w:highlight w:val="none"/>
        </w:rPr>
        <w:tab/>
      </w:r>
      <w:r>
        <w:rPr>
          <w:highlight w:val="none"/>
        </w:rPr>
        <w:fldChar w:fldCharType="begin"/>
      </w:r>
      <w:r>
        <w:rPr>
          <w:highlight w:val="none"/>
        </w:rPr>
        <w:instrText xml:space="preserve"> PAGEREF _Toc23425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524531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_Toc30390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4.2 投标文件的递交</w:t>
      </w:r>
      <w:r>
        <w:rPr>
          <w:highlight w:val="none"/>
        </w:rPr>
        <w:tab/>
      </w:r>
      <w:r>
        <w:rPr>
          <w:highlight w:val="none"/>
        </w:rPr>
        <w:fldChar w:fldCharType="begin"/>
      </w:r>
      <w:r>
        <w:rPr>
          <w:highlight w:val="none"/>
        </w:rPr>
        <w:instrText xml:space="preserve"> PAGEREF _Toc30390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862FC8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_Toc30490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4.3 投标文件的修改与撤回</w:t>
      </w:r>
      <w:r>
        <w:rPr>
          <w:highlight w:val="none"/>
        </w:rPr>
        <w:tab/>
      </w:r>
      <w:r>
        <w:rPr>
          <w:highlight w:val="none"/>
        </w:rPr>
        <w:fldChar w:fldCharType="begin"/>
      </w:r>
      <w:r>
        <w:rPr>
          <w:highlight w:val="none"/>
        </w:rPr>
        <w:instrText xml:space="preserve"> PAGEREF _Toc30490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86DEB59">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_Toc2709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5.  开标</w:t>
      </w:r>
      <w:r>
        <w:rPr>
          <w:highlight w:val="none"/>
        </w:rPr>
        <w:tab/>
      </w:r>
      <w:r>
        <w:rPr>
          <w:highlight w:val="none"/>
        </w:rPr>
        <w:fldChar w:fldCharType="begin"/>
      </w:r>
      <w:r>
        <w:rPr>
          <w:highlight w:val="none"/>
        </w:rPr>
        <w:instrText xml:space="preserve"> PAGEREF _Toc2709 \h </w:instrText>
      </w:r>
      <w:r>
        <w:rPr>
          <w:highlight w:val="none"/>
        </w:rPr>
        <w:fldChar w:fldCharType="separate"/>
      </w:r>
      <w:r>
        <w:rPr>
          <w:highlight w:val="none"/>
        </w:rPr>
        <w:t>31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50E38B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_Toc12831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5.1 开标时间和地点</w:t>
      </w:r>
      <w:r>
        <w:rPr>
          <w:highlight w:val="none"/>
        </w:rPr>
        <w:tab/>
      </w:r>
      <w:r>
        <w:rPr>
          <w:highlight w:val="none"/>
        </w:rPr>
        <w:fldChar w:fldCharType="begin"/>
      </w:r>
      <w:r>
        <w:rPr>
          <w:highlight w:val="none"/>
        </w:rPr>
        <w:instrText xml:space="preserve"> PAGEREF _Toc12831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BB4C958">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_Toc30146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5.2 开标程序</w:t>
      </w:r>
      <w:r>
        <w:rPr>
          <w:highlight w:val="none"/>
        </w:rPr>
        <w:tab/>
      </w:r>
      <w:r>
        <w:rPr>
          <w:highlight w:val="none"/>
        </w:rPr>
        <w:fldChar w:fldCharType="begin"/>
      </w:r>
      <w:r>
        <w:rPr>
          <w:highlight w:val="none"/>
        </w:rPr>
        <w:instrText xml:space="preserve"> PAGEREF _Toc30146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D2F6DC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_Toc7045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5.3 开标异议</w:t>
      </w:r>
      <w:r>
        <w:rPr>
          <w:highlight w:val="none"/>
        </w:rPr>
        <w:tab/>
      </w:r>
      <w:r>
        <w:rPr>
          <w:highlight w:val="none"/>
        </w:rPr>
        <w:fldChar w:fldCharType="begin"/>
      </w:r>
      <w:r>
        <w:rPr>
          <w:highlight w:val="none"/>
        </w:rPr>
        <w:instrText xml:space="preserve"> PAGEREF _Toc7045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C8ED8A2">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_Toc14821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6.  评标</w:t>
      </w:r>
      <w:r>
        <w:rPr>
          <w:highlight w:val="none"/>
        </w:rPr>
        <w:tab/>
      </w:r>
      <w:r>
        <w:rPr>
          <w:highlight w:val="none"/>
        </w:rPr>
        <w:fldChar w:fldCharType="begin"/>
      </w:r>
      <w:r>
        <w:rPr>
          <w:highlight w:val="none"/>
        </w:rPr>
        <w:instrText xml:space="preserve"> PAGEREF _Toc14821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9E48BB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_Toc19129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6.1 评标委员会</w:t>
      </w:r>
      <w:r>
        <w:rPr>
          <w:highlight w:val="none"/>
        </w:rPr>
        <w:tab/>
      </w:r>
      <w:r>
        <w:rPr>
          <w:highlight w:val="none"/>
        </w:rPr>
        <w:fldChar w:fldCharType="begin"/>
      </w:r>
      <w:r>
        <w:rPr>
          <w:highlight w:val="none"/>
        </w:rPr>
        <w:instrText xml:space="preserve"> PAGEREF _Toc19129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DDEF204">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_Toc17303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6.2 评标原则</w:t>
      </w:r>
      <w:r>
        <w:rPr>
          <w:highlight w:val="none"/>
        </w:rPr>
        <w:tab/>
      </w:r>
      <w:r>
        <w:rPr>
          <w:highlight w:val="none"/>
        </w:rPr>
        <w:fldChar w:fldCharType="begin"/>
      </w:r>
      <w:r>
        <w:rPr>
          <w:highlight w:val="none"/>
        </w:rPr>
        <w:instrText xml:space="preserve"> PAGEREF _Toc17303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55D739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_Toc18783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6.3 评标</w:t>
      </w:r>
      <w:r>
        <w:rPr>
          <w:highlight w:val="none"/>
        </w:rPr>
        <w:tab/>
      </w:r>
      <w:r>
        <w:rPr>
          <w:highlight w:val="none"/>
        </w:rPr>
        <w:fldChar w:fldCharType="begin"/>
      </w:r>
      <w:r>
        <w:rPr>
          <w:highlight w:val="none"/>
        </w:rPr>
        <w:instrText xml:space="preserve"> PAGEREF _Toc18783 \h </w:instrText>
      </w:r>
      <w:r>
        <w:rPr>
          <w:highlight w:val="none"/>
        </w:rPr>
        <w:fldChar w:fldCharType="separate"/>
      </w:r>
      <w:r>
        <w:rPr>
          <w:highlight w:val="none"/>
        </w:rPr>
        <w:t>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4C896F3">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_Toc20367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7.  合同授予</w:t>
      </w:r>
      <w:r>
        <w:rPr>
          <w:highlight w:val="none"/>
        </w:rPr>
        <w:tab/>
      </w:r>
      <w:r>
        <w:rPr>
          <w:highlight w:val="none"/>
        </w:rPr>
        <w:fldChar w:fldCharType="begin"/>
      </w:r>
      <w:r>
        <w:rPr>
          <w:highlight w:val="none"/>
        </w:rPr>
        <w:instrText xml:space="preserve"> PAGEREF _Toc20367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F02211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_Toc31830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7.1 中标候选人公示</w:t>
      </w:r>
      <w:r>
        <w:rPr>
          <w:highlight w:val="none"/>
        </w:rPr>
        <w:tab/>
      </w:r>
      <w:r>
        <w:rPr>
          <w:highlight w:val="none"/>
        </w:rPr>
        <w:fldChar w:fldCharType="begin"/>
      </w:r>
      <w:r>
        <w:rPr>
          <w:highlight w:val="none"/>
        </w:rPr>
        <w:instrText xml:space="preserve"> PAGEREF _Toc31830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D56FDC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_Toc26158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7.2 评标结果异议</w:t>
      </w:r>
      <w:r>
        <w:rPr>
          <w:highlight w:val="none"/>
        </w:rPr>
        <w:tab/>
      </w:r>
      <w:r>
        <w:rPr>
          <w:highlight w:val="none"/>
        </w:rPr>
        <w:fldChar w:fldCharType="begin"/>
      </w:r>
      <w:r>
        <w:rPr>
          <w:highlight w:val="none"/>
        </w:rPr>
        <w:instrText xml:space="preserve"> PAGEREF _Toc26158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61D02C4">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_Toc3467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7.3 中标候选人履约能力审查</w:t>
      </w:r>
      <w:r>
        <w:rPr>
          <w:highlight w:val="none"/>
        </w:rPr>
        <w:tab/>
      </w:r>
      <w:r>
        <w:rPr>
          <w:highlight w:val="none"/>
        </w:rPr>
        <w:fldChar w:fldCharType="begin"/>
      </w:r>
      <w:r>
        <w:rPr>
          <w:highlight w:val="none"/>
        </w:rPr>
        <w:instrText xml:space="preserve"> PAGEREF _Toc3467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03BA1C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7.4 定标</w:t>
      </w:r>
      <w:r>
        <w:rPr>
          <w:highlight w:val="none"/>
        </w:rPr>
        <w:tab/>
      </w:r>
      <w:r>
        <w:rPr>
          <w:highlight w:val="none"/>
        </w:rPr>
        <w:fldChar w:fldCharType="begin"/>
      </w:r>
      <w:r>
        <w:rPr>
          <w:highlight w:val="none"/>
        </w:rPr>
        <w:instrText xml:space="preserve"> PAGEREF _Toc2167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AD31D2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_Toc9624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7.5 中标通知</w:t>
      </w:r>
      <w:r>
        <w:rPr>
          <w:highlight w:val="none"/>
        </w:rPr>
        <w:tab/>
      </w:r>
      <w:r>
        <w:rPr>
          <w:highlight w:val="none"/>
        </w:rPr>
        <w:fldChar w:fldCharType="begin"/>
      </w:r>
      <w:r>
        <w:rPr>
          <w:highlight w:val="none"/>
        </w:rPr>
        <w:instrText xml:space="preserve"> PAGEREF _Toc9624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B0CE70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_Toc16821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7.6 中标结果公告</w:t>
      </w:r>
      <w:r>
        <w:rPr>
          <w:highlight w:val="none"/>
        </w:rPr>
        <w:tab/>
      </w:r>
      <w:r>
        <w:rPr>
          <w:highlight w:val="none"/>
        </w:rPr>
        <w:fldChar w:fldCharType="begin"/>
      </w:r>
      <w:r>
        <w:rPr>
          <w:highlight w:val="none"/>
        </w:rPr>
        <w:instrText xml:space="preserve"> PAGEREF _Toc16821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B03632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_Toc31568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7.7 技术成果经济补偿</w:t>
      </w:r>
      <w:r>
        <w:rPr>
          <w:highlight w:val="none"/>
        </w:rPr>
        <w:tab/>
      </w:r>
      <w:r>
        <w:rPr>
          <w:highlight w:val="none"/>
        </w:rPr>
        <w:fldChar w:fldCharType="begin"/>
      </w:r>
      <w:r>
        <w:rPr>
          <w:highlight w:val="none"/>
        </w:rPr>
        <w:instrText xml:space="preserve"> PAGEREF _Toc31568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A84288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_Toc11098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7.8 履约保证金</w:t>
      </w:r>
      <w:r>
        <w:rPr>
          <w:highlight w:val="none"/>
        </w:rPr>
        <w:tab/>
      </w:r>
      <w:r>
        <w:rPr>
          <w:highlight w:val="none"/>
        </w:rPr>
        <w:fldChar w:fldCharType="begin"/>
      </w:r>
      <w:r>
        <w:rPr>
          <w:highlight w:val="none"/>
        </w:rPr>
        <w:instrText xml:space="preserve"> PAGEREF _Toc11098 \h </w:instrText>
      </w:r>
      <w:r>
        <w:rPr>
          <w:highlight w:val="none"/>
        </w:rPr>
        <w:fldChar w:fldCharType="separate"/>
      </w:r>
      <w:r>
        <w:rPr>
          <w:highlight w:val="none"/>
        </w:rPr>
        <w:t>33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0D70349">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_Toc12444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7.9 签订合同</w:t>
      </w:r>
      <w:r>
        <w:rPr>
          <w:highlight w:val="none"/>
        </w:rPr>
        <w:tab/>
      </w:r>
      <w:r>
        <w:rPr>
          <w:highlight w:val="none"/>
        </w:rPr>
        <w:fldChar w:fldCharType="begin"/>
      </w:r>
      <w:r>
        <w:rPr>
          <w:highlight w:val="none"/>
        </w:rPr>
        <w:instrText xml:space="preserve"> PAGEREF _Toc12444 \h </w:instrText>
      </w:r>
      <w:r>
        <w:rPr>
          <w:highlight w:val="none"/>
        </w:rPr>
        <w:fldChar w:fldCharType="separate"/>
      </w:r>
      <w:r>
        <w:rPr>
          <w:highlight w:val="none"/>
        </w:rPr>
        <w:t>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8F831EE">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_Toc7394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8.  纪律和监督</w:t>
      </w:r>
      <w:r>
        <w:rPr>
          <w:highlight w:val="none"/>
        </w:rPr>
        <w:tab/>
      </w:r>
      <w:r>
        <w:rPr>
          <w:highlight w:val="none"/>
        </w:rPr>
        <w:fldChar w:fldCharType="begin"/>
      </w:r>
      <w:r>
        <w:rPr>
          <w:highlight w:val="none"/>
        </w:rPr>
        <w:instrText xml:space="preserve"> PAGEREF _Toc7394 \h </w:instrText>
      </w:r>
      <w:r>
        <w:rPr>
          <w:highlight w:val="none"/>
        </w:rPr>
        <w:fldChar w:fldCharType="separate"/>
      </w:r>
      <w:r>
        <w:rPr>
          <w:highlight w:val="none"/>
        </w:rPr>
        <w:t>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1ADB3CE">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_Toc28508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8.1 对招标人的纪律要求</w:t>
      </w:r>
      <w:r>
        <w:rPr>
          <w:highlight w:val="none"/>
        </w:rPr>
        <w:tab/>
      </w:r>
      <w:r>
        <w:rPr>
          <w:highlight w:val="none"/>
        </w:rPr>
        <w:fldChar w:fldCharType="begin"/>
      </w:r>
      <w:r>
        <w:rPr>
          <w:highlight w:val="none"/>
        </w:rPr>
        <w:instrText xml:space="preserve"> PAGEREF _Toc28508 \h </w:instrText>
      </w:r>
      <w:r>
        <w:rPr>
          <w:highlight w:val="none"/>
        </w:rPr>
        <w:fldChar w:fldCharType="separate"/>
      </w:r>
      <w:r>
        <w:rPr>
          <w:highlight w:val="none"/>
        </w:rPr>
        <w:t>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9C038C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_Toc20413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8.2 对投标人的纪律要求</w:t>
      </w:r>
      <w:r>
        <w:rPr>
          <w:highlight w:val="none"/>
        </w:rPr>
        <w:tab/>
      </w:r>
      <w:r>
        <w:rPr>
          <w:highlight w:val="none"/>
        </w:rPr>
        <w:fldChar w:fldCharType="begin"/>
      </w:r>
      <w:r>
        <w:rPr>
          <w:highlight w:val="none"/>
        </w:rPr>
        <w:instrText xml:space="preserve"> PAGEREF _Toc20413 \h </w:instrText>
      </w:r>
      <w:r>
        <w:rPr>
          <w:highlight w:val="none"/>
        </w:rPr>
        <w:fldChar w:fldCharType="separate"/>
      </w:r>
      <w:r>
        <w:rPr>
          <w:highlight w:val="none"/>
        </w:rPr>
        <w:t>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E7ADF5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_Toc3618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8.3 对评标委员会成员的纪律要求</w:t>
      </w:r>
      <w:r>
        <w:rPr>
          <w:highlight w:val="none"/>
        </w:rPr>
        <w:tab/>
      </w:r>
      <w:r>
        <w:rPr>
          <w:highlight w:val="none"/>
        </w:rPr>
        <w:fldChar w:fldCharType="begin"/>
      </w:r>
      <w:r>
        <w:rPr>
          <w:highlight w:val="none"/>
        </w:rPr>
        <w:instrText xml:space="preserve"> PAGEREF _Toc3618 \h </w:instrText>
      </w:r>
      <w:r>
        <w:rPr>
          <w:highlight w:val="none"/>
        </w:rPr>
        <w:fldChar w:fldCharType="separate"/>
      </w:r>
      <w:r>
        <w:rPr>
          <w:highlight w:val="none"/>
        </w:rPr>
        <w:t>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4A50FA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_Toc16264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8.4 对与评标活动有关的工作人员的纪律要求</w:t>
      </w:r>
      <w:r>
        <w:rPr>
          <w:highlight w:val="none"/>
        </w:rPr>
        <w:tab/>
      </w:r>
      <w:r>
        <w:rPr>
          <w:highlight w:val="none"/>
        </w:rPr>
        <w:fldChar w:fldCharType="begin"/>
      </w:r>
      <w:r>
        <w:rPr>
          <w:highlight w:val="none"/>
        </w:rPr>
        <w:instrText xml:space="preserve"> PAGEREF _Toc16264 \h </w:instrText>
      </w:r>
      <w:r>
        <w:rPr>
          <w:highlight w:val="none"/>
        </w:rPr>
        <w:fldChar w:fldCharType="separate"/>
      </w:r>
      <w:r>
        <w:rPr>
          <w:highlight w:val="none"/>
        </w:rPr>
        <w:t>35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AEF1240">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_Toc1032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8.5 投诉</w:t>
      </w:r>
      <w:r>
        <w:rPr>
          <w:highlight w:val="none"/>
        </w:rPr>
        <w:tab/>
      </w:r>
      <w:r>
        <w:rPr>
          <w:highlight w:val="none"/>
        </w:rPr>
        <w:fldChar w:fldCharType="begin"/>
      </w:r>
      <w:r>
        <w:rPr>
          <w:highlight w:val="none"/>
        </w:rPr>
        <w:instrText xml:space="preserve"> PAGEREF _Toc1032 \h </w:instrText>
      </w:r>
      <w:r>
        <w:rPr>
          <w:highlight w:val="none"/>
        </w:rPr>
        <w:fldChar w:fldCharType="separate"/>
      </w:r>
      <w:r>
        <w:rPr>
          <w:highlight w:val="none"/>
        </w:rPr>
        <w:t>35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A29D2A5">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_Toc4387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val="0"/>
          <w:spacing w:val="0"/>
          <w:w w:val="100"/>
          <w:kern w:val="0"/>
          <w:position w:val="0"/>
          <w:szCs w:val="28"/>
          <w:highlight w:val="none"/>
        </w:rPr>
        <w:t>9.  是否采用电子招标投标</w:t>
      </w:r>
      <w:r>
        <w:rPr>
          <w:highlight w:val="none"/>
        </w:rPr>
        <w:tab/>
      </w:r>
      <w:r>
        <w:rPr>
          <w:highlight w:val="none"/>
        </w:rPr>
        <w:fldChar w:fldCharType="begin"/>
      </w:r>
      <w:r>
        <w:rPr>
          <w:highlight w:val="none"/>
        </w:rPr>
        <w:instrText xml:space="preserve"> PAGEREF _Toc4387 \h </w:instrText>
      </w:r>
      <w:r>
        <w:rPr>
          <w:highlight w:val="none"/>
        </w:rPr>
        <w:fldChar w:fldCharType="separate"/>
      </w:r>
      <w:r>
        <w:rPr>
          <w:highlight w:val="none"/>
        </w:rPr>
        <w:t>35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62A54F0">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_Toc27630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val="0"/>
          <w:spacing w:val="0"/>
          <w:w w:val="100"/>
          <w:kern w:val="0"/>
          <w:position w:val="0"/>
          <w:szCs w:val="28"/>
          <w:highlight w:val="none"/>
        </w:rPr>
        <w:t xml:space="preserve">10.  </w:t>
      </w:r>
      <w:r>
        <w:rPr>
          <w:rFonts w:hint="eastAsia" w:ascii="宋体" w:hAnsi="宋体" w:eastAsia="宋体" w:cs="宋体"/>
          <w:bCs/>
          <w:spacing w:val="0"/>
          <w:w w:val="100"/>
          <w:kern w:val="0"/>
          <w:position w:val="0"/>
          <w:szCs w:val="28"/>
          <w:highlight w:val="none"/>
        </w:rPr>
        <w:t>需要</w:t>
      </w:r>
      <w:r>
        <w:rPr>
          <w:rFonts w:hint="eastAsia" w:ascii="宋体" w:hAnsi="宋体" w:eastAsia="宋体" w:cs="宋体"/>
          <w:bCs w:val="0"/>
          <w:spacing w:val="0"/>
          <w:w w:val="100"/>
          <w:kern w:val="0"/>
          <w:position w:val="0"/>
          <w:szCs w:val="28"/>
          <w:highlight w:val="none"/>
        </w:rPr>
        <w:t>补充的其他内容</w:t>
      </w:r>
      <w:r>
        <w:rPr>
          <w:highlight w:val="none"/>
        </w:rPr>
        <w:tab/>
      </w:r>
      <w:r>
        <w:rPr>
          <w:highlight w:val="none"/>
        </w:rPr>
        <w:fldChar w:fldCharType="begin"/>
      </w:r>
      <w:r>
        <w:rPr>
          <w:highlight w:val="none"/>
        </w:rPr>
        <w:instrText xml:space="preserve"> PAGEREF _Toc27630 \h </w:instrText>
      </w:r>
      <w:r>
        <w:rPr>
          <w:highlight w:val="none"/>
        </w:rPr>
        <w:fldChar w:fldCharType="separate"/>
      </w:r>
      <w:r>
        <w:rPr>
          <w:highlight w:val="none"/>
        </w:rPr>
        <w:t>35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792BFB8">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_Toc24424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napToGrid/>
          <w:kern w:val="2"/>
          <w:szCs w:val="21"/>
          <w:highlight w:val="none"/>
          <w:lang w:val="en-US" w:eastAsia="zh-CN" w:bidi="ar-SA"/>
        </w:rPr>
        <w:t>附件1、电子投标文件制作相关规定</w:t>
      </w:r>
      <w:r>
        <w:rPr>
          <w:highlight w:val="none"/>
        </w:rPr>
        <w:tab/>
      </w:r>
      <w:r>
        <w:rPr>
          <w:highlight w:val="none"/>
        </w:rPr>
        <w:fldChar w:fldCharType="begin"/>
      </w:r>
      <w:r>
        <w:rPr>
          <w:highlight w:val="none"/>
        </w:rPr>
        <w:instrText xml:space="preserve"> PAGEREF _Toc24424 \h </w:instrText>
      </w:r>
      <w:r>
        <w:rPr>
          <w:highlight w:val="none"/>
        </w:rPr>
        <w:fldChar w:fldCharType="separate"/>
      </w:r>
      <w:r>
        <w:rPr>
          <w:highlight w:val="none"/>
        </w:rPr>
        <w:t>36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EC7561E">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_Toc6877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napToGrid/>
          <w:kern w:val="2"/>
          <w:szCs w:val="21"/>
          <w:highlight w:val="none"/>
          <w:lang w:val="en-US" w:eastAsia="zh-CN" w:bidi="ar-SA"/>
        </w:rPr>
        <w:t>附件2 自助解锁</w:t>
      </w:r>
      <w:r>
        <w:rPr>
          <w:highlight w:val="none"/>
        </w:rPr>
        <w:tab/>
      </w:r>
      <w:r>
        <w:rPr>
          <w:highlight w:val="none"/>
        </w:rPr>
        <w:fldChar w:fldCharType="begin"/>
      </w:r>
      <w:r>
        <w:rPr>
          <w:highlight w:val="none"/>
        </w:rPr>
        <w:instrText xml:space="preserve"> PAGEREF _Toc6877 \h </w:instrText>
      </w:r>
      <w:r>
        <w:rPr>
          <w:highlight w:val="none"/>
        </w:rPr>
        <w:fldChar w:fldCharType="separate"/>
      </w:r>
      <w:r>
        <w:rPr>
          <w:highlight w:val="none"/>
        </w:rPr>
        <w:t>38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F58384C">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_Toc643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附表一：开标记录表</w:t>
      </w:r>
      <w:r>
        <w:rPr>
          <w:highlight w:val="none"/>
        </w:rPr>
        <w:tab/>
      </w:r>
      <w:r>
        <w:rPr>
          <w:highlight w:val="none"/>
        </w:rPr>
        <w:fldChar w:fldCharType="begin"/>
      </w:r>
      <w:r>
        <w:rPr>
          <w:highlight w:val="none"/>
        </w:rPr>
        <w:instrText xml:space="preserve"> PAGEREF _Toc643 \h </w:instrText>
      </w:r>
      <w:r>
        <w:rPr>
          <w:highlight w:val="none"/>
        </w:rPr>
        <w:fldChar w:fldCharType="separate"/>
      </w:r>
      <w:r>
        <w:rPr>
          <w:highlight w:val="none"/>
        </w:rPr>
        <w:t>43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5560543">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_Toc10862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附表二：问题澄清通知</w:t>
      </w:r>
      <w:r>
        <w:rPr>
          <w:highlight w:val="none"/>
        </w:rPr>
        <w:tab/>
      </w:r>
      <w:r>
        <w:rPr>
          <w:highlight w:val="none"/>
        </w:rPr>
        <w:fldChar w:fldCharType="begin"/>
      </w:r>
      <w:r>
        <w:rPr>
          <w:highlight w:val="none"/>
        </w:rPr>
        <w:instrText xml:space="preserve"> PAGEREF _Toc10862 \h </w:instrText>
      </w:r>
      <w:r>
        <w:rPr>
          <w:highlight w:val="none"/>
        </w:rPr>
        <w:fldChar w:fldCharType="separate"/>
      </w:r>
      <w:r>
        <w:rPr>
          <w:highlight w:val="none"/>
        </w:rPr>
        <w:t>45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8BD5FD0">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_Toc20297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附表三：问题的澄清</w:t>
      </w:r>
      <w:r>
        <w:rPr>
          <w:highlight w:val="none"/>
        </w:rPr>
        <w:tab/>
      </w:r>
      <w:r>
        <w:rPr>
          <w:highlight w:val="none"/>
        </w:rPr>
        <w:fldChar w:fldCharType="begin"/>
      </w:r>
      <w:r>
        <w:rPr>
          <w:highlight w:val="none"/>
        </w:rPr>
        <w:instrText xml:space="preserve"> PAGEREF _Toc20297 \h </w:instrText>
      </w:r>
      <w:r>
        <w:rPr>
          <w:highlight w:val="none"/>
        </w:rPr>
        <w:fldChar w:fldCharType="separate"/>
      </w:r>
      <w:r>
        <w:rPr>
          <w:highlight w:val="none"/>
        </w:rPr>
        <w:t>46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C321E1C">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_Toc8023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附表四：中标通知书</w:t>
      </w:r>
      <w:r>
        <w:rPr>
          <w:highlight w:val="none"/>
        </w:rPr>
        <w:tab/>
      </w:r>
      <w:r>
        <w:rPr>
          <w:highlight w:val="none"/>
        </w:rPr>
        <w:fldChar w:fldCharType="begin"/>
      </w:r>
      <w:r>
        <w:rPr>
          <w:highlight w:val="none"/>
        </w:rPr>
        <w:instrText xml:space="preserve"> PAGEREF _Toc8023 \h </w:instrText>
      </w:r>
      <w:r>
        <w:rPr>
          <w:highlight w:val="none"/>
        </w:rPr>
        <w:fldChar w:fldCharType="separate"/>
      </w:r>
      <w:r>
        <w:rPr>
          <w:highlight w:val="none"/>
        </w:rPr>
        <w:t>47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B97DEEB">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_Toc30201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附表五：中标结果通知书</w:t>
      </w:r>
      <w:r>
        <w:rPr>
          <w:highlight w:val="none"/>
        </w:rPr>
        <w:tab/>
      </w:r>
      <w:r>
        <w:rPr>
          <w:highlight w:val="none"/>
        </w:rPr>
        <w:fldChar w:fldCharType="begin"/>
      </w:r>
      <w:r>
        <w:rPr>
          <w:highlight w:val="none"/>
        </w:rPr>
        <w:instrText xml:space="preserve"> PAGEREF _Toc30201 \h </w:instrText>
      </w:r>
      <w:r>
        <w:rPr>
          <w:highlight w:val="none"/>
        </w:rPr>
        <w:fldChar w:fldCharType="separate"/>
      </w:r>
      <w:r>
        <w:rPr>
          <w:highlight w:val="none"/>
        </w:rPr>
        <w:t>48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2AA6DD2">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_Toc21916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val="0"/>
          <w:spacing w:val="0"/>
          <w:w w:val="100"/>
          <w:kern w:val="0"/>
          <w:position w:val="0"/>
          <w:szCs w:val="24"/>
          <w:highlight w:val="none"/>
        </w:rPr>
        <w:t>附表六：确认通知</w:t>
      </w:r>
      <w:r>
        <w:rPr>
          <w:highlight w:val="none"/>
        </w:rPr>
        <w:tab/>
      </w:r>
      <w:r>
        <w:rPr>
          <w:highlight w:val="none"/>
        </w:rPr>
        <w:fldChar w:fldCharType="begin"/>
      </w:r>
      <w:r>
        <w:rPr>
          <w:highlight w:val="none"/>
        </w:rPr>
        <w:instrText xml:space="preserve"> PAGEREF _Toc21916 \h </w:instrText>
      </w:r>
      <w:r>
        <w:rPr>
          <w:highlight w:val="none"/>
        </w:rPr>
        <w:fldChar w:fldCharType="separate"/>
      </w:r>
      <w:r>
        <w:rPr>
          <w:highlight w:val="none"/>
        </w:rPr>
        <w:t>49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53B96CE">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_Toc9291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31"/>
          <w:highlight w:val="none"/>
        </w:rPr>
        <w:t>第三章</w:t>
      </w:r>
      <w:r>
        <w:rPr>
          <w:rFonts w:hint="eastAsia" w:ascii="宋体" w:hAnsi="宋体" w:eastAsia="宋体" w:cs="宋体"/>
          <w:spacing w:val="0"/>
          <w:w w:val="100"/>
          <w:kern w:val="0"/>
          <w:position w:val="0"/>
          <w:szCs w:val="31"/>
          <w:highlight w:val="none"/>
        </w:rPr>
        <w:t xml:space="preserve"> </w:t>
      </w:r>
      <w:r>
        <w:rPr>
          <w:rFonts w:hint="eastAsia" w:ascii="宋体" w:hAnsi="宋体" w:eastAsia="宋体" w:cs="宋体"/>
          <w:bCs/>
          <w:spacing w:val="0"/>
          <w:w w:val="100"/>
          <w:kern w:val="0"/>
          <w:position w:val="0"/>
          <w:szCs w:val="31"/>
          <w:highlight w:val="none"/>
        </w:rPr>
        <w:t>评标办法（综合评估法）</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51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556E79D">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_Toc26346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评标办法前附表</w:t>
      </w:r>
      <w:r>
        <w:rPr>
          <w:highlight w:val="none"/>
        </w:rPr>
        <w:tab/>
      </w:r>
      <w:r>
        <w:rPr>
          <w:highlight w:val="none"/>
        </w:rPr>
        <w:fldChar w:fldCharType="begin"/>
      </w:r>
      <w:r>
        <w:rPr>
          <w:highlight w:val="none"/>
        </w:rPr>
        <w:instrText xml:space="preserve"> PAGEREF _Toc26346 \h </w:instrText>
      </w:r>
      <w:r>
        <w:rPr>
          <w:highlight w:val="none"/>
        </w:rPr>
        <w:fldChar w:fldCharType="separate"/>
      </w:r>
      <w:r>
        <w:rPr>
          <w:highlight w:val="none"/>
        </w:rPr>
        <w:t>51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AFA3293">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_Toc27836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1.评标方法</w:t>
      </w:r>
      <w:r>
        <w:rPr>
          <w:highlight w:val="none"/>
        </w:rPr>
        <w:tab/>
      </w:r>
      <w:r>
        <w:rPr>
          <w:highlight w:val="none"/>
        </w:rPr>
        <w:fldChar w:fldCharType="begin"/>
      </w:r>
      <w:r>
        <w:rPr>
          <w:highlight w:val="none"/>
        </w:rPr>
        <w:instrText xml:space="preserve"> PAGEREF _Toc27836 \h </w:instrText>
      </w:r>
      <w:r>
        <w:rPr>
          <w:highlight w:val="none"/>
        </w:rPr>
        <w:fldChar w:fldCharType="separate"/>
      </w:r>
      <w:r>
        <w:rPr>
          <w:highlight w:val="none"/>
        </w:rPr>
        <w:t>57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81E8C9F">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_Toc9510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2.评审标准</w:t>
      </w:r>
      <w:r>
        <w:rPr>
          <w:highlight w:val="none"/>
        </w:rPr>
        <w:tab/>
      </w:r>
      <w:r>
        <w:rPr>
          <w:highlight w:val="none"/>
        </w:rPr>
        <w:fldChar w:fldCharType="begin"/>
      </w:r>
      <w:r>
        <w:rPr>
          <w:highlight w:val="none"/>
        </w:rPr>
        <w:instrText xml:space="preserve"> PAGEREF _Toc9510 \h </w:instrText>
      </w:r>
      <w:r>
        <w:rPr>
          <w:highlight w:val="none"/>
        </w:rPr>
        <w:fldChar w:fldCharType="separate"/>
      </w:r>
      <w:r>
        <w:rPr>
          <w:highlight w:val="none"/>
        </w:rPr>
        <w:t>57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726E08D">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_Toc17784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3.评标程序</w:t>
      </w:r>
      <w:r>
        <w:rPr>
          <w:highlight w:val="none"/>
        </w:rPr>
        <w:tab/>
      </w:r>
      <w:r>
        <w:rPr>
          <w:highlight w:val="none"/>
        </w:rPr>
        <w:fldChar w:fldCharType="begin"/>
      </w:r>
      <w:r>
        <w:rPr>
          <w:highlight w:val="none"/>
        </w:rPr>
        <w:instrText xml:space="preserve"> PAGEREF _Toc17784 \h </w:instrText>
      </w:r>
      <w:r>
        <w:rPr>
          <w:highlight w:val="none"/>
        </w:rPr>
        <w:fldChar w:fldCharType="separate"/>
      </w:r>
      <w:r>
        <w:rPr>
          <w:highlight w:val="none"/>
        </w:rPr>
        <w:t>58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AD1A5AD">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_Toc21059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第四章</w:t>
      </w:r>
      <w:r>
        <w:rPr>
          <w:rFonts w:hint="eastAsia" w:ascii="宋体" w:hAnsi="宋体" w:eastAsia="宋体" w:cs="宋体"/>
          <w:spacing w:val="0"/>
          <w:w w:val="100"/>
          <w:kern w:val="0"/>
          <w:position w:val="0"/>
          <w:szCs w:val="43"/>
          <w:highlight w:val="none"/>
        </w:rPr>
        <w:t xml:space="preserve"> </w:t>
      </w:r>
      <w:r>
        <w:rPr>
          <w:rFonts w:hint="eastAsia" w:ascii="宋体" w:hAnsi="宋体" w:eastAsia="宋体" w:cs="宋体"/>
          <w:bCs/>
          <w:spacing w:val="0"/>
          <w:w w:val="100"/>
          <w:kern w:val="0"/>
          <w:position w:val="0"/>
          <w:szCs w:val="43"/>
          <w:highlight w:val="none"/>
        </w:rPr>
        <w:t>合同条款及格式</w:t>
      </w:r>
      <w:r>
        <w:rPr>
          <w:highlight w:val="none"/>
        </w:rPr>
        <w:tab/>
      </w:r>
      <w:r>
        <w:rPr>
          <w:highlight w:val="none"/>
        </w:rPr>
        <w:fldChar w:fldCharType="begin"/>
      </w:r>
      <w:r>
        <w:rPr>
          <w:highlight w:val="none"/>
        </w:rPr>
        <w:instrText xml:space="preserve"> PAGEREF _Toc21059 \h </w:instrText>
      </w:r>
      <w:r>
        <w:rPr>
          <w:highlight w:val="none"/>
        </w:rPr>
        <w:fldChar w:fldCharType="separate"/>
      </w:r>
      <w:r>
        <w:rPr>
          <w:highlight w:val="none"/>
        </w:rPr>
        <w:t>61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ABE5EF3">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_Toc17232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第一节</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通用合同条款</w:t>
      </w:r>
      <w:r>
        <w:rPr>
          <w:highlight w:val="none"/>
        </w:rPr>
        <w:tab/>
      </w:r>
      <w:r>
        <w:rPr>
          <w:highlight w:val="none"/>
        </w:rPr>
        <w:fldChar w:fldCharType="begin"/>
      </w:r>
      <w:r>
        <w:rPr>
          <w:highlight w:val="none"/>
        </w:rPr>
        <w:instrText xml:space="preserve"> PAGEREF _Toc17232 \h </w:instrText>
      </w:r>
      <w:r>
        <w:rPr>
          <w:highlight w:val="none"/>
        </w:rPr>
        <w:fldChar w:fldCharType="separate"/>
      </w:r>
      <w:r>
        <w:rPr>
          <w:highlight w:val="none"/>
        </w:rPr>
        <w:t>62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79A848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_Toc18380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1.一般约定</w:t>
      </w:r>
      <w:r>
        <w:rPr>
          <w:highlight w:val="none"/>
        </w:rPr>
        <w:tab/>
      </w:r>
      <w:r>
        <w:rPr>
          <w:highlight w:val="none"/>
        </w:rPr>
        <w:fldChar w:fldCharType="begin"/>
      </w:r>
      <w:r>
        <w:rPr>
          <w:highlight w:val="none"/>
        </w:rPr>
        <w:instrText xml:space="preserve"> PAGEREF _Toc18380 \h </w:instrText>
      </w:r>
      <w:r>
        <w:rPr>
          <w:highlight w:val="none"/>
        </w:rPr>
        <w:fldChar w:fldCharType="separate"/>
      </w:r>
      <w:r>
        <w:rPr>
          <w:highlight w:val="none"/>
        </w:rPr>
        <w:t>62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70B8CC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_Toc6556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2.发包人义务</w:t>
      </w:r>
      <w:r>
        <w:rPr>
          <w:highlight w:val="none"/>
        </w:rPr>
        <w:tab/>
      </w:r>
      <w:r>
        <w:rPr>
          <w:highlight w:val="none"/>
        </w:rPr>
        <w:fldChar w:fldCharType="begin"/>
      </w:r>
      <w:r>
        <w:rPr>
          <w:highlight w:val="none"/>
        </w:rPr>
        <w:instrText xml:space="preserve"> PAGEREF _Toc6556 \h </w:instrText>
      </w:r>
      <w:r>
        <w:rPr>
          <w:highlight w:val="none"/>
        </w:rPr>
        <w:fldChar w:fldCharType="separate"/>
      </w:r>
      <w:r>
        <w:rPr>
          <w:highlight w:val="none"/>
        </w:rPr>
        <w:t>65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C0709E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_Toc5072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3.发包人管理</w:t>
      </w:r>
      <w:r>
        <w:rPr>
          <w:highlight w:val="none"/>
        </w:rPr>
        <w:tab/>
      </w:r>
      <w:r>
        <w:rPr>
          <w:highlight w:val="none"/>
        </w:rPr>
        <w:fldChar w:fldCharType="begin"/>
      </w:r>
      <w:r>
        <w:rPr>
          <w:highlight w:val="none"/>
        </w:rPr>
        <w:instrText xml:space="preserve"> PAGEREF _Toc5072 \h </w:instrText>
      </w:r>
      <w:r>
        <w:rPr>
          <w:highlight w:val="none"/>
        </w:rPr>
        <w:fldChar w:fldCharType="separate"/>
      </w:r>
      <w:r>
        <w:rPr>
          <w:highlight w:val="none"/>
        </w:rPr>
        <w:t>66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59DD4E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_Toc28157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4.设计人义务</w:t>
      </w:r>
      <w:r>
        <w:rPr>
          <w:highlight w:val="none"/>
        </w:rPr>
        <w:tab/>
      </w:r>
      <w:r>
        <w:rPr>
          <w:highlight w:val="none"/>
        </w:rPr>
        <w:fldChar w:fldCharType="begin"/>
      </w:r>
      <w:r>
        <w:rPr>
          <w:highlight w:val="none"/>
        </w:rPr>
        <w:instrText xml:space="preserve"> PAGEREF _Toc28157 \h </w:instrText>
      </w:r>
      <w:r>
        <w:rPr>
          <w:highlight w:val="none"/>
        </w:rPr>
        <w:fldChar w:fldCharType="separate"/>
      </w:r>
      <w:r>
        <w:rPr>
          <w:highlight w:val="none"/>
        </w:rPr>
        <w:t>67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5E75547">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_Toc32266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5.勘察设计要求</w:t>
      </w:r>
      <w:r>
        <w:rPr>
          <w:highlight w:val="none"/>
        </w:rPr>
        <w:tab/>
      </w:r>
      <w:r>
        <w:rPr>
          <w:highlight w:val="none"/>
        </w:rPr>
        <w:fldChar w:fldCharType="begin"/>
      </w:r>
      <w:r>
        <w:rPr>
          <w:highlight w:val="none"/>
        </w:rPr>
        <w:instrText xml:space="preserve"> PAGEREF _Toc32266 \h </w:instrText>
      </w:r>
      <w:r>
        <w:rPr>
          <w:highlight w:val="none"/>
        </w:rPr>
        <w:fldChar w:fldCharType="separate"/>
      </w:r>
      <w:r>
        <w:rPr>
          <w:highlight w:val="none"/>
        </w:rPr>
        <w:t>70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B392AEF">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_Toc18262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6.开始勘察设计和完成勘察设计</w:t>
      </w:r>
      <w:r>
        <w:rPr>
          <w:highlight w:val="none"/>
        </w:rPr>
        <w:tab/>
      </w:r>
      <w:r>
        <w:rPr>
          <w:highlight w:val="none"/>
        </w:rPr>
        <w:fldChar w:fldCharType="begin"/>
      </w:r>
      <w:r>
        <w:rPr>
          <w:highlight w:val="none"/>
        </w:rPr>
        <w:instrText xml:space="preserve"> PAGEREF _Toc18262 \h </w:instrText>
      </w:r>
      <w:r>
        <w:rPr>
          <w:highlight w:val="none"/>
        </w:rPr>
        <w:fldChar w:fldCharType="separate"/>
      </w:r>
      <w:r>
        <w:rPr>
          <w:highlight w:val="none"/>
        </w:rPr>
        <w:t>74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A7B6318">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_Toc16258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7.暂停勘察设计</w:t>
      </w:r>
      <w:r>
        <w:rPr>
          <w:highlight w:val="none"/>
        </w:rPr>
        <w:tab/>
      </w:r>
      <w:r>
        <w:rPr>
          <w:highlight w:val="none"/>
        </w:rPr>
        <w:fldChar w:fldCharType="begin"/>
      </w:r>
      <w:r>
        <w:rPr>
          <w:highlight w:val="none"/>
        </w:rPr>
        <w:instrText xml:space="preserve"> PAGEREF _Toc16258 \h </w:instrText>
      </w:r>
      <w:r>
        <w:rPr>
          <w:highlight w:val="none"/>
        </w:rPr>
        <w:fldChar w:fldCharType="separate"/>
      </w:r>
      <w:r>
        <w:rPr>
          <w:highlight w:val="none"/>
        </w:rPr>
        <w:t>75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002D645">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_Toc22911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8.勘察设计文件</w:t>
      </w:r>
      <w:r>
        <w:rPr>
          <w:highlight w:val="none"/>
        </w:rPr>
        <w:tab/>
      </w:r>
      <w:r>
        <w:rPr>
          <w:highlight w:val="none"/>
        </w:rPr>
        <w:fldChar w:fldCharType="begin"/>
      </w:r>
      <w:r>
        <w:rPr>
          <w:highlight w:val="none"/>
        </w:rPr>
        <w:instrText xml:space="preserve"> PAGEREF _Toc22911 \h </w:instrText>
      </w:r>
      <w:r>
        <w:rPr>
          <w:highlight w:val="none"/>
        </w:rPr>
        <w:fldChar w:fldCharType="separate"/>
      </w:r>
      <w:r>
        <w:rPr>
          <w:highlight w:val="none"/>
        </w:rPr>
        <w:t>76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914550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_Toc18424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9.勘察设计责任与保险</w:t>
      </w:r>
      <w:r>
        <w:rPr>
          <w:highlight w:val="none"/>
        </w:rPr>
        <w:tab/>
      </w:r>
      <w:r>
        <w:rPr>
          <w:highlight w:val="none"/>
        </w:rPr>
        <w:fldChar w:fldCharType="begin"/>
      </w:r>
      <w:r>
        <w:rPr>
          <w:highlight w:val="none"/>
        </w:rPr>
        <w:instrText xml:space="preserve"> PAGEREF _Toc18424 \h </w:instrText>
      </w:r>
      <w:r>
        <w:rPr>
          <w:highlight w:val="none"/>
        </w:rPr>
        <w:fldChar w:fldCharType="separate"/>
      </w:r>
      <w:r>
        <w:rPr>
          <w:highlight w:val="none"/>
        </w:rPr>
        <w:t>77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7E15EB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_Toc15216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10.招标和施工期间配合</w:t>
      </w:r>
      <w:r>
        <w:rPr>
          <w:highlight w:val="none"/>
        </w:rPr>
        <w:tab/>
      </w:r>
      <w:r>
        <w:rPr>
          <w:highlight w:val="none"/>
        </w:rPr>
        <w:fldChar w:fldCharType="begin"/>
      </w:r>
      <w:r>
        <w:rPr>
          <w:highlight w:val="none"/>
        </w:rPr>
        <w:instrText xml:space="preserve"> PAGEREF _Toc15216 \h </w:instrText>
      </w:r>
      <w:r>
        <w:rPr>
          <w:highlight w:val="none"/>
        </w:rPr>
        <w:fldChar w:fldCharType="separate"/>
      </w:r>
      <w:r>
        <w:rPr>
          <w:highlight w:val="none"/>
        </w:rPr>
        <w:t>78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CA0C64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_Toc2002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11.合同变更</w:t>
      </w:r>
      <w:r>
        <w:rPr>
          <w:highlight w:val="none"/>
        </w:rPr>
        <w:tab/>
      </w:r>
      <w:r>
        <w:rPr>
          <w:highlight w:val="none"/>
        </w:rPr>
        <w:fldChar w:fldCharType="begin"/>
      </w:r>
      <w:r>
        <w:rPr>
          <w:highlight w:val="none"/>
        </w:rPr>
        <w:instrText xml:space="preserve"> PAGEREF _Toc2002 \h </w:instrText>
      </w:r>
      <w:r>
        <w:rPr>
          <w:highlight w:val="none"/>
        </w:rPr>
        <w:fldChar w:fldCharType="separate"/>
      </w:r>
      <w:r>
        <w:rPr>
          <w:highlight w:val="none"/>
        </w:rPr>
        <w:t>79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CBBE3F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_Toc17407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12.合同价格与支付</w:t>
      </w:r>
      <w:r>
        <w:rPr>
          <w:highlight w:val="none"/>
        </w:rPr>
        <w:tab/>
      </w:r>
      <w:r>
        <w:rPr>
          <w:highlight w:val="none"/>
        </w:rPr>
        <w:fldChar w:fldCharType="begin"/>
      </w:r>
      <w:r>
        <w:rPr>
          <w:highlight w:val="none"/>
        </w:rPr>
        <w:instrText xml:space="preserve"> PAGEREF _Toc17407 \h </w:instrText>
      </w:r>
      <w:r>
        <w:rPr>
          <w:highlight w:val="none"/>
        </w:rPr>
        <w:fldChar w:fldCharType="separate"/>
      </w:r>
      <w:r>
        <w:rPr>
          <w:highlight w:val="none"/>
        </w:rPr>
        <w:t>79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0226B0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_Toc26988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13.不可抗力</w:t>
      </w:r>
      <w:r>
        <w:rPr>
          <w:highlight w:val="none"/>
        </w:rPr>
        <w:tab/>
      </w:r>
      <w:r>
        <w:rPr>
          <w:highlight w:val="none"/>
        </w:rPr>
        <w:fldChar w:fldCharType="begin"/>
      </w:r>
      <w:r>
        <w:rPr>
          <w:highlight w:val="none"/>
        </w:rPr>
        <w:instrText xml:space="preserve"> PAGEREF _Toc26988 \h </w:instrText>
      </w:r>
      <w:r>
        <w:rPr>
          <w:highlight w:val="none"/>
        </w:rPr>
        <w:fldChar w:fldCharType="separate"/>
      </w:r>
      <w:r>
        <w:rPr>
          <w:highlight w:val="none"/>
        </w:rPr>
        <w:t>80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97AF93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_Toc19458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14.违约</w:t>
      </w:r>
      <w:r>
        <w:rPr>
          <w:highlight w:val="none"/>
        </w:rPr>
        <w:tab/>
      </w:r>
      <w:r>
        <w:rPr>
          <w:highlight w:val="none"/>
        </w:rPr>
        <w:fldChar w:fldCharType="begin"/>
      </w:r>
      <w:r>
        <w:rPr>
          <w:highlight w:val="none"/>
        </w:rPr>
        <w:instrText xml:space="preserve"> PAGEREF _Toc19458 \h </w:instrText>
      </w:r>
      <w:r>
        <w:rPr>
          <w:highlight w:val="none"/>
        </w:rPr>
        <w:fldChar w:fldCharType="separate"/>
      </w:r>
      <w:r>
        <w:rPr>
          <w:highlight w:val="none"/>
        </w:rPr>
        <w:t>81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150035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_Toc8770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15.争议的解决</w:t>
      </w:r>
      <w:r>
        <w:rPr>
          <w:highlight w:val="none"/>
        </w:rPr>
        <w:tab/>
      </w:r>
      <w:r>
        <w:rPr>
          <w:highlight w:val="none"/>
        </w:rPr>
        <w:fldChar w:fldCharType="begin"/>
      </w:r>
      <w:r>
        <w:rPr>
          <w:highlight w:val="none"/>
        </w:rPr>
        <w:instrText xml:space="preserve"> PAGEREF _Toc8770 \h </w:instrText>
      </w:r>
      <w:r>
        <w:rPr>
          <w:highlight w:val="none"/>
        </w:rPr>
        <w:fldChar w:fldCharType="separate"/>
      </w:r>
      <w:r>
        <w:rPr>
          <w:highlight w:val="none"/>
        </w:rPr>
        <w:t>82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B2E4309">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_Toc20331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第二节</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专用合同条款</w:t>
      </w:r>
      <w:r>
        <w:rPr>
          <w:highlight w:val="none"/>
        </w:rPr>
        <w:tab/>
      </w:r>
      <w:r>
        <w:rPr>
          <w:highlight w:val="none"/>
        </w:rPr>
        <w:fldChar w:fldCharType="begin"/>
      </w:r>
      <w:r>
        <w:rPr>
          <w:highlight w:val="none"/>
        </w:rPr>
        <w:instrText xml:space="preserve"> PAGEREF _Toc20331 \h </w:instrText>
      </w:r>
      <w:r>
        <w:rPr>
          <w:highlight w:val="none"/>
        </w:rPr>
        <w:fldChar w:fldCharType="separate"/>
      </w:r>
      <w:r>
        <w:rPr>
          <w:highlight w:val="none"/>
        </w:rPr>
        <w:t>83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5A247A9">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_Toc31327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1.一般约定</w:t>
      </w:r>
      <w:r>
        <w:rPr>
          <w:highlight w:val="none"/>
        </w:rPr>
        <w:tab/>
      </w:r>
      <w:r>
        <w:rPr>
          <w:highlight w:val="none"/>
        </w:rPr>
        <w:fldChar w:fldCharType="begin"/>
      </w:r>
      <w:r>
        <w:rPr>
          <w:highlight w:val="none"/>
        </w:rPr>
        <w:instrText xml:space="preserve"> PAGEREF _Toc31327 \h </w:instrText>
      </w:r>
      <w:r>
        <w:rPr>
          <w:highlight w:val="none"/>
        </w:rPr>
        <w:fldChar w:fldCharType="separate"/>
      </w:r>
      <w:r>
        <w:rPr>
          <w:highlight w:val="none"/>
        </w:rPr>
        <w:t>83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0776574">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_Toc23461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2.发包人义务</w:t>
      </w:r>
      <w:r>
        <w:rPr>
          <w:highlight w:val="none"/>
        </w:rPr>
        <w:tab/>
      </w:r>
      <w:r>
        <w:rPr>
          <w:highlight w:val="none"/>
        </w:rPr>
        <w:fldChar w:fldCharType="begin"/>
      </w:r>
      <w:r>
        <w:rPr>
          <w:highlight w:val="none"/>
        </w:rPr>
        <w:instrText xml:space="preserve"> PAGEREF _Toc23461 \h </w:instrText>
      </w:r>
      <w:r>
        <w:rPr>
          <w:highlight w:val="none"/>
        </w:rPr>
        <w:fldChar w:fldCharType="separate"/>
      </w:r>
      <w:r>
        <w:rPr>
          <w:highlight w:val="none"/>
        </w:rPr>
        <w:t>83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61D44C4">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_Toc25889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3.发包人管理</w:t>
      </w:r>
      <w:r>
        <w:rPr>
          <w:highlight w:val="none"/>
        </w:rPr>
        <w:tab/>
      </w:r>
      <w:r>
        <w:rPr>
          <w:highlight w:val="none"/>
        </w:rPr>
        <w:fldChar w:fldCharType="begin"/>
      </w:r>
      <w:r>
        <w:rPr>
          <w:highlight w:val="none"/>
        </w:rPr>
        <w:instrText xml:space="preserve"> PAGEREF _Toc25889 \h </w:instrText>
      </w:r>
      <w:r>
        <w:rPr>
          <w:highlight w:val="none"/>
        </w:rPr>
        <w:fldChar w:fldCharType="separate"/>
      </w:r>
      <w:r>
        <w:rPr>
          <w:highlight w:val="none"/>
        </w:rPr>
        <w:t>84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5003429">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_Toc1464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4.设计人义务</w:t>
      </w:r>
      <w:r>
        <w:rPr>
          <w:highlight w:val="none"/>
        </w:rPr>
        <w:tab/>
      </w:r>
      <w:r>
        <w:rPr>
          <w:highlight w:val="none"/>
        </w:rPr>
        <w:fldChar w:fldCharType="begin"/>
      </w:r>
      <w:r>
        <w:rPr>
          <w:highlight w:val="none"/>
        </w:rPr>
        <w:instrText xml:space="preserve"> PAGEREF _Toc1464 \h </w:instrText>
      </w:r>
      <w:r>
        <w:rPr>
          <w:highlight w:val="none"/>
        </w:rPr>
        <w:fldChar w:fldCharType="separate"/>
      </w:r>
      <w:r>
        <w:rPr>
          <w:highlight w:val="none"/>
        </w:rPr>
        <w:t>84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B50861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_Toc24067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5.勘察设计要求</w:t>
      </w:r>
      <w:r>
        <w:rPr>
          <w:highlight w:val="none"/>
        </w:rPr>
        <w:tab/>
      </w:r>
      <w:r>
        <w:rPr>
          <w:highlight w:val="none"/>
        </w:rPr>
        <w:fldChar w:fldCharType="begin"/>
      </w:r>
      <w:r>
        <w:rPr>
          <w:highlight w:val="none"/>
        </w:rPr>
        <w:instrText xml:space="preserve"> PAGEREF _Toc24067 \h </w:instrText>
      </w:r>
      <w:r>
        <w:rPr>
          <w:highlight w:val="none"/>
        </w:rPr>
        <w:fldChar w:fldCharType="separate"/>
      </w:r>
      <w:r>
        <w:rPr>
          <w:highlight w:val="none"/>
        </w:rPr>
        <w:t>91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6ED2369">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_Toc4961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6.开始勘察设计和完成勘察设计</w:t>
      </w:r>
      <w:r>
        <w:rPr>
          <w:highlight w:val="none"/>
        </w:rPr>
        <w:tab/>
      </w:r>
      <w:r>
        <w:rPr>
          <w:highlight w:val="none"/>
        </w:rPr>
        <w:fldChar w:fldCharType="begin"/>
      </w:r>
      <w:r>
        <w:rPr>
          <w:highlight w:val="none"/>
        </w:rPr>
        <w:instrText xml:space="preserve"> PAGEREF _Toc4961 \h </w:instrText>
      </w:r>
      <w:r>
        <w:rPr>
          <w:highlight w:val="none"/>
        </w:rPr>
        <w:fldChar w:fldCharType="separate"/>
      </w:r>
      <w:r>
        <w:rPr>
          <w:highlight w:val="none"/>
        </w:rPr>
        <w:t>93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357882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_Toc13113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8.勘察设计文件</w:t>
      </w:r>
      <w:r>
        <w:rPr>
          <w:highlight w:val="none"/>
        </w:rPr>
        <w:tab/>
      </w:r>
      <w:r>
        <w:rPr>
          <w:highlight w:val="none"/>
        </w:rPr>
        <w:fldChar w:fldCharType="begin"/>
      </w:r>
      <w:r>
        <w:rPr>
          <w:highlight w:val="none"/>
        </w:rPr>
        <w:instrText xml:space="preserve"> PAGEREF _Toc13113 \h </w:instrText>
      </w:r>
      <w:r>
        <w:rPr>
          <w:highlight w:val="none"/>
        </w:rPr>
        <w:fldChar w:fldCharType="separate"/>
      </w:r>
      <w:r>
        <w:rPr>
          <w:highlight w:val="none"/>
        </w:rPr>
        <w:t>94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7B6D4E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_Toc25544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10.招标和施工期间配合</w:t>
      </w:r>
      <w:r>
        <w:rPr>
          <w:highlight w:val="none"/>
        </w:rPr>
        <w:tab/>
      </w:r>
      <w:r>
        <w:rPr>
          <w:highlight w:val="none"/>
        </w:rPr>
        <w:fldChar w:fldCharType="begin"/>
      </w:r>
      <w:r>
        <w:rPr>
          <w:highlight w:val="none"/>
        </w:rPr>
        <w:instrText xml:space="preserve"> PAGEREF _Toc25544 \h </w:instrText>
      </w:r>
      <w:r>
        <w:rPr>
          <w:highlight w:val="none"/>
        </w:rPr>
        <w:fldChar w:fldCharType="separate"/>
      </w:r>
      <w:r>
        <w:rPr>
          <w:highlight w:val="none"/>
        </w:rPr>
        <w:t>95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2F01D1E">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_Toc29191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11.合同变更</w:t>
      </w:r>
      <w:r>
        <w:rPr>
          <w:highlight w:val="none"/>
        </w:rPr>
        <w:tab/>
      </w:r>
      <w:r>
        <w:rPr>
          <w:highlight w:val="none"/>
        </w:rPr>
        <w:fldChar w:fldCharType="begin"/>
      </w:r>
      <w:r>
        <w:rPr>
          <w:highlight w:val="none"/>
        </w:rPr>
        <w:instrText xml:space="preserve"> PAGEREF _Toc29191 \h </w:instrText>
      </w:r>
      <w:r>
        <w:rPr>
          <w:highlight w:val="none"/>
        </w:rPr>
        <w:fldChar w:fldCharType="separate"/>
      </w:r>
      <w:r>
        <w:rPr>
          <w:highlight w:val="none"/>
        </w:rPr>
        <w:t>95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860830C">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_Toc14068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12.合同价格与支付</w:t>
      </w:r>
      <w:r>
        <w:rPr>
          <w:highlight w:val="none"/>
        </w:rPr>
        <w:tab/>
      </w:r>
      <w:r>
        <w:rPr>
          <w:highlight w:val="none"/>
        </w:rPr>
        <w:fldChar w:fldCharType="begin"/>
      </w:r>
      <w:r>
        <w:rPr>
          <w:highlight w:val="none"/>
        </w:rPr>
        <w:instrText xml:space="preserve"> PAGEREF _Toc14068 \h </w:instrText>
      </w:r>
      <w:r>
        <w:rPr>
          <w:highlight w:val="none"/>
        </w:rPr>
        <w:fldChar w:fldCharType="separate"/>
      </w:r>
      <w:r>
        <w:rPr>
          <w:highlight w:val="none"/>
        </w:rPr>
        <w:t>96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A3AA81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_Toc27363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14.违约</w:t>
      </w:r>
      <w:r>
        <w:rPr>
          <w:highlight w:val="none"/>
        </w:rPr>
        <w:tab/>
      </w:r>
      <w:r>
        <w:rPr>
          <w:highlight w:val="none"/>
        </w:rPr>
        <w:fldChar w:fldCharType="begin"/>
      </w:r>
      <w:r>
        <w:rPr>
          <w:highlight w:val="none"/>
        </w:rPr>
        <w:instrText xml:space="preserve"> PAGEREF _Toc27363 \h </w:instrText>
      </w:r>
      <w:r>
        <w:rPr>
          <w:highlight w:val="none"/>
        </w:rPr>
        <w:fldChar w:fldCharType="separate"/>
      </w:r>
      <w:r>
        <w:rPr>
          <w:highlight w:val="none"/>
        </w:rPr>
        <w:t>97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E33219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_Toc4579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15.争议的解决</w:t>
      </w:r>
      <w:r>
        <w:rPr>
          <w:highlight w:val="none"/>
        </w:rPr>
        <w:tab/>
      </w:r>
      <w:r>
        <w:rPr>
          <w:highlight w:val="none"/>
        </w:rPr>
        <w:fldChar w:fldCharType="begin"/>
      </w:r>
      <w:r>
        <w:rPr>
          <w:highlight w:val="none"/>
        </w:rPr>
        <w:instrText xml:space="preserve"> PAGEREF _Toc4579 \h </w:instrText>
      </w:r>
      <w:r>
        <w:rPr>
          <w:highlight w:val="none"/>
        </w:rPr>
        <w:fldChar w:fldCharType="separate"/>
      </w:r>
      <w:r>
        <w:rPr>
          <w:highlight w:val="none"/>
        </w:rPr>
        <w:t>99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1BA9FB7">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_Toc13225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第三节</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合同附件格式</w:t>
      </w:r>
      <w:r>
        <w:rPr>
          <w:highlight w:val="none"/>
        </w:rPr>
        <w:tab/>
      </w:r>
      <w:r>
        <w:rPr>
          <w:highlight w:val="none"/>
        </w:rPr>
        <w:fldChar w:fldCharType="begin"/>
      </w:r>
      <w:r>
        <w:rPr>
          <w:highlight w:val="none"/>
        </w:rPr>
        <w:instrText xml:space="preserve"> PAGEREF _Toc13225 \h </w:instrText>
      </w:r>
      <w:r>
        <w:rPr>
          <w:highlight w:val="none"/>
        </w:rPr>
        <w:fldChar w:fldCharType="separate"/>
      </w:r>
      <w:r>
        <w:rPr>
          <w:highlight w:val="none"/>
        </w:rPr>
        <w:t>101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0CBF23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_Toc11381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附件一</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合同协议书</w:t>
      </w:r>
      <w:r>
        <w:rPr>
          <w:highlight w:val="none"/>
        </w:rPr>
        <w:tab/>
      </w:r>
      <w:r>
        <w:rPr>
          <w:highlight w:val="none"/>
        </w:rPr>
        <w:fldChar w:fldCharType="begin"/>
      </w:r>
      <w:r>
        <w:rPr>
          <w:highlight w:val="none"/>
        </w:rPr>
        <w:instrText xml:space="preserve"> PAGEREF _Toc11381 \h </w:instrText>
      </w:r>
      <w:r>
        <w:rPr>
          <w:highlight w:val="none"/>
        </w:rPr>
        <w:fldChar w:fldCharType="separate"/>
      </w:r>
      <w:r>
        <w:rPr>
          <w:highlight w:val="none"/>
        </w:rPr>
        <w:t>102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35ECD5F">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_Toc103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附件二</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廉政合同</w:t>
      </w:r>
      <w:r>
        <w:rPr>
          <w:highlight w:val="none"/>
        </w:rPr>
        <w:tab/>
      </w:r>
      <w:r>
        <w:rPr>
          <w:highlight w:val="none"/>
        </w:rPr>
        <w:fldChar w:fldCharType="begin"/>
      </w:r>
      <w:r>
        <w:rPr>
          <w:highlight w:val="none"/>
        </w:rPr>
        <w:instrText xml:space="preserve"> PAGEREF _Toc103 \h </w:instrText>
      </w:r>
      <w:r>
        <w:rPr>
          <w:highlight w:val="none"/>
        </w:rPr>
        <w:fldChar w:fldCharType="separate"/>
      </w:r>
      <w:r>
        <w:rPr>
          <w:highlight w:val="none"/>
        </w:rPr>
        <w:t>103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06B042E">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_Toc32644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附件三 分项负责人最低要求</w:t>
      </w:r>
      <w:r>
        <w:rPr>
          <w:highlight w:val="none"/>
        </w:rPr>
        <w:tab/>
      </w:r>
      <w:r>
        <w:rPr>
          <w:highlight w:val="none"/>
        </w:rPr>
        <w:fldChar w:fldCharType="begin"/>
      </w:r>
      <w:r>
        <w:rPr>
          <w:highlight w:val="none"/>
        </w:rPr>
        <w:instrText xml:space="preserve"> PAGEREF _Toc32644 \h </w:instrText>
      </w:r>
      <w:r>
        <w:rPr>
          <w:highlight w:val="none"/>
        </w:rPr>
        <w:fldChar w:fldCharType="separate"/>
      </w:r>
      <w:r>
        <w:rPr>
          <w:highlight w:val="none"/>
        </w:rPr>
        <w:t>105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F01592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_Toc12167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附件四</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设计质量责任合同格式</w:t>
      </w:r>
      <w:r>
        <w:rPr>
          <w:highlight w:val="none"/>
        </w:rPr>
        <w:tab/>
      </w:r>
      <w:r>
        <w:rPr>
          <w:highlight w:val="none"/>
        </w:rPr>
        <w:fldChar w:fldCharType="begin"/>
      </w:r>
      <w:r>
        <w:rPr>
          <w:highlight w:val="none"/>
        </w:rPr>
        <w:instrText xml:space="preserve"> PAGEREF _Toc12167 \h </w:instrText>
      </w:r>
      <w:r>
        <w:rPr>
          <w:highlight w:val="none"/>
        </w:rPr>
        <w:fldChar w:fldCharType="separate"/>
      </w:r>
      <w:r>
        <w:rPr>
          <w:highlight w:val="none"/>
        </w:rPr>
        <w:t>106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BB07D5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_Toc31964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附件五</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履约保证金格式</w:t>
      </w:r>
      <w:r>
        <w:rPr>
          <w:highlight w:val="none"/>
        </w:rPr>
        <w:tab/>
      </w:r>
      <w:r>
        <w:rPr>
          <w:highlight w:val="none"/>
        </w:rPr>
        <w:fldChar w:fldCharType="begin"/>
      </w:r>
      <w:r>
        <w:rPr>
          <w:highlight w:val="none"/>
        </w:rPr>
        <w:instrText xml:space="preserve"> PAGEREF _Toc31964 \h </w:instrText>
      </w:r>
      <w:r>
        <w:rPr>
          <w:highlight w:val="none"/>
        </w:rPr>
        <w:fldChar w:fldCharType="separate"/>
      </w:r>
      <w:r>
        <w:rPr>
          <w:highlight w:val="none"/>
        </w:rPr>
        <w:t>108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154A7F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_Toc3180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8"/>
          <w:highlight w:val="none"/>
        </w:rPr>
        <w:t>附件六</w:t>
      </w:r>
      <w:r>
        <w:rPr>
          <w:rFonts w:hint="eastAsia" w:ascii="宋体" w:hAnsi="宋体" w:eastAsia="宋体" w:cs="宋体"/>
          <w:spacing w:val="0"/>
          <w:w w:val="100"/>
          <w:kern w:val="0"/>
          <w:position w:val="0"/>
          <w:szCs w:val="28"/>
          <w:highlight w:val="none"/>
        </w:rPr>
        <w:t xml:space="preserve"> </w:t>
      </w:r>
      <w:r>
        <w:rPr>
          <w:rFonts w:hint="eastAsia" w:ascii="宋体" w:hAnsi="宋体" w:eastAsia="宋体" w:cs="宋体"/>
          <w:bCs/>
          <w:spacing w:val="0"/>
          <w:w w:val="100"/>
          <w:kern w:val="0"/>
          <w:position w:val="0"/>
          <w:szCs w:val="28"/>
          <w:highlight w:val="none"/>
        </w:rPr>
        <w:t>项目图纸资料保密承诺书格式</w:t>
      </w:r>
      <w:r>
        <w:rPr>
          <w:highlight w:val="none"/>
        </w:rPr>
        <w:tab/>
      </w:r>
      <w:r>
        <w:rPr>
          <w:highlight w:val="none"/>
        </w:rPr>
        <w:fldChar w:fldCharType="begin"/>
      </w:r>
      <w:r>
        <w:rPr>
          <w:highlight w:val="none"/>
        </w:rPr>
        <w:instrText xml:space="preserve"> PAGEREF _Toc3180 \h </w:instrText>
      </w:r>
      <w:r>
        <w:rPr>
          <w:highlight w:val="none"/>
        </w:rPr>
        <w:fldChar w:fldCharType="separate"/>
      </w:r>
      <w:r>
        <w:rPr>
          <w:highlight w:val="none"/>
        </w:rPr>
        <w:t>109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886B9C4">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_Toc2047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第五章</w:t>
      </w:r>
      <w:r>
        <w:rPr>
          <w:rFonts w:hint="eastAsia" w:ascii="宋体" w:hAnsi="宋体" w:eastAsia="宋体" w:cs="宋体"/>
          <w:spacing w:val="0"/>
          <w:w w:val="100"/>
          <w:kern w:val="0"/>
          <w:position w:val="0"/>
          <w:szCs w:val="43"/>
          <w:highlight w:val="none"/>
        </w:rPr>
        <w:t xml:space="preserve"> </w:t>
      </w:r>
      <w:r>
        <w:rPr>
          <w:rFonts w:hint="eastAsia" w:ascii="宋体" w:hAnsi="宋体" w:eastAsia="宋体" w:cs="宋体"/>
          <w:bCs/>
          <w:spacing w:val="0"/>
          <w:w w:val="100"/>
          <w:kern w:val="0"/>
          <w:position w:val="0"/>
          <w:szCs w:val="43"/>
          <w:highlight w:val="none"/>
        </w:rPr>
        <w:t>发包人要求</w:t>
      </w:r>
      <w:r>
        <w:rPr>
          <w:highlight w:val="none"/>
        </w:rPr>
        <w:tab/>
      </w:r>
      <w:r>
        <w:rPr>
          <w:highlight w:val="none"/>
        </w:rPr>
        <w:fldChar w:fldCharType="begin"/>
      </w:r>
      <w:r>
        <w:rPr>
          <w:highlight w:val="none"/>
        </w:rPr>
        <w:instrText xml:space="preserve"> PAGEREF _Toc2047 \h </w:instrText>
      </w:r>
      <w:r>
        <w:rPr>
          <w:highlight w:val="none"/>
        </w:rPr>
        <w:fldChar w:fldCharType="separate"/>
      </w:r>
      <w:r>
        <w:rPr>
          <w:highlight w:val="none"/>
        </w:rPr>
        <w:t>110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4455B83">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_Toc9138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一、勘察设计要求</w:t>
      </w:r>
      <w:r>
        <w:rPr>
          <w:highlight w:val="none"/>
        </w:rPr>
        <w:tab/>
      </w:r>
      <w:r>
        <w:rPr>
          <w:highlight w:val="none"/>
        </w:rPr>
        <w:fldChar w:fldCharType="begin"/>
      </w:r>
      <w:r>
        <w:rPr>
          <w:highlight w:val="none"/>
        </w:rPr>
        <w:instrText xml:space="preserve"> PAGEREF _Toc9138 \h </w:instrText>
      </w:r>
      <w:r>
        <w:rPr>
          <w:highlight w:val="none"/>
        </w:rPr>
        <w:fldChar w:fldCharType="separate"/>
      </w:r>
      <w:r>
        <w:rPr>
          <w:highlight w:val="none"/>
        </w:rPr>
        <w:t>111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20FDD2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_Toc15813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二、适用规范标准</w:t>
      </w:r>
      <w:r>
        <w:rPr>
          <w:highlight w:val="none"/>
        </w:rPr>
        <w:tab/>
      </w:r>
      <w:r>
        <w:rPr>
          <w:highlight w:val="none"/>
        </w:rPr>
        <w:fldChar w:fldCharType="begin"/>
      </w:r>
      <w:r>
        <w:rPr>
          <w:highlight w:val="none"/>
        </w:rPr>
        <w:instrText xml:space="preserve"> PAGEREF _Toc15813 \h </w:instrText>
      </w:r>
      <w:r>
        <w:rPr>
          <w:highlight w:val="none"/>
        </w:rPr>
        <w:fldChar w:fldCharType="separate"/>
      </w:r>
      <w:r>
        <w:rPr>
          <w:highlight w:val="none"/>
        </w:rPr>
        <w:t>111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F3E9A48">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_Toc7859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三、发包人根据工程需要另行补充的勘察设计技术要求</w:t>
      </w:r>
      <w:r>
        <w:rPr>
          <w:highlight w:val="none"/>
        </w:rPr>
        <w:tab/>
      </w:r>
      <w:r>
        <w:rPr>
          <w:highlight w:val="none"/>
        </w:rPr>
        <w:fldChar w:fldCharType="begin"/>
      </w:r>
      <w:r>
        <w:rPr>
          <w:highlight w:val="none"/>
        </w:rPr>
        <w:instrText xml:space="preserve"> PAGEREF _Toc7859 \h </w:instrText>
      </w:r>
      <w:r>
        <w:rPr>
          <w:highlight w:val="none"/>
        </w:rPr>
        <w:fldChar w:fldCharType="separate"/>
      </w:r>
      <w:r>
        <w:rPr>
          <w:highlight w:val="none"/>
        </w:rPr>
        <w:t>113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704C70A">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_Toc19046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四、发包人财产清单</w:t>
      </w:r>
      <w:r>
        <w:rPr>
          <w:highlight w:val="none"/>
        </w:rPr>
        <w:tab/>
      </w:r>
      <w:r>
        <w:rPr>
          <w:highlight w:val="none"/>
        </w:rPr>
        <w:fldChar w:fldCharType="begin"/>
      </w:r>
      <w:r>
        <w:rPr>
          <w:highlight w:val="none"/>
        </w:rPr>
        <w:instrText xml:space="preserve"> PAGEREF _Toc19046 \h </w:instrText>
      </w:r>
      <w:r>
        <w:rPr>
          <w:highlight w:val="none"/>
        </w:rPr>
        <w:fldChar w:fldCharType="separate"/>
      </w:r>
      <w:r>
        <w:rPr>
          <w:highlight w:val="none"/>
        </w:rPr>
        <w:t>115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D0E43E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_Toc2053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五、发包人提供的便利条件</w:t>
      </w:r>
      <w:r>
        <w:rPr>
          <w:highlight w:val="none"/>
        </w:rPr>
        <w:tab/>
      </w:r>
      <w:r>
        <w:rPr>
          <w:highlight w:val="none"/>
        </w:rPr>
        <w:fldChar w:fldCharType="begin"/>
      </w:r>
      <w:r>
        <w:rPr>
          <w:highlight w:val="none"/>
        </w:rPr>
        <w:instrText xml:space="preserve"> PAGEREF _Toc2053 \h </w:instrText>
      </w:r>
      <w:r>
        <w:rPr>
          <w:highlight w:val="none"/>
        </w:rPr>
        <w:fldChar w:fldCharType="separate"/>
      </w:r>
      <w:r>
        <w:rPr>
          <w:highlight w:val="none"/>
        </w:rPr>
        <w:t>115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DE18A30">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_Toc18545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六、设计人需要自备的工作条件</w:t>
      </w:r>
      <w:r>
        <w:rPr>
          <w:highlight w:val="none"/>
        </w:rPr>
        <w:tab/>
      </w:r>
      <w:r>
        <w:rPr>
          <w:highlight w:val="none"/>
        </w:rPr>
        <w:fldChar w:fldCharType="begin"/>
      </w:r>
      <w:r>
        <w:rPr>
          <w:highlight w:val="none"/>
        </w:rPr>
        <w:instrText xml:space="preserve"> PAGEREF _Toc18545 \h </w:instrText>
      </w:r>
      <w:r>
        <w:rPr>
          <w:highlight w:val="none"/>
        </w:rPr>
        <w:fldChar w:fldCharType="separate"/>
      </w:r>
      <w:r>
        <w:rPr>
          <w:highlight w:val="none"/>
        </w:rPr>
        <w:t>115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FAECF2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_Toc10501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4"/>
          <w:highlight w:val="none"/>
        </w:rPr>
        <w:t>七、发包人的其他要求</w:t>
      </w:r>
      <w:r>
        <w:rPr>
          <w:highlight w:val="none"/>
        </w:rPr>
        <w:tab/>
      </w:r>
      <w:r>
        <w:rPr>
          <w:highlight w:val="none"/>
        </w:rPr>
        <w:fldChar w:fldCharType="begin"/>
      </w:r>
      <w:r>
        <w:rPr>
          <w:highlight w:val="none"/>
        </w:rPr>
        <w:instrText xml:space="preserve"> PAGEREF _Toc10501 \h </w:instrText>
      </w:r>
      <w:r>
        <w:rPr>
          <w:highlight w:val="none"/>
        </w:rPr>
        <w:fldChar w:fldCharType="separate"/>
      </w:r>
      <w:r>
        <w:rPr>
          <w:highlight w:val="none"/>
        </w:rPr>
        <w:t>116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88AC0B8">
      <w:pPr>
        <w:pStyle w:val="13"/>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_Toc14510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第六章 投标文件格式</w:t>
      </w:r>
      <w:r>
        <w:rPr>
          <w:highlight w:val="none"/>
        </w:rPr>
        <w:tab/>
      </w:r>
      <w:r>
        <w:rPr>
          <w:highlight w:val="none"/>
        </w:rPr>
        <w:fldChar w:fldCharType="begin"/>
      </w:r>
      <w:r>
        <w:rPr>
          <w:highlight w:val="none"/>
        </w:rPr>
        <w:instrText xml:space="preserve"> PAGEREF _Toc14510 \h </w:instrText>
      </w:r>
      <w:r>
        <w:rPr>
          <w:highlight w:val="none"/>
        </w:rPr>
        <w:fldChar w:fldCharType="separate"/>
      </w:r>
      <w:r>
        <w:rPr>
          <w:highlight w:val="none"/>
        </w:rPr>
        <w:t>117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F37BC1E">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_Toc28853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（商务文件）</w:t>
      </w:r>
      <w:r>
        <w:rPr>
          <w:highlight w:val="none"/>
        </w:rPr>
        <w:tab/>
      </w:r>
      <w:r>
        <w:rPr>
          <w:highlight w:val="none"/>
        </w:rPr>
        <w:fldChar w:fldCharType="begin"/>
      </w:r>
      <w:r>
        <w:rPr>
          <w:highlight w:val="none"/>
        </w:rPr>
        <w:instrText xml:space="preserve"> PAGEREF _Toc28853 \h </w:instrText>
      </w:r>
      <w:r>
        <w:rPr>
          <w:highlight w:val="none"/>
        </w:rPr>
        <w:fldChar w:fldCharType="separate"/>
      </w:r>
      <w:r>
        <w:rPr>
          <w:highlight w:val="none"/>
        </w:rPr>
        <w:t>118</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A95E830">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_Toc25102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目    录</w:t>
      </w:r>
      <w:r>
        <w:rPr>
          <w:highlight w:val="none"/>
        </w:rPr>
        <w:tab/>
      </w:r>
      <w:r>
        <w:rPr>
          <w:highlight w:val="none"/>
        </w:rPr>
        <w:fldChar w:fldCharType="begin"/>
      </w:r>
      <w:r>
        <w:rPr>
          <w:highlight w:val="none"/>
        </w:rPr>
        <w:instrText xml:space="preserve"> PAGEREF _Toc25102 \h </w:instrText>
      </w:r>
      <w:r>
        <w:rPr>
          <w:highlight w:val="none"/>
        </w:rPr>
        <w:fldChar w:fldCharType="separate"/>
      </w:r>
      <w:r>
        <w:rPr>
          <w:highlight w:val="none"/>
        </w:rPr>
        <w:t>119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71C58B84">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_Toc5738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一、投标函</w:t>
      </w:r>
      <w:r>
        <w:rPr>
          <w:highlight w:val="none"/>
        </w:rPr>
        <w:tab/>
      </w:r>
      <w:r>
        <w:rPr>
          <w:highlight w:val="none"/>
        </w:rPr>
        <w:fldChar w:fldCharType="begin"/>
      </w:r>
      <w:r>
        <w:rPr>
          <w:highlight w:val="none"/>
        </w:rPr>
        <w:instrText xml:space="preserve"> PAGEREF _Toc5738 \h </w:instrText>
      </w:r>
      <w:r>
        <w:rPr>
          <w:highlight w:val="none"/>
        </w:rPr>
        <w:fldChar w:fldCharType="separate"/>
      </w:r>
      <w:r>
        <w:rPr>
          <w:highlight w:val="none"/>
        </w:rPr>
        <w:t>120</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77B7E9B">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_Toc8718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二、授权委托书或法定代表人身份证明</w:t>
      </w:r>
      <w:r>
        <w:rPr>
          <w:highlight w:val="none"/>
        </w:rPr>
        <w:tab/>
      </w:r>
      <w:r>
        <w:rPr>
          <w:highlight w:val="none"/>
        </w:rPr>
        <w:fldChar w:fldCharType="begin"/>
      </w:r>
      <w:r>
        <w:rPr>
          <w:highlight w:val="none"/>
        </w:rPr>
        <w:instrText xml:space="preserve"> PAGEREF _Toc8718 \h </w:instrText>
      </w:r>
      <w:r>
        <w:rPr>
          <w:highlight w:val="none"/>
        </w:rPr>
        <w:fldChar w:fldCharType="separate"/>
      </w:r>
      <w:r>
        <w:rPr>
          <w:highlight w:val="none"/>
        </w:rPr>
        <w:t>121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93DE8E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_Toc32552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三、联合体协议书</w:t>
      </w:r>
      <w:r>
        <w:rPr>
          <w:highlight w:val="none"/>
        </w:rPr>
        <w:tab/>
      </w:r>
      <w:r>
        <w:rPr>
          <w:highlight w:val="none"/>
        </w:rPr>
        <w:fldChar w:fldCharType="begin"/>
      </w:r>
      <w:r>
        <w:rPr>
          <w:highlight w:val="none"/>
        </w:rPr>
        <w:instrText xml:space="preserve"> PAGEREF _Toc32552 \h </w:instrText>
      </w:r>
      <w:r>
        <w:rPr>
          <w:highlight w:val="none"/>
        </w:rPr>
        <w:fldChar w:fldCharType="separate"/>
      </w:r>
      <w:r>
        <w:rPr>
          <w:highlight w:val="none"/>
        </w:rPr>
        <w:t>123</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6DC6F34F">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_Toc14648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四、投标保证金</w:t>
      </w:r>
      <w:r>
        <w:rPr>
          <w:highlight w:val="none"/>
        </w:rPr>
        <w:tab/>
      </w:r>
      <w:r>
        <w:rPr>
          <w:highlight w:val="none"/>
        </w:rPr>
        <w:fldChar w:fldCharType="begin"/>
      </w:r>
      <w:r>
        <w:rPr>
          <w:highlight w:val="none"/>
        </w:rPr>
        <w:instrText xml:space="preserve"> PAGEREF _Toc14648 \h </w:instrText>
      </w:r>
      <w:r>
        <w:rPr>
          <w:highlight w:val="none"/>
        </w:rPr>
        <w:fldChar w:fldCharType="separate"/>
      </w:r>
      <w:r>
        <w:rPr>
          <w:highlight w:val="none"/>
        </w:rPr>
        <w:t>124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64231FF">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_Toc25244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五、拟分包项目情况表</w:t>
      </w:r>
      <w:r>
        <w:rPr>
          <w:highlight w:val="none"/>
        </w:rPr>
        <w:tab/>
      </w:r>
      <w:r>
        <w:rPr>
          <w:highlight w:val="none"/>
        </w:rPr>
        <w:fldChar w:fldCharType="begin"/>
      </w:r>
      <w:r>
        <w:rPr>
          <w:highlight w:val="none"/>
        </w:rPr>
        <w:instrText xml:space="preserve"> PAGEREF _Toc25244 \h </w:instrText>
      </w:r>
      <w:r>
        <w:rPr>
          <w:highlight w:val="none"/>
        </w:rPr>
        <w:fldChar w:fldCharType="separate"/>
      </w:r>
      <w:r>
        <w:rPr>
          <w:highlight w:val="none"/>
        </w:rPr>
        <w:t>125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1F14093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_Toc15528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六、资格审查表</w:t>
      </w:r>
      <w:r>
        <w:rPr>
          <w:highlight w:val="none"/>
        </w:rPr>
        <w:tab/>
      </w:r>
      <w:r>
        <w:rPr>
          <w:highlight w:val="none"/>
        </w:rPr>
        <w:fldChar w:fldCharType="begin"/>
      </w:r>
      <w:r>
        <w:rPr>
          <w:highlight w:val="none"/>
        </w:rPr>
        <w:instrText xml:space="preserve"> PAGEREF _Toc15528 \h </w:instrText>
      </w:r>
      <w:r>
        <w:rPr>
          <w:highlight w:val="none"/>
        </w:rPr>
        <w:fldChar w:fldCharType="separate"/>
      </w:r>
      <w:r>
        <w:rPr>
          <w:highlight w:val="none"/>
        </w:rPr>
        <w:t>126</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49A7006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_Toc21771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七、承诺函</w:t>
      </w:r>
      <w:r>
        <w:rPr>
          <w:highlight w:val="none"/>
        </w:rPr>
        <w:tab/>
      </w:r>
      <w:r>
        <w:rPr>
          <w:highlight w:val="none"/>
        </w:rPr>
        <w:fldChar w:fldCharType="begin"/>
      </w:r>
      <w:r>
        <w:rPr>
          <w:highlight w:val="none"/>
        </w:rPr>
        <w:instrText xml:space="preserve"> PAGEREF _Toc21771 \h </w:instrText>
      </w:r>
      <w:r>
        <w:rPr>
          <w:highlight w:val="none"/>
        </w:rPr>
        <w:fldChar w:fldCharType="separate"/>
      </w:r>
      <w:r>
        <w:rPr>
          <w:highlight w:val="none"/>
        </w:rPr>
        <w:t>132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D6F2191">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_Toc23743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八、其他材料</w:t>
      </w:r>
      <w:r>
        <w:rPr>
          <w:highlight w:val="none"/>
        </w:rPr>
        <w:tab/>
      </w:r>
      <w:r>
        <w:rPr>
          <w:highlight w:val="none"/>
        </w:rPr>
        <w:fldChar w:fldCharType="begin"/>
      </w:r>
      <w:r>
        <w:rPr>
          <w:highlight w:val="none"/>
        </w:rPr>
        <w:instrText xml:space="preserve"> PAGEREF _Toc23743 \h </w:instrText>
      </w:r>
      <w:r>
        <w:rPr>
          <w:highlight w:val="none"/>
        </w:rPr>
        <w:fldChar w:fldCharType="separate"/>
      </w:r>
      <w:r>
        <w:rPr>
          <w:highlight w:val="none"/>
        </w:rPr>
        <w:t>134</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0F06A40F">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_Toc17851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（技术文件）</w:t>
      </w:r>
      <w:r>
        <w:rPr>
          <w:highlight w:val="none"/>
        </w:rPr>
        <w:tab/>
      </w:r>
      <w:r>
        <w:rPr>
          <w:highlight w:val="none"/>
        </w:rPr>
        <w:fldChar w:fldCharType="begin"/>
      </w:r>
      <w:r>
        <w:rPr>
          <w:highlight w:val="none"/>
        </w:rPr>
        <w:instrText xml:space="preserve"> PAGEREF _Toc17851 \h </w:instrText>
      </w:r>
      <w:r>
        <w:rPr>
          <w:highlight w:val="none"/>
        </w:rPr>
        <w:fldChar w:fldCharType="separate"/>
      </w:r>
      <w:r>
        <w:rPr>
          <w:highlight w:val="none"/>
        </w:rPr>
        <w:t>135</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3B4C3E2D">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_Toc29291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九、技术建议书</w:t>
      </w:r>
      <w:r>
        <w:rPr>
          <w:highlight w:val="none"/>
        </w:rPr>
        <w:tab/>
      </w:r>
      <w:r>
        <w:rPr>
          <w:highlight w:val="none"/>
        </w:rPr>
        <w:fldChar w:fldCharType="begin"/>
      </w:r>
      <w:r>
        <w:rPr>
          <w:highlight w:val="none"/>
        </w:rPr>
        <w:instrText xml:space="preserve"> PAGEREF _Toc29291 \h </w:instrText>
      </w:r>
      <w:r>
        <w:rPr>
          <w:highlight w:val="none"/>
        </w:rPr>
        <w:fldChar w:fldCharType="separate"/>
      </w:r>
      <w:r>
        <w:rPr>
          <w:highlight w:val="none"/>
        </w:rPr>
        <w:t>137</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ED501C0">
      <w:pPr>
        <w:pStyle w:val="6"/>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_Toc15775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43"/>
          <w:highlight w:val="none"/>
        </w:rPr>
        <w:t>（报价文件）</w:t>
      </w:r>
      <w:r>
        <w:rPr>
          <w:highlight w:val="none"/>
        </w:rPr>
        <w:tab/>
      </w:r>
      <w:r>
        <w:rPr>
          <w:highlight w:val="none"/>
        </w:rPr>
        <w:fldChar w:fldCharType="begin"/>
      </w:r>
      <w:r>
        <w:rPr>
          <w:highlight w:val="none"/>
        </w:rPr>
        <w:instrText xml:space="preserve"> PAGEREF _Toc15775 \h </w:instrText>
      </w:r>
      <w:r>
        <w:rPr>
          <w:highlight w:val="none"/>
        </w:rPr>
        <w:fldChar w:fldCharType="separate"/>
      </w:r>
      <w:r>
        <w:rPr>
          <w:highlight w:val="none"/>
        </w:rPr>
        <w:t>139</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9C2F4E6">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_Toc4011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一、投标函</w:t>
      </w:r>
      <w:r>
        <w:rPr>
          <w:highlight w:val="none"/>
        </w:rPr>
        <w:tab/>
      </w:r>
      <w:r>
        <w:rPr>
          <w:highlight w:val="none"/>
        </w:rPr>
        <w:fldChar w:fldCharType="begin"/>
      </w:r>
      <w:r>
        <w:rPr>
          <w:highlight w:val="none"/>
        </w:rPr>
        <w:instrText xml:space="preserve"> PAGEREF _Toc4011 \h </w:instrText>
      </w:r>
      <w:r>
        <w:rPr>
          <w:highlight w:val="none"/>
        </w:rPr>
        <w:fldChar w:fldCharType="separate"/>
      </w:r>
      <w:r>
        <w:rPr>
          <w:highlight w:val="none"/>
        </w:rPr>
        <w:t>141</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2091EAC2">
      <w:pPr>
        <w:pStyle w:val="10"/>
        <w:tabs>
          <w:tab w:val="right" w:leader="dot" w:pos="9072"/>
        </w:tabs>
        <w:rPr>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begin"/>
      </w:r>
      <w:r>
        <w:rPr>
          <w:rFonts w:hint="eastAsia" w:ascii="楷体" w:hAnsi="楷体" w:eastAsia="楷体" w:cs="楷体"/>
          <w:bCs w:val="0"/>
          <w:spacing w:val="0"/>
          <w:w w:val="100"/>
          <w:kern w:val="0"/>
          <w:position w:val="0"/>
          <w:szCs w:val="24"/>
          <w:highlight w:val="none"/>
          <w:lang w:val="en-US" w:eastAsia="zh-CN"/>
        </w:rPr>
        <w:instrText xml:space="preserve"> HYPERLINK \l _Toc18498 </w:instrText>
      </w:r>
      <w:r>
        <w:rPr>
          <w:rFonts w:hint="eastAsia" w:ascii="楷体" w:hAnsi="楷体" w:eastAsia="楷体" w:cs="楷体"/>
          <w:bCs w:val="0"/>
          <w:spacing w:val="0"/>
          <w:w w:val="100"/>
          <w:kern w:val="0"/>
          <w:position w:val="0"/>
          <w:szCs w:val="24"/>
          <w:highlight w:val="none"/>
          <w:lang w:val="en-US" w:eastAsia="zh-CN"/>
        </w:rPr>
        <w:fldChar w:fldCharType="separate"/>
      </w:r>
      <w:r>
        <w:rPr>
          <w:rFonts w:hint="eastAsia" w:ascii="宋体" w:hAnsi="宋体" w:eastAsia="宋体" w:cs="宋体"/>
          <w:bCs/>
          <w:spacing w:val="0"/>
          <w:w w:val="100"/>
          <w:kern w:val="0"/>
          <w:position w:val="0"/>
          <w:szCs w:val="29"/>
          <w:highlight w:val="none"/>
        </w:rPr>
        <w:t>二、勘察设计费用清单</w:t>
      </w:r>
      <w:r>
        <w:rPr>
          <w:highlight w:val="none"/>
        </w:rPr>
        <w:tab/>
      </w:r>
      <w:r>
        <w:rPr>
          <w:highlight w:val="none"/>
        </w:rPr>
        <w:fldChar w:fldCharType="begin"/>
      </w:r>
      <w:r>
        <w:rPr>
          <w:highlight w:val="none"/>
        </w:rPr>
        <w:instrText xml:space="preserve"> PAGEREF _Toc18498 \h </w:instrText>
      </w:r>
      <w:r>
        <w:rPr>
          <w:highlight w:val="none"/>
        </w:rPr>
        <w:fldChar w:fldCharType="separate"/>
      </w:r>
      <w:r>
        <w:rPr>
          <w:highlight w:val="none"/>
        </w:rPr>
        <w:t>142</w:t>
      </w:r>
      <w:r>
        <w:rPr>
          <w:highlight w:val="none"/>
        </w:rPr>
        <w:fldChar w:fldCharType="end"/>
      </w:r>
      <w:r>
        <w:rPr>
          <w:rFonts w:hint="eastAsia" w:ascii="楷体" w:hAnsi="楷体" w:eastAsia="楷体" w:cs="楷体"/>
          <w:bCs w:val="0"/>
          <w:color w:val="auto"/>
          <w:spacing w:val="0"/>
          <w:w w:val="100"/>
          <w:kern w:val="0"/>
          <w:position w:val="0"/>
          <w:szCs w:val="24"/>
          <w:highlight w:val="none"/>
          <w:lang w:val="en-US" w:eastAsia="zh-CN"/>
        </w:rPr>
        <w:fldChar w:fldCharType="end"/>
      </w:r>
    </w:p>
    <w:p w14:paraId="54D99D28">
      <w:pPr>
        <w:keepNext w:val="0"/>
        <w:keepLines w:val="0"/>
        <w:pageBreakBefore w:val="0"/>
        <w:widowControl/>
        <w:kinsoku/>
        <w:wordWrap/>
        <w:overflowPunct/>
        <w:topLinePunct w:val="0"/>
        <w:autoSpaceDE w:val="0"/>
        <w:autoSpaceDN w:val="0"/>
        <w:bidi w:val="0"/>
        <w:adjustRightInd w:val="0"/>
        <w:snapToGrid w:val="0"/>
        <w:spacing w:before="134" w:line="310" w:lineRule="auto"/>
        <w:ind w:right="252"/>
        <w:textAlignment w:val="baseline"/>
        <w:outlineLvl w:val="9"/>
        <w:rPr>
          <w:rFonts w:hint="eastAsia" w:ascii="宋体" w:hAnsi="宋体" w:eastAsia="宋体" w:cs="宋体"/>
          <w:color w:val="auto"/>
          <w:spacing w:val="0"/>
          <w:w w:val="100"/>
          <w:kern w:val="0"/>
          <w:position w:val="0"/>
          <w:highlight w:val="none"/>
        </w:rPr>
      </w:pPr>
      <w:r>
        <w:rPr>
          <w:rFonts w:hint="eastAsia" w:ascii="楷体" w:hAnsi="楷体" w:eastAsia="楷体" w:cs="楷体"/>
          <w:bCs w:val="0"/>
          <w:color w:val="auto"/>
          <w:spacing w:val="0"/>
          <w:w w:val="100"/>
          <w:kern w:val="0"/>
          <w:position w:val="0"/>
          <w:szCs w:val="24"/>
          <w:highlight w:val="none"/>
          <w:lang w:val="en-US" w:eastAsia="zh-CN"/>
        </w:rPr>
        <w:fldChar w:fldCharType="end"/>
      </w:r>
    </w:p>
    <w:p w14:paraId="0DF18D2D">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2765DE7E">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6861CC30">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2747C00">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4BE02B92">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863C40A">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1484FEFC">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CAFA22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02EC599">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1DE3455">
      <w:pPr>
        <w:keepNext w:val="0"/>
        <w:keepLines w:val="0"/>
        <w:pageBreakBefore w:val="0"/>
        <w:widowControl/>
        <w:kinsoku/>
        <w:wordWrap/>
        <w:overflowPunct/>
        <w:topLinePunct w:val="0"/>
        <w:autoSpaceDE w:val="0"/>
        <w:autoSpaceDN w:val="0"/>
        <w:bidi w:val="0"/>
        <w:adjustRightInd w:val="0"/>
        <w:snapToGrid w:val="0"/>
        <w:spacing w:before="140" w:line="222" w:lineRule="auto"/>
        <w:jc w:val="center"/>
        <w:textAlignment w:val="baseline"/>
        <w:outlineLvl w:val="9"/>
        <w:rPr>
          <w:rFonts w:hint="eastAsia" w:ascii="宋体" w:hAnsi="宋体" w:eastAsia="宋体" w:cs="宋体"/>
          <w:color w:val="auto"/>
          <w:spacing w:val="0"/>
          <w:w w:val="100"/>
          <w:kern w:val="0"/>
          <w:position w:val="0"/>
          <w:sz w:val="43"/>
          <w:szCs w:val="43"/>
          <w:highlight w:val="none"/>
        </w:rPr>
      </w:pPr>
      <w:bookmarkStart w:id="3" w:name="bookmark2"/>
      <w:bookmarkEnd w:id="3"/>
      <w:bookmarkStart w:id="4" w:name="bookmark1"/>
      <w:bookmarkEnd w:id="4"/>
      <w:bookmarkStart w:id="5" w:name="bookmark4"/>
      <w:bookmarkEnd w:id="5"/>
      <w:bookmarkStart w:id="6" w:name="bookmark3"/>
      <w:bookmarkEnd w:id="6"/>
      <w:r>
        <w:rPr>
          <w:rFonts w:hint="eastAsia" w:ascii="宋体" w:hAnsi="宋体" w:eastAsia="宋体" w:cs="宋体"/>
          <w:b/>
          <w:bCs/>
          <w:color w:val="auto"/>
          <w:spacing w:val="0"/>
          <w:w w:val="100"/>
          <w:kern w:val="0"/>
          <w:position w:val="0"/>
          <w:sz w:val="43"/>
          <w:szCs w:val="43"/>
          <w:highlight w:val="none"/>
        </w:rPr>
        <w:t>第一章</w:t>
      </w:r>
      <w:r>
        <w:rPr>
          <w:rFonts w:hint="eastAsia" w:ascii="宋体" w:hAnsi="宋体" w:eastAsia="宋体" w:cs="宋体"/>
          <w:color w:val="auto"/>
          <w:spacing w:val="0"/>
          <w:w w:val="100"/>
          <w:kern w:val="0"/>
          <w:position w:val="0"/>
          <w:sz w:val="43"/>
          <w:szCs w:val="43"/>
          <w:highlight w:val="none"/>
        </w:rPr>
        <w:t xml:space="preserve">  </w:t>
      </w:r>
      <w:r>
        <w:rPr>
          <w:rFonts w:hint="eastAsia" w:ascii="宋体" w:hAnsi="宋体" w:eastAsia="宋体" w:cs="宋体"/>
          <w:b/>
          <w:bCs/>
          <w:color w:val="auto"/>
          <w:spacing w:val="0"/>
          <w:w w:val="100"/>
          <w:kern w:val="0"/>
          <w:position w:val="0"/>
          <w:sz w:val="43"/>
          <w:szCs w:val="43"/>
          <w:highlight w:val="none"/>
        </w:rPr>
        <w:t>招标公告</w:t>
      </w:r>
    </w:p>
    <w:p w14:paraId="240047F6">
      <w:pPr>
        <w:keepNext w:val="0"/>
        <w:keepLines w:val="0"/>
        <w:pageBreakBefore w:val="0"/>
        <w:kinsoku/>
        <w:topLinePunct w:val="0"/>
        <w:bidi w:val="0"/>
        <w:rPr>
          <w:rFonts w:hint="eastAsia" w:ascii="宋体" w:hAnsi="宋体" w:eastAsia="宋体" w:cs="宋体"/>
          <w:b/>
          <w:bCs/>
          <w:color w:val="auto"/>
          <w:spacing w:val="0"/>
          <w:w w:val="100"/>
          <w:kern w:val="0"/>
          <w:position w:val="0"/>
          <w:sz w:val="31"/>
          <w:szCs w:val="31"/>
          <w:highlight w:val="none"/>
        </w:rPr>
      </w:pPr>
      <w:bookmarkStart w:id="7" w:name="bookmark167"/>
      <w:bookmarkEnd w:id="7"/>
      <w:r>
        <w:rPr>
          <w:rFonts w:hint="eastAsia" w:ascii="宋体" w:hAnsi="宋体" w:eastAsia="宋体" w:cs="宋体"/>
          <w:b/>
          <w:bCs/>
          <w:color w:val="auto"/>
          <w:spacing w:val="0"/>
          <w:w w:val="100"/>
          <w:kern w:val="0"/>
          <w:position w:val="0"/>
          <w:sz w:val="31"/>
          <w:szCs w:val="31"/>
          <w:highlight w:val="none"/>
        </w:rPr>
        <w:br w:type="page"/>
      </w:r>
    </w:p>
    <w:p w14:paraId="1EED0B7E">
      <w:pPr>
        <w:keepNext w:val="0"/>
        <w:keepLines w:val="0"/>
        <w:pageBreakBefore w:val="0"/>
        <w:widowControl/>
        <w:kinsoku/>
        <w:wordWrap/>
        <w:overflowPunct/>
        <w:topLinePunct w:val="0"/>
        <w:autoSpaceDE w:val="0"/>
        <w:autoSpaceDN w:val="0"/>
        <w:bidi w:val="0"/>
        <w:adjustRightInd w:val="0"/>
        <w:snapToGrid w:val="0"/>
        <w:spacing w:before="101" w:line="224" w:lineRule="auto"/>
        <w:ind w:left="3271"/>
        <w:textAlignment w:val="baseline"/>
        <w:outlineLvl w:val="1"/>
        <w:rPr>
          <w:rFonts w:hint="eastAsia" w:ascii="宋体" w:hAnsi="宋体" w:eastAsia="宋体" w:cs="宋体"/>
          <w:color w:val="auto"/>
          <w:spacing w:val="0"/>
          <w:w w:val="100"/>
          <w:kern w:val="0"/>
          <w:position w:val="0"/>
          <w:sz w:val="10"/>
          <w:szCs w:val="10"/>
          <w:highlight w:val="none"/>
        </w:rPr>
      </w:pPr>
      <w:bookmarkStart w:id="8" w:name="_Toc25349"/>
      <w:bookmarkStart w:id="9" w:name="_Toc31550"/>
      <w:r>
        <w:rPr>
          <w:rFonts w:hint="eastAsia" w:ascii="宋体" w:hAnsi="宋体" w:eastAsia="宋体" w:cs="宋体"/>
          <w:b/>
          <w:bCs/>
          <w:color w:val="auto"/>
          <w:spacing w:val="0"/>
          <w:w w:val="100"/>
          <w:kern w:val="0"/>
          <w:position w:val="0"/>
          <w:sz w:val="31"/>
          <w:szCs w:val="31"/>
          <w:highlight w:val="none"/>
        </w:rPr>
        <w:t>第一章</w:t>
      </w:r>
      <w:r>
        <w:rPr>
          <w:rFonts w:hint="eastAsia" w:ascii="宋体" w:hAnsi="宋体" w:eastAsia="宋体" w:cs="宋体"/>
          <w:color w:val="auto"/>
          <w:spacing w:val="0"/>
          <w:w w:val="100"/>
          <w:kern w:val="0"/>
          <w:position w:val="0"/>
          <w:sz w:val="31"/>
          <w:szCs w:val="31"/>
          <w:highlight w:val="none"/>
        </w:rPr>
        <w:t xml:space="preserve">  </w:t>
      </w:r>
      <w:r>
        <w:rPr>
          <w:rFonts w:hint="eastAsia" w:ascii="宋体" w:hAnsi="宋体" w:eastAsia="宋体" w:cs="宋体"/>
          <w:b/>
          <w:bCs/>
          <w:color w:val="auto"/>
          <w:spacing w:val="0"/>
          <w:w w:val="100"/>
          <w:kern w:val="0"/>
          <w:position w:val="0"/>
          <w:sz w:val="31"/>
          <w:szCs w:val="31"/>
          <w:highlight w:val="none"/>
        </w:rPr>
        <w:t>招标公告</w:t>
      </w:r>
      <w:bookmarkEnd w:id="8"/>
      <w:bookmarkEnd w:id="9"/>
    </w:p>
    <w:p w14:paraId="01D71176">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311CC448">
      <w:pPr>
        <w:keepNext w:val="0"/>
        <w:keepLines w:val="0"/>
        <w:pageBreakBefore w:val="0"/>
        <w:widowControl/>
        <w:tabs>
          <w:tab w:val="left" w:pos="2673"/>
        </w:tabs>
        <w:kinsoku/>
        <w:wordWrap/>
        <w:overflowPunct/>
        <w:topLinePunct w:val="0"/>
        <w:autoSpaceDE w:val="0"/>
        <w:autoSpaceDN w:val="0"/>
        <w:bidi w:val="0"/>
        <w:adjustRightInd w:val="0"/>
        <w:snapToGrid w:val="0"/>
        <w:spacing w:before="101" w:line="223" w:lineRule="auto"/>
        <w:jc w:val="center"/>
        <w:textAlignment w:val="baseline"/>
        <w:outlineLvl w:val="9"/>
        <w:rPr>
          <w:rFonts w:hint="eastAsia" w:ascii="宋体" w:hAnsi="宋体" w:eastAsia="宋体" w:cs="宋体"/>
          <w:color w:val="auto"/>
          <w:spacing w:val="0"/>
          <w:w w:val="100"/>
          <w:kern w:val="0"/>
          <w:position w:val="0"/>
          <w:sz w:val="31"/>
          <w:szCs w:val="31"/>
          <w:highlight w:val="none"/>
        </w:rPr>
      </w:pPr>
      <w:r>
        <w:rPr>
          <w:rFonts w:hint="eastAsia" w:ascii="宋体" w:hAnsi="宋体" w:eastAsia="宋体" w:cs="宋体"/>
          <w:b/>
          <w:bCs/>
          <w:color w:val="auto"/>
          <w:spacing w:val="0"/>
          <w:w w:val="100"/>
          <w:kern w:val="0"/>
          <w:position w:val="0"/>
          <w:sz w:val="31"/>
          <w:szCs w:val="31"/>
          <w:highlight w:val="none"/>
          <w:u w:val="single" w:color="auto"/>
          <w:lang w:eastAsia="zh-CN"/>
        </w:rPr>
        <w:t>104国道西过境至万锦公路连接线工程</w:t>
      </w:r>
      <w:r>
        <w:rPr>
          <w:rFonts w:hint="eastAsia" w:ascii="宋体" w:hAnsi="宋体" w:eastAsia="宋体" w:cs="宋体"/>
          <w:b/>
          <w:bCs/>
          <w:color w:val="auto"/>
          <w:spacing w:val="0"/>
          <w:w w:val="100"/>
          <w:kern w:val="0"/>
          <w:position w:val="0"/>
          <w:sz w:val="31"/>
          <w:szCs w:val="31"/>
          <w:highlight w:val="none"/>
        </w:rPr>
        <w:t>勘察设计招标公告</w:t>
      </w:r>
    </w:p>
    <w:p w14:paraId="47EA4992">
      <w:pPr>
        <w:pStyle w:val="4"/>
        <w:keepNext w:val="0"/>
        <w:keepLines w:val="0"/>
        <w:pageBreakBefore w:val="0"/>
        <w:widowControl/>
        <w:kinsoku/>
        <w:wordWrap/>
        <w:overflowPunct/>
        <w:topLinePunct w:val="0"/>
        <w:autoSpaceDE w:val="0"/>
        <w:autoSpaceDN w:val="0"/>
        <w:bidi w:val="0"/>
        <w:adjustRightInd w:val="0"/>
        <w:snapToGrid w:val="0"/>
        <w:spacing w:line="398" w:lineRule="auto"/>
        <w:textAlignment w:val="baseline"/>
        <w:outlineLvl w:val="9"/>
        <w:rPr>
          <w:rFonts w:hint="eastAsia" w:ascii="宋体" w:hAnsi="宋体" w:eastAsia="宋体" w:cs="宋体"/>
          <w:color w:val="auto"/>
          <w:spacing w:val="0"/>
          <w:w w:val="100"/>
          <w:kern w:val="0"/>
          <w:position w:val="0"/>
          <w:highlight w:val="none"/>
        </w:rPr>
      </w:pPr>
    </w:p>
    <w:p w14:paraId="7D2A6C09">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10" w:name="_Toc715"/>
      <w:bookmarkStart w:id="11" w:name="_Toc13393"/>
      <w:r>
        <w:rPr>
          <w:rFonts w:hint="eastAsia" w:ascii="宋体" w:hAnsi="宋体" w:eastAsia="宋体" w:cs="宋体"/>
          <w:b/>
          <w:bCs/>
          <w:color w:val="auto"/>
          <w:spacing w:val="0"/>
          <w:w w:val="100"/>
          <w:kern w:val="0"/>
          <w:position w:val="0"/>
          <w:sz w:val="24"/>
          <w:szCs w:val="24"/>
          <w:highlight w:val="none"/>
        </w:rPr>
        <w:t>1．招标条件</w:t>
      </w:r>
      <w:bookmarkEnd w:id="10"/>
      <w:bookmarkEnd w:id="11"/>
    </w:p>
    <w:p w14:paraId="17D92E0F">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本招标项目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lang w:eastAsia="zh-CN"/>
        </w:rPr>
        <w:t>104国道西过境至万锦公路连接线工程</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以下简称“本项目”）</w:t>
      </w:r>
      <w:r>
        <w:rPr>
          <w:rFonts w:hint="eastAsia" w:ascii="宋体" w:hAnsi="宋体" w:eastAsia="宋体" w:cs="宋体"/>
          <w:b w:val="0"/>
          <w:bCs w:val="0"/>
          <w:color w:val="auto"/>
          <w:spacing w:val="0"/>
          <w:w w:val="100"/>
          <w:kern w:val="0"/>
          <w:position w:val="0"/>
          <w:sz w:val="21"/>
          <w:szCs w:val="21"/>
          <w:highlight w:val="none"/>
        </w:rPr>
        <w:t>已由</w:t>
      </w:r>
      <w:r>
        <w:rPr>
          <w:rFonts w:hint="eastAsia" w:ascii="宋体" w:hAnsi="宋体" w:eastAsia="宋体" w:cs="宋体"/>
          <w:b/>
          <w:bCs/>
          <w:color w:val="auto"/>
          <w:spacing w:val="0"/>
          <w:w w:val="100"/>
          <w:kern w:val="0"/>
          <w:position w:val="0"/>
          <w:sz w:val="21"/>
          <w:szCs w:val="21"/>
          <w:highlight w:val="none"/>
          <w:u w:val="none" w:color="auto"/>
          <w:lang w:val="en-US" w:eastAsia="zh-CN"/>
        </w:rPr>
        <w:t>平阳县发展和改革局以</w:t>
      </w:r>
      <w:r>
        <w:rPr>
          <w:rFonts w:hint="eastAsia" w:ascii="宋体" w:hAnsi="宋体" w:eastAsia="宋体" w:cs="宋体"/>
          <w:b/>
          <w:bCs/>
          <w:color w:val="auto"/>
          <w:spacing w:val="0"/>
          <w:w w:val="100"/>
          <w:kern w:val="0"/>
          <w:position w:val="0"/>
          <w:sz w:val="21"/>
          <w:szCs w:val="21"/>
          <w:highlight w:val="none"/>
          <w:u w:val="single" w:color="auto"/>
          <w:lang w:val="en-US" w:eastAsia="zh-CN"/>
        </w:rPr>
        <w:t xml:space="preserve">平发改函(2025)49号文件 </w:t>
      </w:r>
      <w:r>
        <w:rPr>
          <w:rFonts w:hint="eastAsia" w:ascii="宋体" w:hAnsi="宋体" w:eastAsia="宋体" w:cs="宋体"/>
          <w:b w:val="0"/>
          <w:bCs w:val="0"/>
          <w:color w:val="auto"/>
          <w:spacing w:val="0"/>
          <w:w w:val="100"/>
          <w:kern w:val="0"/>
          <w:position w:val="0"/>
          <w:sz w:val="21"/>
          <w:szCs w:val="21"/>
          <w:highlight w:val="none"/>
          <w:lang w:val="en-US" w:eastAsia="zh-CN"/>
        </w:rPr>
        <w:t>同意提前开展勘察设计招标</w:t>
      </w:r>
      <w:r>
        <w:rPr>
          <w:rFonts w:hint="eastAsia" w:ascii="宋体" w:hAnsi="宋体" w:eastAsia="宋体" w:cs="宋体"/>
          <w:b w:val="0"/>
          <w:bCs w:val="0"/>
          <w:color w:val="auto"/>
          <w:spacing w:val="0"/>
          <w:w w:val="100"/>
          <w:kern w:val="0"/>
          <w:position w:val="0"/>
          <w:sz w:val="21"/>
          <w:szCs w:val="21"/>
          <w:highlight w:val="none"/>
        </w:rPr>
        <w:t xml:space="preserve">，项目业主为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rPr>
        <w:t>平阳县交通投资集团有限公司</w:t>
      </w:r>
      <w:r>
        <w:rPr>
          <w:rFonts w:hint="eastAsia" w:ascii="宋体" w:hAnsi="宋体" w:eastAsia="宋体" w:cs="宋体"/>
          <w:b/>
          <w:bCs/>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，建设资金来自</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lang w:val="en-US" w:eastAsia="zh-CN"/>
        </w:rPr>
        <w:t>自筹</w:t>
      </w:r>
      <w:r>
        <w:rPr>
          <w:rFonts w:hint="eastAsia" w:ascii="宋体" w:hAnsi="宋体" w:eastAsia="宋体" w:cs="宋体"/>
          <w:b w:val="0"/>
          <w:bCs w:val="0"/>
          <w:color w:val="auto"/>
          <w:spacing w:val="0"/>
          <w:w w:val="100"/>
          <w:kern w:val="0"/>
          <w:position w:val="0"/>
          <w:sz w:val="21"/>
          <w:szCs w:val="21"/>
          <w:highlight w:val="none"/>
        </w:rPr>
        <w:t>，出资比例为</w:t>
      </w:r>
      <w:r>
        <w:rPr>
          <w:rFonts w:hint="eastAsia" w:ascii="宋体" w:hAnsi="宋体" w:eastAsia="宋体" w:cs="宋体"/>
          <w:b/>
          <w:bCs/>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lang w:val="en-US" w:eastAsia="zh-CN"/>
        </w:rPr>
        <w:t>100%</w:t>
      </w:r>
      <w:r>
        <w:rPr>
          <w:rFonts w:hint="eastAsia" w:ascii="宋体" w:hAnsi="宋体" w:eastAsia="宋体" w:cs="宋体"/>
          <w:b/>
          <w:bCs/>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，招标人为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rPr>
        <w:t>平阳县交通投资集团有限公司</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。项目已具备招标条件，现对该项目的勘察设计进行公开招标，实行资格后审。</w:t>
      </w:r>
    </w:p>
    <w:p w14:paraId="465A0C8D">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12" w:name="_Toc19683"/>
      <w:bookmarkStart w:id="13" w:name="_Toc21989"/>
      <w:r>
        <w:rPr>
          <w:rFonts w:hint="eastAsia" w:ascii="宋体" w:hAnsi="宋体" w:eastAsia="宋体" w:cs="宋体"/>
          <w:b/>
          <w:bCs/>
          <w:color w:val="auto"/>
          <w:spacing w:val="0"/>
          <w:w w:val="100"/>
          <w:kern w:val="0"/>
          <w:position w:val="0"/>
          <w:sz w:val="24"/>
          <w:szCs w:val="24"/>
          <w:highlight w:val="none"/>
        </w:rPr>
        <w:t>2．项目概况与招标范围</w:t>
      </w:r>
      <w:bookmarkEnd w:id="12"/>
      <w:bookmarkEnd w:id="13"/>
    </w:p>
    <w:p w14:paraId="3FB72619">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2.1 项目概况：</w:t>
      </w:r>
      <w:r>
        <w:rPr>
          <w:rFonts w:hint="eastAsia" w:ascii="宋体" w:hAnsi="宋体" w:eastAsia="宋体" w:cs="宋体"/>
          <w:b w:val="0"/>
          <w:bCs w:val="0"/>
          <w:color w:val="auto"/>
          <w:spacing w:val="0"/>
          <w:w w:val="100"/>
          <w:kern w:val="0"/>
          <w:position w:val="0"/>
          <w:sz w:val="21"/>
          <w:szCs w:val="21"/>
          <w:highlight w:val="none"/>
          <w:u w:val="single" w:color="auto"/>
        </w:rPr>
        <w:t>本工程为104国道西过境至万锦公路连接线工程。项目总用地面积为约73.35亩，道路为集散道路，路线全长为0.53km，本项目采用《公路工程技术标准》（JTGB01-2014）中双向六车道一级公路标准建设,设计速度80km/h，路基宽度41m，沥青混凝土路面。全线设桥梁245.1m/2座，拼宽桥81.1m/座，涵洞3道，设平交口1处，改造平交口1处，平交口渠化长度约208m</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设两处检修通道兼远期人行、非机动车道功能，路基宽7.5m，长度约365.27m。设泵房一处进行强排，集水池共设有4台潜污泵。下穿杭深铁路预留管综远期建设条件，布设给水管</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污水管、雨水管。在铁路77~78#桥墩之间新建雨水管、电力管</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通信管</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孔电力管。在铁路78~79#桥墩新建燃气管。项目建设总投资估算约16411万元，建筑安装工程费约8554万元。</w:t>
      </w:r>
      <w:r>
        <w:rPr>
          <w:rFonts w:hint="eastAsia" w:ascii="宋体" w:hAnsi="宋体" w:eastAsia="宋体" w:cs="宋体"/>
          <w:b w:val="0"/>
          <w:bCs w:val="0"/>
          <w:color w:val="auto"/>
          <w:spacing w:val="0"/>
          <w:w w:val="100"/>
          <w:kern w:val="0"/>
          <w:position w:val="0"/>
          <w:sz w:val="21"/>
          <w:szCs w:val="21"/>
          <w:highlight w:val="none"/>
          <w:u w:val="single" w:color="auto"/>
          <w:lang w:eastAsia="zh-CN"/>
        </w:rPr>
        <w:t>本项目勘察设计招标控制价为4052700元。</w:t>
      </w:r>
    </w:p>
    <w:p w14:paraId="22BD5E29">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rPr>
        <w:t>2.2 招标范围及标段划分：</w:t>
      </w:r>
      <w:r>
        <w:rPr>
          <w:rFonts w:hint="eastAsia" w:ascii="宋体" w:hAnsi="宋体" w:eastAsia="宋体" w:cs="宋体"/>
          <w:b w:val="0"/>
          <w:bCs w:val="0"/>
          <w:color w:val="auto"/>
          <w:spacing w:val="0"/>
          <w:w w:val="100"/>
          <w:kern w:val="0"/>
          <w:position w:val="0"/>
          <w:sz w:val="21"/>
          <w:szCs w:val="21"/>
          <w:highlight w:val="none"/>
          <w:u w:val="single" w:color="auto"/>
        </w:rPr>
        <w:t>本次</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招标范围为本项目</w:t>
      </w:r>
      <w:r>
        <w:rPr>
          <w:rFonts w:hint="eastAsia" w:ascii="宋体" w:hAnsi="宋体" w:eastAsia="宋体" w:cs="宋体"/>
          <w:b w:val="0"/>
          <w:bCs w:val="0"/>
          <w:color w:val="auto"/>
          <w:spacing w:val="0"/>
          <w:w w:val="100"/>
          <w:kern w:val="0"/>
          <w:position w:val="0"/>
          <w:sz w:val="21"/>
          <w:szCs w:val="21"/>
          <w:highlight w:val="none"/>
          <w:u w:val="single" w:color="auto"/>
        </w:rPr>
        <w:t>勘察设计招标</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设1个标段，即第SJ01标段。主要内容为：</w:t>
      </w:r>
    </w:p>
    <w:p w14:paraId="36CABF70">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none" w:color="auto"/>
          <w:lang w:eastAsia="zh-CN"/>
        </w:rPr>
        <w:t>（</w:t>
      </w:r>
      <w:r>
        <w:rPr>
          <w:rFonts w:hint="eastAsia" w:ascii="宋体" w:hAnsi="宋体" w:eastAsia="宋体" w:cs="宋体"/>
          <w:b w:val="0"/>
          <w:bCs w:val="0"/>
          <w:color w:val="auto"/>
          <w:spacing w:val="0"/>
          <w:w w:val="100"/>
          <w:kern w:val="0"/>
          <w:position w:val="0"/>
          <w:sz w:val="21"/>
          <w:szCs w:val="21"/>
          <w:highlight w:val="none"/>
          <w:u w:val="none" w:color="auto"/>
          <w:lang w:val="en-US" w:eastAsia="zh-CN"/>
        </w:rPr>
        <w:t>1）本项目勘察设计，</w:t>
      </w:r>
      <w:r>
        <w:rPr>
          <w:rFonts w:hint="eastAsia" w:ascii="宋体" w:hAnsi="宋体" w:eastAsia="宋体" w:cs="宋体"/>
          <w:b w:val="0"/>
          <w:bCs w:val="0"/>
          <w:color w:val="auto"/>
          <w:spacing w:val="0"/>
          <w:w w:val="100"/>
          <w:kern w:val="0"/>
          <w:position w:val="0"/>
          <w:sz w:val="21"/>
          <w:szCs w:val="21"/>
          <w:highlight w:val="none"/>
          <w:u w:val="single" w:color="auto"/>
        </w:rPr>
        <w:t>包括但不限于本项目公路工程（含路线、路基、路面、桥涵、交叉工程等）、交通</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工程</w:t>
      </w:r>
      <w:r>
        <w:rPr>
          <w:rFonts w:hint="eastAsia" w:ascii="宋体" w:hAnsi="宋体" w:eastAsia="宋体" w:cs="宋体"/>
          <w:b w:val="0"/>
          <w:bCs w:val="0"/>
          <w:color w:val="auto"/>
          <w:spacing w:val="0"/>
          <w:w w:val="100"/>
          <w:kern w:val="0"/>
          <w:position w:val="0"/>
          <w:sz w:val="21"/>
          <w:szCs w:val="21"/>
          <w:highlight w:val="none"/>
          <w:u w:val="single" w:color="auto"/>
        </w:rPr>
        <w:t>及沿线设施（含安全设施、监控系统</w:t>
      </w:r>
      <w:r>
        <w:rPr>
          <w:rFonts w:hint="eastAsia" w:ascii="宋体" w:hAnsi="宋体" w:eastAsia="宋体" w:cs="宋体"/>
          <w:b w:val="0"/>
          <w:bCs w:val="0"/>
          <w:color w:val="auto"/>
          <w:spacing w:val="0"/>
          <w:w w:val="100"/>
          <w:kern w:val="0"/>
          <w:position w:val="0"/>
          <w:sz w:val="21"/>
          <w:szCs w:val="21"/>
          <w:highlight w:val="none"/>
          <w:u w:val="single" w:color="auto"/>
          <w:lang w:eastAsia="zh-CN"/>
        </w:rPr>
        <w:t>、通信系统、供电及照明系统）、</w:t>
      </w:r>
      <w:r>
        <w:rPr>
          <w:rFonts w:hint="eastAsia" w:ascii="宋体" w:hAnsi="宋体" w:eastAsia="宋体" w:cs="宋体"/>
          <w:b w:val="0"/>
          <w:bCs w:val="0"/>
          <w:color w:val="auto"/>
          <w:spacing w:val="0"/>
          <w:w w:val="100"/>
          <w:kern w:val="0"/>
          <w:position w:val="0"/>
          <w:sz w:val="21"/>
          <w:szCs w:val="21"/>
          <w:highlight w:val="none"/>
          <w:u w:val="single" w:color="auto"/>
        </w:rPr>
        <w:t>绿化</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及环境保护工程</w:t>
      </w:r>
      <w:r>
        <w:rPr>
          <w:rFonts w:hint="eastAsia" w:ascii="宋体" w:hAnsi="宋体" w:eastAsia="宋体" w:cs="宋体"/>
          <w:b w:val="0"/>
          <w:bCs w:val="0"/>
          <w:color w:val="auto"/>
          <w:spacing w:val="0"/>
          <w:w w:val="100"/>
          <w:kern w:val="0"/>
          <w:position w:val="0"/>
          <w:sz w:val="21"/>
          <w:szCs w:val="21"/>
          <w:highlight w:val="none"/>
          <w:u w:val="single" w:color="auto"/>
        </w:rPr>
        <w:t>、其他工程、筑路材料等的工程勘察、初步设计、技术设计（如需要）、施工图设计、机电施工图补充设计、概预算文件编制、施工招标用图纸、工程量清单、项目施工专用技术规范编制、后续服务及相关科研（如需要）、根据相关规定为验证设计数据所需开展的各项专题报告等全部工作</w:t>
      </w:r>
      <w:r>
        <w:rPr>
          <w:rFonts w:hint="eastAsia" w:ascii="宋体" w:hAnsi="宋体" w:eastAsia="宋体" w:cs="宋体"/>
          <w:b w:val="0"/>
          <w:bCs w:val="0"/>
          <w:color w:val="auto"/>
          <w:spacing w:val="0"/>
          <w:w w:val="100"/>
          <w:kern w:val="0"/>
          <w:position w:val="0"/>
          <w:sz w:val="21"/>
          <w:szCs w:val="21"/>
          <w:highlight w:val="none"/>
          <w:u w:val="none" w:color="auto"/>
        </w:rPr>
        <w:t>。</w:t>
      </w:r>
    </w:p>
    <w:p w14:paraId="604BAD98">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none" w:color="auto"/>
          <w:lang w:eastAsia="zh-CN"/>
        </w:rPr>
        <w:t>（</w:t>
      </w:r>
      <w:r>
        <w:rPr>
          <w:rFonts w:hint="eastAsia" w:ascii="宋体" w:hAnsi="宋体" w:eastAsia="宋体" w:cs="宋体"/>
          <w:b w:val="0"/>
          <w:bCs w:val="0"/>
          <w:color w:val="auto"/>
          <w:spacing w:val="0"/>
          <w:w w:val="100"/>
          <w:kern w:val="0"/>
          <w:position w:val="0"/>
          <w:sz w:val="21"/>
          <w:szCs w:val="21"/>
          <w:highlight w:val="none"/>
          <w:u w:val="non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相关专题报告编制：具体包括水利工程防洪评价、水土保持方案编制、环境影响评价报告、地址灾害危险性评估等（具体按实际需要开展）专题报告编制工作并通过发包人或上级主管部门的审查</w:t>
      </w:r>
      <w:r>
        <w:rPr>
          <w:rFonts w:hint="eastAsia" w:ascii="宋体" w:hAnsi="宋体" w:eastAsia="宋体" w:cs="宋体"/>
          <w:b w:val="0"/>
          <w:bCs w:val="0"/>
          <w:color w:val="auto"/>
          <w:spacing w:val="0"/>
          <w:w w:val="100"/>
          <w:kern w:val="0"/>
          <w:position w:val="0"/>
          <w:sz w:val="21"/>
          <w:szCs w:val="21"/>
          <w:highlight w:val="none"/>
          <w:u w:val="none" w:color="auto"/>
        </w:rPr>
        <w:t>。</w:t>
      </w:r>
    </w:p>
    <w:p w14:paraId="1B4260FE">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2.3 勘察设计服务周期：</w:t>
      </w:r>
    </w:p>
    <w:p w14:paraId="2A2309CF">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（1）合同签订后7天内，编制总体勘察设计大纲及外业勘测与地质勘察指导书，并报发包人批准；</w:t>
      </w:r>
    </w:p>
    <w:p w14:paraId="048B2AFE">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（2）合同签订后20天内通过初测、初勘外业验收并提交初测、初勘报告送审稿；</w:t>
      </w:r>
    </w:p>
    <w:p w14:paraId="6434D68D">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（3）初测、初勘外业验收后30天内，提交初步设计文件送审稿；</w:t>
      </w:r>
    </w:p>
    <w:p w14:paraId="605F754D">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（4）初步设计文件审查后20天内，通过详勘、定测外业验收并提交详勘、定测报告送审稿；</w:t>
      </w:r>
    </w:p>
    <w:p w14:paraId="17DD6CEA">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（5）根据招标人及工程项目进展要求，陆续提交各专题报告（如需要）并通过审批；</w:t>
      </w:r>
    </w:p>
    <w:p w14:paraId="2AFB2252">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（6）详勘、定测外业验收后60天内，提交土建工程施工图设计文件送审稿；其余工程的施工图设计文件根据工程项目进展及发包人要求进行提供；</w:t>
      </w:r>
    </w:p>
    <w:p w14:paraId="06B9521F">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7）收到咨询单位、发包人和上级主管部门审查意见后7日内，对勘察报告、各设计文件及专题报告（如需要）进行修改完善，提交勘察报告、初步设计文件、专题报告最终稿（如需要）、施工图设计文件最终稿；</w:t>
      </w:r>
    </w:p>
    <w:p w14:paraId="12D7351C">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（8）根据发包人项目施工招标工作进度的需要，分批提交开展施工招标（按里程或分标段）所需的图纸、工程量清单、参考资料、项目施工专用技术规范等招标资料；</w:t>
      </w:r>
    </w:p>
    <w:p w14:paraId="39D75C70">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（9）征地拆迁图编绘：初步设计文件批复后15天内完成；</w:t>
      </w:r>
    </w:p>
    <w:p w14:paraId="43F9FBAE">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（10）施工现场配合服务：从项目开工至项目竣工验收，施工期暂定12个月，缺陷责任期24个月。</w:t>
      </w:r>
    </w:p>
    <w:p w14:paraId="67A46B1C">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none" w:color="auto"/>
          <w:lang w:eastAsia="zh-CN"/>
        </w:rPr>
        <w:t>设计人还应向发包人提交最终成果的书面计算书一份，各阶段勘察报告、设计文件及专题研究报告（包括根据相关规定需要开展的为验证设计数据所需的各项专题研究）的电子版一份（图纸采用AUTOCAD及PDF格式，文字报告采用WORD格式，预算文件采用同望软件格式，版权均归发包人所有）</w:t>
      </w:r>
      <w:r>
        <w:rPr>
          <w:rFonts w:hint="eastAsia" w:ascii="宋体" w:hAnsi="宋体" w:eastAsia="宋体" w:cs="宋体"/>
          <w:b w:val="0"/>
          <w:bCs w:val="0"/>
          <w:color w:val="auto"/>
          <w:spacing w:val="0"/>
          <w:w w:val="100"/>
          <w:kern w:val="0"/>
          <w:position w:val="0"/>
          <w:sz w:val="21"/>
          <w:szCs w:val="21"/>
          <w:highlight w:val="none"/>
          <w:u w:val="none" w:color="auto"/>
        </w:rPr>
        <w:t>。</w:t>
      </w:r>
    </w:p>
    <w:p w14:paraId="18DA6C88">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2.4 是否属于政府采购工程</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 □是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否</w:t>
      </w:r>
    </w:p>
    <w:p w14:paraId="4A9EB214">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2.5 是否专门面向中小企业预留</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□是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否</w:t>
      </w:r>
      <w:r>
        <w:rPr>
          <w:rFonts w:hint="eastAsia" w:ascii="宋体" w:hAnsi="宋体" w:cs="宋体"/>
          <w:color w:val="auto"/>
          <w:spacing w:val="0"/>
          <w:w w:val="100"/>
          <w:kern w:val="0"/>
          <w:position w:val="0"/>
          <w:szCs w:val="21"/>
          <w:highlight w:val="none"/>
          <w:u w:val="single"/>
        </w:rPr>
        <w:t>（本项目</w:t>
      </w:r>
      <w:r>
        <w:rPr>
          <w:rFonts w:hint="eastAsia" w:ascii="宋体" w:hAnsi="宋体" w:eastAsia="宋体" w:cs="宋体"/>
          <w:color w:val="auto"/>
          <w:spacing w:val="0"/>
          <w:w w:val="100"/>
          <w:kern w:val="0"/>
          <w:position w:val="0"/>
          <w:szCs w:val="21"/>
          <w:highlight w:val="none"/>
          <w:u w:val="single"/>
          <w:lang w:val="en-US" w:eastAsia="zh-CN"/>
        </w:rPr>
        <w:t>设计规模为大型项目</w:t>
      </w:r>
      <w:r>
        <w:rPr>
          <w:rFonts w:hint="eastAsia" w:ascii="宋体" w:hAnsi="宋体" w:cs="宋体"/>
          <w:color w:val="auto"/>
          <w:spacing w:val="0"/>
          <w:w w:val="100"/>
          <w:kern w:val="0"/>
          <w:position w:val="0"/>
          <w:szCs w:val="21"/>
          <w:highlight w:val="none"/>
          <w:u w:val="single"/>
        </w:rPr>
        <w:t>、</w:t>
      </w:r>
      <w:r>
        <w:rPr>
          <w:rFonts w:hint="eastAsia" w:ascii="宋体" w:hAnsi="宋体" w:eastAsia="宋体" w:cs="宋体"/>
          <w:color w:val="auto"/>
          <w:spacing w:val="0"/>
          <w:w w:val="100"/>
          <w:kern w:val="0"/>
          <w:position w:val="0"/>
          <w:szCs w:val="21"/>
          <w:highlight w:val="none"/>
          <w:u w:val="single"/>
          <w:lang w:val="en-US" w:eastAsia="zh-CN"/>
        </w:rPr>
        <w:t>资质要求高、</w:t>
      </w:r>
      <w:r>
        <w:rPr>
          <w:rFonts w:hint="eastAsia" w:ascii="宋体" w:hAnsi="宋体" w:cs="宋体"/>
          <w:color w:val="auto"/>
          <w:spacing w:val="0"/>
          <w:w w:val="100"/>
          <w:kern w:val="0"/>
          <w:position w:val="0"/>
          <w:szCs w:val="21"/>
          <w:highlight w:val="none"/>
          <w:u w:val="single"/>
        </w:rPr>
        <w:t>实施难度</w:t>
      </w:r>
      <w:r>
        <w:rPr>
          <w:rFonts w:hint="eastAsia" w:ascii="宋体" w:hAnsi="宋体" w:eastAsia="宋体" w:cs="宋体"/>
          <w:color w:val="auto"/>
          <w:spacing w:val="0"/>
          <w:w w:val="100"/>
          <w:kern w:val="0"/>
          <w:position w:val="0"/>
          <w:szCs w:val="21"/>
          <w:highlight w:val="none"/>
          <w:u w:val="single"/>
          <w:lang w:val="en-US" w:eastAsia="zh-CN"/>
        </w:rPr>
        <w:t>大</w:t>
      </w:r>
      <w:r>
        <w:rPr>
          <w:rFonts w:hint="eastAsia" w:ascii="宋体" w:hAnsi="宋体" w:eastAsia="宋体" w:cs="宋体"/>
          <w:color w:val="auto"/>
          <w:spacing w:val="0"/>
          <w:w w:val="100"/>
          <w:kern w:val="0"/>
          <w:position w:val="0"/>
          <w:szCs w:val="21"/>
          <w:highlight w:val="none"/>
          <w:u w:val="single"/>
          <w:lang w:eastAsia="zh-CN"/>
        </w:rPr>
        <w:t>，</w:t>
      </w:r>
      <w:r>
        <w:rPr>
          <w:rFonts w:hint="eastAsia" w:ascii="宋体" w:hAnsi="宋体" w:eastAsia="宋体" w:cs="宋体"/>
          <w:color w:val="auto"/>
          <w:spacing w:val="0"/>
          <w:w w:val="100"/>
          <w:kern w:val="0"/>
          <w:position w:val="0"/>
          <w:szCs w:val="21"/>
          <w:highlight w:val="none"/>
          <w:u w:val="single"/>
          <w:lang w:val="en-US" w:eastAsia="zh-CN"/>
        </w:rPr>
        <w:t>为</w:t>
      </w:r>
      <w:r>
        <w:rPr>
          <w:rFonts w:hint="eastAsia" w:ascii="宋体" w:hAnsi="宋体" w:eastAsia="宋体" w:cs="宋体"/>
          <w:color w:val="auto"/>
          <w:spacing w:val="0"/>
          <w:w w:val="100"/>
          <w:kern w:val="0"/>
          <w:position w:val="0"/>
          <w:szCs w:val="21"/>
          <w:highlight w:val="none"/>
          <w:u w:val="single"/>
          <w:lang w:eastAsia="zh-CN"/>
        </w:rPr>
        <w:t>确保充分供应、充分竞争</w:t>
      </w:r>
      <w:r>
        <w:rPr>
          <w:rFonts w:hint="eastAsia" w:ascii="宋体" w:hAnsi="宋体" w:eastAsia="宋体" w:cs="宋体"/>
          <w:color w:val="auto"/>
          <w:spacing w:val="0"/>
          <w:w w:val="100"/>
          <w:kern w:val="0"/>
          <w:position w:val="0"/>
          <w:szCs w:val="21"/>
          <w:highlight w:val="none"/>
          <w:u w:val="single"/>
          <w:lang w:val="en-US" w:eastAsia="zh-CN"/>
        </w:rPr>
        <w:t>可不专门面向中小企</w:t>
      </w:r>
      <w:r>
        <w:rPr>
          <w:rFonts w:hint="eastAsia" w:ascii="宋体" w:hAnsi="宋体" w:cs="宋体"/>
          <w:color w:val="auto"/>
          <w:spacing w:val="0"/>
          <w:w w:val="100"/>
          <w:kern w:val="0"/>
          <w:position w:val="0"/>
          <w:szCs w:val="21"/>
          <w:highlight w:val="none"/>
          <w:u w:val="single"/>
        </w:rPr>
        <w:t>业</w:t>
      </w:r>
      <w:r>
        <w:rPr>
          <w:rFonts w:hint="eastAsia" w:ascii="宋体" w:hAnsi="宋体" w:eastAsia="宋体" w:cs="宋体"/>
          <w:color w:val="auto"/>
          <w:spacing w:val="0"/>
          <w:w w:val="100"/>
          <w:kern w:val="0"/>
          <w:position w:val="0"/>
          <w:szCs w:val="21"/>
          <w:highlight w:val="none"/>
          <w:u w:val="single"/>
          <w:lang w:val="en-US" w:eastAsia="zh-CN"/>
        </w:rPr>
        <w:t>预留</w:t>
      </w:r>
      <w:r>
        <w:rPr>
          <w:rFonts w:hint="eastAsia" w:ascii="宋体" w:hAnsi="宋体" w:cs="宋体"/>
          <w:color w:val="auto"/>
          <w:spacing w:val="0"/>
          <w:w w:val="100"/>
          <w:kern w:val="0"/>
          <w:position w:val="0"/>
          <w:szCs w:val="21"/>
          <w:highlight w:val="none"/>
          <w:u w:val="single"/>
        </w:rPr>
        <w:t>。）</w:t>
      </w:r>
    </w:p>
    <w:p w14:paraId="5EC11897">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14" w:name="_Toc31805"/>
      <w:bookmarkStart w:id="15" w:name="_Toc22085"/>
      <w:r>
        <w:rPr>
          <w:rFonts w:hint="eastAsia" w:ascii="宋体" w:hAnsi="宋体" w:eastAsia="宋体" w:cs="宋体"/>
          <w:b/>
          <w:bCs/>
          <w:color w:val="auto"/>
          <w:spacing w:val="0"/>
          <w:w w:val="100"/>
          <w:kern w:val="0"/>
          <w:position w:val="0"/>
          <w:sz w:val="24"/>
          <w:szCs w:val="24"/>
          <w:highlight w:val="none"/>
        </w:rPr>
        <w:t>3．投标人资格要求</w:t>
      </w:r>
      <w:bookmarkEnd w:id="14"/>
      <w:bookmarkEnd w:id="15"/>
    </w:p>
    <w:p w14:paraId="40C7C179">
      <w:pPr>
        <w:keepNext w:val="0"/>
        <w:keepLines w:val="0"/>
        <w:pageBreakBefore w:val="0"/>
        <w:widowControl/>
        <w:kinsoku/>
        <w:wordWrap w:val="0"/>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cs="宋体"/>
          <w:color w:val="auto"/>
          <w:spacing w:val="0"/>
          <w:w w:val="100"/>
          <w:kern w:val="0"/>
          <w:position w:val="0"/>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3.1 本次招标要求投标人须具备 </w:t>
      </w:r>
      <w:r>
        <w:rPr>
          <w:rFonts w:hint="eastAsia" w:ascii="宋体" w:hAnsi="宋体" w:cs="宋体"/>
          <w:color w:val="auto"/>
          <w:spacing w:val="0"/>
          <w:w w:val="100"/>
          <w:kern w:val="0"/>
          <w:position w:val="0"/>
          <w:szCs w:val="21"/>
          <w:highlight w:val="none"/>
        </w:rPr>
        <w:t>独立法人资格，同时具备下列相应的勘察和设计资质：</w:t>
      </w:r>
    </w:p>
    <w:p w14:paraId="19FBE82A">
      <w:pPr>
        <w:keepNext w:val="0"/>
        <w:keepLines w:val="0"/>
        <w:pageBreakBefore w:val="0"/>
        <w:widowControl/>
        <w:kinsoku/>
        <w:wordWrap w:val="0"/>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cs="宋体"/>
          <w:b/>
          <w:bCs/>
          <w:color w:val="auto"/>
          <w:spacing w:val="0"/>
          <w:w w:val="100"/>
          <w:kern w:val="0"/>
          <w:position w:val="0"/>
          <w:szCs w:val="21"/>
          <w:highlight w:val="none"/>
          <w:u w:val="single"/>
        </w:rPr>
      </w:pPr>
      <w:r>
        <w:rPr>
          <w:rFonts w:hint="eastAsia" w:ascii="宋体" w:hAnsi="宋体" w:cs="宋体"/>
          <w:b/>
          <w:bCs/>
          <w:color w:val="auto"/>
          <w:spacing w:val="0"/>
          <w:w w:val="100"/>
          <w:kern w:val="0"/>
          <w:position w:val="0"/>
          <w:szCs w:val="21"/>
          <w:highlight w:val="none"/>
          <w:u w:val="single"/>
        </w:rPr>
        <w:t>（1）投标人应具备的勘察资质：工程勘察综合类甲级资质，或工程勘察专业类（</w:t>
      </w:r>
      <w:r>
        <w:rPr>
          <w:rFonts w:hint="eastAsia" w:ascii="宋体" w:hAnsi="宋体" w:eastAsia="宋体" w:cs="宋体"/>
          <w:b/>
          <w:bCs/>
          <w:color w:val="auto"/>
          <w:spacing w:val="0"/>
          <w:w w:val="100"/>
          <w:kern w:val="0"/>
          <w:position w:val="0"/>
          <w:szCs w:val="21"/>
          <w:highlight w:val="none"/>
          <w:u w:val="single"/>
          <w:lang w:eastAsia="zh-CN"/>
        </w:rPr>
        <w:t>岩土工程（勘察））甲级</w:t>
      </w:r>
      <w:r>
        <w:rPr>
          <w:rFonts w:hint="eastAsia" w:ascii="宋体" w:hAnsi="宋体" w:cs="宋体"/>
          <w:b/>
          <w:bCs/>
          <w:color w:val="auto"/>
          <w:spacing w:val="0"/>
          <w:w w:val="100"/>
          <w:kern w:val="0"/>
          <w:position w:val="0"/>
          <w:szCs w:val="21"/>
          <w:highlight w:val="none"/>
          <w:u w:val="single"/>
        </w:rPr>
        <w:t>资质</w:t>
      </w:r>
      <w:r>
        <w:rPr>
          <w:rFonts w:hint="eastAsia" w:ascii="宋体" w:hAnsi="宋体" w:cs="宋体"/>
          <w:b/>
          <w:bCs/>
          <w:color w:val="auto"/>
          <w:spacing w:val="0"/>
          <w:w w:val="100"/>
          <w:kern w:val="0"/>
          <w:position w:val="0"/>
          <w:szCs w:val="21"/>
          <w:highlight w:val="none"/>
          <w:u w:val="none"/>
        </w:rPr>
        <w:t>；</w:t>
      </w:r>
    </w:p>
    <w:p w14:paraId="25E837B7">
      <w:pPr>
        <w:keepNext w:val="0"/>
        <w:keepLines w:val="0"/>
        <w:pageBreakBefore w:val="0"/>
        <w:widowControl/>
        <w:kinsoku/>
        <w:wordWrap w:val="0"/>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cs="宋体"/>
          <w:b/>
          <w:bCs/>
          <w:color w:val="auto"/>
          <w:spacing w:val="0"/>
          <w:w w:val="100"/>
          <w:kern w:val="0"/>
          <w:position w:val="0"/>
          <w:szCs w:val="21"/>
          <w:highlight w:val="none"/>
          <w:u w:val="single"/>
        </w:rPr>
        <w:t>（2）投标人应具备的工程设计资质：工程设计综合甲级资质，或工程设计公路行业甲级资质，或工程设计公路行业</w:t>
      </w:r>
      <w:r>
        <w:rPr>
          <w:rFonts w:hint="eastAsia" w:ascii="宋体" w:hAnsi="宋体" w:eastAsia="宋体" w:cs="宋体"/>
          <w:b/>
          <w:bCs/>
          <w:color w:val="auto"/>
          <w:spacing w:val="0"/>
          <w:w w:val="100"/>
          <w:kern w:val="0"/>
          <w:position w:val="0"/>
          <w:szCs w:val="21"/>
          <w:highlight w:val="none"/>
          <w:u w:val="single"/>
          <w:lang w:eastAsia="zh-CN"/>
        </w:rPr>
        <w:t>（公路）专业</w:t>
      </w:r>
      <w:r>
        <w:rPr>
          <w:rFonts w:hint="eastAsia" w:ascii="宋体" w:hAnsi="宋体" w:cs="宋体"/>
          <w:b/>
          <w:bCs/>
          <w:color w:val="auto"/>
          <w:spacing w:val="0"/>
          <w:w w:val="100"/>
          <w:kern w:val="0"/>
          <w:position w:val="0"/>
          <w:szCs w:val="21"/>
          <w:highlight w:val="none"/>
          <w:u w:val="single"/>
        </w:rPr>
        <w:t>甲级资质</w:t>
      </w:r>
      <w:r>
        <w:rPr>
          <w:rFonts w:hint="eastAsia" w:ascii="宋体" w:hAnsi="宋体" w:cs="宋体"/>
          <w:color w:val="auto"/>
          <w:spacing w:val="0"/>
          <w:w w:val="100"/>
          <w:kern w:val="0"/>
          <w:position w:val="0"/>
          <w:szCs w:val="21"/>
          <w:highlight w:val="none"/>
        </w:rPr>
        <w:t>，且具有</w:t>
      </w:r>
      <w:r>
        <w:rPr>
          <w:rFonts w:hint="eastAsia" w:ascii="宋体" w:hAnsi="宋体" w:eastAsia="宋体" w:cs="宋体"/>
          <w:color w:val="auto"/>
          <w:spacing w:val="0"/>
          <w:w w:val="100"/>
          <w:kern w:val="0"/>
          <w:position w:val="0"/>
          <w:szCs w:val="21"/>
          <w:highlight w:val="none"/>
          <w:lang w:val="en-US" w:eastAsia="zh-CN"/>
        </w:rPr>
        <w:t xml:space="preserve">投标人须知附录2 </w:t>
      </w:r>
      <w:r>
        <w:rPr>
          <w:rFonts w:hint="eastAsia" w:ascii="宋体" w:hAnsi="宋体" w:cs="宋体"/>
          <w:color w:val="auto"/>
          <w:spacing w:val="0"/>
          <w:w w:val="100"/>
          <w:kern w:val="0"/>
          <w:position w:val="0"/>
          <w:szCs w:val="21"/>
          <w:highlight w:val="none"/>
        </w:rPr>
        <w:t>资格审查条件（业绩最低要求）</w:t>
      </w:r>
      <w:r>
        <w:rPr>
          <w:rFonts w:hint="eastAsia" w:ascii="宋体" w:hAnsi="宋体" w:eastAsia="宋体" w:cs="宋体"/>
          <w:color w:val="auto"/>
          <w:spacing w:val="0"/>
          <w:w w:val="100"/>
          <w:kern w:val="0"/>
          <w:position w:val="0"/>
          <w:szCs w:val="21"/>
          <w:highlight w:val="none"/>
          <w:lang w:val="en-US" w:eastAsia="zh-CN"/>
        </w:rPr>
        <w:t>中列明</w:t>
      </w:r>
      <w:r>
        <w:rPr>
          <w:rFonts w:hint="eastAsia" w:ascii="宋体" w:hAnsi="宋体" w:cs="宋体"/>
          <w:color w:val="auto"/>
          <w:spacing w:val="0"/>
          <w:w w:val="100"/>
          <w:kern w:val="0"/>
          <w:position w:val="0"/>
          <w:szCs w:val="21"/>
          <w:highlight w:val="none"/>
        </w:rPr>
        <w:t>的业绩，并在人员组成结构等方面具有相应的勘察设计能力。</w:t>
      </w:r>
    </w:p>
    <w:p w14:paraId="52B07F2A">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设计甲、乙级资质的投标人（联合体投标的指承担设计任务的所有成员）应进入交通运输部“全国公路建设市场监督管理系统（ </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"https://hwdms.mot.gov.cn/BMWebSite/"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https</w:t>
      </w:r>
      <w:r>
        <w:rPr>
          <w:rFonts w:hint="eastAsia" w:ascii="宋体" w:hAnsi="宋体" w:eastAsia="宋体" w:cs="宋体"/>
          <w:b w:val="0"/>
          <w:bCs w:val="0"/>
          <w:color w:val="auto"/>
          <w:spacing w:val="0"/>
          <w:w w:val="100"/>
          <w:kern w:val="0"/>
          <w:position w:val="0"/>
          <w:sz w:val="21"/>
          <w:szCs w:val="21"/>
          <w:highlight w:val="none"/>
          <w:lang w:val="en-US" w:eastAsia="zh-CN"/>
        </w:rPr>
        <w:t>://</w:t>
      </w:r>
      <w:r>
        <w:rPr>
          <w:rFonts w:hint="eastAsia" w:ascii="宋体" w:hAnsi="宋体" w:eastAsia="宋体" w:cs="宋体"/>
          <w:b w:val="0"/>
          <w:bCs w:val="0"/>
          <w:color w:val="auto"/>
          <w:spacing w:val="0"/>
          <w:w w:val="100"/>
          <w:kern w:val="0"/>
          <w:position w:val="0"/>
          <w:sz w:val="21"/>
          <w:szCs w:val="21"/>
          <w:highlight w:val="none"/>
        </w:rPr>
        <w:t>hwdms.mot.gov.cn/BMWebSite/</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”中的公路工程设计资质企业名录，且投标人名称和资质与该名录中的相应企业名称和资质完全一致。</w:t>
      </w:r>
    </w:p>
    <w:p w14:paraId="140194D9">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 本次招标</w:t>
      </w:r>
      <w:r>
        <w:rPr>
          <w:rFonts w:hint="eastAsia" w:ascii="宋体" w:hAnsi="宋体" w:eastAsia="宋体" w:cs="宋体"/>
          <w:b/>
          <w:bCs/>
          <w:color w:val="auto"/>
          <w:spacing w:val="0"/>
          <w:w w:val="100"/>
          <w:kern w:val="0"/>
          <w:position w:val="0"/>
          <w:sz w:val="21"/>
          <w:szCs w:val="21"/>
          <w:highlight w:val="none"/>
          <w:u w:val="single" w:color="auto"/>
        </w:rPr>
        <w:t xml:space="preserve"> 接受 </w:t>
      </w:r>
      <w:r>
        <w:rPr>
          <w:rFonts w:hint="eastAsia" w:ascii="宋体" w:hAnsi="宋体" w:eastAsia="宋体" w:cs="宋体"/>
          <w:b w:val="0"/>
          <w:bCs w:val="0"/>
          <w:color w:val="auto"/>
          <w:spacing w:val="0"/>
          <w:w w:val="100"/>
          <w:kern w:val="0"/>
          <w:position w:val="0"/>
          <w:sz w:val="21"/>
          <w:szCs w:val="21"/>
          <w:highlight w:val="none"/>
        </w:rPr>
        <w:t>联合体投标。联合体投标的，应满足下列要求：</w:t>
      </w:r>
      <w:r>
        <w:rPr>
          <w:rFonts w:hint="eastAsia" w:ascii="宋体" w:hAnsi="宋体" w:eastAsia="宋体" w:cs="宋体"/>
          <w:b/>
          <w:bCs/>
          <w:color w:val="auto"/>
          <w:spacing w:val="0"/>
          <w:w w:val="100"/>
          <w:kern w:val="0"/>
          <w:position w:val="0"/>
          <w:sz w:val="21"/>
          <w:szCs w:val="21"/>
          <w:highlight w:val="none"/>
          <w:u w:val="single" w:color="auto"/>
        </w:rPr>
        <w:t>联合体成员不得超过2家，仅限设计资质和勘察资质联合，联合体牵头人须</w:t>
      </w:r>
      <w:r>
        <w:rPr>
          <w:rFonts w:hint="eastAsia" w:ascii="宋体" w:hAnsi="宋体" w:eastAsia="宋体" w:cs="宋体"/>
          <w:b/>
          <w:bCs/>
          <w:color w:val="auto"/>
          <w:spacing w:val="0"/>
          <w:w w:val="100"/>
          <w:kern w:val="0"/>
          <w:position w:val="0"/>
          <w:sz w:val="21"/>
          <w:szCs w:val="21"/>
          <w:highlight w:val="none"/>
          <w:u w:val="single" w:color="auto"/>
          <w:lang w:val="en-US" w:eastAsia="zh-CN"/>
        </w:rPr>
        <w:t>具备</w:t>
      </w:r>
      <w:r>
        <w:rPr>
          <w:rFonts w:hint="eastAsia" w:ascii="宋体" w:hAnsi="宋体" w:cs="宋体"/>
          <w:b/>
          <w:bCs/>
          <w:color w:val="auto"/>
          <w:spacing w:val="0"/>
          <w:w w:val="100"/>
          <w:kern w:val="0"/>
          <w:position w:val="0"/>
          <w:szCs w:val="21"/>
          <w:highlight w:val="none"/>
          <w:u w:val="single"/>
        </w:rPr>
        <w:t>工程设计综合甲级资质，或工程设计公路行业甲级资质，或工程设计公路行业</w:t>
      </w:r>
      <w:r>
        <w:rPr>
          <w:rFonts w:hint="eastAsia" w:ascii="宋体" w:hAnsi="宋体" w:eastAsia="宋体" w:cs="宋体"/>
          <w:b/>
          <w:bCs/>
          <w:color w:val="auto"/>
          <w:spacing w:val="0"/>
          <w:w w:val="100"/>
          <w:kern w:val="0"/>
          <w:position w:val="0"/>
          <w:szCs w:val="21"/>
          <w:highlight w:val="none"/>
          <w:u w:val="single"/>
          <w:lang w:eastAsia="zh-CN"/>
        </w:rPr>
        <w:t>（公路）专业</w:t>
      </w:r>
      <w:r>
        <w:rPr>
          <w:rFonts w:hint="eastAsia" w:ascii="宋体" w:hAnsi="宋体" w:cs="宋体"/>
          <w:b/>
          <w:bCs/>
          <w:color w:val="auto"/>
          <w:spacing w:val="0"/>
          <w:w w:val="100"/>
          <w:kern w:val="0"/>
          <w:position w:val="0"/>
          <w:szCs w:val="21"/>
          <w:highlight w:val="none"/>
          <w:u w:val="single"/>
        </w:rPr>
        <w:t>甲级资质</w:t>
      </w:r>
      <w:r>
        <w:rPr>
          <w:rFonts w:hint="eastAsia" w:ascii="宋体" w:hAnsi="宋体" w:eastAsia="宋体" w:cs="宋体"/>
          <w:b/>
          <w:bCs/>
          <w:color w:val="auto"/>
          <w:spacing w:val="0"/>
          <w:w w:val="100"/>
          <w:kern w:val="0"/>
          <w:position w:val="0"/>
          <w:szCs w:val="21"/>
          <w:highlight w:val="none"/>
          <w:u w:val="single"/>
          <w:lang w:val="en-US" w:eastAsia="zh-CN"/>
        </w:rPr>
        <w:t>并</w:t>
      </w:r>
      <w:r>
        <w:rPr>
          <w:rFonts w:hint="eastAsia" w:ascii="宋体" w:hAnsi="宋体" w:eastAsia="宋体" w:cs="宋体"/>
          <w:b/>
          <w:bCs/>
          <w:color w:val="auto"/>
          <w:spacing w:val="0"/>
          <w:w w:val="100"/>
          <w:kern w:val="0"/>
          <w:position w:val="0"/>
          <w:sz w:val="21"/>
          <w:szCs w:val="21"/>
          <w:highlight w:val="none"/>
          <w:u w:val="single" w:color="auto"/>
        </w:rPr>
        <w:t>承担设计工作的联合体成员；联合体各方不得再以自己名义单独或参加其他联合体在同一标段中投标</w:t>
      </w:r>
      <w:r>
        <w:rPr>
          <w:rFonts w:hint="eastAsia" w:ascii="宋体" w:hAnsi="宋体" w:eastAsia="宋体" w:cs="宋体"/>
          <w:b w:val="0"/>
          <w:bCs w:val="0"/>
          <w:color w:val="auto"/>
          <w:spacing w:val="0"/>
          <w:w w:val="100"/>
          <w:kern w:val="0"/>
          <w:position w:val="0"/>
          <w:sz w:val="21"/>
          <w:szCs w:val="21"/>
          <w:highlight w:val="none"/>
          <w:u w:val="none" w:color="auto"/>
        </w:rPr>
        <w:t>。</w:t>
      </w:r>
    </w:p>
    <w:p w14:paraId="4DCA3C05">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 xml:space="preserve"> 与招标人存在利害关系可能影响招标公正性的单位，不得参加投标。单位负责人为同一人或者存在控股（含法定代表人控股）、管理关系的不同单位，不得参加同一标段的投标（组成同一联合体参与投标的除外），否则，相关投标均无效。</w:t>
      </w:r>
    </w:p>
    <w:p w14:paraId="4E737C11">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lang w:val="en-US" w:eastAsia="zh-CN"/>
        </w:rPr>
        <w:t>4</w:t>
      </w:r>
      <w:r>
        <w:rPr>
          <w:rFonts w:hint="eastAsia" w:ascii="宋体" w:hAnsi="宋体" w:eastAsia="宋体" w:cs="宋体"/>
          <w:b w:val="0"/>
          <w:bCs w:val="0"/>
          <w:color w:val="auto"/>
          <w:spacing w:val="0"/>
          <w:w w:val="100"/>
          <w:kern w:val="0"/>
          <w:position w:val="0"/>
          <w:sz w:val="21"/>
          <w:szCs w:val="21"/>
          <w:highlight w:val="none"/>
        </w:rPr>
        <w:t xml:space="preserve"> 在“信用中国”网站（</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"http://www.creditchina.gov.cn"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http</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//www.creditchina.gov.cn</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）中被列入失信被执行人名单的投标人，不得参加投标。</w:t>
      </w:r>
    </w:p>
    <w:p w14:paraId="7B85561E">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16" w:name="_Toc26538"/>
      <w:bookmarkStart w:id="17" w:name="_Toc845"/>
      <w:r>
        <w:rPr>
          <w:rFonts w:hint="eastAsia" w:ascii="宋体" w:hAnsi="宋体" w:eastAsia="宋体" w:cs="宋体"/>
          <w:b/>
          <w:bCs/>
          <w:color w:val="auto"/>
          <w:spacing w:val="0"/>
          <w:w w:val="100"/>
          <w:kern w:val="0"/>
          <w:position w:val="0"/>
          <w:sz w:val="24"/>
          <w:szCs w:val="24"/>
          <w:highlight w:val="none"/>
        </w:rPr>
        <w:t>4．技术成果经济补偿</w:t>
      </w:r>
      <w:bookmarkEnd w:id="16"/>
      <w:bookmarkEnd w:id="17"/>
    </w:p>
    <w:p w14:paraId="552C5293">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本次招标对未中标人投标文件中的技术成果 </w:t>
      </w:r>
      <w:r>
        <w:rPr>
          <w:rFonts w:hint="eastAsia" w:ascii="宋体" w:hAnsi="宋体" w:eastAsia="宋体" w:cs="宋体"/>
          <w:b w:val="0"/>
          <w:bCs w:val="0"/>
          <w:color w:val="auto"/>
          <w:spacing w:val="0"/>
          <w:w w:val="100"/>
          <w:kern w:val="0"/>
          <w:position w:val="0"/>
          <w:sz w:val="21"/>
          <w:szCs w:val="21"/>
          <w:highlight w:val="none"/>
          <w:u w:val="single" w:color="auto"/>
        </w:rPr>
        <w:t xml:space="preserve">  不给予  </w:t>
      </w:r>
      <w:r>
        <w:rPr>
          <w:rFonts w:hint="eastAsia" w:ascii="宋体" w:hAnsi="宋体" w:eastAsia="宋体" w:cs="宋体"/>
          <w:b w:val="0"/>
          <w:bCs w:val="0"/>
          <w:color w:val="auto"/>
          <w:spacing w:val="0"/>
          <w:w w:val="100"/>
          <w:kern w:val="0"/>
          <w:position w:val="0"/>
          <w:sz w:val="21"/>
          <w:szCs w:val="21"/>
          <w:highlight w:val="none"/>
        </w:rPr>
        <w:t>经济补偿。</w:t>
      </w:r>
    </w:p>
    <w:p w14:paraId="3F4A444A">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18" w:name="_Toc24619"/>
      <w:bookmarkStart w:id="19" w:name="_Toc19169"/>
      <w:r>
        <w:rPr>
          <w:rFonts w:hint="eastAsia" w:ascii="宋体" w:hAnsi="宋体" w:eastAsia="宋体" w:cs="宋体"/>
          <w:b/>
          <w:bCs/>
          <w:color w:val="auto"/>
          <w:spacing w:val="0"/>
          <w:w w:val="100"/>
          <w:kern w:val="0"/>
          <w:position w:val="0"/>
          <w:sz w:val="24"/>
          <w:szCs w:val="24"/>
          <w:highlight w:val="none"/>
        </w:rPr>
        <w:t>5．招标文件的获取</w:t>
      </w:r>
      <w:bookmarkEnd w:id="18"/>
      <w:bookmarkEnd w:id="19"/>
    </w:p>
    <w:p w14:paraId="30560E48">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 本项目招标文件和补遗书（补充、答疑、澄清）文件以网上下载方式发放。</w:t>
      </w:r>
    </w:p>
    <w:p w14:paraId="241D6065">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5.2 招标文件网上下载时间：</w:t>
      </w:r>
      <w:r>
        <w:rPr>
          <w:rFonts w:hint="eastAsia" w:ascii="宋体" w:hAnsi="宋体" w:eastAsia="宋体" w:cs="宋体"/>
          <w:b w:val="0"/>
          <w:bCs w:val="0"/>
          <w:color w:val="auto"/>
          <w:spacing w:val="0"/>
          <w:w w:val="100"/>
          <w:kern w:val="0"/>
          <w:position w:val="0"/>
          <w:sz w:val="21"/>
          <w:szCs w:val="21"/>
          <w:highlight w:val="none"/>
          <w:u w:val="single" w:color="auto"/>
        </w:rPr>
        <w:t>公告发布之日起</w:t>
      </w:r>
      <w:r>
        <w:rPr>
          <w:rFonts w:hint="eastAsia" w:ascii="宋体" w:hAnsi="宋体" w:eastAsia="宋体" w:cs="宋体"/>
          <w:b w:val="0"/>
          <w:bCs w:val="0"/>
          <w:color w:val="auto"/>
          <w:spacing w:val="0"/>
          <w:w w:val="100"/>
          <w:kern w:val="0"/>
          <w:position w:val="0"/>
          <w:sz w:val="21"/>
          <w:szCs w:val="21"/>
          <w:highlight w:val="none"/>
        </w:rPr>
        <w:t xml:space="preserve"> 至 </w:t>
      </w:r>
      <w:r>
        <w:rPr>
          <w:rFonts w:hint="eastAsia" w:ascii="宋体" w:hAnsi="宋体" w:eastAsia="宋体" w:cs="宋体"/>
          <w:b w:val="0"/>
          <w:bCs w:val="0"/>
          <w:color w:val="auto"/>
          <w:spacing w:val="0"/>
          <w:w w:val="100"/>
          <w:kern w:val="0"/>
          <w:position w:val="0"/>
          <w:sz w:val="21"/>
          <w:szCs w:val="21"/>
          <w:highlight w:val="none"/>
          <w:u w:val="single" w:color="auto"/>
        </w:rPr>
        <w:t>投标文件递交截止时间</w:t>
      </w:r>
      <w:r>
        <w:rPr>
          <w:rFonts w:hint="eastAsia" w:ascii="宋体" w:hAnsi="宋体" w:eastAsia="宋体" w:cs="宋体"/>
          <w:b w:val="0"/>
          <w:bCs w:val="0"/>
          <w:color w:val="auto"/>
          <w:spacing w:val="0"/>
          <w:w w:val="100"/>
          <w:kern w:val="0"/>
          <w:position w:val="0"/>
          <w:sz w:val="21"/>
          <w:szCs w:val="21"/>
          <w:highlight w:val="none"/>
        </w:rPr>
        <w:t>。</w:t>
      </w:r>
    </w:p>
    <w:p w14:paraId="2792DBD4">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5.3 </w:t>
      </w:r>
      <w:r>
        <w:rPr>
          <w:rFonts w:hint="eastAsia" w:ascii="宋体" w:hAnsi="宋体" w:cs="宋体"/>
          <w:color w:val="000000"/>
          <w:szCs w:val="21"/>
          <w:highlight w:val="none"/>
        </w:rPr>
        <w:t>潜在投标人可凭本企业CA数字证书登录“温州市公共资源交易网</w:t>
      </w:r>
      <w:r>
        <w:rPr>
          <w:rFonts w:hint="eastAsia" w:ascii="宋体" w:hAnsi="宋体" w:cs="宋体"/>
          <w:color w:val="000000"/>
          <w:szCs w:val="21"/>
          <w:highlight w:val="none"/>
          <w:lang w:val="zh-CN"/>
        </w:rPr>
        <w:t>平阳分网</w:t>
      </w:r>
      <w:r>
        <w:rPr>
          <w:rFonts w:hint="eastAsia" w:ascii="宋体" w:hAnsi="宋体" w:cs="宋体"/>
          <w:color w:val="000000"/>
          <w:szCs w:val="21"/>
          <w:highlight w:val="none"/>
        </w:rPr>
        <w:t>”（以下简称“电子交易平台”）（网址：http://ggzyjy-eweb.wenzhou.gov.cn/col/col1229666969/index.html）下载招标文件及其他资料。</w:t>
      </w:r>
    </w:p>
    <w:p w14:paraId="6009EFE4">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cs="宋体"/>
          <w:b/>
          <w:bCs/>
          <w:color w:val="auto"/>
          <w:spacing w:val="0"/>
          <w:w w:val="100"/>
          <w:kern w:val="0"/>
          <w:position w:val="0"/>
          <w:szCs w:val="21"/>
          <w:highlight w:val="none"/>
        </w:rPr>
        <w:t>以联合体形式投标的，必须在“招标文件领取”中“是否联合体投标”勾选“是”并在“其他单位列表”读锁添加联合体单位。</w:t>
      </w:r>
    </w:p>
    <w:p w14:paraId="56585BC4">
      <w:pPr>
        <w:keepNext w:val="0"/>
        <w:keepLines w:val="0"/>
        <w:pageBreakBefore w:val="0"/>
        <w:widowControl/>
        <w:kinsoku/>
        <w:wordWrap w:val="0"/>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 未在“温州市公共资源</w:t>
      </w:r>
      <w:r>
        <w:rPr>
          <w:rFonts w:hint="eastAsia" w:ascii="宋体" w:hAnsi="宋体" w:eastAsia="宋体" w:cs="宋体"/>
          <w:b w:val="0"/>
          <w:bCs w:val="0"/>
          <w:color w:val="auto"/>
          <w:spacing w:val="0"/>
          <w:w w:val="100"/>
          <w:kern w:val="0"/>
          <w:position w:val="0"/>
          <w:sz w:val="21"/>
          <w:szCs w:val="21"/>
          <w:highlight w:val="none"/>
          <w:lang w:val="en-US" w:eastAsia="zh-CN"/>
        </w:rPr>
        <w:t>交易网-</w:t>
      </w:r>
      <w:r>
        <w:rPr>
          <w:rFonts w:hint="eastAsia" w:ascii="宋体" w:hAnsi="宋体" w:eastAsia="宋体" w:cs="宋体"/>
          <w:b w:val="0"/>
          <w:bCs w:val="0"/>
          <w:color w:val="auto"/>
          <w:spacing w:val="0"/>
          <w:w w:val="100"/>
          <w:kern w:val="0"/>
          <w:position w:val="0"/>
          <w:sz w:val="21"/>
          <w:szCs w:val="21"/>
          <w:highlight w:val="none"/>
        </w:rPr>
        <w:t>电子交易平台”新系统注册及未领取CA锁的单位，请参照《新系统企业库入库及CA证书办理流程》，到</w:t>
      </w:r>
      <w:r>
        <w:rPr>
          <w:rFonts w:hint="eastAsia" w:ascii="宋体" w:hAnsi="宋体" w:eastAsia="宋体" w:cs="宋体"/>
          <w:b w:val="0"/>
          <w:bCs w:val="0"/>
          <w:color w:val="auto"/>
          <w:spacing w:val="0"/>
          <w:w w:val="100"/>
          <w:kern w:val="0"/>
          <w:position w:val="0"/>
          <w:sz w:val="21"/>
          <w:szCs w:val="21"/>
          <w:highlight w:val="none"/>
          <w:lang w:eastAsia="zh-CN"/>
        </w:rPr>
        <w:t>平阳县交通运输局</w:t>
      </w:r>
      <w:r>
        <w:rPr>
          <w:rFonts w:hint="eastAsia" w:ascii="宋体" w:hAnsi="宋体" w:eastAsia="宋体" w:cs="宋体"/>
          <w:b w:val="0"/>
          <w:bCs w:val="0"/>
          <w:color w:val="auto"/>
          <w:spacing w:val="0"/>
          <w:w w:val="100"/>
          <w:kern w:val="0"/>
          <w:position w:val="0"/>
          <w:sz w:val="21"/>
          <w:szCs w:val="21"/>
          <w:highlight w:val="none"/>
        </w:rPr>
        <w:t>办理，详见温州市公共资源交易网“办事指南”网址http://ggzyjy-eweb.wenzhou.gov.cn/col/col1229641170/index.html，CA锁办理请参照《新系统企业库入库及CA证书办理流程》。平台技术支持电话：0577-88926862。</w:t>
      </w:r>
    </w:p>
    <w:p w14:paraId="0269744A">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 潜在投标人对招标文件有疑问的，通过“电子交易平台”提交。提交疑问截止日为</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2025年  月   日17：30</w:t>
      </w:r>
      <w:r>
        <w:rPr>
          <w:rFonts w:hint="eastAsia" w:ascii="宋体" w:hAnsi="宋体" w:eastAsia="宋体" w:cs="宋体"/>
          <w:b w:val="0"/>
          <w:bCs w:val="0"/>
          <w:color w:val="auto"/>
          <w:spacing w:val="0"/>
          <w:w w:val="100"/>
          <w:kern w:val="0"/>
          <w:position w:val="0"/>
          <w:sz w:val="21"/>
          <w:szCs w:val="21"/>
          <w:highlight w:val="none"/>
        </w:rPr>
        <w:t>（北京时间，下同）。招标人将于</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2025年  月   日</w:t>
      </w:r>
      <w:r>
        <w:rPr>
          <w:rFonts w:hint="eastAsia" w:ascii="宋体" w:hAnsi="宋体" w:eastAsia="宋体" w:cs="宋体"/>
          <w:b w:val="0"/>
          <w:bCs w:val="0"/>
          <w:color w:val="auto"/>
          <w:spacing w:val="0"/>
          <w:w w:val="100"/>
          <w:kern w:val="0"/>
          <w:position w:val="0"/>
          <w:sz w:val="21"/>
          <w:szCs w:val="21"/>
          <w:highlight w:val="none"/>
        </w:rPr>
        <w:t xml:space="preserve"> 在网上发布补遗书。潜在投标人应自行关注网站公告，招标人不再一一通知。投标人因自身贻误行为导致投标失败的，责任自负。</w:t>
      </w:r>
    </w:p>
    <w:p w14:paraId="76D2CE71">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20" w:name="_Toc4704"/>
      <w:bookmarkStart w:id="21" w:name="_Toc15095"/>
      <w:r>
        <w:rPr>
          <w:rFonts w:hint="eastAsia" w:ascii="宋体" w:hAnsi="宋体" w:eastAsia="宋体" w:cs="宋体"/>
          <w:b/>
          <w:bCs/>
          <w:color w:val="auto"/>
          <w:spacing w:val="0"/>
          <w:w w:val="100"/>
          <w:kern w:val="0"/>
          <w:position w:val="0"/>
          <w:sz w:val="24"/>
          <w:szCs w:val="24"/>
          <w:highlight w:val="none"/>
        </w:rPr>
        <w:t>6．投标文件的递交及相关事宜</w:t>
      </w:r>
      <w:bookmarkEnd w:id="20"/>
      <w:bookmarkEnd w:id="21"/>
    </w:p>
    <w:p w14:paraId="0FD524D3">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6.1 招标人不组织工程现场踏勘，不召开投标预备会。</w:t>
      </w:r>
    </w:p>
    <w:p w14:paraId="4CE6C91A">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6.2 投标文件递交的截止时间（投标截止时间，下同）为</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2025年  月   日09：30</w:t>
      </w:r>
      <w:r>
        <w:rPr>
          <w:rFonts w:hint="eastAsia" w:ascii="宋体" w:hAnsi="宋体" w:eastAsia="宋体" w:cs="宋体"/>
          <w:b w:val="0"/>
          <w:bCs w:val="0"/>
          <w:color w:val="auto"/>
          <w:spacing w:val="0"/>
          <w:w w:val="100"/>
          <w:kern w:val="0"/>
          <w:position w:val="0"/>
          <w:sz w:val="21"/>
          <w:szCs w:val="21"/>
          <w:highlight w:val="none"/>
        </w:rPr>
        <w:t>。</w:t>
      </w:r>
    </w:p>
    <w:p w14:paraId="0C684591">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2" w:name="bookmark169"/>
      <w:bookmarkEnd w:id="22"/>
      <w:r>
        <w:rPr>
          <w:rFonts w:hint="eastAsia" w:ascii="宋体" w:hAnsi="宋体" w:eastAsia="宋体" w:cs="宋体"/>
          <w:b w:val="0"/>
          <w:bCs w:val="0"/>
          <w:color w:val="auto"/>
          <w:spacing w:val="0"/>
          <w:w w:val="100"/>
          <w:kern w:val="0"/>
          <w:position w:val="0"/>
          <w:sz w:val="21"/>
          <w:szCs w:val="21"/>
          <w:highlight w:val="none"/>
        </w:rPr>
        <w:t>6.3 投标文件递交方式：电子投标文件采用网上递交的方式，各投标人在投标截止时间前自行在“电子交易平台”选择“工程建设”-“用户名登录或CA登录”-“我的项目”选择相应所投的项目-“上传投标文件”进行上传（电子投标文件上传，操作提示上传成功，表示该加密电子投标文件已上传成功），本次招标不需提供纸质投标文件。</w:t>
      </w:r>
    </w:p>
    <w:p w14:paraId="72F75DDB">
      <w:pPr>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6.4 超过投标截止时间未完成上传或未按规定加密的投标文件，“电子交易平台”将不予受理。</w:t>
      </w:r>
    </w:p>
    <w:p w14:paraId="23E33180">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23" w:name="_Toc833"/>
      <w:bookmarkStart w:id="24" w:name="_Toc16120"/>
      <w:r>
        <w:rPr>
          <w:rFonts w:hint="eastAsia" w:ascii="宋体" w:hAnsi="宋体" w:eastAsia="宋体" w:cs="宋体"/>
          <w:b/>
          <w:bCs/>
          <w:color w:val="auto"/>
          <w:spacing w:val="0"/>
          <w:w w:val="100"/>
          <w:kern w:val="0"/>
          <w:position w:val="0"/>
          <w:sz w:val="24"/>
          <w:szCs w:val="24"/>
          <w:highlight w:val="none"/>
        </w:rPr>
        <w:t>7．发布公告的媒介</w:t>
      </w:r>
      <w:bookmarkEnd w:id="23"/>
      <w:bookmarkEnd w:id="24"/>
    </w:p>
    <w:p w14:paraId="6E3C8430">
      <w:pPr>
        <w:keepNext w:val="0"/>
        <w:keepLines w:val="0"/>
        <w:pageBreakBefore w:val="0"/>
        <w:widowControl/>
        <w:kinsoku/>
        <w:wordWrap w:val="0"/>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本次招标公告同时在温州市公共资源交易网平阳分网（网址：http://ggzyjy-eweb.wenzhou.gov.cn/col/col1229666969/index.html）发布上发布。</w:t>
      </w:r>
    </w:p>
    <w:p w14:paraId="06095DA6">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25" w:name="_Toc13389"/>
      <w:bookmarkStart w:id="26" w:name="_Toc4571"/>
      <w:r>
        <w:rPr>
          <w:rFonts w:hint="eastAsia" w:ascii="宋体" w:hAnsi="宋体" w:eastAsia="宋体" w:cs="宋体"/>
          <w:b/>
          <w:bCs/>
          <w:color w:val="auto"/>
          <w:spacing w:val="0"/>
          <w:w w:val="100"/>
          <w:kern w:val="0"/>
          <w:position w:val="0"/>
          <w:sz w:val="24"/>
          <w:szCs w:val="24"/>
          <w:highlight w:val="none"/>
        </w:rPr>
        <w:t>8．监督部门</w:t>
      </w:r>
      <w:bookmarkEnd w:id="25"/>
      <w:bookmarkEnd w:id="26"/>
    </w:p>
    <w:p w14:paraId="1737D66D">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监督部门：</w:t>
      </w:r>
      <w:r>
        <w:rPr>
          <w:rFonts w:hint="eastAsia" w:ascii="宋体" w:hAnsi="宋体" w:eastAsia="宋体" w:cs="宋体"/>
          <w:b w:val="0"/>
          <w:bCs w:val="0"/>
          <w:color w:val="auto"/>
          <w:spacing w:val="0"/>
          <w:w w:val="100"/>
          <w:kern w:val="0"/>
          <w:position w:val="0"/>
          <w:sz w:val="21"/>
          <w:szCs w:val="21"/>
          <w:highlight w:val="none"/>
          <w:u w:val="single" w:color="auto"/>
          <w:lang w:eastAsia="zh-CN"/>
        </w:rPr>
        <w:t>平阳县交通运输局</w:t>
      </w:r>
      <w:r>
        <w:rPr>
          <w:rFonts w:hint="eastAsia" w:ascii="宋体" w:hAnsi="宋体" w:eastAsia="宋体" w:cs="宋体"/>
          <w:b w:val="0"/>
          <w:bCs w:val="0"/>
          <w:color w:val="auto"/>
          <w:spacing w:val="0"/>
          <w:w w:val="100"/>
          <w:kern w:val="0"/>
          <w:position w:val="0"/>
          <w:sz w:val="21"/>
          <w:szCs w:val="21"/>
          <w:highlight w:val="none"/>
        </w:rPr>
        <w:t xml:space="preserve"> </w:t>
      </w:r>
    </w:p>
    <w:p w14:paraId="211F3AB5">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    址：</w:t>
      </w:r>
      <w:r>
        <w:rPr>
          <w:rFonts w:hint="eastAsia" w:ascii="宋体" w:hAnsi="宋体" w:eastAsia="宋体" w:cs="宋体"/>
          <w:b w:val="0"/>
          <w:bCs w:val="0"/>
          <w:color w:val="auto"/>
          <w:spacing w:val="0"/>
          <w:w w:val="100"/>
          <w:kern w:val="0"/>
          <w:position w:val="0"/>
          <w:sz w:val="21"/>
          <w:szCs w:val="21"/>
          <w:highlight w:val="none"/>
          <w:u w:val="single" w:color="auto"/>
          <w:lang w:eastAsia="zh-CN"/>
        </w:rPr>
        <w:t>平阳县昆阳镇雅山村昆雅路</w:t>
      </w:r>
      <w:r>
        <w:rPr>
          <w:rFonts w:hint="eastAsia" w:ascii="宋体" w:hAnsi="宋体" w:eastAsia="宋体" w:cs="宋体"/>
          <w:b w:val="0"/>
          <w:bCs w:val="0"/>
          <w:color w:val="auto"/>
          <w:spacing w:val="0"/>
          <w:w w:val="100"/>
          <w:kern w:val="0"/>
          <w:position w:val="0"/>
          <w:sz w:val="21"/>
          <w:szCs w:val="21"/>
          <w:highlight w:val="none"/>
        </w:rPr>
        <w:t xml:space="preserve"> </w:t>
      </w:r>
    </w:p>
    <w:p w14:paraId="0A3E211A">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邮政编码：</w:t>
      </w:r>
      <w:r>
        <w:rPr>
          <w:rFonts w:hint="eastAsia" w:ascii="宋体" w:hAnsi="宋体" w:eastAsia="宋体" w:cs="宋体"/>
          <w:b w:val="0"/>
          <w:bCs w:val="0"/>
          <w:color w:val="auto"/>
          <w:spacing w:val="0"/>
          <w:w w:val="100"/>
          <w:kern w:val="0"/>
          <w:position w:val="0"/>
          <w:sz w:val="21"/>
          <w:szCs w:val="21"/>
          <w:highlight w:val="none"/>
          <w:u w:val="single"/>
          <w:lang w:val="en-US" w:eastAsia="zh-CN"/>
        </w:rPr>
        <w:t>325400</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p>
    <w:p w14:paraId="159425F4">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rPr>
        <w:t>电    话：</w:t>
      </w:r>
      <w:r>
        <w:rPr>
          <w:rFonts w:hint="eastAsia" w:ascii="宋体" w:hAnsi="宋体" w:eastAsia="宋体" w:cs="宋体"/>
          <w:b w:val="0"/>
          <w:bCs w:val="0"/>
          <w:color w:val="auto"/>
          <w:spacing w:val="0"/>
          <w:w w:val="100"/>
          <w:kern w:val="0"/>
          <w:position w:val="0"/>
          <w:sz w:val="21"/>
          <w:szCs w:val="21"/>
          <w:highlight w:val="none"/>
          <w:u w:val="single" w:color="auto"/>
          <w:lang w:eastAsia="zh-CN"/>
        </w:rPr>
        <w:t>0577-­63110369</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p w14:paraId="6D288B87">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p>
    <w:p w14:paraId="6911B771">
      <w:pPr>
        <w:keepNext w:val="0"/>
        <w:keepLines w:val="0"/>
        <w:pageBreakBefore w:val="0"/>
        <w:widowControl/>
        <w:kinsoku/>
        <w:wordWrap/>
        <w:overflowPunct/>
        <w:topLinePunct w:val="0"/>
        <w:autoSpaceDE w:val="0"/>
        <w:autoSpaceDN w:val="0"/>
        <w:bidi w:val="0"/>
        <w:adjustRightInd w:val="0"/>
        <w:snapToGrid w:val="0"/>
        <w:spacing w:line="380" w:lineRule="exact"/>
        <w:ind w:right="0"/>
        <w:jc w:val="left"/>
        <w:textAlignment w:val="baseline"/>
        <w:outlineLvl w:val="2"/>
        <w:rPr>
          <w:rFonts w:hint="eastAsia" w:ascii="宋体" w:hAnsi="宋体" w:eastAsia="宋体" w:cs="宋体"/>
          <w:b/>
          <w:bCs/>
          <w:color w:val="auto"/>
          <w:spacing w:val="0"/>
          <w:w w:val="100"/>
          <w:kern w:val="0"/>
          <w:position w:val="0"/>
          <w:sz w:val="24"/>
          <w:szCs w:val="24"/>
          <w:highlight w:val="none"/>
        </w:rPr>
      </w:pPr>
      <w:bookmarkStart w:id="27" w:name="_Toc10607"/>
      <w:bookmarkStart w:id="28" w:name="_Toc1936"/>
      <w:r>
        <w:rPr>
          <w:rFonts w:hint="eastAsia" w:ascii="宋体" w:hAnsi="宋体" w:eastAsia="宋体" w:cs="宋体"/>
          <w:b/>
          <w:bCs/>
          <w:color w:val="auto"/>
          <w:spacing w:val="0"/>
          <w:w w:val="100"/>
          <w:kern w:val="0"/>
          <w:position w:val="0"/>
          <w:sz w:val="24"/>
          <w:szCs w:val="24"/>
          <w:highlight w:val="none"/>
        </w:rPr>
        <w:t>9．联系方式</w:t>
      </w:r>
      <w:bookmarkEnd w:id="27"/>
      <w:bookmarkEnd w:id="28"/>
    </w:p>
    <w:p w14:paraId="2C575B5C">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 标 人：</w:t>
      </w:r>
      <w:r>
        <w:rPr>
          <w:rFonts w:hint="eastAsia" w:ascii="宋体" w:hAnsi="宋体" w:eastAsia="宋体" w:cs="宋体"/>
          <w:b w:val="0"/>
          <w:bCs w:val="0"/>
          <w:color w:val="auto"/>
          <w:spacing w:val="0"/>
          <w:w w:val="100"/>
          <w:kern w:val="0"/>
          <w:position w:val="0"/>
          <w:sz w:val="21"/>
          <w:szCs w:val="21"/>
          <w:highlight w:val="none"/>
          <w:u w:val="single" w:color="auto"/>
        </w:rPr>
        <w:t>平阳县交通投资集团有限公司</w:t>
      </w:r>
      <w:r>
        <w:rPr>
          <w:rFonts w:hint="eastAsia" w:ascii="宋体" w:hAnsi="宋体" w:eastAsia="宋体" w:cs="宋体"/>
          <w:b w:val="0"/>
          <w:bCs w:val="0"/>
          <w:color w:val="auto"/>
          <w:spacing w:val="0"/>
          <w:w w:val="100"/>
          <w:kern w:val="0"/>
          <w:position w:val="0"/>
          <w:sz w:val="21"/>
          <w:szCs w:val="21"/>
          <w:highlight w:val="none"/>
        </w:rPr>
        <w:t xml:space="preserve"> </w:t>
      </w:r>
    </w:p>
    <w:p w14:paraId="56A64E8E">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    址：</w:t>
      </w:r>
      <w:r>
        <w:rPr>
          <w:rFonts w:hint="eastAsia" w:ascii="宋体" w:hAnsi="宋体" w:eastAsia="宋体" w:cs="宋体"/>
          <w:b w:val="0"/>
          <w:bCs w:val="0"/>
          <w:color w:val="auto"/>
          <w:spacing w:val="0"/>
          <w:w w:val="100"/>
          <w:kern w:val="0"/>
          <w:position w:val="0"/>
          <w:sz w:val="21"/>
          <w:szCs w:val="21"/>
          <w:highlight w:val="none"/>
          <w:u w:val="single" w:color="auto"/>
        </w:rPr>
        <w:t>温州市平阳县皇岙村九凰山隧道104国道边</w:t>
      </w:r>
      <w:r>
        <w:rPr>
          <w:rFonts w:hint="eastAsia" w:ascii="宋体" w:hAnsi="宋体" w:eastAsia="宋体" w:cs="宋体"/>
          <w:b w:val="0"/>
          <w:bCs w:val="0"/>
          <w:color w:val="auto"/>
          <w:spacing w:val="0"/>
          <w:w w:val="100"/>
          <w:kern w:val="0"/>
          <w:position w:val="0"/>
          <w:sz w:val="21"/>
          <w:szCs w:val="21"/>
          <w:highlight w:val="none"/>
        </w:rPr>
        <w:t xml:space="preserve"> </w:t>
      </w:r>
    </w:p>
    <w:p w14:paraId="57A3AC92">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邮政编码：</w:t>
      </w:r>
      <w:r>
        <w:rPr>
          <w:rFonts w:hint="eastAsia" w:ascii="宋体" w:hAnsi="宋体" w:eastAsia="宋体" w:cs="宋体"/>
          <w:b w:val="0"/>
          <w:bCs w:val="0"/>
          <w:color w:val="auto"/>
          <w:spacing w:val="0"/>
          <w:w w:val="100"/>
          <w:kern w:val="0"/>
          <w:position w:val="0"/>
          <w:sz w:val="21"/>
          <w:szCs w:val="21"/>
          <w:highlight w:val="none"/>
          <w:u w:val="single"/>
        </w:rPr>
        <w:t>325400</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3BE6EF48">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 系 人：</w:t>
      </w:r>
      <w:r>
        <w:rPr>
          <w:rFonts w:hint="eastAsia" w:ascii="宋体" w:hAnsi="宋体" w:eastAsia="宋体" w:cs="宋体"/>
          <w:b w:val="0"/>
          <w:bCs w:val="0"/>
          <w:color w:val="auto"/>
          <w:spacing w:val="0"/>
          <w:w w:val="100"/>
          <w:kern w:val="0"/>
          <w:position w:val="0"/>
          <w:sz w:val="21"/>
          <w:szCs w:val="21"/>
          <w:highlight w:val="none"/>
          <w:u w:val="single"/>
        </w:rPr>
        <w:t>白先生</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592CD9A3">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    话：</w:t>
      </w:r>
      <w:r>
        <w:rPr>
          <w:rFonts w:hint="eastAsia" w:ascii="宋体" w:hAnsi="宋体" w:eastAsia="宋体" w:cs="宋体"/>
          <w:b w:val="0"/>
          <w:bCs w:val="0"/>
          <w:color w:val="auto"/>
          <w:spacing w:val="0"/>
          <w:w w:val="100"/>
          <w:kern w:val="0"/>
          <w:position w:val="0"/>
          <w:sz w:val="21"/>
          <w:szCs w:val="21"/>
          <w:highlight w:val="none"/>
          <w:u w:val="single"/>
        </w:rPr>
        <w:t>0577-63722352</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0F189466">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传    真：</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p>
    <w:p w14:paraId="0F68B9C3">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电子邮件：</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p w14:paraId="5EF66681">
      <w:pPr>
        <w:pStyle w:val="4"/>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2C2A6FBB">
      <w:pPr>
        <w:keepNext w:val="0"/>
        <w:keepLines w:val="0"/>
        <w:pageBreakBefore w:val="0"/>
        <w:widowControl/>
        <w:tabs>
          <w:tab w:val="left" w:pos="409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招标代理机构：</w:t>
      </w:r>
      <w:r>
        <w:rPr>
          <w:rFonts w:hint="eastAsia" w:ascii="宋体" w:hAnsi="宋体" w:eastAsia="宋体" w:cs="宋体"/>
          <w:b w:val="0"/>
          <w:bCs w:val="0"/>
          <w:color w:val="auto"/>
          <w:spacing w:val="0"/>
          <w:w w:val="100"/>
          <w:kern w:val="0"/>
          <w:position w:val="0"/>
          <w:sz w:val="21"/>
          <w:szCs w:val="21"/>
          <w:highlight w:val="none"/>
          <w:u w:val="single" w:color="auto"/>
          <w:lang w:eastAsia="zh-CN"/>
        </w:rPr>
        <w:t>温州欣晟项目管理有限公司</w:t>
      </w:r>
      <w:r>
        <w:rPr>
          <w:rFonts w:hint="eastAsia" w:ascii="宋体" w:hAnsi="宋体" w:eastAsia="宋体" w:cs="宋体"/>
          <w:b w:val="0"/>
          <w:bCs w:val="0"/>
          <w:color w:val="auto"/>
          <w:spacing w:val="0"/>
          <w:w w:val="100"/>
          <w:kern w:val="0"/>
          <w:position w:val="0"/>
          <w:sz w:val="21"/>
          <w:szCs w:val="21"/>
          <w:highlight w:val="none"/>
        </w:rPr>
        <w:t xml:space="preserve"> </w:t>
      </w:r>
    </w:p>
    <w:p w14:paraId="6A517F48">
      <w:pPr>
        <w:keepNext w:val="0"/>
        <w:keepLines w:val="0"/>
        <w:pageBreakBefore w:val="0"/>
        <w:widowControl/>
        <w:tabs>
          <w:tab w:val="left" w:pos="409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        址：</w:t>
      </w:r>
      <w:r>
        <w:rPr>
          <w:rFonts w:hint="eastAsia" w:ascii="宋体" w:hAnsi="宋体" w:eastAsia="宋体" w:cs="宋体"/>
          <w:b w:val="0"/>
          <w:bCs w:val="0"/>
          <w:color w:val="auto"/>
          <w:spacing w:val="0"/>
          <w:w w:val="100"/>
          <w:kern w:val="0"/>
          <w:position w:val="0"/>
          <w:sz w:val="21"/>
          <w:szCs w:val="21"/>
          <w:highlight w:val="none"/>
          <w:u w:val="single" w:color="auto"/>
          <w:lang w:eastAsia="zh-CN"/>
        </w:rPr>
        <w:t>平阳县昆阳镇人民路252号</w:t>
      </w:r>
      <w:r>
        <w:rPr>
          <w:rFonts w:hint="eastAsia" w:ascii="宋体" w:hAnsi="宋体" w:eastAsia="宋体" w:cs="宋体"/>
          <w:b w:val="0"/>
          <w:bCs w:val="0"/>
          <w:color w:val="auto"/>
          <w:spacing w:val="0"/>
          <w:w w:val="100"/>
          <w:kern w:val="0"/>
          <w:position w:val="0"/>
          <w:sz w:val="21"/>
          <w:szCs w:val="21"/>
          <w:highlight w:val="none"/>
        </w:rPr>
        <w:t xml:space="preserve"> </w:t>
      </w:r>
    </w:p>
    <w:p w14:paraId="772D4624">
      <w:pPr>
        <w:keepNext w:val="0"/>
        <w:keepLines w:val="0"/>
        <w:pageBreakBefore w:val="0"/>
        <w:widowControl/>
        <w:tabs>
          <w:tab w:val="left" w:pos="409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邮 政  编 码：</w:t>
      </w:r>
      <w:r>
        <w:rPr>
          <w:rFonts w:hint="eastAsia" w:ascii="宋体" w:hAnsi="宋体" w:eastAsia="宋体" w:cs="宋体"/>
          <w:b w:val="0"/>
          <w:bCs w:val="0"/>
          <w:color w:val="auto"/>
          <w:spacing w:val="0"/>
          <w:w w:val="100"/>
          <w:kern w:val="0"/>
          <w:position w:val="0"/>
          <w:sz w:val="21"/>
          <w:szCs w:val="21"/>
          <w:highlight w:val="none"/>
          <w:u w:val="single"/>
          <w:lang w:val="en-US" w:eastAsia="zh-CN"/>
        </w:rPr>
        <w:t>325400</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114892A8">
      <w:pPr>
        <w:keepNext w:val="0"/>
        <w:keepLines w:val="0"/>
        <w:pageBreakBefore w:val="0"/>
        <w:widowControl/>
        <w:tabs>
          <w:tab w:val="left" w:pos="409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   系   人：</w:t>
      </w:r>
      <w:r>
        <w:rPr>
          <w:rFonts w:hint="eastAsia" w:ascii="宋体" w:hAnsi="宋体" w:eastAsia="宋体" w:cs="宋体"/>
          <w:b w:val="0"/>
          <w:bCs w:val="0"/>
          <w:color w:val="auto"/>
          <w:spacing w:val="0"/>
          <w:w w:val="100"/>
          <w:kern w:val="0"/>
          <w:position w:val="0"/>
          <w:sz w:val="21"/>
          <w:szCs w:val="21"/>
          <w:highlight w:val="none"/>
          <w:u w:val="single"/>
          <w:lang w:eastAsia="zh-CN"/>
        </w:rPr>
        <w:t>张女士</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5B3FC3CB">
      <w:pPr>
        <w:keepNext w:val="0"/>
        <w:keepLines w:val="0"/>
        <w:pageBreakBefore w:val="0"/>
        <w:widowControl/>
        <w:tabs>
          <w:tab w:val="left" w:pos="409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        话：</w:t>
      </w:r>
      <w:r>
        <w:rPr>
          <w:rFonts w:hint="eastAsia" w:ascii="宋体" w:hAnsi="宋体" w:eastAsia="宋体" w:cs="宋体"/>
          <w:b w:val="0"/>
          <w:bCs w:val="0"/>
          <w:color w:val="auto"/>
          <w:spacing w:val="0"/>
          <w:w w:val="100"/>
          <w:kern w:val="0"/>
          <w:position w:val="0"/>
          <w:sz w:val="21"/>
          <w:szCs w:val="21"/>
          <w:highlight w:val="none"/>
          <w:u w:val="single"/>
          <w:lang w:eastAsia="zh-CN"/>
        </w:rPr>
        <w:t>18906650731</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p>
    <w:p w14:paraId="619CB8C0">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传   </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 xml:space="preserve"> 真：</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0577-63612560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p>
    <w:p w14:paraId="557E0D7E">
      <w:pPr>
        <w:keepNext w:val="0"/>
        <w:keepLines w:val="0"/>
        <w:pageBreakBefore w:val="0"/>
        <w:widowControl/>
        <w:tabs>
          <w:tab w:val="left" w:pos="3671"/>
        </w:tabs>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子</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邮</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件：</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p w14:paraId="25371E02">
      <w:pPr>
        <w:pStyle w:val="4"/>
        <w:keepNext w:val="0"/>
        <w:keepLines w:val="0"/>
        <w:pageBreakBefore w:val="0"/>
        <w:widowControl/>
        <w:kinsoku/>
        <w:wordWrap/>
        <w:overflowPunct/>
        <w:topLinePunct w:val="0"/>
        <w:autoSpaceDE w:val="0"/>
        <w:autoSpaceDN w:val="0"/>
        <w:bidi w:val="0"/>
        <w:adjustRightInd w:val="0"/>
        <w:snapToGrid w:val="0"/>
        <w:spacing w:line="38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684A0319">
      <w:pPr>
        <w:keepNext w:val="0"/>
        <w:keepLines w:val="0"/>
        <w:pageBreakBefore w:val="0"/>
        <w:widowControl/>
        <w:tabs>
          <w:tab w:val="left" w:pos="5410"/>
        </w:tabs>
        <w:kinsoku/>
        <w:wordWrap/>
        <w:overflowPunct/>
        <w:topLinePunct w:val="0"/>
        <w:autoSpaceDE w:val="0"/>
        <w:autoSpaceDN w:val="0"/>
        <w:bidi w:val="0"/>
        <w:adjustRightInd w:val="0"/>
        <w:snapToGrid w:val="0"/>
        <w:spacing w:line="380" w:lineRule="exact"/>
        <w:ind w:left="0" w:leftChars="0" w:right="0" w:firstLine="5239" w:firstLineChars="2495"/>
        <w:jc w:val="center"/>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2025</w:t>
      </w:r>
      <w:r>
        <w:rPr>
          <w:rFonts w:hint="eastAsia" w:ascii="宋体" w:hAnsi="宋体" w:eastAsia="宋体" w:cs="宋体"/>
          <w:b w:val="0"/>
          <w:bCs w:val="0"/>
          <w:color w:val="auto"/>
          <w:spacing w:val="0"/>
          <w:w w:val="100"/>
          <w:kern w:val="0"/>
          <w:position w:val="0"/>
          <w:sz w:val="21"/>
          <w:szCs w:val="21"/>
          <w:highlight w:val="none"/>
        </w:rPr>
        <w:t xml:space="preserve"> 年</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u w:val="single"/>
        </w:rPr>
        <w:t xml:space="preserve"> </w:t>
      </w:r>
      <w:r>
        <w:rPr>
          <w:rFonts w:hint="eastAsia" w:ascii="宋体" w:hAnsi="宋体" w:eastAsia="宋体" w:cs="宋体"/>
          <w:b w:val="0"/>
          <w:bCs w:val="0"/>
          <w:color w:val="auto"/>
          <w:spacing w:val="0"/>
          <w:w w:val="100"/>
          <w:kern w:val="0"/>
          <w:position w:val="0"/>
          <w:sz w:val="21"/>
          <w:szCs w:val="21"/>
          <w:highlight w:val="none"/>
        </w:rPr>
        <w:t>月</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日</w:t>
      </w:r>
    </w:p>
    <w:p w14:paraId="2C41DAE3">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lang w:eastAsia="zh-CN"/>
        </w:rPr>
      </w:pPr>
    </w:p>
    <w:p w14:paraId="5A1F35EF">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37D5607E">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3EA117E6">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7FB5FAC9">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6833F70D">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6D86BA17">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072CF54">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2D9895D9">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380ED4F2">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1610C778">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5DA8FFF">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8DC8045">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F4F2A13">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4A0A02B1">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D2A37F8">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040021B1">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4A461BC2">
      <w:pPr>
        <w:rPr>
          <w:rFonts w:hint="eastAsia" w:ascii="宋体" w:hAnsi="宋体" w:eastAsia="宋体" w:cs="宋体"/>
          <w:b/>
          <w:bCs/>
          <w:color w:val="auto"/>
          <w:spacing w:val="0"/>
          <w:w w:val="100"/>
          <w:kern w:val="0"/>
          <w:position w:val="0"/>
          <w:sz w:val="43"/>
          <w:szCs w:val="43"/>
          <w:highlight w:val="none"/>
        </w:rPr>
      </w:pPr>
      <w:bookmarkStart w:id="29" w:name="bookmark170"/>
      <w:bookmarkEnd w:id="29"/>
      <w:bookmarkStart w:id="30" w:name="bookmark11"/>
      <w:bookmarkEnd w:id="30"/>
      <w:bookmarkStart w:id="31" w:name="bookmark12"/>
      <w:bookmarkEnd w:id="31"/>
      <w:r>
        <w:rPr>
          <w:rFonts w:hint="eastAsia" w:ascii="宋体" w:hAnsi="宋体" w:eastAsia="宋体" w:cs="宋体"/>
          <w:b/>
          <w:bCs/>
          <w:color w:val="auto"/>
          <w:spacing w:val="0"/>
          <w:w w:val="100"/>
          <w:kern w:val="0"/>
          <w:position w:val="0"/>
          <w:sz w:val="43"/>
          <w:szCs w:val="43"/>
          <w:highlight w:val="none"/>
        </w:rPr>
        <w:br w:type="page"/>
      </w:r>
    </w:p>
    <w:p w14:paraId="1B118713">
      <w:pPr>
        <w:keepNext w:val="0"/>
        <w:keepLines w:val="0"/>
        <w:pageBreakBefore w:val="0"/>
        <w:widowControl/>
        <w:kinsoku/>
        <w:wordWrap/>
        <w:overflowPunct/>
        <w:topLinePunct w:val="0"/>
        <w:autoSpaceDE w:val="0"/>
        <w:autoSpaceDN w:val="0"/>
        <w:bidi w:val="0"/>
        <w:adjustRightInd w:val="0"/>
        <w:snapToGrid w:val="0"/>
        <w:spacing w:before="140" w:line="222" w:lineRule="auto"/>
        <w:jc w:val="center"/>
        <w:textAlignment w:val="baseline"/>
        <w:outlineLvl w:val="9"/>
        <w:rPr>
          <w:rFonts w:hint="eastAsia" w:ascii="宋体" w:hAnsi="宋体" w:eastAsia="宋体" w:cs="宋体"/>
          <w:color w:val="auto"/>
          <w:spacing w:val="0"/>
          <w:w w:val="100"/>
          <w:kern w:val="0"/>
          <w:position w:val="0"/>
          <w:sz w:val="43"/>
          <w:szCs w:val="43"/>
          <w:highlight w:val="none"/>
        </w:rPr>
      </w:pPr>
      <w:r>
        <w:rPr>
          <w:rFonts w:hint="eastAsia" w:ascii="宋体" w:hAnsi="宋体" w:eastAsia="宋体" w:cs="宋体"/>
          <w:b/>
          <w:bCs/>
          <w:color w:val="auto"/>
          <w:spacing w:val="0"/>
          <w:w w:val="100"/>
          <w:kern w:val="0"/>
          <w:position w:val="0"/>
          <w:sz w:val="43"/>
          <w:szCs w:val="43"/>
          <w:highlight w:val="none"/>
        </w:rPr>
        <w:t>第二章</w:t>
      </w:r>
      <w:r>
        <w:rPr>
          <w:rFonts w:hint="eastAsia" w:ascii="宋体" w:hAnsi="宋体" w:eastAsia="宋体" w:cs="宋体"/>
          <w:color w:val="auto"/>
          <w:spacing w:val="0"/>
          <w:w w:val="100"/>
          <w:kern w:val="0"/>
          <w:position w:val="0"/>
          <w:sz w:val="43"/>
          <w:szCs w:val="43"/>
          <w:highlight w:val="none"/>
        </w:rPr>
        <w:t xml:space="preserve">  </w:t>
      </w:r>
      <w:r>
        <w:rPr>
          <w:rFonts w:hint="eastAsia" w:ascii="宋体" w:hAnsi="宋体" w:eastAsia="宋体" w:cs="宋体"/>
          <w:b/>
          <w:bCs/>
          <w:color w:val="auto"/>
          <w:spacing w:val="0"/>
          <w:w w:val="100"/>
          <w:kern w:val="0"/>
          <w:position w:val="0"/>
          <w:sz w:val="43"/>
          <w:szCs w:val="43"/>
          <w:highlight w:val="none"/>
        </w:rPr>
        <w:t>投标人须知</w:t>
      </w:r>
    </w:p>
    <w:p w14:paraId="3821A5FB">
      <w:pPr>
        <w:keepNext w:val="0"/>
        <w:keepLines w:val="0"/>
        <w:pageBreakBefore w:val="0"/>
        <w:kinsoku/>
        <w:topLinePunct w:val="0"/>
        <w:bidi w:val="0"/>
        <w:rPr>
          <w:rFonts w:hint="eastAsia" w:ascii="宋体" w:hAnsi="宋体" w:eastAsia="宋体" w:cs="宋体"/>
          <w:b/>
          <w:bCs/>
          <w:color w:val="auto"/>
          <w:spacing w:val="0"/>
          <w:w w:val="100"/>
          <w:kern w:val="0"/>
          <w:position w:val="0"/>
          <w:sz w:val="31"/>
          <w:szCs w:val="31"/>
          <w:highlight w:val="none"/>
        </w:rPr>
      </w:pPr>
      <w:bookmarkStart w:id="32" w:name="bookmark171"/>
      <w:bookmarkEnd w:id="32"/>
      <w:r>
        <w:rPr>
          <w:rFonts w:hint="eastAsia" w:ascii="宋体" w:hAnsi="宋体" w:eastAsia="宋体" w:cs="宋体"/>
          <w:b/>
          <w:bCs/>
          <w:color w:val="auto"/>
          <w:spacing w:val="0"/>
          <w:w w:val="100"/>
          <w:kern w:val="0"/>
          <w:position w:val="0"/>
          <w:sz w:val="31"/>
          <w:szCs w:val="31"/>
          <w:highlight w:val="none"/>
        </w:rPr>
        <w:br w:type="page"/>
      </w:r>
    </w:p>
    <w:p w14:paraId="66A57C3F">
      <w:pPr>
        <w:keepNext w:val="0"/>
        <w:keepLines w:val="0"/>
        <w:pageBreakBefore w:val="0"/>
        <w:widowControl/>
        <w:kinsoku/>
        <w:wordWrap/>
        <w:overflowPunct/>
        <w:topLinePunct w:val="0"/>
        <w:autoSpaceDE w:val="0"/>
        <w:autoSpaceDN w:val="0"/>
        <w:bidi w:val="0"/>
        <w:adjustRightInd w:val="0"/>
        <w:snapToGrid w:val="0"/>
        <w:spacing w:before="100" w:line="224" w:lineRule="auto"/>
        <w:jc w:val="center"/>
        <w:textAlignment w:val="baseline"/>
        <w:outlineLvl w:val="1"/>
        <w:rPr>
          <w:rFonts w:hint="eastAsia" w:ascii="宋体" w:hAnsi="宋体" w:eastAsia="宋体" w:cs="宋体"/>
          <w:color w:val="auto"/>
          <w:spacing w:val="0"/>
          <w:w w:val="100"/>
          <w:kern w:val="0"/>
          <w:position w:val="0"/>
          <w:sz w:val="31"/>
          <w:szCs w:val="31"/>
          <w:highlight w:val="none"/>
        </w:rPr>
      </w:pPr>
      <w:bookmarkStart w:id="33" w:name="_Toc17987"/>
      <w:bookmarkStart w:id="34" w:name="_Toc27438"/>
      <w:r>
        <w:rPr>
          <w:rFonts w:hint="eastAsia" w:ascii="宋体" w:hAnsi="宋体" w:eastAsia="宋体" w:cs="宋体"/>
          <w:b/>
          <w:bCs/>
          <w:color w:val="auto"/>
          <w:spacing w:val="0"/>
          <w:w w:val="100"/>
          <w:kern w:val="0"/>
          <w:position w:val="0"/>
          <w:sz w:val="31"/>
          <w:szCs w:val="31"/>
          <w:highlight w:val="none"/>
        </w:rPr>
        <w:t>第二章</w:t>
      </w:r>
      <w:r>
        <w:rPr>
          <w:rFonts w:hint="eastAsia" w:ascii="宋体" w:hAnsi="宋体" w:eastAsia="宋体" w:cs="宋体"/>
          <w:color w:val="auto"/>
          <w:spacing w:val="0"/>
          <w:w w:val="100"/>
          <w:kern w:val="0"/>
          <w:position w:val="0"/>
          <w:sz w:val="31"/>
          <w:szCs w:val="31"/>
          <w:highlight w:val="none"/>
        </w:rPr>
        <w:t xml:space="preserve"> </w:t>
      </w:r>
      <w:r>
        <w:rPr>
          <w:rFonts w:hint="eastAsia" w:ascii="宋体" w:hAnsi="宋体" w:eastAsia="宋体" w:cs="宋体"/>
          <w:b/>
          <w:bCs/>
          <w:color w:val="auto"/>
          <w:spacing w:val="0"/>
          <w:w w:val="100"/>
          <w:kern w:val="0"/>
          <w:position w:val="0"/>
          <w:sz w:val="31"/>
          <w:szCs w:val="31"/>
          <w:highlight w:val="none"/>
        </w:rPr>
        <w:t>投标人须知</w:t>
      </w:r>
      <w:bookmarkEnd w:id="33"/>
      <w:bookmarkEnd w:id="34"/>
    </w:p>
    <w:p w14:paraId="2778F9F6">
      <w:pPr>
        <w:pStyle w:val="4"/>
        <w:keepNext w:val="0"/>
        <w:keepLines w:val="0"/>
        <w:pageBreakBefore w:val="0"/>
        <w:widowControl/>
        <w:kinsoku/>
        <w:wordWrap/>
        <w:overflowPunct/>
        <w:topLinePunct w:val="0"/>
        <w:autoSpaceDE w:val="0"/>
        <w:autoSpaceDN w:val="0"/>
        <w:bidi w:val="0"/>
        <w:adjustRightInd w:val="0"/>
        <w:snapToGrid w:val="0"/>
        <w:spacing w:line="272" w:lineRule="auto"/>
        <w:textAlignment w:val="baseline"/>
        <w:outlineLvl w:val="9"/>
        <w:rPr>
          <w:rFonts w:hint="eastAsia" w:ascii="宋体" w:hAnsi="宋体" w:eastAsia="宋体" w:cs="宋体"/>
          <w:color w:val="auto"/>
          <w:spacing w:val="0"/>
          <w:w w:val="100"/>
          <w:kern w:val="0"/>
          <w:position w:val="0"/>
          <w:highlight w:val="none"/>
        </w:rPr>
      </w:pPr>
    </w:p>
    <w:p w14:paraId="31039F8A">
      <w:pPr>
        <w:keepNext w:val="0"/>
        <w:keepLines w:val="0"/>
        <w:pageBreakBefore w:val="0"/>
        <w:widowControl/>
        <w:kinsoku/>
        <w:wordWrap/>
        <w:overflowPunct/>
        <w:topLinePunct w:val="0"/>
        <w:autoSpaceDE w:val="0"/>
        <w:autoSpaceDN w:val="0"/>
        <w:bidi w:val="0"/>
        <w:adjustRightInd w:val="0"/>
        <w:snapToGrid w:val="0"/>
        <w:spacing w:before="95" w:line="240" w:lineRule="auto"/>
        <w:ind w:left="23"/>
        <w:textAlignment w:val="baseline"/>
        <w:outlineLvl w:val="2"/>
        <w:rPr>
          <w:rFonts w:hint="eastAsia" w:ascii="宋体" w:hAnsi="宋体" w:eastAsia="宋体" w:cs="宋体"/>
          <w:color w:val="auto"/>
          <w:spacing w:val="0"/>
          <w:w w:val="100"/>
          <w:kern w:val="0"/>
          <w:position w:val="0"/>
          <w:sz w:val="14"/>
          <w:szCs w:val="14"/>
          <w:highlight w:val="none"/>
        </w:rPr>
      </w:pPr>
      <w:bookmarkStart w:id="35" w:name="_Toc8433"/>
      <w:bookmarkStart w:id="36" w:name="_Toc23978"/>
      <w:r>
        <w:rPr>
          <w:rFonts w:hint="eastAsia" w:ascii="宋体" w:hAnsi="宋体" w:eastAsia="宋体" w:cs="宋体"/>
          <w:b/>
          <w:bCs/>
          <w:color w:val="auto"/>
          <w:spacing w:val="0"/>
          <w:w w:val="100"/>
          <w:kern w:val="0"/>
          <w:position w:val="0"/>
          <w:sz w:val="29"/>
          <w:szCs w:val="29"/>
          <w:highlight w:val="none"/>
        </w:rPr>
        <w:t>投标人须知前附表</w:t>
      </w:r>
      <w:bookmarkEnd w:id="35"/>
      <w:bookmarkEnd w:id="36"/>
    </w:p>
    <w:tbl>
      <w:tblPr>
        <w:tblStyle w:val="19"/>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2583"/>
        <w:gridCol w:w="5583"/>
      </w:tblGrid>
      <w:tr w14:paraId="0D18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101" w:type="dxa"/>
            <w:tcBorders>
              <w:top w:val="single" w:color="000000" w:sz="10" w:space="0"/>
              <w:left w:val="single" w:color="000000" w:sz="10" w:space="0"/>
            </w:tcBorders>
            <w:vAlign w:val="center"/>
          </w:tcPr>
          <w:p w14:paraId="275801B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条款号</w:t>
            </w:r>
          </w:p>
        </w:tc>
        <w:tc>
          <w:tcPr>
            <w:tcW w:w="2583" w:type="dxa"/>
            <w:tcBorders>
              <w:top w:val="single" w:color="000000" w:sz="10" w:space="0"/>
            </w:tcBorders>
            <w:vAlign w:val="center"/>
          </w:tcPr>
          <w:p w14:paraId="0FF62A7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 款 名 称</w:t>
            </w:r>
          </w:p>
        </w:tc>
        <w:tc>
          <w:tcPr>
            <w:tcW w:w="5583" w:type="dxa"/>
            <w:tcBorders>
              <w:top w:val="single" w:color="000000" w:sz="10" w:space="0"/>
              <w:right w:val="single" w:color="000000" w:sz="10" w:space="0"/>
            </w:tcBorders>
            <w:vAlign w:val="center"/>
          </w:tcPr>
          <w:p w14:paraId="2C79671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编 列 内 容</w:t>
            </w:r>
          </w:p>
        </w:tc>
      </w:tr>
      <w:tr w14:paraId="1502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1101" w:type="dxa"/>
            <w:tcBorders>
              <w:left w:val="single" w:color="000000" w:sz="10" w:space="0"/>
              <w:bottom w:val="single" w:color="000000" w:sz="2" w:space="0"/>
            </w:tcBorders>
            <w:vAlign w:val="center"/>
          </w:tcPr>
          <w:p w14:paraId="64FA143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w:t>
            </w:r>
          </w:p>
        </w:tc>
        <w:tc>
          <w:tcPr>
            <w:tcW w:w="2583" w:type="dxa"/>
            <w:vAlign w:val="center"/>
          </w:tcPr>
          <w:p w14:paraId="6EA17BC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招标人</w:t>
            </w:r>
          </w:p>
        </w:tc>
        <w:tc>
          <w:tcPr>
            <w:tcW w:w="5583" w:type="dxa"/>
            <w:tcBorders>
              <w:right w:val="single" w:color="000000" w:sz="10" w:space="0"/>
            </w:tcBorders>
            <w:vAlign w:val="center"/>
          </w:tcPr>
          <w:p w14:paraId="5C0B3DBA">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名  称：平阳县交通投资集团有限公司 </w:t>
            </w:r>
          </w:p>
          <w:p w14:paraId="52184B4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地  址：温州市平阳县皇岙村九凰山隧道104国道边 </w:t>
            </w:r>
          </w:p>
          <w:p w14:paraId="2C3C3CA4">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联系人：白先生</w:t>
            </w:r>
            <w:r>
              <w:rPr>
                <w:rFonts w:hint="eastAsia" w:ascii="宋体" w:hAnsi="宋体" w:eastAsia="宋体" w:cs="宋体"/>
                <w:b w:val="0"/>
                <w:bCs w:val="0"/>
                <w:color w:val="auto"/>
                <w:spacing w:val="0"/>
                <w:w w:val="100"/>
                <w:kern w:val="0"/>
                <w:position w:val="0"/>
                <w:sz w:val="21"/>
                <w:szCs w:val="21"/>
                <w:highlight w:val="none"/>
              </w:rPr>
              <w:tab/>
            </w:r>
            <w:r>
              <w:rPr>
                <w:rFonts w:hint="eastAsia" w:ascii="宋体" w:hAnsi="宋体" w:eastAsia="宋体" w:cs="宋体"/>
                <w:b w:val="0"/>
                <w:bCs w:val="0"/>
                <w:color w:val="auto"/>
                <w:spacing w:val="0"/>
                <w:w w:val="100"/>
                <w:kern w:val="0"/>
                <w:position w:val="0"/>
                <w:sz w:val="21"/>
                <w:szCs w:val="21"/>
                <w:highlight w:val="none"/>
              </w:rPr>
              <w:t xml:space="preserve"> </w:t>
            </w:r>
          </w:p>
          <w:p w14:paraId="578C44D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  话：0577-63722352</w:t>
            </w:r>
            <w:r>
              <w:rPr>
                <w:rFonts w:hint="eastAsia" w:ascii="宋体" w:hAnsi="宋体" w:eastAsia="宋体" w:cs="宋体"/>
                <w:b w:val="0"/>
                <w:bCs w:val="0"/>
                <w:color w:val="auto"/>
                <w:spacing w:val="0"/>
                <w:w w:val="100"/>
                <w:kern w:val="0"/>
                <w:position w:val="0"/>
                <w:sz w:val="21"/>
                <w:szCs w:val="21"/>
                <w:highlight w:val="none"/>
              </w:rPr>
              <w:tab/>
            </w:r>
            <w:r>
              <w:rPr>
                <w:rFonts w:hint="eastAsia" w:ascii="宋体" w:hAnsi="宋体" w:eastAsia="宋体" w:cs="宋体"/>
                <w:b w:val="0"/>
                <w:bCs w:val="0"/>
                <w:color w:val="auto"/>
                <w:spacing w:val="0"/>
                <w:w w:val="100"/>
                <w:kern w:val="0"/>
                <w:position w:val="0"/>
                <w:sz w:val="21"/>
                <w:szCs w:val="21"/>
                <w:highlight w:val="none"/>
              </w:rPr>
              <w:t xml:space="preserve"> </w:t>
            </w:r>
          </w:p>
          <w:p w14:paraId="69291E5B">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传  真：   /        </w:t>
            </w:r>
          </w:p>
          <w:p w14:paraId="428E0B2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电子邮件：   /       </w:t>
            </w:r>
          </w:p>
        </w:tc>
      </w:tr>
      <w:tr w14:paraId="3490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1101" w:type="dxa"/>
            <w:tcBorders>
              <w:top w:val="single" w:color="000000" w:sz="2" w:space="0"/>
              <w:left w:val="single" w:color="000000" w:sz="10" w:space="0"/>
              <w:bottom w:val="single" w:color="000000" w:sz="2" w:space="0"/>
            </w:tcBorders>
            <w:vAlign w:val="center"/>
          </w:tcPr>
          <w:p w14:paraId="14AA669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1.1.3</w:t>
            </w:r>
          </w:p>
        </w:tc>
        <w:tc>
          <w:tcPr>
            <w:tcW w:w="2583" w:type="dxa"/>
            <w:vAlign w:val="center"/>
          </w:tcPr>
          <w:p w14:paraId="643ADEC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招标代理机构</w:t>
            </w:r>
          </w:p>
        </w:tc>
        <w:tc>
          <w:tcPr>
            <w:tcW w:w="5583" w:type="dxa"/>
            <w:tcBorders>
              <w:right w:val="single" w:color="000000" w:sz="10" w:space="0"/>
            </w:tcBorders>
            <w:vAlign w:val="center"/>
          </w:tcPr>
          <w:p w14:paraId="629160B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名  称：</w:t>
            </w:r>
            <w:r>
              <w:rPr>
                <w:rFonts w:hint="eastAsia" w:cs="宋体"/>
                <w:b w:val="0"/>
                <w:bCs w:val="0"/>
                <w:color w:val="auto"/>
                <w:spacing w:val="0"/>
                <w:w w:val="100"/>
                <w:kern w:val="0"/>
                <w:position w:val="0"/>
                <w:sz w:val="21"/>
                <w:szCs w:val="21"/>
                <w:highlight w:val="none"/>
                <w:lang w:eastAsia="zh-CN"/>
              </w:rPr>
              <w:t>温州欣晟项目管理有限公司</w:t>
            </w:r>
            <w:r>
              <w:rPr>
                <w:rFonts w:hint="eastAsia" w:ascii="宋体" w:hAnsi="宋体" w:eastAsia="宋体" w:cs="宋体"/>
                <w:b w:val="0"/>
                <w:bCs w:val="0"/>
                <w:color w:val="auto"/>
                <w:spacing w:val="0"/>
                <w:w w:val="100"/>
                <w:kern w:val="0"/>
                <w:position w:val="0"/>
                <w:sz w:val="21"/>
                <w:szCs w:val="21"/>
                <w:highlight w:val="none"/>
              </w:rPr>
              <w:t xml:space="preserve"> </w:t>
            </w:r>
          </w:p>
          <w:p w14:paraId="1FA14F7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  址：</w:t>
            </w:r>
            <w:r>
              <w:rPr>
                <w:rFonts w:hint="eastAsia" w:cs="宋体"/>
                <w:b w:val="0"/>
                <w:bCs w:val="0"/>
                <w:color w:val="auto"/>
                <w:spacing w:val="0"/>
                <w:w w:val="100"/>
                <w:kern w:val="0"/>
                <w:position w:val="0"/>
                <w:sz w:val="21"/>
                <w:szCs w:val="21"/>
                <w:highlight w:val="none"/>
                <w:lang w:eastAsia="zh-CN"/>
              </w:rPr>
              <w:t>平阳县昆阳镇人民路252号</w:t>
            </w:r>
            <w:r>
              <w:rPr>
                <w:rFonts w:hint="eastAsia" w:ascii="宋体" w:hAnsi="宋体" w:eastAsia="宋体" w:cs="宋体"/>
                <w:b w:val="0"/>
                <w:bCs w:val="0"/>
                <w:color w:val="auto"/>
                <w:spacing w:val="0"/>
                <w:w w:val="100"/>
                <w:kern w:val="0"/>
                <w:position w:val="0"/>
                <w:sz w:val="21"/>
                <w:szCs w:val="21"/>
                <w:highlight w:val="none"/>
              </w:rPr>
              <w:t xml:space="preserve"> </w:t>
            </w:r>
          </w:p>
          <w:p w14:paraId="12DBC9DA">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联系人：</w:t>
            </w:r>
            <w:r>
              <w:rPr>
                <w:rFonts w:hint="eastAsia" w:cs="宋体"/>
                <w:b w:val="0"/>
                <w:bCs w:val="0"/>
                <w:color w:val="auto"/>
                <w:spacing w:val="0"/>
                <w:w w:val="100"/>
                <w:kern w:val="0"/>
                <w:position w:val="0"/>
                <w:sz w:val="21"/>
                <w:szCs w:val="21"/>
                <w:highlight w:val="none"/>
                <w:lang w:eastAsia="zh-CN"/>
              </w:rPr>
              <w:t>张女士</w:t>
            </w:r>
            <w:r>
              <w:rPr>
                <w:rFonts w:hint="eastAsia" w:ascii="宋体" w:hAnsi="宋体" w:eastAsia="宋体" w:cs="宋体"/>
                <w:b w:val="0"/>
                <w:bCs w:val="0"/>
                <w:color w:val="auto"/>
                <w:spacing w:val="0"/>
                <w:w w:val="100"/>
                <w:kern w:val="0"/>
                <w:position w:val="0"/>
                <w:sz w:val="21"/>
                <w:szCs w:val="21"/>
                <w:highlight w:val="none"/>
              </w:rPr>
              <w:t xml:space="preserve"> </w:t>
            </w:r>
          </w:p>
          <w:p w14:paraId="60400C2D">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电  话：</w:t>
            </w:r>
            <w:r>
              <w:rPr>
                <w:rFonts w:hint="eastAsia" w:cs="宋体"/>
                <w:b w:val="0"/>
                <w:bCs w:val="0"/>
                <w:color w:val="auto"/>
                <w:spacing w:val="0"/>
                <w:w w:val="100"/>
                <w:kern w:val="0"/>
                <w:position w:val="0"/>
                <w:sz w:val="21"/>
                <w:szCs w:val="21"/>
                <w:highlight w:val="none"/>
                <w:lang w:eastAsia="zh-CN"/>
              </w:rPr>
              <w:t>18906650731</w:t>
            </w:r>
          </w:p>
          <w:p w14:paraId="7643BB05">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传  真：</w:t>
            </w:r>
            <w:r>
              <w:rPr>
                <w:rFonts w:hint="eastAsia" w:cs="宋体"/>
                <w:b w:val="0"/>
                <w:bCs w:val="0"/>
                <w:color w:val="auto"/>
                <w:spacing w:val="0"/>
                <w:w w:val="100"/>
                <w:kern w:val="0"/>
                <w:position w:val="0"/>
                <w:sz w:val="21"/>
                <w:szCs w:val="21"/>
                <w:highlight w:val="none"/>
                <w:lang w:eastAsia="zh-CN"/>
              </w:rPr>
              <w:t>0577-63612560</w:t>
            </w:r>
          </w:p>
          <w:p w14:paraId="22E4C0FF">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电子邮件：</w:t>
            </w:r>
            <w:r>
              <w:rPr>
                <w:rFonts w:hint="eastAsia" w:cs="宋体"/>
                <w:b w:val="0"/>
                <w:bCs w:val="0"/>
                <w:color w:val="auto"/>
                <w:spacing w:val="0"/>
                <w:w w:val="100"/>
                <w:kern w:val="0"/>
                <w:position w:val="0"/>
                <w:sz w:val="21"/>
                <w:szCs w:val="21"/>
                <w:highlight w:val="none"/>
                <w:lang w:eastAsia="zh-CN"/>
              </w:rPr>
              <w:t>/</w:t>
            </w:r>
          </w:p>
        </w:tc>
      </w:tr>
      <w:tr w14:paraId="43BC6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01" w:type="dxa"/>
            <w:tcBorders>
              <w:top w:val="single" w:color="000000" w:sz="2" w:space="0"/>
              <w:left w:val="single" w:color="000000" w:sz="10" w:space="0"/>
              <w:bottom w:val="single" w:color="000000" w:sz="2" w:space="0"/>
            </w:tcBorders>
            <w:vAlign w:val="center"/>
          </w:tcPr>
          <w:p w14:paraId="59D895E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1.1.4</w:t>
            </w:r>
          </w:p>
        </w:tc>
        <w:tc>
          <w:tcPr>
            <w:tcW w:w="2583" w:type="dxa"/>
            <w:vAlign w:val="center"/>
          </w:tcPr>
          <w:p w14:paraId="1151BE0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招标项目名称</w:t>
            </w:r>
          </w:p>
        </w:tc>
        <w:tc>
          <w:tcPr>
            <w:tcW w:w="5583" w:type="dxa"/>
            <w:tcBorders>
              <w:right w:val="single" w:color="000000" w:sz="10" w:space="0"/>
            </w:tcBorders>
            <w:vAlign w:val="center"/>
          </w:tcPr>
          <w:p w14:paraId="57A9D7C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lang w:eastAsia="zh-CN"/>
              </w:rPr>
              <w:t>104国道西过境至万锦公路连接线工程</w:t>
            </w:r>
            <w:r>
              <w:rPr>
                <w:rFonts w:hint="eastAsia" w:ascii="宋体" w:hAnsi="宋体" w:eastAsia="宋体" w:cs="宋体"/>
                <w:b w:val="0"/>
                <w:bCs w:val="0"/>
                <w:color w:val="auto"/>
                <w:spacing w:val="0"/>
                <w:w w:val="100"/>
                <w:kern w:val="0"/>
                <w:position w:val="0"/>
                <w:sz w:val="21"/>
                <w:szCs w:val="21"/>
                <w:highlight w:val="none"/>
              </w:rPr>
              <w:t>勘察设计</w:t>
            </w:r>
          </w:p>
        </w:tc>
      </w:tr>
      <w:tr w14:paraId="61DF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101" w:type="dxa"/>
            <w:tcBorders>
              <w:top w:val="single" w:color="000000" w:sz="2" w:space="0"/>
              <w:left w:val="single" w:color="000000" w:sz="10" w:space="0"/>
            </w:tcBorders>
            <w:vAlign w:val="center"/>
          </w:tcPr>
          <w:p w14:paraId="7BE3FB0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1.1.5</w:t>
            </w:r>
          </w:p>
        </w:tc>
        <w:tc>
          <w:tcPr>
            <w:tcW w:w="2583" w:type="dxa"/>
            <w:vAlign w:val="center"/>
          </w:tcPr>
          <w:p w14:paraId="04B46F1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标段建设地点</w:t>
            </w:r>
          </w:p>
        </w:tc>
        <w:tc>
          <w:tcPr>
            <w:tcW w:w="5583" w:type="dxa"/>
            <w:tcBorders>
              <w:right w:val="single" w:color="000000" w:sz="10" w:space="0"/>
            </w:tcBorders>
            <w:vAlign w:val="center"/>
          </w:tcPr>
          <w:p w14:paraId="5A33972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温州市平阳县</w:t>
            </w:r>
          </w:p>
        </w:tc>
      </w:tr>
      <w:tr w14:paraId="4396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01" w:type="dxa"/>
            <w:tcBorders>
              <w:left w:val="single" w:color="000000" w:sz="10" w:space="0"/>
            </w:tcBorders>
            <w:vAlign w:val="center"/>
          </w:tcPr>
          <w:p w14:paraId="69ED57A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1.1.6</w:t>
            </w:r>
          </w:p>
        </w:tc>
        <w:tc>
          <w:tcPr>
            <w:tcW w:w="2583" w:type="dxa"/>
            <w:vAlign w:val="center"/>
          </w:tcPr>
          <w:p w14:paraId="49E19BA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标段建设规模</w:t>
            </w:r>
          </w:p>
        </w:tc>
        <w:tc>
          <w:tcPr>
            <w:tcW w:w="5583" w:type="dxa"/>
            <w:tcBorders>
              <w:right w:val="single" w:color="000000" w:sz="10" w:space="0"/>
            </w:tcBorders>
            <w:vAlign w:val="center"/>
          </w:tcPr>
          <w:p w14:paraId="57EE7DC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详见招标公告</w:t>
            </w:r>
          </w:p>
        </w:tc>
      </w:tr>
      <w:tr w14:paraId="22A8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01" w:type="dxa"/>
            <w:tcBorders>
              <w:left w:val="single" w:color="000000" w:sz="10" w:space="0"/>
            </w:tcBorders>
            <w:vAlign w:val="center"/>
          </w:tcPr>
          <w:p w14:paraId="09C8559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1.1.7</w:t>
            </w:r>
          </w:p>
        </w:tc>
        <w:tc>
          <w:tcPr>
            <w:tcW w:w="2583" w:type="dxa"/>
            <w:vAlign w:val="center"/>
          </w:tcPr>
          <w:p w14:paraId="6BFF47F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标段投资估算</w:t>
            </w:r>
          </w:p>
        </w:tc>
        <w:tc>
          <w:tcPr>
            <w:tcW w:w="5583" w:type="dxa"/>
            <w:tcBorders>
              <w:right w:val="single" w:color="000000" w:sz="10" w:space="0"/>
            </w:tcBorders>
            <w:vAlign w:val="center"/>
          </w:tcPr>
          <w:p w14:paraId="5247AB7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lang w:eastAsia="zh-CN"/>
              </w:rPr>
              <w:t>16411</w:t>
            </w:r>
            <w:r>
              <w:rPr>
                <w:rFonts w:hint="eastAsia" w:ascii="宋体" w:hAnsi="宋体" w:eastAsia="宋体" w:cs="宋体"/>
                <w:b w:val="0"/>
                <w:bCs w:val="0"/>
                <w:color w:val="auto"/>
                <w:spacing w:val="0"/>
                <w:w w:val="100"/>
                <w:kern w:val="0"/>
                <w:position w:val="0"/>
                <w:sz w:val="21"/>
                <w:szCs w:val="21"/>
                <w:highlight w:val="none"/>
              </w:rPr>
              <w:t>万元</w:t>
            </w:r>
          </w:p>
        </w:tc>
      </w:tr>
      <w:tr w14:paraId="1194B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101" w:type="dxa"/>
            <w:tcBorders>
              <w:left w:val="single" w:color="000000" w:sz="10" w:space="0"/>
              <w:bottom w:val="single" w:color="000000" w:sz="2" w:space="0"/>
            </w:tcBorders>
            <w:vAlign w:val="center"/>
          </w:tcPr>
          <w:p w14:paraId="69DCABC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w:t>
            </w:r>
          </w:p>
        </w:tc>
        <w:tc>
          <w:tcPr>
            <w:tcW w:w="2583" w:type="dxa"/>
            <w:vAlign w:val="center"/>
          </w:tcPr>
          <w:p w14:paraId="61F7179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资金来源及比例</w:t>
            </w:r>
          </w:p>
        </w:tc>
        <w:tc>
          <w:tcPr>
            <w:tcW w:w="5583" w:type="dxa"/>
            <w:tcBorders>
              <w:right w:val="single" w:color="000000" w:sz="10" w:space="0"/>
            </w:tcBorders>
            <w:vAlign w:val="center"/>
          </w:tcPr>
          <w:p w14:paraId="76F6C9F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eastAsia="zh-CN"/>
              </w:rPr>
              <w:t>自筹</w:t>
            </w:r>
          </w:p>
        </w:tc>
      </w:tr>
      <w:tr w14:paraId="6A999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01" w:type="dxa"/>
            <w:tcBorders>
              <w:top w:val="single" w:color="000000" w:sz="2" w:space="0"/>
              <w:left w:val="single" w:color="000000" w:sz="10" w:space="0"/>
            </w:tcBorders>
            <w:vAlign w:val="center"/>
          </w:tcPr>
          <w:p w14:paraId="13FE30F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1.2.2</w:t>
            </w:r>
          </w:p>
        </w:tc>
        <w:tc>
          <w:tcPr>
            <w:tcW w:w="2583" w:type="dxa"/>
            <w:vAlign w:val="center"/>
          </w:tcPr>
          <w:p w14:paraId="263378A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资金落实情况</w:t>
            </w:r>
          </w:p>
        </w:tc>
        <w:tc>
          <w:tcPr>
            <w:tcW w:w="5583" w:type="dxa"/>
            <w:tcBorders>
              <w:right w:val="single" w:color="000000" w:sz="10" w:space="0"/>
            </w:tcBorders>
            <w:vAlign w:val="center"/>
          </w:tcPr>
          <w:p w14:paraId="3200262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已落实</w:t>
            </w:r>
          </w:p>
        </w:tc>
      </w:tr>
      <w:tr w14:paraId="3E51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jc w:val="center"/>
        </w:trPr>
        <w:tc>
          <w:tcPr>
            <w:tcW w:w="1101" w:type="dxa"/>
            <w:tcBorders>
              <w:left w:val="single" w:color="000000" w:sz="10" w:space="0"/>
              <w:bottom w:val="single" w:color="000000" w:sz="2" w:space="0"/>
            </w:tcBorders>
            <w:vAlign w:val="center"/>
          </w:tcPr>
          <w:p w14:paraId="2AE315C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1.3.1</w:t>
            </w:r>
          </w:p>
        </w:tc>
        <w:tc>
          <w:tcPr>
            <w:tcW w:w="2583" w:type="dxa"/>
            <w:vAlign w:val="center"/>
          </w:tcPr>
          <w:p w14:paraId="15EE3B5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招标范围</w:t>
            </w:r>
          </w:p>
        </w:tc>
        <w:tc>
          <w:tcPr>
            <w:tcW w:w="5583" w:type="dxa"/>
            <w:tcBorders>
              <w:right w:val="single" w:color="000000" w:sz="10" w:space="0"/>
            </w:tcBorders>
            <w:vAlign w:val="center"/>
          </w:tcPr>
          <w:p w14:paraId="0E1E3DE2">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初勘、初测</w:t>
            </w:r>
          </w:p>
          <w:p w14:paraId="1959A5D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详勘、定测</w:t>
            </w:r>
          </w:p>
          <w:p w14:paraId="1E827992">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初步设计</w:t>
            </w:r>
          </w:p>
          <w:p w14:paraId="7CF9D5D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技术设计</w:t>
            </w:r>
          </w:p>
          <w:p w14:paraId="3F42496C">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施工图设计</w:t>
            </w:r>
          </w:p>
          <w:p w14:paraId="5797AF4F">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其他：</w:t>
            </w:r>
            <w:r>
              <w:rPr>
                <w:rFonts w:hint="eastAsia" w:ascii="宋体" w:hAnsi="宋体" w:eastAsia="宋体" w:cs="宋体"/>
                <w:b w:val="0"/>
                <w:bCs w:val="0"/>
                <w:color w:val="auto"/>
                <w:spacing w:val="0"/>
                <w:w w:val="100"/>
                <w:kern w:val="0"/>
                <w:position w:val="0"/>
                <w:sz w:val="21"/>
                <w:szCs w:val="21"/>
                <w:highlight w:val="none"/>
                <w:u w:val="single" w:color="auto"/>
              </w:rPr>
              <w:t xml:space="preserve"> 详见招标公告 </w:t>
            </w:r>
          </w:p>
        </w:tc>
      </w:tr>
      <w:tr w14:paraId="0D1C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01" w:type="dxa"/>
            <w:tcBorders>
              <w:top w:val="single" w:color="000000" w:sz="2" w:space="0"/>
              <w:left w:val="single" w:color="000000" w:sz="10" w:space="0"/>
            </w:tcBorders>
            <w:vAlign w:val="center"/>
          </w:tcPr>
          <w:p w14:paraId="3031173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1.3.2</w:t>
            </w:r>
          </w:p>
        </w:tc>
        <w:tc>
          <w:tcPr>
            <w:tcW w:w="2583" w:type="dxa"/>
            <w:vAlign w:val="center"/>
          </w:tcPr>
          <w:p w14:paraId="0B9FB72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勘察设计服务期限</w:t>
            </w:r>
          </w:p>
        </w:tc>
        <w:tc>
          <w:tcPr>
            <w:tcW w:w="5583" w:type="dxa"/>
            <w:tcBorders>
              <w:right w:val="single" w:color="000000" w:sz="10" w:space="0"/>
            </w:tcBorders>
            <w:vAlign w:val="center"/>
          </w:tcPr>
          <w:p w14:paraId="47A318F5">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详见专用合同条款第 6 条的规定</w:t>
            </w:r>
          </w:p>
        </w:tc>
      </w:tr>
      <w:tr w14:paraId="2797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101" w:type="dxa"/>
            <w:tcBorders>
              <w:left w:val="single" w:color="000000" w:sz="10" w:space="0"/>
            </w:tcBorders>
            <w:vAlign w:val="center"/>
          </w:tcPr>
          <w:p w14:paraId="45FDF8D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1.3.3</w:t>
            </w:r>
          </w:p>
        </w:tc>
        <w:tc>
          <w:tcPr>
            <w:tcW w:w="2583" w:type="dxa"/>
            <w:vAlign w:val="center"/>
          </w:tcPr>
          <w:p w14:paraId="0A346C6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质量要求</w:t>
            </w:r>
            <w:r>
              <w:rPr>
                <w:rStyle w:val="18"/>
                <w:rFonts w:hint="eastAsia" w:ascii="宋体" w:hAnsi="宋体" w:eastAsia="宋体" w:cs="宋体"/>
                <w:b w:val="0"/>
                <w:bCs w:val="0"/>
                <w:color w:val="auto"/>
                <w:spacing w:val="0"/>
                <w:w w:val="100"/>
                <w:kern w:val="0"/>
                <w:position w:val="0"/>
                <w:sz w:val="21"/>
                <w:szCs w:val="21"/>
                <w:highlight w:val="none"/>
              </w:rPr>
              <w:footnoteReference w:id="0"/>
            </w:r>
          </w:p>
        </w:tc>
        <w:tc>
          <w:tcPr>
            <w:tcW w:w="5583" w:type="dxa"/>
            <w:tcBorders>
              <w:right w:val="single" w:color="000000" w:sz="10" w:space="0"/>
            </w:tcBorders>
            <w:vAlign w:val="center"/>
          </w:tcPr>
          <w:p w14:paraId="1AC0754E">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设计工作综合评价分值90分及以上</w:t>
            </w:r>
          </w:p>
        </w:tc>
      </w:tr>
      <w:tr w14:paraId="4A546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101" w:type="dxa"/>
            <w:tcBorders>
              <w:left w:val="single" w:color="000000" w:sz="10" w:space="0"/>
              <w:bottom w:val="single" w:color="000000" w:sz="10" w:space="0"/>
            </w:tcBorders>
            <w:vAlign w:val="center"/>
          </w:tcPr>
          <w:p w14:paraId="3840EC7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1.3.4</w:t>
            </w:r>
          </w:p>
        </w:tc>
        <w:tc>
          <w:tcPr>
            <w:tcW w:w="2583" w:type="dxa"/>
            <w:tcBorders>
              <w:bottom w:val="single" w:color="000000" w:sz="10" w:space="0"/>
            </w:tcBorders>
            <w:vAlign w:val="center"/>
          </w:tcPr>
          <w:p w14:paraId="7AAD0BE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安全目标</w:t>
            </w:r>
          </w:p>
        </w:tc>
        <w:tc>
          <w:tcPr>
            <w:tcW w:w="5583" w:type="dxa"/>
            <w:tcBorders>
              <w:bottom w:val="single" w:color="000000" w:sz="10" w:space="0"/>
              <w:right w:val="single" w:color="000000" w:sz="10" w:space="0"/>
            </w:tcBorders>
            <w:vAlign w:val="center"/>
          </w:tcPr>
          <w:p w14:paraId="253F5341">
            <w:pPr>
              <w:keepNext w:val="0"/>
              <w:keepLines w:val="0"/>
              <w:pageBreakBefore w:val="0"/>
              <w:widowControl/>
              <w:kinsoku/>
              <w:wordWrap/>
              <w:overflowPunct/>
              <w:topLinePunct w:val="0"/>
              <w:autoSpaceDE w:val="0"/>
              <w:autoSpaceDN w:val="0"/>
              <w:bidi w:val="0"/>
              <w:adjustRightInd w:val="0"/>
              <w:snapToGrid w:val="0"/>
              <w:spacing w:line="240" w:lineRule="auto"/>
              <w:ind w:left="63" w:leftChars="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不发生较大及以上生产安全责任事故，人员零死亡</w:t>
            </w:r>
          </w:p>
        </w:tc>
      </w:tr>
    </w:tbl>
    <w:p w14:paraId="52F0D56F">
      <w:pPr>
        <w:keepNext w:val="0"/>
        <w:keepLines w:val="0"/>
        <w:pageBreakBefore w:val="0"/>
        <w:widowControl/>
        <w:kinsoku/>
        <w:wordWrap/>
        <w:overflowPunct/>
        <w:topLinePunct w:val="0"/>
        <w:autoSpaceDE w:val="0"/>
        <w:autoSpaceDN w:val="0"/>
        <w:bidi w:val="0"/>
        <w:adjustRightInd w:val="0"/>
        <w:snapToGrid w:val="0"/>
        <w:spacing w:before="272" w:line="240" w:lineRule="auto"/>
        <w:jc w:val="both"/>
        <w:textAlignment w:val="baseline"/>
        <w:outlineLvl w:val="9"/>
        <w:rPr>
          <w:rFonts w:hint="eastAsia" w:ascii="宋体" w:hAnsi="宋体" w:eastAsia="宋体" w:cs="宋体"/>
          <w:color w:val="auto"/>
          <w:spacing w:val="0"/>
          <w:w w:val="100"/>
          <w:kern w:val="0"/>
          <w:position w:val="0"/>
          <w:sz w:val="20"/>
          <w:szCs w:val="20"/>
          <w:highlight w:val="none"/>
          <w:lang w:val="en-US" w:eastAsia="zh-CN"/>
        </w:rPr>
      </w:pPr>
    </w:p>
    <w:p w14:paraId="3656B7A8">
      <w:pPr>
        <w:keepNext w:val="0"/>
        <w:keepLines w:val="0"/>
        <w:pageBreakBefore w:val="0"/>
        <w:widowControl/>
        <w:kinsoku/>
        <w:wordWrap/>
        <w:overflowPunct/>
        <w:topLinePunct w:val="0"/>
        <w:autoSpaceDE w:val="0"/>
        <w:autoSpaceDN w:val="0"/>
        <w:bidi w:val="0"/>
        <w:adjustRightInd w:val="0"/>
        <w:snapToGrid w:val="0"/>
        <w:spacing w:before="272" w:line="240" w:lineRule="auto"/>
        <w:jc w:val="both"/>
        <w:textAlignment w:val="baseline"/>
        <w:outlineLvl w:val="9"/>
        <w:rPr>
          <w:rFonts w:hint="eastAsia" w:ascii="宋体" w:hAnsi="宋体" w:eastAsia="宋体" w:cs="宋体"/>
          <w:color w:val="auto"/>
          <w:spacing w:val="0"/>
          <w:w w:val="100"/>
          <w:kern w:val="0"/>
          <w:position w:val="0"/>
          <w:sz w:val="20"/>
          <w:szCs w:val="20"/>
          <w:highlight w:val="none"/>
          <w:lang w:val="en-US" w:eastAsia="zh-CN"/>
        </w:rPr>
      </w:pPr>
    </w:p>
    <w:tbl>
      <w:tblPr>
        <w:tblStyle w:val="19"/>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289"/>
        <w:gridCol w:w="6252"/>
      </w:tblGrid>
      <w:tr w14:paraId="5E23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846" w:type="dxa"/>
            <w:tcBorders>
              <w:top w:val="nil"/>
              <w:left w:val="nil"/>
              <w:bottom w:val="single" w:color="auto" w:sz="12" w:space="0"/>
              <w:right w:val="nil"/>
            </w:tcBorders>
            <w:vAlign w:val="center"/>
          </w:tcPr>
          <w:p w14:paraId="38AD658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bCs/>
                <w:color w:val="auto"/>
                <w:spacing w:val="0"/>
                <w:w w:val="100"/>
                <w:kern w:val="0"/>
                <w:position w:val="0"/>
                <w:sz w:val="21"/>
                <w:szCs w:val="21"/>
                <w:highlight w:val="none"/>
              </w:rPr>
            </w:pPr>
            <w:bookmarkStart w:id="37" w:name="bookmark172"/>
            <w:bookmarkEnd w:id="37"/>
          </w:p>
        </w:tc>
        <w:tc>
          <w:tcPr>
            <w:tcW w:w="2289" w:type="dxa"/>
            <w:tcBorders>
              <w:top w:val="nil"/>
              <w:left w:val="nil"/>
              <w:bottom w:val="single" w:color="auto" w:sz="12" w:space="0"/>
              <w:right w:val="nil"/>
            </w:tcBorders>
            <w:vAlign w:val="center"/>
          </w:tcPr>
          <w:p w14:paraId="3C29300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bCs/>
                <w:color w:val="auto"/>
                <w:spacing w:val="0"/>
                <w:w w:val="100"/>
                <w:kern w:val="0"/>
                <w:position w:val="0"/>
                <w:sz w:val="21"/>
                <w:szCs w:val="21"/>
                <w:highlight w:val="none"/>
              </w:rPr>
            </w:pPr>
          </w:p>
        </w:tc>
        <w:tc>
          <w:tcPr>
            <w:tcW w:w="6252" w:type="dxa"/>
            <w:tcBorders>
              <w:top w:val="nil"/>
              <w:left w:val="nil"/>
              <w:bottom w:val="single" w:color="auto" w:sz="12" w:space="0"/>
              <w:right w:val="nil"/>
            </w:tcBorders>
            <w:vAlign w:val="center"/>
          </w:tcPr>
          <w:p w14:paraId="2DD15BD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right"/>
              <w:textAlignment w:val="baseline"/>
              <w:outlineLvl w:val="9"/>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续上表</w:t>
            </w:r>
          </w:p>
        </w:tc>
      </w:tr>
      <w:tr w14:paraId="1AA1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blHeader/>
          <w:jc w:val="center"/>
        </w:trPr>
        <w:tc>
          <w:tcPr>
            <w:tcW w:w="846" w:type="dxa"/>
            <w:tcBorders>
              <w:top w:val="single" w:color="auto" w:sz="12" w:space="0"/>
              <w:left w:val="single" w:color="000000" w:sz="10" w:space="0"/>
            </w:tcBorders>
            <w:shd w:val="clear" w:color="auto" w:fill="auto"/>
            <w:vAlign w:val="center"/>
          </w:tcPr>
          <w:p w14:paraId="30B7A28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9"/>
              <w:rPr>
                <w:rFonts w:hint="eastAsia" w:ascii="宋体" w:hAnsi="宋体" w:eastAsia="宋体" w:cs="宋体"/>
                <w:b/>
                <w:bCs/>
                <w:snapToGrid w:val="0"/>
                <w:color w:val="auto"/>
                <w:spacing w:val="0"/>
                <w:w w:val="100"/>
                <w:kern w:val="0"/>
                <w:position w:val="0"/>
                <w:sz w:val="21"/>
                <w:szCs w:val="21"/>
                <w:highlight w:val="none"/>
                <w:lang w:val="en-US" w:eastAsia="en-US" w:bidi="ar-SA"/>
              </w:rPr>
            </w:pPr>
            <w:r>
              <w:rPr>
                <w:rFonts w:hint="eastAsia" w:ascii="宋体" w:hAnsi="宋体" w:eastAsia="宋体" w:cs="宋体"/>
                <w:b/>
                <w:bCs/>
                <w:color w:val="auto"/>
                <w:spacing w:val="0"/>
                <w:w w:val="100"/>
                <w:kern w:val="0"/>
                <w:position w:val="0"/>
                <w:sz w:val="21"/>
                <w:szCs w:val="21"/>
                <w:highlight w:val="none"/>
              </w:rPr>
              <w:t>条款号</w:t>
            </w:r>
          </w:p>
        </w:tc>
        <w:tc>
          <w:tcPr>
            <w:tcW w:w="2289" w:type="dxa"/>
            <w:tcBorders>
              <w:top w:val="single" w:color="auto" w:sz="12" w:space="0"/>
            </w:tcBorders>
            <w:shd w:val="clear" w:color="auto" w:fill="auto"/>
            <w:vAlign w:val="center"/>
          </w:tcPr>
          <w:p w14:paraId="5D49270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b/>
                <w:bCs/>
                <w:snapToGrid w:val="0"/>
                <w:color w:val="auto"/>
                <w:spacing w:val="0"/>
                <w:w w:val="100"/>
                <w:kern w:val="0"/>
                <w:position w:val="0"/>
                <w:sz w:val="21"/>
                <w:szCs w:val="21"/>
                <w:highlight w:val="none"/>
                <w:lang w:val="en-US" w:eastAsia="en-US" w:bidi="ar-SA"/>
              </w:rPr>
            </w:pPr>
            <w:r>
              <w:rPr>
                <w:rFonts w:hint="eastAsia" w:ascii="宋体" w:hAnsi="宋体" w:eastAsia="宋体" w:cs="宋体"/>
                <w:b/>
                <w:bCs/>
                <w:color w:val="auto"/>
                <w:spacing w:val="0"/>
                <w:w w:val="100"/>
                <w:kern w:val="0"/>
                <w:position w:val="0"/>
                <w:sz w:val="21"/>
                <w:szCs w:val="21"/>
                <w:highlight w:val="none"/>
              </w:rPr>
              <w:t>条款名称</w:t>
            </w:r>
          </w:p>
        </w:tc>
        <w:tc>
          <w:tcPr>
            <w:tcW w:w="6252" w:type="dxa"/>
            <w:tcBorders>
              <w:top w:val="single" w:color="auto" w:sz="12" w:space="0"/>
              <w:right w:val="single" w:color="000000" w:sz="10" w:space="0"/>
            </w:tcBorders>
            <w:shd w:val="clear" w:color="auto" w:fill="auto"/>
            <w:vAlign w:val="center"/>
          </w:tcPr>
          <w:p w14:paraId="0948054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center"/>
              <w:textAlignment w:val="baseline"/>
              <w:outlineLvl w:val="9"/>
              <w:rPr>
                <w:rFonts w:hint="eastAsia" w:ascii="宋体" w:hAnsi="宋体" w:eastAsia="宋体" w:cs="宋体"/>
                <w:b/>
                <w:bCs/>
                <w:snapToGrid w:val="0"/>
                <w:color w:val="auto"/>
                <w:spacing w:val="0"/>
                <w:w w:val="100"/>
                <w:kern w:val="0"/>
                <w:position w:val="0"/>
                <w:sz w:val="21"/>
                <w:szCs w:val="21"/>
                <w:highlight w:val="none"/>
                <w:lang w:val="en-US" w:eastAsia="en-US" w:bidi="ar-SA"/>
              </w:rPr>
            </w:pPr>
            <w:r>
              <w:rPr>
                <w:rFonts w:hint="eastAsia" w:ascii="宋体" w:hAnsi="宋体" w:eastAsia="宋体" w:cs="宋体"/>
                <w:b/>
                <w:bCs/>
                <w:color w:val="auto"/>
                <w:spacing w:val="0"/>
                <w:w w:val="100"/>
                <w:kern w:val="0"/>
                <w:position w:val="0"/>
                <w:sz w:val="21"/>
                <w:szCs w:val="21"/>
                <w:highlight w:val="none"/>
              </w:rPr>
              <w:t>编 列 内 容</w:t>
            </w:r>
          </w:p>
        </w:tc>
      </w:tr>
      <w:tr w14:paraId="264C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568FBE0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w:t>
            </w:r>
          </w:p>
        </w:tc>
        <w:tc>
          <w:tcPr>
            <w:tcW w:w="2289" w:type="dxa"/>
            <w:vAlign w:val="center"/>
          </w:tcPr>
          <w:p w14:paraId="2CD902F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投标人资质条件、能力和信誉</w:t>
            </w:r>
          </w:p>
        </w:tc>
        <w:tc>
          <w:tcPr>
            <w:tcW w:w="6252" w:type="dxa"/>
            <w:tcBorders>
              <w:right w:val="single" w:color="000000" w:sz="10" w:space="0"/>
            </w:tcBorders>
            <w:vAlign w:val="center"/>
          </w:tcPr>
          <w:p w14:paraId="29B385F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资质条件：见附录 1</w:t>
            </w:r>
          </w:p>
          <w:p w14:paraId="32650F1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业绩要求：见附录 2</w:t>
            </w:r>
          </w:p>
          <w:p w14:paraId="7BA92BE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信誉要求：见附录 3</w:t>
            </w:r>
          </w:p>
          <w:p w14:paraId="717D4D2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项目负责人资格：见附录 4</w:t>
            </w:r>
          </w:p>
          <w:p w14:paraId="4B4DF4B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其他要求：</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tc>
      </w:tr>
      <w:tr w14:paraId="312D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7052F1F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1.4.2</w:t>
            </w:r>
          </w:p>
        </w:tc>
        <w:tc>
          <w:tcPr>
            <w:tcW w:w="2289" w:type="dxa"/>
            <w:vAlign w:val="center"/>
          </w:tcPr>
          <w:p w14:paraId="193E8C5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是否接受联合体投标</w:t>
            </w:r>
          </w:p>
        </w:tc>
        <w:tc>
          <w:tcPr>
            <w:tcW w:w="6252" w:type="dxa"/>
            <w:tcBorders>
              <w:right w:val="single" w:color="000000" w:sz="10" w:space="0"/>
            </w:tcBorders>
            <w:vAlign w:val="center"/>
          </w:tcPr>
          <w:p w14:paraId="6297212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□不接受</w:t>
            </w:r>
          </w:p>
          <w:p w14:paraId="7E51963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接受，应满足以下要求：</w:t>
            </w:r>
          </w:p>
          <w:p w14:paraId="47248E2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（1）联合体所有成员数量不得超过</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家；</w:t>
            </w:r>
          </w:p>
          <w:p w14:paraId="6FB4386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（2）联合体牵头人应具有 </w:t>
            </w:r>
            <w:r>
              <w:rPr>
                <w:rFonts w:hint="eastAsia" w:ascii="宋体" w:hAnsi="宋体" w:eastAsia="宋体" w:cs="宋体"/>
                <w:b/>
                <w:bCs/>
                <w:color w:val="auto"/>
                <w:spacing w:val="0"/>
                <w:w w:val="100"/>
                <w:kern w:val="0"/>
                <w:position w:val="0"/>
                <w:sz w:val="21"/>
                <w:szCs w:val="21"/>
                <w:highlight w:val="none"/>
                <w:u w:val="single" w:color="auto"/>
              </w:rPr>
              <w:t xml:space="preserve"> 工程设计综合甲级或工程设计公路行业甲级资质或公路行业（公路）专业甲级</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资质，并承担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本项目</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设计任务；</w:t>
            </w:r>
          </w:p>
          <w:p w14:paraId="68185EC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tc>
      </w:tr>
      <w:tr w14:paraId="0032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4F98E8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1.4.3</w:t>
            </w:r>
          </w:p>
        </w:tc>
        <w:tc>
          <w:tcPr>
            <w:tcW w:w="2289" w:type="dxa"/>
            <w:vAlign w:val="center"/>
          </w:tcPr>
          <w:p w14:paraId="373D8B8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rightChars="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投标人不得存在的其他关联情形</w:t>
            </w:r>
          </w:p>
        </w:tc>
        <w:tc>
          <w:tcPr>
            <w:tcW w:w="6252" w:type="dxa"/>
            <w:tcBorders>
              <w:right w:val="single" w:color="000000" w:sz="10" w:space="0"/>
            </w:tcBorders>
            <w:vAlign w:val="center"/>
          </w:tcPr>
          <w:p w14:paraId="59E5187C">
            <w:pPr>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w:t>
            </w:r>
          </w:p>
        </w:tc>
      </w:tr>
      <w:tr w14:paraId="36A0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215C7E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1.4.4</w:t>
            </w:r>
          </w:p>
        </w:tc>
        <w:tc>
          <w:tcPr>
            <w:tcW w:w="2289" w:type="dxa"/>
            <w:vAlign w:val="center"/>
          </w:tcPr>
          <w:p w14:paraId="73B5951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投标人不得存在的其他不良状况或不良信用记录</w:t>
            </w:r>
          </w:p>
        </w:tc>
        <w:tc>
          <w:tcPr>
            <w:tcW w:w="6252" w:type="dxa"/>
            <w:tcBorders>
              <w:right w:val="single" w:color="000000" w:sz="10" w:space="0"/>
            </w:tcBorders>
            <w:vAlign w:val="center"/>
          </w:tcPr>
          <w:p w14:paraId="6297EB2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有行贿犯罪行为的时间：</w:t>
            </w:r>
          </w:p>
          <w:p w14:paraId="0F38BCA9">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u w:val="single" w:color="auto"/>
                <w:lang w:val="en-US" w:eastAsia="zh-CN"/>
              </w:rPr>
              <w:t>2022</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rPr>
              <w:t>月</w:t>
            </w:r>
            <w:r>
              <w:rPr>
                <w:rFonts w:hint="eastAsia" w:cs="宋体"/>
                <w:b w:val="0"/>
                <w:bCs w:val="0"/>
                <w:color w:val="auto"/>
                <w:spacing w:val="0"/>
                <w:w w:val="100"/>
                <w:kern w:val="0"/>
                <w:position w:val="0"/>
                <w:sz w:val="21"/>
                <w:szCs w:val="21"/>
                <w:highlight w:val="none"/>
                <w:lang w:val="en-US" w:eastAsia="zh-CN"/>
              </w:rPr>
              <w:t>1</w:t>
            </w:r>
            <w:r>
              <w:rPr>
                <w:rFonts w:hint="eastAsia" w:ascii="宋体" w:hAnsi="宋体" w:eastAsia="宋体" w:cs="宋体"/>
                <w:b w:val="0"/>
                <w:bCs w:val="0"/>
                <w:color w:val="auto"/>
                <w:spacing w:val="0"/>
                <w:w w:val="100"/>
                <w:kern w:val="0"/>
                <w:position w:val="0"/>
                <w:sz w:val="21"/>
                <w:szCs w:val="21"/>
                <w:highlight w:val="none"/>
              </w:rPr>
              <w:t>日以来</w:t>
            </w:r>
          </w:p>
          <w:p w14:paraId="6E7EC88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投标人不得存在的其他不良状况或不良信用记录：</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tc>
      </w:tr>
      <w:tr w14:paraId="2C9B9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E2754A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1.10.2</w:t>
            </w:r>
          </w:p>
        </w:tc>
        <w:tc>
          <w:tcPr>
            <w:tcW w:w="2289" w:type="dxa"/>
            <w:vAlign w:val="center"/>
          </w:tcPr>
          <w:p w14:paraId="0F96325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投标预备会投标人提出问题</w:t>
            </w:r>
            <w:r>
              <w:rPr>
                <w:rStyle w:val="18"/>
                <w:rFonts w:hint="eastAsia" w:ascii="宋体" w:hAnsi="宋体" w:eastAsia="宋体" w:cs="宋体"/>
                <w:b w:val="0"/>
                <w:bCs w:val="0"/>
                <w:color w:val="auto"/>
                <w:spacing w:val="0"/>
                <w:w w:val="100"/>
                <w:kern w:val="0"/>
                <w:position w:val="0"/>
                <w:sz w:val="21"/>
                <w:szCs w:val="21"/>
                <w:highlight w:val="none"/>
              </w:rPr>
              <w:footnoteReference w:id="1"/>
            </w:r>
          </w:p>
        </w:tc>
        <w:tc>
          <w:tcPr>
            <w:tcW w:w="6252" w:type="dxa"/>
            <w:tcBorders>
              <w:right w:val="single" w:color="000000" w:sz="10" w:space="0"/>
            </w:tcBorders>
            <w:vAlign w:val="center"/>
          </w:tcPr>
          <w:p w14:paraId="3582F46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cs="宋体"/>
                <w:b w:val="0"/>
                <w:bCs w:val="0"/>
                <w:color w:val="auto"/>
                <w:spacing w:val="0"/>
                <w:w w:val="100"/>
                <w:kern w:val="0"/>
                <w:position w:val="0"/>
                <w:sz w:val="21"/>
                <w:szCs w:val="21"/>
                <w:highlight w:val="none"/>
                <w:lang w:val="en-US" w:eastAsia="zh-CN"/>
              </w:rPr>
              <w:t>/</w:t>
            </w:r>
          </w:p>
        </w:tc>
      </w:tr>
      <w:tr w14:paraId="0A1C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726A1E9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1.11.1</w:t>
            </w:r>
          </w:p>
        </w:tc>
        <w:tc>
          <w:tcPr>
            <w:tcW w:w="2289" w:type="dxa"/>
            <w:vAlign w:val="center"/>
          </w:tcPr>
          <w:p w14:paraId="3DE94B9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分包</w:t>
            </w:r>
          </w:p>
        </w:tc>
        <w:tc>
          <w:tcPr>
            <w:tcW w:w="6252" w:type="dxa"/>
            <w:tcBorders>
              <w:right w:val="single" w:color="000000" w:sz="10" w:space="0"/>
            </w:tcBorders>
            <w:vAlign w:val="center"/>
          </w:tcPr>
          <w:p w14:paraId="390EE9B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不允许</w:t>
            </w:r>
          </w:p>
          <w:p w14:paraId="2EFBC4F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允许，允许分包的工程：</w:t>
            </w:r>
            <w:r>
              <w:rPr>
                <w:rFonts w:hint="eastAsia" w:cs="宋体"/>
                <w:b w:val="0"/>
                <w:bCs w:val="0"/>
                <w:color w:val="auto"/>
                <w:spacing w:val="0"/>
                <w:w w:val="100"/>
                <w:kern w:val="0"/>
                <w:position w:val="0"/>
                <w:sz w:val="21"/>
                <w:szCs w:val="21"/>
                <w:highlight w:val="none"/>
                <w:u w:val="single" w:color="auto"/>
                <w:lang w:val="en-US" w:eastAsia="zh-CN"/>
              </w:rPr>
              <w:t>相关专题报告编制，</w:t>
            </w:r>
            <w:r>
              <w:rPr>
                <w:rFonts w:hint="eastAsia" w:ascii="宋体" w:hAnsi="宋体" w:eastAsia="宋体" w:cs="宋体"/>
                <w:b w:val="0"/>
                <w:bCs w:val="0"/>
                <w:color w:val="auto"/>
                <w:spacing w:val="0"/>
                <w:w w:val="100"/>
                <w:kern w:val="0"/>
                <w:position w:val="0"/>
                <w:sz w:val="21"/>
                <w:szCs w:val="21"/>
                <w:highlight w:val="none"/>
                <w:u w:val="single" w:color="auto"/>
              </w:rPr>
              <w:t>绿化景观设计</w:t>
            </w:r>
            <w:r>
              <w:rPr>
                <w:rFonts w:hint="eastAsia" w:cs="宋体"/>
                <w:b w:val="0"/>
                <w:bCs w:val="0"/>
                <w:color w:val="auto"/>
                <w:spacing w:val="0"/>
                <w:w w:val="100"/>
                <w:kern w:val="0"/>
                <w:position w:val="0"/>
                <w:sz w:val="21"/>
                <w:szCs w:val="21"/>
                <w:highlight w:val="none"/>
                <w:u w:val="single" w:color="auto"/>
                <w:lang w:val="en-US" w:eastAsia="zh-CN"/>
              </w:rPr>
              <w:t>等非关键工作</w:t>
            </w:r>
            <w:r>
              <w:rPr>
                <w:rFonts w:hint="eastAsia"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rPr>
              <w:t xml:space="preserve"> </w:t>
            </w:r>
          </w:p>
          <w:p w14:paraId="558FE74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rPr>
              <w:t>对分包人的资格要求：</w:t>
            </w:r>
            <w:r>
              <w:rPr>
                <w:rFonts w:hint="eastAsia" w:ascii="宋体" w:hAnsi="宋体" w:eastAsia="宋体" w:cs="宋体"/>
                <w:b w:val="0"/>
                <w:bCs w:val="0"/>
                <w:color w:val="auto"/>
                <w:spacing w:val="0"/>
                <w:w w:val="100"/>
                <w:kern w:val="0"/>
                <w:position w:val="0"/>
                <w:sz w:val="21"/>
                <w:szCs w:val="21"/>
                <w:highlight w:val="none"/>
                <w:u w:val="single"/>
              </w:rPr>
              <w:t>分包单位应具备相应的专业资质或资格、人员和业绩要求，并事先征得发包人同意</w:t>
            </w:r>
            <w:r>
              <w:rPr>
                <w:rFonts w:hint="eastAsia" w:cs="宋体"/>
                <w:b w:val="0"/>
                <w:bCs w:val="0"/>
                <w:color w:val="auto"/>
                <w:spacing w:val="0"/>
                <w:w w:val="100"/>
                <w:kern w:val="0"/>
                <w:position w:val="0"/>
                <w:sz w:val="21"/>
                <w:szCs w:val="21"/>
                <w:highlight w:val="none"/>
                <w:u w:val="single"/>
                <w:lang w:val="en-US" w:eastAsia="zh-CN"/>
              </w:rPr>
              <w:t xml:space="preserve"> </w:t>
            </w:r>
            <w:r>
              <w:rPr>
                <w:rFonts w:hint="eastAsia" w:cs="宋体"/>
                <w:b w:val="0"/>
                <w:bCs w:val="0"/>
                <w:color w:val="auto"/>
                <w:spacing w:val="0"/>
                <w:w w:val="100"/>
                <w:kern w:val="0"/>
                <w:position w:val="0"/>
                <w:sz w:val="21"/>
                <w:szCs w:val="21"/>
                <w:highlight w:val="none"/>
                <w:lang w:val="en-US" w:eastAsia="zh-CN"/>
              </w:rPr>
              <w:t>。</w:t>
            </w:r>
          </w:p>
        </w:tc>
      </w:tr>
      <w:tr w14:paraId="1E35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C80931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w:t>
            </w:r>
          </w:p>
        </w:tc>
        <w:tc>
          <w:tcPr>
            <w:tcW w:w="2289" w:type="dxa"/>
            <w:vAlign w:val="center"/>
          </w:tcPr>
          <w:p w14:paraId="2C1ED9C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构成招标文件的其他材料</w:t>
            </w:r>
          </w:p>
        </w:tc>
        <w:tc>
          <w:tcPr>
            <w:tcW w:w="6252" w:type="dxa"/>
            <w:tcBorders>
              <w:right w:val="single" w:color="000000" w:sz="10" w:space="0"/>
            </w:tcBorders>
            <w:vAlign w:val="center"/>
          </w:tcPr>
          <w:p w14:paraId="4BB26CF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招标人按规定报备后的标有编号的补遗书（如有）</w:t>
            </w:r>
          </w:p>
        </w:tc>
      </w:tr>
      <w:tr w14:paraId="3A35F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3901490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2.2.1</w:t>
            </w:r>
          </w:p>
        </w:tc>
        <w:tc>
          <w:tcPr>
            <w:tcW w:w="2289" w:type="dxa"/>
            <w:tcBorders>
              <w:bottom w:val="single" w:color="auto" w:sz="4" w:space="0"/>
            </w:tcBorders>
            <w:vAlign w:val="center"/>
          </w:tcPr>
          <w:p w14:paraId="735212F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投标人要求澄清招标文件</w:t>
            </w:r>
          </w:p>
        </w:tc>
        <w:tc>
          <w:tcPr>
            <w:tcW w:w="6252" w:type="dxa"/>
            <w:tcBorders>
              <w:bottom w:val="single" w:color="auto" w:sz="4" w:space="0"/>
              <w:right w:val="single" w:color="000000" w:sz="10" w:space="0"/>
            </w:tcBorders>
            <w:vAlign w:val="center"/>
          </w:tcPr>
          <w:p w14:paraId="57A907B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要求澄清招标文件的方式：</w:t>
            </w:r>
            <w:r>
              <w:rPr>
                <w:rFonts w:hint="eastAsia" w:ascii="宋体" w:hAnsi="宋体" w:eastAsia="宋体" w:cs="宋体"/>
                <w:b w:val="0"/>
                <w:bCs w:val="0"/>
                <w:color w:val="auto"/>
                <w:spacing w:val="0"/>
                <w:w w:val="100"/>
                <w:kern w:val="0"/>
                <w:position w:val="0"/>
                <w:sz w:val="21"/>
                <w:szCs w:val="21"/>
                <w:highlight w:val="none"/>
                <w:u w:val="single" w:color="auto"/>
              </w:rPr>
              <w:t>通过“电子交易平台”在线提出</w:t>
            </w:r>
            <w:r>
              <w:rPr>
                <w:rFonts w:hint="eastAsia" w:ascii="宋体" w:hAnsi="宋体" w:eastAsia="宋体" w:cs="宋体"/>
                <w:b w:val="0"/>
                <w:bCs w:val="0"/>
                <w:color w:val="auto"/>
                <w:spacing w:val="0"/>
                <w:w w:val="100"/>
                <w:kern w:val="0"/>
                <w:position w:val="0"/>
                <w:sz w:val="21"/>
                <w:szCs w:val="21"/>
                <w:highlight w:val="none"/>
              </w:rPr>
              <w:t>要求澄清招标文件的截止时间：</w:t>
            </w:r>
            <w:r>
              <w:rPr>
                <w:rFonts w:hint="eastAsia" w:ascii="宋体" w:hAnsi="宋体" w:eastAsia="宋体" w:cs="宋体"/>
                <w:b w:val="0"/>
                <w:bCs w:val="0"/>
                <w:color w:val="auto"/>
                <w:spacing w:val="0"/>
                <w:w w:val="100"/>
                <w:kern w:val="0"/>
                <w:position w:val="0"/>
                <w:sz w:val="21"/>
                <w:szCs w:val="21"/>
                <w:highlight w:val="none"/>
                <w:u w:val="single" w:color="auto"/>
              </w:rPr>
              <w:t>见招标公告</w:t>
            </w:r>
          </w:p>
        </w:tc>
      </w:tr>
      <w:tr w14:paraId="1FD3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single" w:color="auto" w:sz="4" w:space="0"/>
              <w:left w:val="single" w:color="000000" w:sz="10" w:space="0"/>
            </w:tcBorders>
            <w:vAlign w:val="center"/>
          </w:tcPr>
          <w:p w14:paraId="3929BDE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38" w:name="bookmark173"/>
            <w:bookmarkEnd w:id="38"/>
            <w:r>
              <w:rPr>
                <w:rFonts w:hint="eastAsia" w:ascii="宋体" w:hAnsi="宋体" w:eastAsia="宋体" w:cs="宋体"/>
                <w:b w:val="0"/>
                <w:bCs w:val="0"/>
                <w:color w:val="auto"/>
                <w:spacing w:val="0"/>
                <w:w w:val="100"/>
                <w:kern w:val="0"/>
                <w:position w:val="0"/>
                <w:sz w:val="21"/>
                <w:szCs w:val="21"/>
                <w:highlight w:val="none"/>
              </w:rPr>
              <w:t>3.1.1</w:t>
            </w:r>
          </w:p>
        </w:tc>
        <w:tc>
          <w:tcPr>
            <w:tcW w:w="2289" w:type="dxa"/>
            <w:tcBorders>
              <w:top w:val="single" w:color="auto" w:sz="4" w:space="0"/>
            </w:tcBorders>
            <w:vAlign w:val="center"/>
          </w:tcPr>
          <w:p w14:paraId="346F1F7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构成投标文件的其他资料</w:t>
            </w:r>
          </w:p>
        </w:tc>
        <w:tc>
          <w:tcPr>
            <w:tcW w:w="6252" w:type="dxa"/>
            <w:tcBorders>
              <w:top w:val="single" w:color="auto" w:sz="4" w:space="0"/>
              <w:right w:val="single" w:color="000000" w:sz="10" w:space="0"/>
            </w:tcBorders>
            <w:vAlign w:val="center"/>
          </w:tcPr>
          <w:p w14:paraId="39510DD6">
            <w:pPr>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cs="宋体" w:eastAsiaTheme="minorEastAsia"/>
                <w:color w:val="auto"/>
                <w:spacing w:val="0"/>
                <w:w w:val="100"/>
                <w:kern w:val="0"/>
                <w:position w:val="0"/>
                <w:sz w:val="21"/>
                <w:szCs w:val="21"/>
                <w:highlight w:val="none"/>
                <w:lang w:eastAsia="zh-CN"/>
              </w:rPr>
            </w:pPr>
            <w:r>
              <w:rPr>
                <w:rFonts w:hint="eastAsia" w:asciiTheme="minorEastAsia" w:hAnsiTheme="minorEastAsia" w:eastAsiaTheme="minorEastAsia" w:cstheme="minorEastAsia"/>
                <w:color w:val="auto"/>
                <w:spacing w:val="0"/>
                <w:w w:val="100"/>
                <w:kern w:val="0"/>
                <w:position w:val="0"/>
                <w:sz w:val="21"/>
                <w:szCs w:val="21"/>
                <w:highlight w:val="none"/>
              </w:rPr>
              <w:t>招标人按规定报备后的标有编号的补遗书（如有）</w:t>
            </w:r>
            <w:r>
              <w:rPr>
                <w:rFonts w:hint="eastAsia" w:asciiTheme="minorEastAsia" w:hAnsiTheme="minorEastAsia" w:eastAsiaTheme="minorEastAsia" w:cstheme="minorEastAsia"/>
                <w:color w:val="auto"/>
                <w:spacing w:val="0"/>
                <w:w w:val="100"/>
                <w:kern w:val="0"/>
                <w:position w:val="0"/>
                <w:sz w:val="21"/>
                <w:szCs w:val="21"/>
                <w:highlight w:val="none"/>
                <w:lang w:eastAsia="zh-CN"/>
              </w:rPr>
              <w:t>。</w:t>
            </w:r>
          </w:p>
        </w:tc>
      </w:tr>
      <w:tr w14:paraId="56BE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02BB7E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3.2.1</w:t>
            </w:r>
          </w:p>
        </w:tc>
        <w:tc>
          <w:tcPr>
            <w:tcW w:w="2289" w:type="dxa"/>
            <w:vAlign w:val="center"/>
          </w:tcPr>
          <w:p w14:paraId="5DD74F0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增值税税金的计算方法</w:t>
            </w:r>
          </w:p>
        </w:tc>
        <w:tc>
          <w:tcPr>
            <w:tcW w:w="6252" w:type="dxa"/>
            <w:tcBorders>
              <w:right w:val="single" w:color="000000" w:sz="10" w:space="0"/>
            </w:tcBorders>
            <w:vAlign w:val="center"/>
          </w:tcPr>
          <w:p w14:paraId="29B982C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一般计税法</w:t>
            </w:r>
          </w:p>
        </w:tc>
      </w:tr>
      <w:tr w14:paraId="7813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3F3A676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3.2.3</w:t>
            </w:r>
          </w:p>
        </w:tc>
        <w:tc>
          <w:tcPr>
            <w:tcW w:w="2289" w:type="dxa"/>
            <w:vAlign w:val="center"/>
          </w:tcPr>
          <w:p w14:paraId="74A63FA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报价方式</w:t>
            </w:r>
          </w:p>
        </w:tc>
        <w:tc>
          <w:tcPr>
            <w:tcW w:w="6252" w:type="dxa"/>
            <w:tcBorders>
              <w:right w:val="single" w:color="000000" w:sz="10" w:space="0"/>
            </w:tcBorders>
            <w:vAlign w:val="center"/>
          </w:tcPr>
          <w:p w14:paraId="1F65FF9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rightChars="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lang w:val="en-US" w:eastAsia="zh-CN"/>
              </w:rPr>
              <w:t>总价</w:t>
            </w:r>
          </w:p>
          <w:p w14:paraId="56F883B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rightChars="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lang w:val="en-US" w:eastAsia="zh-CN"/>
              </w:rPr>
              <w:t>单价</w:t>
            </w:r>
          </w:p>
        </w:tc>
      </w:tr>
      <w:tr w14:paraId="1F219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5ECB835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3.2.4</w:t>
            </w:r>
          </w:p>
        </w:tc>
        <w:tc>
          <w:tcPr>
            <w:tcW w:w="2289" w:type="dxa"/>
            <w:vAlign w:val="center"/>
          </w:tcPr>
          <w:p w14:paraId="57D8946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最高投标限价</w:t>
            </w:r>
          </w:p>
        </w:tc>
        <w:tc>
          <w:tcPr>
            <w:tcW w:w="6252" w:type="dxa"/>
            <w:tcBorders>
              <w:right w:val="single" w:color="000000" w:sz="10" w:space="0"/>
            </w:tcBorders>
            <w:vAlign w:val="center"/>
          </w:tcPr>
          <w:p w14:paraId="6F0568C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□无</w:t>
            </w:r>
          </w:p>
          <w:p w14:paraId="249DE3F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有，最高投标限价</w:t>
            </w:r>
            <w:r>
              <w:rPr>
                <w:rFonts w:hint="eastAsia" w:cs="宋体"/>
                <w:b/>
                <w:bCs/>
                <w:color w:val="auto"/>
                <w:spacing w:val="0"/>
                <w:w w:val="100"/>
                <w:kern w:val="0"/>
                <w:position w:val="0"/>
                <w:sz w:val="21"/>
                <w:szCs w:val="21"/>
                <w:highlight w:val="none"/>
                <w:u w:val="single" w:color="auto"/>
                <w:lang w:val="en-US" w:eastAsia="zh-CN"/>
              </w:rPr>
              <w:t>4052700</w:t>
            </w:r>
            <w:r>
              <w:rPr>
                <w:rFonts w:hint="eastAsia" w:ascii="宋体" w:hAnsi="宋体" w:eastAsia="宋体" w:cs="宋体"/>
                <w:b w:val="0"/>
                <w:bCs w:val="0"/>
                <w:color w:val="auto"/>
                <w:spacing w:val="0"/>
                <w:w w:val="100"/>
                <w:kern w:val="0"/>
                <w:position w:val="0"/>
                <w:sz w:val="21"/>
                <w:szCs w:val="21"/>
                <w:highlight w:val="none"/>
              </w:rPr>
              <w:t>元（其中含暂列金额</w:t>
            </w:r>
            <w:r>
              <w:rPr>
                <w:rFonts w:hint="eastAsia" w:cs="宋体"/>
                <w:b w:val="0"/>
                <w:bCs w:val="0"/>
                <w:color w:val="auto"/>
                <w:spacing w:val="0"/>
                <w:w w:val="100"/>
                <w:kern w:val="0"/>
                <w:position w:val="0"/>
                <w:sz w:val="21"/>
                <w:szCs w:val="21"/>
                <w:highlight w:val="none"/>
                <w:u w:val="single" w:color="auto"/>
                <w:lang w:val="en-US" w:eastAsia="zh-CN"/>
              </w:rPr>
              <w:t xml:space="preserve"> </w:t>
            </w:r>
            <w:r>
              <w:rPr>
                <w:rFonts w:hint="eastAsia" w:cs="宋体"/>
                <w:b/>
                <w:bCs/>
                <w:color w:val="auto"/>
                <w:spacing w:val="0"/>
                <w:w w:val="100"/>
                <w:kern w:val="0"/>
                <w:position w:val="0"/>
                <w:sz w:val="21"/>
                <w:szCs w:val="21"/>
                <w:highlight w:val="none"/>
                <w:u w:val="single" w:color="auto"/>
                <w:lang w:val="en-US" w:eastAsia="zh-CN"/>
              </w:rPr>
              <w:t>0</w:t>
            </w:r>
            <w:r>
              <w:rPr>
                <w:rFonts w:hint="eastAsia" w:ascii="宋体" w:hAnsi="宋体" w:eastAsia="宋体" w:cs="宋体"/>
                <w:b w:val="0"/>
                <w:bCs w:val="0"/>
                <w:color w:val="auto"/>
                <w:spacing w:val="0"/>
                <w:w w:val="100"/>
                <w:kern w:val="0"/>
                <w:position w:val="0"/>
                <w:sz w:val="21"/>
                <w:szCs w:val="21"/>
                <w:highlight w:val="none"/>
              </w:rPr>
              <w:t>元）。</w:t>
            </w:r>
          </w:p>
          <w:p w14:paraId="1C5C44B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□有，最高投标限价将在投标截止时间 15 天前公布。</w:t>
            </w:r>
          </w:p>
          <w:p w14:paraId="1DC8A4A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有，最高投标限价</w:t>
            </w:r>
            <w:r>
              <w:rPr>
                <w:rFonts w:hint="eastAsia"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元（其中含勘察费</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元，设计费</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元，暂列金额</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元）。</w:t>
            </w:r>
          </w:p>
          <w:p w14:paraId="36846B4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□最高投标限价计算办法：</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tc>
      </w:tr>
      <w:tr w14:paraId="295AB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577FE2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3.2.5</w:t>
            </w:r>
          </w:p>
        </w:tc>
        <w:tc>
          <w:tcPr>
            <w:tcW w:w="2289" w:type="dxa"/>
            <w:vAlign w:val="center"/>
          </w:tcPr>
          <w:p w14:paraId="46264D1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投标报价的其他要求</w:t>
            </w:r>
          </w:p>
        </w:tc>
        <w:tc>
          <w:tcPr>
            <w:tcW w:w="6252" w:type="dxa"/>
            <w:tcBorders>
              <w:right w:val="single" w:color="000000" w:sz="10" w:space="0"/>
            </w:tcBorders>
            <w:vAlign w:val="center"/>
          </w:tcPr>
          <w:p w14:paraId="0C0A6224">
            <w:pPr>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rPr>
            </w:pPr>
            <w:r>
              <w:rPr>
                <w:rFonts w:hint="eastAsia" w:ascii="宋体" w:hAnsi="宋体" w:eastAsia="宋体" w:cs="宋体"/>
                <w:b w:val="0"/>
                <w:bCs w:val="0"/>
                <w:color w:val="auto"/>
                <w:spacing w:val="0"/>
                <w:w w:val="100"/>
                <w:kern w:val="0"/>
                <w:position w:val="0"/>
                <w:sz w:val="21"/>
                <w:szCs w:val="21"/>
                <w:highlight w:val="none"/>
                <w:u w:val="single"/>
                <w:lang w:val="en-US" w:eastAsia="zh-CN"/>
              </w:rPr>
              <w:t xml:space="preserve">    /    </w:t>
            </w:r>
          </w:p>
        </w:tc>
      </w:tr>
      <w:tr w14:paraId="0FA6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3F55B51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3.3.1</w:t>
            </w:r>
          </w:p>
        </w:tc>
        <w:tc>
          <w:tcPr>
            <w:tcW w:w="2289" w:type="dxa"/>
            <w:vAlign w:val="center"/>
          </w:tcPr>
          <w:p w14:paraId="0C69F2C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投标有效期</w:t>
            </w:r>
          </w:p>
        </w:tc>
        <w:tc>
          <w:tcPr>
            <w:tcW w:w="6252" w:type="dxa"/>
            <w:tcBorders>
              <w:right w:val="single" w:color="000000" w:sz="10" w:space="0"/>
            </w:tcBorders>
            <w:vAlign w:val="center"/>
          </w:tcPr>
          <w:p w14:paraId="178D561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自投标人提交投标文件截止之日起计算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90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日</w:t>
            </w:r>
          </w:p>
        </w:tc>
      </w:tr>
      <w:tr w14:paraId="46B4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03C3185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3.4.1</w:t>
            </w:r>
          </w:p>
        </w:tc>
        <w:tc>
          <w:tcPr>
            <w:tcW w:w="2289" w:type="dxa"/>
            <w:tcBorders>
              <w:bottom w:val="single" w:color="auto" w:sz="4" w:space="0"/>
            </w:tcBorders>
            <w:vAlign w:val="center"/>
          </w:tcPr>
          <w:p w14:paraId="5AF02C7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投标保证金</w:t>
            </w:r>
            <w:r>
              <w:rPr>
                <w:rStyle w:val="18"/>
                <w:rFonts w:hint="eastAsia" w:ascii="宋体" w:hAnsi="宋体" w:eastAsia="宋体" w:cs="宋体"/>
                <w:b w:val="0"/>
                <w:bCs w:val="0"/>
                <w:color w:val="auto"/>
                <w:spacing w:val="0"/>
                <w:w w:val="100"/>
                <w:kern w:val="0"/>
                <w:position w:val="0"/>
                <w:sz w:val="21"/>
                <w:szCs w:val="21"/>
                <w:highlight w:val="none"/>
              </w:rPr>
              <w:footnoteReference w:id="2"/>
            </w:r>
          </w:p>
        </w:tc>
        <w:tc>
          <w:tcPr>
            <w:tcW w:w="6252" w:type="dxa"/>
            <w:tcBorders>
              <w:bottom w:val="single" w:color="auto" w:sz="4" w:space="0"/>
              <w:right w:val="single" w:color="000000" w:sz="10" w:space="0"/>
            </w:tcBorders>
            <w:vAlign w:val="center"/>
          </w:tcPr>
          <w:p w14:paraId="1882A58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□不要求递交投标保证金</w:t>
            </w:r>
          </w:p>
          <w:p w14:paraId="3D92A11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要求递交投标保证金</w:t>
            </w:r>
          </w:p>
          <w:p w14:paraId="1AE1EB5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根据浙江省交通运输厅公布的浙江省公路工程设计企业信用评价结果（以投标截止时间有效的信用等级为准），公路设计企业信用评价结果为 AA 级的投标人（联合体投标的指联合体牵头人），可免交投标保证金</w:t>
            </w:r>
            <w:r>
              <w:rPr>
                <w:rFonts w:hint="eastAsia" w:ascii="宋体" w:hAnsi="宋体" w:eastAsia="宋体" w:cs="宋体"/>
                <w:b w:val="0"/>
                <w:bCs w:val="0"/>
                <w:color w:val="auto"/>
                <w:spacing w:val="0"/>
                <w:w w:val="100"/>
                <w:kern w:val="0"/>
                <w:position w:val="0"/>
                <w:sz w:val="21"/>
                <w:szCs w:val="21"/>
                <w:highlight w:val="none"/>
              </w:rPr>
              <w:t>。</w:t>
            </w:r>
          </w:p>
          <w:p w14:paraId="264D35A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投标保证金的金额：不少于人民币</w:t>
            </w:r>
            <w:r>
              <w:rPr>
                <w:rFonts w:hint="eastAsia" w:cs="宋体"/>
                <w:b w:val="0"/>
                <w:bCs w:val="0"/>
                <w:color w:val="auto"/>
                <w:spacing w:val="0"/>
                <w:w w:val="100"/>
                <w:kern w:val="0"/>
                <w:position w:val="0"/>
                <w:sz w:val="21"/>
                <w:szCs w:val="21"/>
                <w:highlight w:val="none"/>
                <w:u w:val="single"/>
                <w:lang w:val="en-US" w:eastAsia="zh-CN"/>
              </w:rPr>
              <w:t>8</w:t>
            </w:r>
            <w:r>
              <w:rPr>
                <w:rFonts w:hint="eastAsia" w:ascii="宋体" w:hAnsi="宋体" w:eastAsia="宋体" w:cs="宋体"/>
                <w:b w:val="0"/>
                <w:bCs w:val="0"/>
                <w:color w:val="auto"/>
                <w:spacing w:val="0"/>
                <w:w w:val="100"/>
                <w:kern w:val="0"/>
                <w:position w:val="0"/>
                <w:sz w:val="21"/>
                <w:szCs w:val="21"/>
                <w:highlight w:val="none"/>
                <w:u w:val="single"/>
              </w:rPr>
              <w:t>.00万元。</w:t>
            </w:r>
          </w:p>
          <w:p w14:paraId="7DA929D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投标保证金截止时间：详见招标时间安排表</w:t>
            </w:r>
          </w:p>
          <w:p w14:paraId="5C11E18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投标保证金的形式：银行基本账户转账或投标电子保函（保单）</w:t>
            </w:r>
          </w:p>
          <w:p w14:paraId="3532FAF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638694D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2）投标电子保函（保单）：投标人登录交易系统，在保证金缴纳页面选择保证金缴纳方式中选择“保函（保单）”，点击“点此办理电子保函（保单）”，在打开的页面继续选择金融机构发起在线保函（保单）申请。</w:t>
            </w:r>
          </w:p>
          <w:p w14:paraId="7F603FF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投标人在办理投标保函时，保函保费应当从投标人基本账户进行付款。投标人因保函保费支付基本户校验未通过，将予以否决投标或投标文件无法解密，责任由投标人自行承担。</w:t>
            </w:r>
          </w:p>
          <w:p w14:paraId="308A319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rPr>
            </w:pPr>
            <w:r>
              <w:rPr>
                <w:rFonts w:hint="eastAsia" w:ascii="宋体" w:hAnsi="宋体" w:eastAsia="宋体" w:cs="宋体"/>
                <w:b w:val="0"/>
                <w:bCs w:val="0"/>
                <w:color w:val="auto"/>
                <w:spacing w:val="0"/>
                <w:w w:val="100"/>
                <w:kern w:val="0"/>
                <w:position w:val="0"/>
                <w:sz w:val="21"/>
                <w:szCs w:val="21"/>
                <w:highlight w:val="none"/>
                <w:u w:val="single"/>
              </w:rPr>
              <w:t>注：1、如联合体投标的应由联合体牵头人提交；</w:t>
            </w:r>
          </w:p>
          <w:p w14:paraId="0CFDE47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rPr>
              <w:t>2、为避免影响投标，建议投标人提前做好投标保证金缴纳工作。银行基本账户转账形式以投标保证金到账时间为准，投标电子保函（保单）形式以交易系统接收到保函（保单）时间为准</w:t>
            </w:r>
            <w:r>
              <w:rPr>
                <w:rFonts w:hint="eastAsia" w:ascii="宋体" w:hAnsi="宋体" w:eastAsia="宋体" w:cs="宋体"/>
                <w:b w:val="0"/>
                <w:bCs w:val="0"/>
                <w:color w:val="auto"/>
                <w:spacing w:val="0"/>
                <w:w w:val="100"/>
                <w:kern w:val="0"/>
                <w:position w:val="0"/>
                <w:sz w:val="21"/>
                <w:szCs w:val="21"/>
                <w:highlight w:val="none"/>
              </w:rPr>
              <w:t>。</w:t>
            </w:r>
          </w:p>
        </w:tc>
      </w:tr>
      <w:tr w14:paraId="4F51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nil"/>
              <w:left w:val="single" w:color="000000" w:sz="10" w:space="0"/>
              <w:bottom w:val="single" w:color="auto" w:sz="4" w:space="0"/>
            </w:tcBorders>
            <w:vAlign w:val="center"/>
          </w:tcPr>
          <w:p w14:paraId="0232E32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3.4.3</w:t>
            </w:r>
          </w:p>
        </w:tc>
        <w:tc>
          <w:tcPr>
            <w:tcW w:w="2289" w:type="dxa"/>
            <w:tcBorders>
              <w:top w:val="nil"/>
              <w:bottom w:val="single" w:color="auto" w:sz="4" w:space="0"/>
            </w:tcBorders>
            <w:vAlign w:val="center"/>
          </w:tcPr>
          <w:p w14:paraId="60B39D8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投标保证金的退还</w:t>
            </w:r>
          </w:p>
        </w:tc>
        <w:tc>
          <w:tcPr>
            <w:tcW w:w="6252" w:type="dxa"/>
            <w:tcBorders>
              <w:top w:val="nil"/>
              <w:bottom w:val="single" w:color="auto" w:sz="4" w:space="0"/>
              <w:right w:val="single" w:color="000000" w:sz="10" w:space="0"/>
            </w:tcBorders>
            <w:vAlign w:val="center"/>
          </w:tcPr>
          <w:p w14:paraId="04F4A4C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中标候选人公示完成后10日，退还中标候选人以外的投标保证金。招标人将中标合同上传“电子交易平台”后，退还中标人的投标保证金</w:t>
            </w:r>
            <w:r>
              <w:rPr>
                <w:rFonts w:hint="eastAsia" w:ascii="宋体" w:hAnsi="宋体" w:eastAsia="宋体" w:cs="宋体"/>
                <w:b w:val="0"/>
                <w:bCs w:val="0"/>
                <w:color w:val="auto"/>
                <w:spacing w:val="0"/>
                <w:w w:val="100"/>
                <w:kern w:val="0"/>
                <w:position w:val="0"/>
                <w:sz w:val="21"/>
                <w:szCs w:val="21"/>
                <w:highlight w:val="none"/>
              </w:rPr>
              <w:t>。</w:t>
            </w:r>
          </w:p>
        </w:tc>
      </w:tr>
      <w:tr w14:paraId="576A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single" w:color="auto" w:sz="4" w:space="0"/>
              <w:left w:val="single" w:color="000000" w:sz="10" w:space="0"/>
            </w:tcBorders>
            <w:vAlign w:val="center"/>
          </w:tcPr>
          <w:p w14:paraId="10CC691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3.4.4</w:t>
            </w:r>
          </w:p>
        </w:tc>
        <w:tc>
          <w:tcPr>
            <w:tcW w:w="2289" w:type="dxa"/>
            <w:tcBorders>
              <w:top w:val="single" w:color="auto" w:sz="4" w:space="0"/>
            </w:tcBorders>
            <w:vAlign w:val="center"/>
          </w:tcPr>
          <w:p w14:paraId="0284E01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投标保证金不予退还的其他情形</w:t>
            </w:r>
          </w:p>
        </w:tc>
        <w:tc>
          <w:tcPr>
            <w:tcW w:w="6252" w:type="dxa"/>
            <w:tcBorders>
              <w:top w:val="single" w:color="auto" w:sz="4" w:space="0"/>
              <w:right w:val="single" w:color="000000" w:sz="10" w:space="0"/>
            </w:tcBorders>
            <w:vAlign w:val="center"/>
          </w:tcPr>
          <w:p w14:paraId="661663D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u w:val="single" w:color="auto"/>
              </w:rPr>
              <w:t>经查实，投标人在投标过程中串通投标或弄虚作假的</w:t>
            </w:r>
            <w:r>
              <w:rPr>
                <w:rFonts w:hint="eastAsia" w:ascii="宋体" w:hAnsi="宋体" w:eastAsia="宋体" w:cs="宋体"/>
                <w:b w:val="0"/>
                <w:bCs w:val="0"/>
                <w:color w:val="auto"/>
                <w:spacing w:val="0"/>
                <w:w w:val="100"/>
                <w:kern w:val="0"/>
                <w:position w:val="0"/>
                <w:sz w:val="21"/>
                <w:szCs w:val="21"/>
                <w:highlight w:val="none"/>
              </w:rPr>
              <w:t xml:space="preserve">。 </w:t>
            </w:r>
          </w:p>
          <w:p w14:paraId="7E85FCF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r>
              <w:rPr>
                <w:rFonts w:hint="eastAsia" w:ascii="宋体" w:hAnsi="宋体" w:eastAsia="宋体" w:cs="宋体"/>
                <w:b w:val="0"/>
                <w:bCs w:val="0"/>
                <w:color w:val="auto"/>
                <w:spacing w:val="0"/>
                <w:w w:val="100"/>
                <w:kern w:val="0"/>
                <w:position w:val="0"/>
                <w:sz w:val="21"/>
                <w:szCs w:val="21"/>
                <w:highlight w:val="none"/>
                <w:u w:val="single" w:color="auto"/>
              </w:rPr>
              <w:t>中标人无正当理由不与招标人订立合同，或在签订合同时向招标人提出附加条件，或未按招标文件要求提交履约保证金的</w:t>
            </w:r>
            <w:r>
              <w:rPr>
                <w:rFonts w:hint="eastAsia" w:ascii="宋体" w:hAnsi="宋体" w:eastAsia="宋体" w:cs="宋体"/>
                <w:b w:val="0"/>
                <w:bCs w:val="0"/>
                <w:color w:val="auto"/>
                <w:spacing w:val="0"/>
                <w:w w:val="100"/>
                <w:kern w:val="0"/>
                <w:position w:val="0"/>
                <w:sz w:val="21"/>
                <w:szCs w:val="21"/>
                <w:highlight w:val="none"/>
              </w:rPr>
              <w:t>。</w:t>
            </w:r>
          </w:p>
          <w:p w14:paraId="6F53BDEE">
            <w:pPr>
              <w:pStyle w:val="20"/>
              <w:keepNext w:val="0"/>
              <w:keepLines w:val="0"/>
              <w:pageBreakBefore w:val="0"/>
              <w:widowControl/>
              <w:tabs>
                <w:tab w:val="left" w:pos="5795"/>
              </w:tabs>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出现上述不予退还情形的，招标人告知交易中心登记后，保证金平台将自动划转相关投标人的投标保证金及银行同期存款利息至招标人指定账户，不再退还给投标人</w:t>
            </w:r>
            <w:r>
              <w:rPr>
                <w:rFonts w:hint="eastAsia" w:ascii="宋体" w:hAnsi="宋体" w:eastAsia="宋体" w:cs="宋体"/>
                <w:b w:val="0"/>
                <w:bCs w:val="0"/>
                <w:color w:val="auto"/>
                <w:spacing w:val="0"/>
                <w:w w:val="100"/>
                <w:kern w:val="0"/>
                <w:position w:val="0"/>
                <w:sz w:val="21"/>
                <w:szCs w:val="21"/>
                <w:highlight w:val="none"/>
              </w:rPr>
              <w:t>。</w:t>
            </w:r>
          </w:p>
          <w:p w14:paraId="609FA103">
            <w:pPr>
              <w:pStyle w:val="20"/>
              <w:keepNext w:val="0"/>
              <w:keepLines w:val="0"/>
              <w:pageBreakBefore w:val="0"/>
              <w:widowControl/>
              <w:tabs>
                <w:tab w:val="left" w:pos="5795"/>
              </w:tabs>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投标人以保证保险方式或银行保函方式缴纳投标保证金出现上述情形的，招标人将向投标人进行索赔。招标人应及时登录交易平台在线申请“保险理赔”，填写“理赔原因”，根据保险公司要求上传相关证明材料。或向银行提出书面索赔声明</w:t>
            </w:r>
            <w:r>
              <w:rPr>
                <w:rFonts w:hint="eastAsia" w:ascii="宋体" w:hAnsi="宋体" w:eastAsia="宋体" w:cs="宋体"/>
                <w:b w:val="0"/>
                <w:bCs w:val="0"/>
                <w:color w:val="auto"/>
                <w:spacing w:val="0"/>
                <w:w w:val="100"/>
                <w:kern w:val="0"/>
                <w:position w:val="0"/>
                <w:sz w:val="21"/>
                <w:szCs w:val="21"/>
                <w:highlight w:val="none"/>
              </w:rPr>
              <w:t>。</w:t>
            </w:r>
          </w:p>
        </w:tc>
      </w:tr>
      <w:tr w14:paraId="30F6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7CEB937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3.5.1</w:t>
            </w:r>
          </w:p>
        </w:tc>
        <w:tc>
          <w:tcPr>
            <w:tcW w:w="2289" w:type="dxa"/>
            <w:tcBorders>
              <w:bottom w:val="single" w:color="auto" w:sz="4" w:space="0"/>
            </w:tcBorders>
            <w:vAlign w:val="center"/>
          </w:tcPr>
          <w:p w14:paraId="7C14574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投标人基本情况表应附资料</w:t>
            </w:r>
          </w:p>
        </w:tc>
        <w:tc>
          <w:tcPr>
            <w:tcW w:w="6252" w:type="dxa"/>
            <w:tcBorders>
              <w:bottom w:val="single" w:color="auto" w:sz="4" w:space="0"/>
              <w:right w:val="single" w:color="000000" w:sz="10" w:space="0"/>
            </w:tcBorders>
            <w:vAlign w:val="center"/>
          </w:tcPr>
          <w:p w14:paraId="7A85291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“投标人基本情况表”应附：</w:t>
            </w:r>
          </w:p>
          <w:p w14:paraId="3A6BB1E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（1）企业法人营业执照副本和组织机构代码证副本（按照 “三证合一”或“五证合一”登记制度进行登记的，可仅提供营业执照副本，下同）扫描件；</w:t>
            </w:r>
          </w:p>
          <w:p w14:paraId="4EB59E4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（2）勘察资质证书副本扫描件；</w:t>
            </w:r>
          </w:p>
          <w:p w14:paraId="2D1F8BD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（3）设计资质证书副本扫描件；</w:t>
            </w:r>
          </w:p>
          <w:p w14:paraId="7C5DE8E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（4）基本账户开户许可证（或银行出具的基本账户存款证明或基本存款账户信息）的扫描件；</w:t>
            </w:r>
          </w:p>
          <w:p w14:paraId="1BE0489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（5）设计甲、乙级资质的投标人（联合体投标的指承担设计任务的所有成员）在交通运输部“全国公路建设市场监督管理系统”（</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"https://hwdms.mot.gov.cn/BMWebSite/"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https</w:t>
            </w: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//hwdms.mot.gov.cn/BMWebSite/</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）公路工程设计资质企业名录中的网页截图；</w:t>
            </w:r>
          </w:p>
          <w:p w14:paraId="4DDE4F4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（6）投标人在国家企业信用信息公示系统中基础信息（体现股东及出资详细信息）的网页截图或由法定的社会验资机构出具的验资报告或注册地市场监督部门出具的股东出资 情况证明扫描件；</w:t>
            </w:r>
          </w:p>
          <w:p w14:paraId="479AD75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（7）企业法人营业执照副本和组织机构代码证副本、勘察资质证书副本、设计资质证书副本、基本账户开户许可证（或银行出具的基本账户存款证明或基本存款账户信息） 的扫描件应提供全本（证书封面、封底、空白页除外），应包括投标人名称、投标人其他相关信息、颁发机构名称、投标人信息变更情况等关键页在内，并逐页加盖投标人单位电子印章；</w:t>
            </w:r>
          </w:p>
          <w:p w14:paraId="21C5413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r>
              <w:rPr>
                <w:rFonts w:hint="eastAsia" w:cs="宋体"/>
                <w:b w:val="0"/>
                <w:bCs w:val="0"/>
                <w:color w:val="auto"/>
                <w:spacing w:val="0"/>
                <w:w w:val="100"/>
                <w:kern w:val="0"/>
                <w:position w:val="0"/>
                <w:sz w:val="21"/>
                <w:szCs w:val="21"/>
                <w:highlight w:val="none"/>
                <w:lang w:val="en-US" w:eastAsia="zh-CN"/>
              </w:rPr>
              <w:t>8</w:t>
            </w:r>
            <w:r>
              <w:rPr>
                <w:rFonts w:hint="eastAsia" w:ascii="宋体" w:hAnsi="宋体" w:eastAsia="宋体" w:cs="宋体"/>
                <w:b w:val="0"/>
                <w:bCs w:val="0"/>
                <w:color w:val="auto"/>
                <w:spacing w:val="0"/>
                <w:w w:val="100"/>
                <w:kern w:val="0"/>
                <w:position w:val="0"/>
                <w:sz w:val="21"/>
                <w:szCs w:val="21"/>
                <w:highlight w:val="none"/>
              </w:rPr>
              <w:t>）其他说明：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p>
        </w:tc>
      </w:tr>
      <w:tr w14:paraId="2CAB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single" w:color="auto" w:sz="4" w:space="0"/>
              <w:left w:val="single" w:color="000000" w:sz="10" w:space="0"/>
            </w:tcBorders>
            <w:vAlign w:val="center"/>
          </w:tcPr>
          <w:p w14:paraId="01B3F3D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3.5.2</w:t>
            </w:r>
          </w:p>
        </w:tc>
        <w:tc>
          <w:tcPr>
            <w:tcW w:w="2289" w:type="dxa"/>
            <w:tcBorders>
              <w:top w:val="single" w:color="auto" w:sz="4" w:space="0"/>
            </w:tcBorders>
            <w:vAlign w:val="center"/>
          </w:tcPr>
          <w:p w14:paraId="11FDF77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近年完成的类似项目情况的具体年份及应附资料</w:t>
            </w:r>
          </w:p>
        </w:tc>
        <w:tc>
          <w:tcPr>
            <w:tcW w:w="6252" w:type="dxa"/>
            <w:tcBorders>
              <w:top w:val="single" w:color="auto" w:sz="4" w:space="0"/>
              <w:right w:val="single" w:color="000000" w:sz="10" w:space="0"/>
            </w:tcBorders>
            <w:vAlign w:val="center"/>
          </w:tcPr>
          <w:p w14:paraId="2416BA6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39" w:name="bookmark177"/>
            <w:bookmarkEnd w:id="39"/>
            <w:r>
              <w:rPr>
                <w:rFonts w:hint="eastAsia" w:ascii="宋体" w:hAnsi="宋体" w:eastAsia="宋体" w:cs="宋体"/>
                <w:b w:val="0"/>
                <w:bCs w:val="0"/>
                <w:color w:val="auto"/>
                <w:spacing w:val="0"/>
                <w:w w:val="100"/>
                <w:kern w:val="0"/>
                <w:position w:val="0"/>
                <w:sz w:val="21"/>
                <w:szCs w:val="21"/>
                <w:highlight w:val="none"/>
              </w:rPr>
              <w:t>年份： 自</w:t>
            </w:r>
            <w:r>
              <w:rPr>
                <w:rFonts w:hint="eastAsia" w:cs="宋体"/>
                <w:b w:val="0"/>
                <w:bCs w:val="0"/>
                <w:color w:val="auto"/>
                <w:spacing w:val="0"/>
                <w:w w:val="100"/>
                <w:kern w:val="0"/>
                <w:position w:val="0"/>
                <w:sz w:val="21"/>
                <w:szCs w:val="21"/>
                <w:highlight w:val="none"/>
                <w:lang w:val="en-US" w:eastAsia="zh-CN"/>
              </w:rPr>
              <w:t>2020</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rPr>
              <w:t>月</w:t>
            </w:r>
            <w:r>
              <w:rPr>
                <w:rFonts w:hint="eastAsia"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rPr>
              <w:t>日以来</w:t>
            </w:r>
          </w:p>
          <w:p w14:paraId="546BD09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“近年完成的类似项目情况表”应附：从“浙江省交通运输信用管理与服务系统”中打印的含有该系统水印的《主要业绩信息一览表》；</w:t>
            </w:r>
            <w:r>
              <w:rPr>
                <w:rFonts w:hint="eastAsia" w:cs="宋体"/>
                <w:b w:val="0"/>
                <w:bCs w:val="0"/>
                <w:color w:val="auto"/>
                <w:spacing w:val="0"/>
                <w:w w:val="100"/>
                <w:kern w:val="0"/>
                <w:position w:val="0"/>
                <w:sz w:val="21"/>
                <w:szCs w:val="21"/>
                <w:highlight w:val="none"/>
                <w:lang w:eastAsia="zh-CN"/>
              </w:rPr>
              <w:t>涉铁工程证明须另附工程项目由铁路主管或运营部门出具的项目批复或审查纪要相关材料。</w:t>
            </w:r>
          </w:p>
          <w:p w14:paraId="4AC247D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主要业绩信息一览表》中未体现资格审查或加分业绩所需相关信息的，还应附中标通知书或合同协议书或设计批复文件（或准予行政许可决定书或涉铁工程设计审查纪要）或项目发包人（或项目业主或项目行业主管部门）出具的证明材料扫描件，否则业绩不予认可。</w:t>
            </w:r>
          </w:p>
          <w:p w14:paraId="088E673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勘察单独招标或者仅提供勘察业绩时，无法提供《主要业绩信息一览表》的，应附：</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中标通知书或合同协议书；（2）设计批复文件（或准予行政许可决定书或涉铁工程设计审查纪要）的扫描件，两者缺一不可，否则业绩不予认可。如果投标人提供的上述证明材料均无法体现出“投标人须知前附表”附录2要求的内容，则投标人还需提供项目发包人（或项目业主或项目行业主管部门）出具的证明材料，否则业绩不予认可。</w:t>
            </w:r>
          </w:p>
          <w:p w14:paraId="71603FC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业绩时间认定以设计批复时间（或准予行政许可决定书</w:t>
            </w:r>
            <w:r>
              <w:rPr>
                <w:rFonts w:hint="eastAsia" w:cs="宋体"/>
                <w:b w:val="0"/>
                <w:bCs w:val="0"/>
                <w:color w:val="auto"/>
                <w:spacing w:val="0"/>
                <w:w w:val="100"/>
                <w:kern w:val="0"/>
                <w:position w:val="0"/>
                <w:sz w:val="21"/>
                <w:szCs w:val="21"/>
                <w:highlight w:val="none"/>
                <w:lang w:eastAsia="zh-CN"/>
              </w:rPr>
              <w:t>或涉铁工程设计审查纪要</w:t>
            </w:r>
            <w:r>
              <w:rPr>
                <w:rFonts w:hint="eastAsia" w:ascii="宋体" w:hAnsi="宋体" w:eastAsia="宋体" w:cs="宋体"/>
                <w:b w:val="0"/>
                <w:bCs w:val="0"/>
                <w:color w:val="auto"/>
                <w:spacing w:val="0"/>
                <w:w w:val="100"/>
                <w:kern w:val="0"/>
                <w:position w:val="0"/>
                <w:sz w:val="21"/>
                <w:szCs w:val="21"/>
                <w:highlight w:val="none"/>
              </w:rPr>
              <w:t>）为准。</w:t>
            </w:r>
          </w:p>
          <w:p w14:paraId="47D63119">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上述资料中的勘察设计单位名称与投标人名称必须一致，否则业绩不予认可。以下情形除外：</w:t>
            </w:r>
          </w:p>
          <w:p w14:paraId="68D094A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（1）勘察设计单位名称发生变更的，但已提供法定部门的批准材料；</w:t>
            </w:r>
          </w:p>
          <w:p w14:paraId="7621118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r>
              <w:rPr>
                <w:rFonts w:hint="eastAsia" w:cs="宋体"/>
                <w:b w:val="0"/>
                <w:bCs w:val="0"/>
                <w:color w:val="auto"/>
                <w:spacing w:val="0"/>
                <w:w w:val="100"/>
                <w:kern w:val="0"/>
                <w:position w:val="0"/>
                <w:sz w:val="21"/>
                <w:szCs w:val="21"/>
                <w:highlight w:val="none"/>
                <w:u w:val="single" w:color="auto"/>
                <w:lang w:val="en-US" w:eastAsia="zh-CN"/>
              </w:rPr>
              <w:t>勘察设计</w:t>
            </w:r>
            <w:r>
              <w:rPr>
                <w:rFonts w:hint="eastAsia" w:ascii="宋体" w:hAnsi="宋体" w:eastAsia="宋体" w:cs="宋体"/>
                <w:b w:val="0"/>
                <w:bCs w:val="0"/>
                <w:color w:val="auto"/>
                <w:spacing w:val="0"/>
                <w:w w:val="100"/>
                <w:kern w:val="0"/>
                <w:position w:val="0"/>
                <w:sz w:val="21"/>
                <w:szCs w:val="21"/>
                <w:highlight w:val="none"/>
                <w:u w:val="single" w:color="auto"/>
              </w:rPr>
              <w:t>单位业绩发生合法承继的，但需提供业绩合法承继的有效证明，相关业绩信息</w:t>
            </w:r>
            <w:r>
              <w:rPr>
                <w:rFonts w:hint="eastAsia" w:cs="宋体"/>
                <w:b w:val="0"/>
                <w:bCs w:val="0"/>
                <w:color w:val="auto"/>
                <w:spacing w:val="0"/>
                <w:w w:val="100"/>
                <w:kern w:val="0"/>
                <w:position w:val="0"/>
                <w:sz w:val="21"/>
                <w:szCs w:val="21"/>
                <w:highlight w:val="none"/>
                <w:u w:val="single" w:color="auto"/>
                <w:lang w:eastAsia="zh-CN"/>
              </w:rPr>
              <w:t>（</w:t>
            </w:r>
            <w:r>
              <w:rPr>
                <w:rFonts w:hint="eastAsia" w:cs="宋体"/>
                <w:b w:val="0"/>
                <w:bCs w:val="0"/>
                <w:color w:val="auto"/>
                <w:spacing w:val="0"/>
                <w:w w:val="100"/>
                <w:kern w:val="0"/>
                <w:position w:val="0"/>
                <w:sz w:val="21"/>
                <w:szCs w:val="21"/>
                <w:highlight w:val="none"/>
                <w:u w:val="single" w:color="auto"/>
                <w:lang w:val="en-US" w:eastAsia="zh-CN"/>
              </w:rPr>
              <w:t>勘察业绩除外</w:t>
            </w:r>
            <w:r>
              <w:rPr>
                <w:rFonts w:hint="eastAsia"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在浙江省交通运输信用综合管理服务系统完成公开的可认定为合法承继。</w:t>
            </w:r>
            <w:r>
              <w:rPr>
                <w:rFonts w:hint="eastAsia" w:ascii="宋体" w:hAnsi="宋体" w:eastAsia="宋体" w:cs="宋体"/>
                <w:b w:val="0"/>
                <w:bCs w:val="0"/>
                <w:color w:val="auto"/>
                <w:spacing w:val="0"/>
                <w:w w:val="100"/>
                <w:kern w:val="0"/>
                <w:position w:val="0"/>
                <w:sz w:val="21"/>
                <w:szCs w:val="21"/>
                <w:highlight w:val="none"/>
              </w:rPr>
              <w:t>（招标人认可的其他情形，应在招标文件中对相关业绩的认定标准和证明材料作出明确规定）。</w:t>
            </w:r>
          </w:p>
          <w:p w14:paraId="5723992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工程规模的解释顺序为：设计批复文件（或准予行政许可 决定书）、合同协议书、中标通知书。</w:t>
            </w:r>
          </w:p>
          <w:p w14:paraId="2FB0B05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以联合体形式投标的，联合体各方应按联合体协议书中承担的工作内容提供相应的业绩材料，其中设计业绩以联合体牵头人的业绩为准，勘察业绩以联合体成员的业绩为准。</w:t>
            </w:r>
          </w:p>
          <w:p w14:paraId="3D5ADA8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的业绩如为联合体形式的，投标人还应提供该业绩的联合体协议书，联合体成员的业绩按联合体协议书中载明的联合体成员所承担的专业工作相应的业绩来认定。如联合体成员均参与某项专业工作，联合体业绩以联合体牵头人业绩为准。</w:t>
            </w:r>
          </w:p>
        </w:tc>
      </w:tr>
      <w:tr w14:paraId="3A29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78B3707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3.5.3</w:t>
            </w:r>
          </w:p>
        </w:tc>
        <w:tc>
          <w:tcPr>
            <w:tcW w:w="2289" w:type="dxa"/>
            <w:vAlign w:val="center"/>
          </w:tcPr>
          <w:p w14:paraId="5B5D644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投标人的信誉情况表应附资料</w:t>
            </w:r>
          </w:p>
        </w:tc>
        <w:tc>
          <w:tcPr>
            <w:tcW w:w="6252" w:type="dxa"/>
            <w:tcBorders>
              <w:right w:val="single" w:color="000000" w:sz="10" w:space="0"/>
            </w:tcBorders>
            <w:vAlign w:val="center"/>
          </w:tcPr>
          <w:p w14:paraId="283E4D7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“投标人的信誉情况表”应附投标人在国家企业信用信息公示 系统中未被列入严重违法失信企业名单、在“信用中国”网站 中未被列入失信被执行人名单的网页截图。</w:t>
            </w:r>
          </w:p>
        </w:tc>
      </w:tr>
      <w:tr w14:paraId="4433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358FA2F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3.5.4</w:t>
            </w:r>
          </w:p>
        </w:tc>
        <w:tc>
          <w:tcPr>
            <w:tcW w:w="2289" w:type="dxa"/>
            <w:tcBorders>
              <w:bottom w:val="single" w:color="auto" w:sz="4" w:space="0"/>
            </w:tcBorders>
            <w:vAlign w:val="center"/>
          </w:tcPr>
          <w:p w14:paraId="148DB31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拟委任的项目负责人资历表应附资料</w:t>
            </w:r>
          </w:p>
        </w:tc>
        <w:tc>
          <w:tcPr>
            <w:tcW w:w="6252" w:type="dxa"/>
            <w:tcBorders>
              <w:bottom w:val="single" w:color="auto" w:sz="4" w:space="0"/>
              <w:right w:val="single" w:color="000000" w:sz="10" w:space="0"/>
            </w:tcBorders>
            <w:vAlign w:val="center"/>
          </w:tcPr>
          <w:p w14:paraId="2C76666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拟委任的项目负责人资历表”应附：（1）拟委任的项目负责人的身份证、职称资格证书以及资格审查条件所要求的其他相关证书（如注册岩土工程师、造价工程师执业证书等）的扫描件等；（2）对项目负责人有业绩要求的，应出具相应业绩证明材料： 中标通知书或合同协议书或项目发包人（或项目业主或项目行业主管部门）出具的业绩证明；以上材料中应体现人员的姓名、任职、公路规模、等级标准，否则业绩不予认可。</w:t>
            </w:r>
          </w:p>
          <w:p w14:paraId="65E427F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涉铁工程证明须另附工程项目由铁路主管或运营部门出具的项目批复或审查纪要相关材料。</w:t>
            </w:r>
          </w:p>
          <w:p w14:paraId="6BAD988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投标人拟委任的项目负责人在“浙江省交通运输信用管理与服务系统”中已全部公开的，可在诚信系统信息表后提供公开查询结果网页截图。</w:t>
            </w:r>
          </w:p>
        </w:tc>
      </w:tr>
      <w:tr w14:paraId="089FF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041FD08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3.5.5</w:t>
            </w:r>
          </w:p>
        </w:tc>
        <w:tc>
          <w:tcPr>
            <w:tcW w:w="2289" w:type="dxa"/>
            <w:vAlign w:val="center"/>
          </w:tcPr>
          <w:p w14:paraId="5719CF1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拟委任的分项负责人汇总表应附资料</w:t>
            </w:r>
          </w:p>
        </w:tc>
        <w:tc>
          <w:tcPr>
            <w:tcW w:w="6252" w:type="dxa"/>
            <w:tcBorders>
              <w:right w:val="single" w:color="000000" w:sz="10" w:space="0"/>
            </w:tcBorders>
            <w:vAlign w:val="center"/>
          </w:tcPr>
          <w:p w14:paraId="0DE3C74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cs="宋体"/>
                <w:b w:val="0"/>
                <w:bCs w:val="0"/>
                <w:color w:val="auto"/>
                <w:spacing w:val="0"/>
                <w:w w:val="100"/>
                <w:kern w:val="0"/>
                <w:position w:val="0"/>
                <w:sz w:val="21"/>
                <w:szCs w:val="21"/>
                <w:highlight w:val="none"/>
                <w:lang w:val="en-US" w:eastAsia="zh-CN"/>
              </w:rPr>
              <w:t>本项目不适用。</w:t>
            </w:r>
          </w:p>
        </w:tc>
      </w:tr>
      <w:tr w14:paraId="0367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5709C8E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3.6.1</w:t>
            </w:r>
          </w:p>
        </w:tc>
        <w:tc>
          <w:tcPr>
            <w:tcW w:w="2289" w:type="dxa"/>
            <w:vAlign w:val="center"/>
          </w:tcPr>
          <w:p w14:paraId="3043FDC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是否允许递交备选投标方案</w:t>
            </w:r>
          </w:p>
        </w:tc>
        <w:tc>
          <w:tcPr>
            <w:tcW w:w="6252" w:type="dxa"/>
            <w:tcBorders>
              <w:right w:val="single" w:color="000000" w:sz="10" w:space="0"/>
            </w:tcBorders>
            <w:vAlign w:val="center"/>
          </w:tcPr>
          <w:p w14:paraId="0D750EC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不允许 </w:t>
            </w:r>
          </w:p>
          <w:p w14:paraId="4AEA834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□允许</w:t>
            </w:r>
          </w:p>
        </w:tc>
      </w:tr>
      <w:tr w14:paraId="13754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228531E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3.7.3</w:t>
            </w:r>
          </w:p>
        </w:tc>
        <w:tc>
          <w:tcPr>
            <w:tcW w:w="2289" w:type="dxa"/>
            <w:tcBorders>
              <w:bottom w:val="single" w:color="auto" w:sz="4" w:space="0"/>
            </w:tcBorders>
            <w:vAlign w:val="center"/>
          </w:tcPr>
          <w:p w14:paraId="638B5F0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投标文件的制作要求</w:t>
            </w:r>
          </w:p>
        </w:tc>
        <w:tc>
          <w:tcPr>
            <w:tcW w:w="6252" w:type="dxa"/>
            <w:tcBorders>
              <w:bottom w:val="single" w:color="auto" w:sz="4" w:space="0"/>
              <w:right w:val="single" w:color="000000" w:sz="10" w:space="0"/>
            </w:tcBorders>
            <w:vAlign w:val="center"/>
          </w:tcPr>
          <w:p w14:paraId="5E99C8E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u w:val="single" w:color="auto"/>
              </w:rPr>
              <w:t>投标人应使用“电子交易平台”自带的“投标文件制作工具”制作生成投标文件</w:t>
            </w:r>
            <w:r>
              <w:rPr>
                <w:rFonts w:hint="eastAsia" w:ascii="宋体" w:hAnsi="宋体" w:eastAsia="宋体" w:cs="宋体"/>
                <w:b w:val="0"/>
                <w:bCs w:val="0"/>
                <w:color w:val="auto"/>
                <w:spacing w:val="0"/>
                <w:w w:val="100"/>
                <w:kern w:val="0"/>
                <w:position w:val="0"/>
                <w:sz w:val="21"/>
                <w:szCs w:val="21"/>
                <w:highlight w:val="none"/>
              </w:rPr>
              <w:t>。</w:t>
            </w:r>
          </w:p>
          <w:p w14:paraId="66F5C05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r>
              <w:rPr>
                <w:rFonts w:hint="eastAsia" w:ascii="宋体" w:hAnsi="宋体" w:eastAsia="宋体" w:cs="宋体"/>
                <w:b w:val="0"/>
                <w:bCs w:val="0"/>
                <w:color w:val="auto"/>
                <w:spacing w:val="0"/>
                <w:w w:val="100"/>
                <w:kern w:val="0"/>
                <w:position w:val="0"/>
                <w:sz w:val="21"/>
                <w:szCs w:val="21"/>
                <w:highlight w:val="none"/>
                <w:u w:val="single" w:color="auto"/>
              </w:rPr>
              <w:t>投标人在编制投标文件时应建立分级目录，并按照标签提示导入相关内容</w:t>
            </w:r>
            <w:r>
              <w:rPr>
                <w:rFonts w:hint="eastAsia" w:ascii="宋体" w:hAnsi="宋体" w:eastAsia="宋体" w:cs="宋体"/>
                <w:b w:val="0"/>
                <w:bCs w:val="0"/>
                <w:color w:val="auto"/>
                <w:spacing w:val="0"/>
                <w:w w:val="100"/>
                <w:kern w:val="0"/>
                <w:position w:val="0"/>
                <w:sz w:val="21"/>
                <w:szCs w:val="21"/>
                <w:highlight w:val="none"/>
              </w:rPr>
              <w:t>。</w:t>
            </w:r>
          </w:p>
          <w:p w14:paraId="6CA0CD6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u w:val="single" w:color="auto"/>
              </w:rPr>
              <w:t>投标文件中证明资料的“复印件”均为“原件的扫描件”</w:t>
            </w:r>
            <w:r>
              <w:rPr>
                <w:rFonts w:hint="eastAsia" w:ascii="宋体" w:hAnsi="宋体" w:eastAsia="宋体" w:cs="宋体"/>
                <w:b w:val="0"/>
                <w:bCs w:val="0"/>
                <w:color w:val="auto"/>
                <w:spacing w:val="0"/>
                <w:w w:val="100"/>
                <w:kern w:val="0"/>
                <w:position w:val="0"/>
                <w:sz w:val="21"/>
                <w:szCs w:val="21"/>
                <w:highlight w:val="none"/>
              </w:rPr>
              <w:t>。（4）</w:t>
            </w:r>
            <w:r>
              <w:rPr>
                <w:rFonts w:hint="eastAsia" w:ascii="宋体" w:hAnsi="宋体" w:eastAsia="宋体" w:cs="宋体"/>
                <w:b w:val="0"/>
                <w:bCs w:val="0"/>
                <w:color w:val="auto"/>
                <w:spacing w:val="0"/>
                <w:w w:val="100"/>
                <w:kern w:val="0"/>
                <w:position w:val="0"/>
                <w:sz w:val="21"/>
                <w:szCs w:val="21"/>
                <w:highlight w:val="none"/>
                <w:u w:val="single" w:color="auto"/>
              </w:rPr>
              <w:t>投标文件中的报价清单表数据文件应与招标人提供的报价清单表数据文件格式一致</w:t>
            </w:r>
            <w:r>
              <w:rPr>
                <w:rFonts w:hint="eastAsia" w:ascii="宋体" w:hAnsi="宋体" w:eastAsia="宋体" w:cs="宋体"/>
                <w:b w:val="0"/>
                <w:bCs w:val="0"/>
                <w:color w:val="auto"/>
                <w:spacing w:val="0"/>
                <w:w w:val="100"/>
                <w:kern w:val="0"/>
                <w:position w:val="0"/>
                <w:sz w:val="21"/>
                <w:szCs w:val="21"/>
                <w:highlight w:val="none"/>
              </w:rPr>
              <w:t>。</w:t>
            </w:r>
          </w:p>
          <w:p w14:paraId="5BBFE29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r>
              <w:rPr>
                <w:rFonts w:hint="eastAsia" w:ascii="宋体" w:hAnsi="宋体" w:eastAsia="宋体" w:cs="宋体"/>
                <w:b w:val="0"/>
                <w:bCs w:val="0"/>
                <w:color w:val="auto"/>
                <w:spacing w:val="0"/>
                <w:w w:val="100"/>
                <w:kern w:val="0"/>
                <w:position w:val="0"/>
                <w:sz w:val="21"/>
                <w:szCs w:val="21"/>
                <w:highlight w:val="none"/>
                <w:u w:val="single" w:color="auto"/>
              </w:rPr>
              <w:t>第六章“投标文件格式”中要求盖单位章（或盖单位电子印章）和（或）签字（或盖法定代表人电子章）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r>
              <w:rPr>
                <w:rFonts w:hint="eastAsia" w:ascii="宋体" w:hAnsi="宋体" w:eastAsia="宋体" w:cs="宋体"/>
                <w:b w:val="0"/>
                <w:bCs w:val="0"/>
                <w:color w:val="auto"/>
                <w:spacing w:val="0"/>
                <w:w w:val="100"/>
                <w:kern w:val="0"/>
                <w:position w:val="0"/>
                <w:sz w:val="21"/>
                <w:szCs w:val="21"/>
                <w:highlight w:val="none"/>
              </w:rPr>
              <w:t>。</w:t>
            </w:r>
          </w:p>
          <w:p w14:paraId="315D170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w:t>
            </w:r>
            <w:r>
              <w:rPr>
                <w:rFonts w:hint="eastAsia" w:ascii="宋体" w:hAnsi="宋体" w:eastAsia="宋体" w:cs="宋体"/>
                <w:b w:val="0"/>
                <w:bCs w:val="0"/>
                <w:color w:val="auto"/>
                <w:spacing w:val="0"/>
                <w:w w:val="100"/>
                <w:kern w:val="0"/>
                <w:position w:val="0"/>
                <w:sz w:val="21"/>
                <w:szCs w:val="21"/>
                <w:highlight w:val="none"/>
                <w:u w:val="single" w:color="auto"/>
              </w:rPr>
              <w:t>投标文件制作完成后，投标人应使用CA数字证书对投标文件进行文件加密，形成加密的投标文件</w:t>
            </w:r>
            <w:r>
              <w:rPr>
                <w:rFonts w:hint="eastAsia" w:ascii="宋体" w:hAnsi="宋体" w:eastAsia="宋体" w:cs="宋体"/>
                <w:b w:val="0"/>
                <w:bCs w:val="0"/>
                <w:color w:val="auto"/>
                <w:spacing w:val="0"/>
                <w:w w:val="100"/>
                <w:kern w:val="0"/>
                <w:position w:val="0"/>
                <w:sz w:val="21"/>
                <w:szCs w:val="21"/>
                <w:highlight w:val="none"/>
              </w:rPr>
              <w:t>。</w:t>
            </w:r>
          </w:p>
          <w:p w14:paraId="0A14D04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w:t>
            </w:r>
            <w:r>
              <w:rPr>
                <w:rFonts w:hint="eastAsia" w:ascii="宋体" w:hAnsi="宋体" w:eastAsia="宋体" w:cs="宋体"/>
                <w:b w:val="0"/>
                <w:bCs w:val="0"/>
                <w:color w:val="auto"/>
                <w:spacing w:val="0"/>
                <w:w w:val="100"/>
                <w:kern w:val="0"/>
                <w:position w:val="0"/>
                <w:sz w:val="21"/>
                <w:szCs w:val="21"/>
                <w:highlight w:val="none"/>
                <w:u w:val="single" w:color="auto"/>
              </w:rPr>
              <w:t>投标文件制作的具体方法详见电子交易平台“投标文件制作工具”中的帮助文档</w:t>
            </w:r>
            <w:r>
              <w:rPr>
                <w:rFonts w:hint="eastAsia" w:ascii="宋体" w:hAnsi="宋体" w:eastAsia="宋体" w:cs="宋体"/>
                <w:b w:val="0"/>
                <w:bCs w:val="0"/>
                <w:color w:val="auto"/>
                <w:spacing w:val="0"/>
                <w:w w:val="100"/>
                <w:kern w:val="0"/>
                <w:position w:val="0"/>
                <w:sz w:val="21"/>
                <w:szCs w:val="21"/>
                <w:highlight w:val="none"/>
              </w:rPr>
              <w:t>。</w:t>
            </w:r>
          </w:p>
        </w:tc>
      </w:tr>
      <w:tr w14:paraId="65C6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single" w:color="auto" w:sz="4" w:space="0"/>
              <w:left w:val="single" w:color="000000" w:sz="10" w:space="0"/>
            </w:tcBorders>
            <w:vAlign w:val="center"/>
          </w:tcPr>
          <w:p w14:paraId="7658C5E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4.2.2</w:t>
            </w:r>
          </w:p>
        </w:tc>
        <w:tc>
          <w:tcPr>
            <w:tcW w:w="2289" w:type="dxa"/>
            <w:tcBorders>
              <w:top w:val="single" w:color="auto" w:sz="4" w:space="0"/>
            </w:tcBorders>
            <w:vAlign w:val="center"/>
          </w:tcPr>
          <w:p w14:paraId="04D7A9D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递交投标文件方式和地点</w:t>
            </w:r>
          </w:p>
        </w:tc>
        <w:tc>
          <w:tcPr>
            <w:tcW w:w="6252" w:type="dxa"/>
            <w:tcBorders>
              <w:top w:val="single" w:color="auto" w:sz="4" w:space="0"/>
              <w:right w:val="single" w:color="000000" w:sz="10" w:space="0"/>
            </w:tcBorders>
            <w:vAlign w:val="center"/>
          </w:tcPr>
          <w:p w14:paraId="7EAC22E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将由投标文件制作工具制作生成的加密投标文件在投标截止时间前（以上传完成时间为准）上传至“电子交易平台”</w:t>
            </w:r>
            <w:r>
              <w:rPr>
                <w:rFonts w:hint="eastAsia" w:ascii="宋体" w:hAnsi="宋体" w:eastAsia="宋体" w:cs="宋体"/>
                <w:b w:val="0"/>
                <w:bCs w:val="0"/>
                <w:color w:val="auto"/>
                <w:spacing w:val="0"/>
                <w:w w:val="100"/>
                <w:kern w:val="0"/>
                <w:position w:val="0"/>
                <w:sz w:val="21"/>
                <w:szCs w:val="21"/>
                <w:highlight w:val="none"/>
              </w:rPr>
              <w:t>。</w:t>
            </w:r>
          </w:p>
          <w:p w14:paraId="5AF8C27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投标人应根据自身硬件及网络条件，预留充足时间以确保投标文件在投标截止时间前完成上传，避免出现因上传时间临近投标截止时间发生网络拥堵等意外情况导致投标文件上传失败的风险</w:t>
            </w:r>
            <w:r>
              <w:rPr>
                <w:rFonts w:hint="eastAsia" w:ascii="宋体" w:hAnsi="宋体" w:eastAsia="宋体" w:cs="宋体"/>
                <w:b w:val="0"/>
                <w:bCs w:val="0"/>
                <w:color w:val="auto"/>
                <w:spacing w:val="0"/>
                <w:w w:val="100"/>
                <w:kern w:val="0"/>
                <w:position w:val="0"/>
                <w:sz w:val="21"/>
                <w:szCs w:val="21"/>
                <w:highlight w:val="none"/>
              </w:rPr>
              <w:t>。</w:t>
            </w:r>
          </w:p>
        </w:tc>
      </w:tr>
      <w:tr w14:paraId="792CC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176DB64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4.2.3</w:t>
            </w:r>
          </w:p>
        </w:tc>
        <w:tc>
          <w:tcPr>
            <w:tcW w:w="2289" w:type="dxa"/>
            <w:vAlign w:val="center"/>
          </w:tcPr>
          <w:p w14:paraId="645BFB0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是否退还投标文件</w:t>
            </w:r>
          </w:p>
        </w:tc>
        <w:tc>
          <w:tcPr>
            <w:tcW w:w="6252" w:type="dxa"/>
            <w:tcBorders>
              <w:right w:val="single" w:color="000000" w:sz="10" w:space="0"/>
            </w:tcBorders>
            <w:vAlign w:val="center"/>
          </w:tcPr>
          <w:p w14:paraId="1C6522A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否</w:t>
            </w:r>
          </w:p>
        </w:tc>
      </w:tr>
      <w:tr w14:paraId="44BF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E0B829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4.2.4</w:t>
            </w:r>
          </w:p>
        </w:tc>
        <w:tc>
          <w:tcPr>
            <w:tcW w:w="2289" w:type="dxa"/>
            <w:vAlign w:val="center"/>
          </w:tcPr>
          <w:p w14:paraId="6271475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投标文件不予受理的情形</w:t>
            </w:r>
          </w:p>
        </w:tc>
        <w:tc>
          <w:tcPr>
            <w:tcW w:w="6252" w:type="dxa"/>
            <w:tcBorders>
              <w:right w:val="single" w:color="000000" w:sz="10" w:space="0"/>
            </w:tcBorders>
            <w:vAlign w:val="center"/>
          </w:tcPr>
          <w:p w14:paraId="3DDAF66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 电子投标文件未在投标截止时间前完成上传的。</w:t>
            </w:r>
          </w:p>
          <w:p w14:paraId="090F35F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□（2）投标保证金未与所投标段关联的。</w:t>
            </w:r>
          </w:p>
          <w:p w14:paraId="3F50FA3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u w:val="single"/>
              </w:rPr>
              <w:t>未加密的电子投标文件</w:t>
            </w:r>
            <w:r>
              <w:rPr>
                <w:rFonts w:hint="eastAsia" w:ascii="宋体" w:hAnsi="宋体" w:eastAsia="宋体" w:cs="宋体"/>
                <w:b w:val="0"/>
                <w:bCs w:val="0"/>
                <w:color w:val="auto"/>
                <w:spacing w:val="0"/>
                <w:w w:val="100"/>
                <w:kern w:val="0"/>
                <w:position w:val="0"/>
                <w:sz w:val="21"/>
                <w:szCs w:val="21"/>
                <w:highlight w:val="none"/>
              </w:rPr>
              <w:t>。</w:t>
            </w:r>
          </w:p>
        </w:tc>
      </w:tr>
      <w:tr w14:paraId="1D22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CEB019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w:t>
            </w:r>
          </w:p>
        </w:tc>
        <w:tc>
          <w:tcPr>
            <w:tcW w:w="2289" w:type="dxa"/>
            <w:vAlign w:val="center"/>
          </w:tcPr>
          <w:p w14:paraId="4EFA518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开标时间和地点</w:t>
            </w:r>
          </w:p>
        </w:tc>
        <w:tc>
          <w:tcPr>
            <w:tcW w:w="6252" w:type="dxa"/>
            <w:tcBorders>
              <w:right w:val="single" w:color="000000" w:sz="10" w:space="0"/>
            </w:tcBorders>
            <w:vAlign w:val="center"/>
          </w:tcPr>
          <w:p w14:paraId="0A8025B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采用双信封形式投标文件的开标</w:t>
            </w:r>
          </w:p>
          <w:p w14:paraId="152C07B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投标文件第一个信封（商务及技术文件）开标时间： 同投标截止时间</w:t>
            </w:r>
          </w:p>
          <w:p w14:paraId="7E792A23">
            <w:pPr>
              <w:pStyle w:val="20"/>
              <w:keepNext w:val="0"/>
              <w:keepLines w:val="0"/>
              <w:pageBreakBefore w:val="0"/>
              <w:widowControl/>
              <w:tabs>
                <w:tab w:val="left" w:pos="5795"/>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投标文件第一个信封（商务及技术文件）开标地点：不见面开标大厅</w:t>
            </w:r>
            <w:r>
              <w:rPr>
                <w:rFonts w:hint="eastAsia" w:ascii="宋体" w:hAnsi="宋体" w:cs="宋体"/>
                <w:color w:val="000000"/>
                <w:highlight w:val="none"/>
              </w:rPr>
              <w:t>网址</w:t>
            </w:r>
            <w:r>
              <w:rPr>
                <w:color w:val="000000"/>
                <w:highlight w:val="none"/>
              </w:rPr>
              <w:fldChar w:fldCharType="begin"/>
            </w:r>
            <w:r>
              <w:rPr>
                <w:color w:val="000000"/>
                <w:highlight w:val="none"/>
              </w:rPr>
              <w:instrText xml:space="preserve"> HYPERLINK "https://ggzyjy-" </w:instrText>
            </w:r>
            <w:r>
              <w:rPr>
                <w:color w:val="000000"/>
                <w:highlight w:val="none"/>
              </w:rPr>
              <w:fldChar w:fldCharType="separate"/>
            </w:r>
            <w:r>
              <w:rPr>
                <w:rFonts w:hint="eastAsia" w:ascii="宋体" w:hAnsi="宋体" w:eastAsia="宋体" w:cs="宋体"/>
                <w:bCs/>
                <w:color w:val="000000"/>
                <w:szCs w:val="21"/>
                <w:highlight w:val="none"/>
                <w:u w:val="none"/>
              </w:rPr>
              <w:t>https://ggzyjy-</w:t>
            </w:r>
            <w:r>
              <w:rPr>
                <w:rFonts w:hint="eastAsia" w:ascii="宋体" w:hAnsi="宋体" w:eastAsia="宋体" w:cs="宋体"/>
                <w:bCs/>
                <w:color w:val="000000"/>
                <w:szCs w:val="21"/>
                <w:highlight w:val="none"/>
                <w:u w:val="none"/>
              </w:rPr>
              <w:fldChar w:fldCharType="end"/>
            </w:r>
            <w:r>
              <w:rPr>
                <w:rFonts w:hint="eastAsia" w:ascii="宋体" w:hAnsi="宋体" w:cs="宋体"/>
                <w:color w:val="000000"/>
                <w:highlight w:val="none"/>
              </w:rPr>
              <w:t>e.wenzhou.gov.cn:8443/BidOpeningHall</w:t>
            </w:r>
            <w:r>
              <w:rPr>
                <w:rFonts w:hint="eastAsia" w:ascii="宋体" w:hAnsi="宋体" w:eastAsia="宋体" w:cs="宋体"/>
                <w:b w:val="0"/>
                <w:bCs w:val="0"/>
                <w:color w:val="auto"/>
                <w:spacing w:val="0"/>
                <w:w w:val="100"/>
                <w:kern w:val="0"/>
                <w:position w:val="0"/>
                <w:sz w:val="21"/>
                <w:szCs w:val="21"/>
                <w:highlight w:val="none"/>
              </w:rPr>
              <w:t xml:space="preserve"> </w:t>
            </w:r>
          </w:p>
          <w:p w14:paraId="16BA0EF9">
            <w:pPr>
              <w:pStyle w:val="20"/>
              <w:keepNext w:val="0"/>
              <w:keepLines w:val="0"/>
              <w:pageBreakBefore w:val="0"/>
              <w:widowControl/>
              <w:tabs>
                <w:tab w:val="left" w:pos="5795"/>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投标文件第二个信封（报价文件）开标时间：</w:t>
            </w:r>
            <w:r>
              <w:rPr>
                <w:rFonts w:hint="eastAsia" w:ascii="宋体" w:hAnsi="宋体" w:eastAsia="宋体" w:cs="宋体"/>
                <w:b w:val="0"/>
                <w:bCs w:val="0"/>
                <w:color w:val="auto"/>
                <w:spacing w:val="0"/>
                <w:w w:val="100"/>
                <w:kern w:val="0"/>
                <w:position w:val="0"/>
                <w:sz w:val="21"/>
                <w:szCs w:val="21"/>
                <w:highlight w:val="none"/>
                <w:u w:val="single" w:color="auto"/>
              </w:rPr>
              <w:t>投标文件第一个信封开标时通知</w:t>
            </w:r>
          </w:p>
          <w:p w14:paraId="2249A26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投标文件第二个信封（报价文件）开标地点：不见面开标大厅 </w:t>
            </w:r>
          </w:p>
        </w:tc>
      </w:tr>
      <w:tr w14:paraId="652E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6" w:type="dxa"/>
            <w:tcBorders>
              <w:left w:val="single" w:color="000000" w:sz="10" w:space="0"/>
              <w:bottom w:val="single" w:color="auto" w:sz="4" w:space="0"/>
              <w:right w:val="single" w:color="auto" w:sz="4" w:space="0"/>
            </w:tcBorders>
            <w:vAlign w:val="center"/>
          </w:tcPr>
          <w:p w14:paraId="466604C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5.2</w:t>
            </w:r>
          </w:p>
        </w:tc>
        <w:tc>
          <w:tcPr>
            <w:tcW w:w="2289" w:type="dxa"/>
            <w:tcBorders>
              <w:left w:val="single" w:color="auto" w:sz="4" w:space="0"/>
              <w:bottom w:val="single" w:color="auto" w:sz="4" w:space="0"/>
              <w:right w:val="single" w:color="auto" w:sz="4" w:space="0"/>
            </w:tcBorders>
            <w:vAlign w:val="center"/>
          </w:tcPr>
          <w:p w14:paraId="641F809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开标程序</w:t>
            </w:r>
          </w:p>
        </w:tc>
        <w:tc>
          <w:tcPr>
            <w:tcW w:w="6252" w:type="dxa"/>
            <w:tcBorders>
              <w:left w:val="single" w:color="auto" w:sz="4" w:space="0"/>
              <w:bottom w:val="single" w:color="auto" w:sz="4" w:space="0"/>
              <w:right w:val="single" w:color="000000" w:sz="10" w:space="0"/>
            </w:tcBorders>
            <w:shd w:val="clear" w:color="auto" w:fill="auto"/>
            <w:vAlign w:val="center"/>
          </w:tcPr>
          <w:p w14:paraId="5D9C4F6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5.2.1如发现投标文件有4.2.4项情况之一的，相应投标文件不予开标</w:t>
            </w:r>
            <w:r>
              <w:rPr>
                <w:rFonts w:hint="eastAsia" w:ascii="宋体" w:hAnsi="宋体" w:eastAsia="宋体" w:cs="宋体"/>
                <w:b w:val="0"/>
                <w:bCs w:val="0"/>
                <w:color w:val="auto"/>
                <w:spacing w:val="0"/>
                <w:w w:val="100"/>
                <w:kern w:val="0"/>
                <w:position w:val="0"/>
                <w:sz w:val="21"/>
                <w:szCs w:val="21"/>
                <w:highlight w:val="none"/>
              </w:rPr>
              <w:t>。</w:t>
            </w:r>
          </w:p>
          <w:p w14:paraId="2C3F57AC">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5.2.2招标人按下列程序对投标文件第一个信封（商务及技术文件）进行开标</w:t>
            </w:r>
            <w:r>
              <w:rPr>
                <w:rFonts w:hint="eastAsia" w:ascii="宋体" w:hAnsi="宋体" w:eastAsia="宋体" w:cs="宋体"/>
                <w:b w:val="0"/>
                <w:bCs w:val="0"/>
                <w:color w:val="auto"/>
                <w:spacing w:val="0"/>
                <w:w w:val="100"/>
                <w:kern w:val="0"/>
                <w:position w:val="0"/>
                <w:sz w:val="21"/>
                <w:szCs w:val="21"/>
                <w:highlight w:val="none"/>
              </w:rPr>
              <w:t>：</w:t>
            </w:r>
          </w:p>
          <w:p w14:paraId="6CDDAF3A">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（1）宣布开标纪律；宣布记录人等有关人员姓名</w:t>
            </w:r>
            <w:r>
              <w:rPr>
                <w:rFonts w:hint="eastAsia" w:ascii="宋体" w:hAnsi="宋体" w:eastAsia="宋体" w:cs="宋体"/>
                <w:b w:val="0"/>
                <w:bCs w:val="0"/>
                <w:color w:val="auto"/>
                <w:spacing w:val="0"/>
                <w:w w:val="100"/>
                <w:kern w:val="0"/>
                <w:position w:val="0"/>
                <w:sz w:val="21"/>
                <w:szCs w:val="21"/>
                <w:highlight w:val="none"/>
              </w:rPr>
              <w:t>。</w:t>
            </w:r>
          </w:p>
          <w:p w14:paraId="56C3EB65">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（2）公布投标人数量：招标人公布投标人数量及投标保证金缴纳情况。若开标系统显示已递交投标文件的单位数量少于3家，招标人公布已递交投标文件单位名称，当场宣布招标失败，结束开标</w:t>
            </w:r>
            <w:r>
              <w:rPr>
                <w:rFonts w:hint="eastAsia" w:ascii="宋体" w:hAnsi="宋体" w:eastAsia="宋体" w:cs="宋体"/>
                <w:b w:val="0"/>
                <w:bCs w:val="0"/>
                <w:color w:val="auto"/>
                <w:spacing w:val="0"/>
                <w:w w:val="100"/>
                <w:kern w:val="0"/>
                <w:position w:val="0"/>
                <w:sz w:val="21"/>
                <w:szCs w:val="21"/>
                <w:highlight w:val="none"/>
              </w:rPr>
              <w:t>。</w:t>
            </w:r>
          </w:p>
          <w:p w14:paraId="66255F7A">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（3）投标人解密：投标人数量大于等于3家，进入投标人解密环节。投标人解密时间：30分钟。投标人解密方式</w:t>
            </w:r>
            <w:r>
              <w:rPr>
                <w:rFonts w:hint="eastAsia" w:ascii="宋体" w:hAnsi="宋体" w:eastAsia="宋体" w:cs="宋体"/>
                <w:b w:val="0"/>
                <w:bCs w:val="0"/>
                <w:color w:val="auto"/>
                <w:spacing w:val="0"/>
                <w:w w:val="100"/>
                <w:kern w:val="0"/>
                <w:position w:val="0"/>
                <w:sz w:val="21"/>
                <w:szCs w:val="21"/>
                <w:highlight w:val="none"/>
              </w:rPr>
              <w:t>：</w:t>
            </w:r>
          </w:p>
          <w:p w14:paraId="5A21AA6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投标人使用IE11及以上浏览器自行登录不见面开标大厅或“电子交易平台”首页点击“不见面开标大厅”。待招标人点击解密指令后，投标人使用生成投标文件的CA数字证书在线解密。若成功解密的投标人少于3家，招标人宣布本次招标失败</w:t>
            </w:r>
            <w:r>
              <w:rPr>
                <w:rFonts w:hint="eastAsia" w:ascii="宋体" w:hAnsi="宋体" w:eastAsia="宋体" w:cs="宋体"/>
                <w:b w:val="0"/>
                <w:bCs w:val="0"/>
                <w:color w:val="auto"/>
                <w:spacing w:val="0"/>
                <w:w w:val="100"/>
                <w:kern w:val="0"/>
                <w:position w:val="0"/>
                <w:sz w:val="21"/>
                <w:szCs w:val="21"/>
                <w:highlight w:val="none"/>
              </w:rPr>
              <w:t>。</w:t>
            </w:r>
          </w:p>
          <w:p w14:paraId="17F889A1">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（4）招标人解密</w:t>
            </w:r>
          </w:p>
          <w:p w14:paraId="44D9D22D">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全部投标人解密完成后或投标人解密时间结束，招标人使用生成招标文件的CA数字证书解密投标文件</w:t>
            </w:r>
            <w:r>
              <w:rPr>
                <w:rFonts w:hint="eastAsia" w:ascii="宋体" w:hAnsi="宋体" w:eastAsia="宋体" w:cs="宋体"/>
                <w:b w:val="0"/>
                <w:bCs w:val="0"/>
                <w:color w:val="auto"/>
                <w:spacing w:val="0"/>
                <w:w w:val="100"/>
                <w:kern w:val="0"/>
                <w:position w:val="0"/>
                <w:sz w:val="21"/>
                <w:szCs w:val="21"/>
                <w:highlight w:val="none"/>
              </w:rPr>
              <w:t>。</w:t>
            </w:r>
          </w:p>
          <w:p w14:paraId="5F88CDBA">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（5）公布第一个信封开标结果</w:t>
            </w:r>
          </w:p>
          <w:p w14:paraId="1123007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解密完成后，招标人公布投标人名单、投标保证金的递交情况、质量要求、安全目标、勘察设计服务期限及其他内容，同时宣布第二个信封预计开标时间</w:t>
            </w:r>
            <w:r>
              <w:rPr>
                <w:rFonts w:hint="eastAsia" w:ascii="宋体" w:hAnsi="宋体" w:eastAsia="宋体" w:cs="宋体"/>
                <w:b w:val="0"/>
                <w:bCs w:val="0"/>
                <w:color w:val="auto"/>
                <w:spacing w:val="0"/>
                <w:w w:val="100"/>
                <w:kern w:val="0"/>
                <w:position w:val="0"/>
                <w:sz w:val="21"/>
                <w:szCs w:val="21"/>
                <w:highlight w:val="none"/>
              </w:rPr>
              <w:t>。</w:t>
            </w:r>
          </w:p>
          <w:p w14:paraId="7270246C">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（6）异议及回复</w:t>
            </w:r>
          </w:p>
          <w:p w14:paraId="20E10DA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投标人对投标文件提交、投标截止时间、开标程序、投标文件的解密、唱标内容、开标记录、唱标次序等有异议的，应在开标结果公布后5分钟内通过不见面开标大厅的“我有异议”按钮进行异议，招标人通过不见面开标大厅在线文字答复</w:t>
            </w:r>
            <w:r>
              <w:rPr>
                <w:rFonts w:hint="eastAsia" w:ascii="宋体" w:hAnsi="宋体" w:eastAsia="宋体" w:cs="宋体"/>
                <w:b w:val="0"/>
                <w:bCs w:val="0"/>
                <w:color w:val="auto"/>
                <w:spacing w:val="0"/>
                <w:w w:val="100"/>
                <w:kern w:val="0"/>
                <w:position w:val="0"/>
                <w:sz w:val="21"/>
                <w:szCs w:val="21"/>
                <w:highlight w:val="none"/>
              </w:rPr>
              <w:t>。</w:t>
            </w:r>
          </w:p>
          <w:p w14:paraId="504A23D5">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（7）投标人确认</w:t>
            </w:r>
          </w:p>
          <w:p w14:paraId="2CB1C57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开标结果公布后，投标人应在5分钟内对开标结果进行确认，未在规定时间内完成在线确认的视为自动确认</w:t>
            </w:r>
            <w:r>
              <w:rPr>
                <w:rFonts w:hint="eastAsia" w:ascii="宋体" w:hAnsi="宋体" w:eastAsia="宋体" w:cs="宋体"/>
                <w:b w:val="0"/>
                <w:bCs w:val="0"/>
                <w:color w:val="auto"/>
                <w:spacing w:val="0"/>
                <w:w w:val="100"/>
                <w:kern w:val="0"/>
                <w:position w:val="0"/>
                <w:sz w:val="21"/>
                <w:szCs w:val="21"/>
                <w:highlight w:val="none"/>
              </w:rPr>
              <w:t>。</w:t>
            </w:r>
          </w:p>
          <w:p w14:paraId="69A61C5E">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（8）开标结束</w:t>
            </w:r>
          </w:p>
          <w:p w14:paraId="7DD69E6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招标人宣布第一个信封开标结束</w:t>
            </w:r>
            <w:r>
              <w:rPr>
                <w:rFonts w:hint="eastAsia" w:ascii="宋体" w:hAnsi="宋体" w:eastAsia="宋体" w:cs="宋体"/>
                <w:b w:val="0"/>
                <w:bCs w:val="0"/>
                <w:color w:val="auto"/>
                <w:spacing w:val="0"/>
                <w:w w:val="100"/>
                <w:kern w:val="0"/>
                <w:position w:val="0"/>
                <w:sz w:val="21"/>
                <w:szCs w:val="21"/>
                <w:highlight w:val="none"/>
              </w:rPr>
              <w:t>。</w:t>
            </w:r>
          </w:p>
          <w:p w14:paraId="5FFF60B0">
            <w:pPr>
              <w:pStyle w:val="20"/>
              <w:keepNext w:val="0"/>
              <w:keepLines w:val="0"/>
              <w:pageBreakBefore w:val="0"/>
              <w:widowControl/>
              <w:tabs>
                <w:tab w:val="left" w:pos="195"/>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5.2.3在投标文件第一个信封（商务及技术文件）完成评审前，</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u w:val="single" w:color="auto"/>
              </w:rPr>
              <w:t>“电子交易平台”的开标评标系统不得读取投标文件第二个信封（报价文件）</w:t>
            </w:r>
            <w:r>
              <w:rPr>
                <w:rFonts w:hint="eastAsia" w:ascii="宋体" w:hAnsi="宋体" w:eastAsia="宋体" w:cs="宋体"/>
                <w:b w:val="0"/>
                <w:bCs w:val="0"/>
                <w:color w:val="auto"/>
                <w:spacing w:val="0"/>
                <w:w w:val="100"/>
                <w:kern w:val="0"/>
                <w:position w:val="0"/>
                <w:sz w:val="21"/>
                <w:szCs w:val="21"/>
                <w:highlight w:val="none"/>
              </w:rPr>
              <w:t>。</w:t>
            </w:r>
          </w:p>
          <w:p w14:paraId="79AFB65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5.2.4招标人将按照本章第5.1款规定的时间和地点对投标文件第二个信封（报价文件）进行开标</w:t>
            </w:r>
            <w:r>
              <w:rPr>
                <w:rFonts w:hint="eastAsia" w:ascii="宋体" w:hAnsi="宋体" w:eastAsia="宋体" w:cs="宋体"/>
                <w:b w:val="0"/>
                <w:bCs w:val="0"/>
                <w:color w:val="auto"/>
                <w:spacing w:val="0"/>
                <w:w w:val="100"/>
                <w:kern w:val="0"/>
                <w:position w:val="0"/>
                <w:sz w:val="21"/>
                <w:szCs w:val="21"/>
                <w:highlight w:val="none"/>
              </w:rPr>
              <w:t>：</w:t>
            </w:r>
          </w:p>
          <w:p w14:paraId="1C3B9F66">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（1）宣布开标纪律；宣布记录人等有关人员姓名</w:t>
            </w:r>
            <w:r>
              <w:rPr>
                <w:rFonts w:hint="eastAsia" w:ascii="宋体" w:hAnsi="宋体" w:eastAsia="宋体" w:cs="宋体"/>
                <w:b w:val="0"/>
                <w:bCs w:val="0"/>
                <w:color w:val="auto"/>
                <w:spacing w:val="0"/>
                <w:w w:val="100"/>
                <w:kern w:val="0"/>
                <w:position w:val="0"/>
                <w:sz w:val="21"/>
                <w:szCs w:val="21"/>
                <w:highlight w:val="none"/>
              </w:rPr>
              <w:t>；</w:t>
            </w:r>
          </w:p>
          <w:p w14:paraId="4E37EAD5">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（2）宣布通过投标文件第一个信封（商务及技术文件）评审的投标人名单</w:t>
            </w:r>
            <w:r>
              <w:rPr>
                <w:rFonts w:hint="eastAsia" w:ascii="宋体" w:hAnsi="宋体" w:eastAsia="宋体" w:cs="宋体"/>
                <w:b w:val="0"/>
                <w:bCs w:val="0"/>
                <w:color w:val="auto"/>
                <w:spacing w:val="0"/>
                <w:w w:val="100"/>
                <w:kern w:val="0"/>
                <w:position w:val="0"/>
                <w:sz w:val="21"/>
                <w:szCs w:val="21"/>
                <w:highlight w:val="none"/>
              </w:rPr>
              <w:t>。</w:t>
            </w:r>
          </w:p>
          <w:p w14:paraId="4788B8ED">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（3）招标人解密</w:t>
            </w:r>
          </w:p>
          <w:p w14:paraId="5E44D14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招标人使用生成招标文件的CA数字证书解密投标文件第二个信封</w:t>
            </w:r>
            <w:r>
              <w:rPr>
                <w:rFonts w:hint="eastAsia" w:ascii="宋体" w:hAnsi="宋体" w:eastAsia="宋体" w:cs="宋体"/>
                <w:b w:val="0"/>
                <w:bCs w:val="0"/>
                <w:color w:val="auto"/>
                <w:spacing w:val="0"/>
                <w:w w:val="100"/>
                <w:kern w:val="0"/>
                <w:position w:val="0"/>
                <w:sz w:val="21"/>
                <w:szCs w:val="21"/>
                <w:highlight w:val="none"/>
              </w:rPr>
              <w:t>。</w:t>
            </w:r>
          </w:p>
          <w:p w14:paraId="773AFBED">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（4）抽取系数（如有）</w:t>
            </w:r>
          </w:p>
          <w:p w14:paraId="62DC69D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由招标人代表抽取系数（如有），评标基准价的确定方法（如有）</w:t>
            </w:r>
            <w:r>
              <w:rPr>
                <w:rFonts w:hint="eastAsia" w:ascii="宋体" w:hAnsi="宋体" w:eastAsia="宋体" w:cs="宋体"/>
                <w:b w:val="0"/>
                <w:bCs w:val="0"/>
                <w:color w:val="auto"/>
                <w:spacing w:val="0"/>
                <w:w w:val="100"/>
                <w:kern w:val="0"/>
                <w:position w:val="0"/>
                <w:sz w:val="21"/>
                <w:szCs w:val="21"/>
                <w:highlight w:val="none"/>
              </w:rPr>
              <w:t>。</w:t>
            </w:r>
          </w:p>
          <w:p w14:paraId="0C72A530">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（5）公布第二个信封开标结果</w:t>
            </w:r>
          </w:p>
          <w:p w14:paraId="67F08A3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公布所有投标文件第二个信封（报价文件）的投标人名称、投标报价及其他内容</w:t>
            </w:r>
            <w:r>
              <w:rPr>
                <w:rFonts w:hint="eastAsia" w:ascii="宋体" w:hAnsi="宋体" w:eastAsia="宋体" w:cs="宋体"/>
                <w:b w:val="0"/>
                <w:bCs w:val="0"/>
                <w:color w:val="auto"/>
                <w:spacing w:val="0"/>
                <w:w w:val="100"/>
                <w:kern w:val="0"/>
                <w:position w:val="0"/>
                <w:sz w:val="21"/>
                <w:szCs w:val="21"/>
                <w:highlight w:val="none"/>
              </w:rPr>
              <w:t>。</w:t>
            </w:r>
          </w:p>
          <w:p w14:paraId="418BB319">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（6）异议及回复</w:t>
            </w:r>
          </w:p>
          <w:p w14:paraId="01AF337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投标人对投标文件提交、投标截止时间、开标程序、投标文件的解密、唱标内容、开标记录、唱标次序等有异议的，应在开标结果公布后5分钟内通过不见面开标大厅的“我有异议”按钮进行异议，招标人通过不见面开标大厅在线文字答复</w:t>
            </w:r>
            <w:r>
              <w:rPr>
                <w:rFonts w:hint="eastAsia" w:ascii="宋体" w:hAnsi="宋体" w:eastAsia="宋体" w:cs="宋体"/>
                <w:b w:val="0"/>
                <w:bCs w:val="0"/>
                <w:color w:val="auto"/>
                <w:spacing w:val="0"/>
                <w:w w:val="100"/>
                <w:kern w:val="0"/>
                <w:position w:val="0"/>
                <w:sz w:val="21"/>
                <w:szCs w:val="21"/>
                <w:highlight w:val="none"/>
              </w:rPr>
              <w:t>。</w:t>
            </w:r>
          </w:p>
          <w:p w14:paraId="551D43AE">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（7）投标人确认</w:t>
            </w:r>
          </w:p>
          <w:p w14:paraId="351265D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开标结果公布后，投标人应在5分钟内对开标结果进行确认，未在规定时间内完成在线确认的视为自动确认</w:t>
            </w:r>
            <w:r>
              <w:rPr>
                <w:rFonts w:hint="eastAsia" w:ascii="宋体" w:hAnsi="宋体" w:eastAsia="宋体" w:cs="宋体"/>
                <w:b w:val="0"/>
                <w:bCs w:val="0"/>
                <w:color w:val="auto"/>
                <w:spacing w:val="0"/>
                <w:w w:val="100"/>
                <w:kern w:val="0"/>
                <w:position w:val="0"/>
                <w:sz w:val="21"/>
                <w:szCs w:val="21"/>
                <w:highlight w:val="none"/>
              </w:rPr>
              <w:t>。</w:t>
            </w:r>
          </w:p>
          <w:p w14:paraId="7F81971F">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u w:val="single" w:color="auto"/>
              </w:rPr>
              <w:t>（8）开标结束</w:t>
            </w:r>
          </w:p>
          <w:p w14:paraId="5CDC6F1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招标人宣布第二个信封开标结束</w:t>
            </w:r>
            <w:r>
              <w:rPr>
                <w:rFonts w:hint="eastAsia" w:ascii="宋体" w:hAnsi="宋体" w:eastAsia="宋体" w:cs="宋体"/>
                <w:b w:val="0"/>
                <w:bCs w:val="0"/>
                <w:color w:val="auto"/>
                <w:spacing w:val="0"/>
                <w:w w:val="100"/>
                <w:kern w:val="0"/>
                <w:position w:val="0"/>
                <w:sz w:val="21"/>
                <w:szCs w:val="21"/>
                <w:highlight w:val="none"/>
              </w:rPr>
              <w:t>。</w:t>
            </w:r>
          </w:p>
          <w:p w14:paraId="7F4AEE4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5.2.5开标特别说明</w:t>
            </w:r>
          </w:p>
          <w:p w14:paraId="584EDE68">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（1）因投标人原因造成其电子投标文件未解密的，视为撤销其投标文件；因投标人之外的原因造成电子投标文件未解密的，视为撤回其投标文件</w:t>
            </w:r>
            <w:r>
              <w:rPr>
                <w:rFonts w:hint="eastAsia" w:ascii="宋体" w:hAnsi="宋体" w:eastAsia="宋体" w:cs="宋体"/>
                <w:b w:val="0"/>
                <w:bCs w:val="0"/>
                <w:color w:val="auto"/>
                <w:spacing w:val="0"/>
                <w:w w:val="100"/>
                <w:kern w:val="0"/>
                <w:position w:val="0"/>
                <w:sz w:val="21"/>
                <w:szCs w:val="21"/>
                <w:highlight w:val="none"/>
              </w:rPr>
              <w:t>；</w:t>
            </w:r>
          </w:p>
          <w:p w14:paraId="63A17936">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（2）部分投标人的电子投标文件无法解密的，正常解密的投标文件在3家（含）以上时，其他投标文件的开标可以继续进行</w:t>
            </w:r>
            <w:r>
              <w:rPr>
                <w:rFonts w:hint="eastAsia" w:ascii="宋体" w:hAnsi="宋体" w:eastAsia="宋体" w:cs="宋体"/>
                <w:b w:val="0"/>
                <w:bCs w:val="0"/>
                <w:color w:val="auto"/>
                <w:spacing w:val="0"/>
                <w:w w:val="100"/>
                <w:kern w:val="0"/>
                <w:position w:val="0"/>
                <w:sz w:val="21"/>
                <w:szCs w:val="21"/>
                <w:highlight w:val="none"/>
              </w:rPr>
              <w:t>；</w:t>
            </w:r>
          </w:p>
          <w:p w14:paraId="592751FF">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（3）投标人必须使用生成电子投标文件的CA数字证书解密电子投标文件</w:t>
            </w:r>
            <w:r>
              <w:rPr>
                <w:rFonts w:hint="eastAsia" w:ascii="宋体" w:hAnsi="宋体" w:eastAsia="宋体" w:cs="宋体"/>
                <w:b w:val="0"/>
                <w:bCs w:val="0"/>
                <w:color w:val="auto"/>
                <w:spacing w:val="0"/>
                <w:w w:val="100"/>
                <w:kern w:val="0"/>
                <w:position w:val="0"/>
                <w:sz w:val="21"/>
                <w:szCs w:val="21"/>
                <w:highlight w:val="none"/>
              </w:rPr>
              <w:t>；</w:t>
            </w:r>
          </w:p>
          <w:p w14:paraId="7A92945A">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（4）未在规定时间内完成投标文件解密的，造成投标失败的，投标人自行负责</w:t>
            </w:r>
            <w:r>
              <w:rPr>
                <w:rFonts w:hint="eastAsia" w:ascii="宋体" w:hAnsi="宋体" w:eastAsia="宋体" w:cs="宋体"/>
                <w:b w:val="0"/>
                <w:bCs w:val="0"/>
                <w:color w:val="auto"/>
                <w:spacing w:val="0"/>
                <w:w w:val="100"/>
                <w:kern w:val="0"/>
                <w:position w:val="0"/>
                <w:sz w:val="21"/>
                <w:szCs w:val="21"/>
                <w:highlight w:val="none"/>
              </w:rPr>
              <w:t>。</w:t>
            </w:r>
          </w:p>
          <w:p w14:paraId="142AF45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5.2.6特殊情况的处理</w:t>
            </w:r>
          </w:p>
          <w:p w14:paraId="1AA29548">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1）如遇网络故障、网络安全问题等意外情况，所有投标人均无法解密，或因招标人（或招标代理机构）CA锁原因导致招标人解密环节出现问题，招标人向监管部门申请并征得同意后可延长开标时间或推迟时间重新开标，具体安排另行通知</w:t>
            </w:r>
            <w:r>
              <w:rPr>
                <w:rFonts w:hint="eastAsia" w:ascii="宋体" w:hAnsi="宋体" w:eastAsia="宋体" w:cs="宋体"/>
                <w:b w:val="0"/>
                <w:bCs w:val="0"/>
                <w:color w:val="auto"/>
                <w:spacing w:val="0"/>
                <w:w w:val="100"/>
                <w:kern w:val="0"/>
                <w:position w:val="0"/>
                <w:sz w:val="21"/>
                <w:szCs w:val="21"/>
                <w:highlight w:val="none"/>
              </w:rPr>
              <w:t>。</w:t>
            </w:r>
          </w:p>
          <w:p w14:paraId="483227CB">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（2）因电子交易系统故障、投标人数量过多等非投标人原因，导致投标文件不能在规定时间内完成解密的，招标人可向监管部门申请并征得同意后延长解密时间，并告知在线的投标人</w:t>
            </w:r>
            <w:r>
              <w:rPr>
                <w:rFonts w:hint="eastAsia" w:ascii="宋体" w:hAnsi="宋体" w:eastAsia="宋体" w:cs="宋体"/>
                <w:b w:val="0"/>
                <w:bCs w:val="0"/>
                <w:color w:val="auto"/>
                <w:spacing w:val="0"/>
                <w:w w:val="100"/>
                <w:kern w:val="0"/>
                <w:position w:val="0"/>
                <w:sz w:val="21"/>
                <w:szCs w:val="21"/>
                <w:highlight w:val="none"/>
              </w:rPr>
              <w:t>。</w:t>
            </w:r>
          </w:p>
          <w:p w14:paraId="375F4EEF">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（3）投标人电脑终端的硬件设备和软件系统配置必须符合不见面开标技术要求并运行正常，否则投标人自行承担不利后果</w:t>
            </w:r>
            <w:r>
              <w:rPr>
                <w:rFonts w:hint="eastAsia" w:ascii="宋体" w:hAnsi="宋体" w:eastAsia="宋体" w:cs="宋体"/>
                <w:b w:val="0"/>
                <w:bCs w:val="0"/>
                <w:color w:val="auto"/>
                <w:spacing w:val="0"/>
                <w:w w:val="100"/>
                <w:kern w:val="0"/>
                <w:position w:val="0"/>
                <w:sz w:val="21"/>
                <w:szCs w:val="21"/>
                <w:highlight w:val="none"/>
              </w:rPr>
              <w:t>。</w:t>
            </w:r>
          </w:p>
          <w:p w14:paraId="546DB059">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5.2.7不见面开标软硬件要求</w:t>
            </w:r>
          </w:p>
          <w:p w14:paraId="58B971F5">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（1）建议电脑配置：4G以上内存，MicrosoftWindows7以上操作系统，正版office软件，耳机</w:t>
            </w:r>
            <w:r>
              <w:rPr>
                <w:rFonts w:hint="eastAsia" w:ascii="宋体" w:hAnsi="宋体" w:eastAsia="宋体" w:cs="宋体"/>
                <w:b w:val="0"/>
                <w:bCs w:val="0"/>
                <w:color w:val="auto"/>
                <w:spacing w:val="0"/>
                <w:w w:val="100"/>
                <w:kern w:val="0"/>
                <w:position w:val="0"/>
                <w:sz w:val="21"/>
                <w:szCs w:val="21"/>
                <w:highlight w:val="none"/>
              </w:rPr>
              <w:t>。</w:t>
            </w:r>
          </w:p>
          <w:p w14:paraId="6FA029E6">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（2）50M以上网络带宽连接</w:t>
            </w:r>
            <w:r>
              <w:rPr>
                <w:rFonts w:hint="eastAsia" w:ascii="宋体" w:hAnsi="宋体" w:eastAsia="宋体" w:cs="宋体"/>
                <w:b w:val="0"/>
                <w:bCs w:val="0"/>
                <w:color w:val="auto"/>
                <w:spacing w:val="0"/>
                <w:w w:val="100"/>
                <w:kern w:val="0"/>
                <w:position w:val="0"/>
                <w:sz w:val="21"/>
                <w:szCs w:val="21"/>
                <w:highlight w:val="none"/>
              </w:rPr>
              <w:t>。</w:t>
            </w:r>
          </w:p>
          <w:p w14:paraId="19ADA121">
            <w:pPr>
              <w:pStyle w:val="20"/>
              <w:keepNext w:val="0"/>
              <w:keepLines w:val="0"/>
              <w:pageBreakBefore w:val="0"/>
              <w:widowControl/>
              <w:tabs>
                <w:tab w:val="left" w:pos="216"/>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（3）安装新点驱动（浙江省版），相关驱动可在不见面开标大厅登录界面的驱动下载页面下载</w:t>
            </w:r>
            <w:r>
              <w:rPr>
                <w:rFonts w:hint="eastAsia" w:ascii="宋体" w:hAnsi="宋体" w:eastAsia="宋体" w:cs="宋体"/>
                <w:b w:val="0"/>
                <w:bCs w:val="0"/>
                <w:color w:val="auto"/>
                <w:spacing w:val="0"/>
                <w:w w:val="100"/>
                <w:kern w:val="0"/>
                <w:position w:val="0"/>
                <w:sz w:val="21"/>
                <w:szCs w:val="21"/>
                <w:highlight w:val="none"/>
              </w:rPr>
              <w:t>。</w:t>
            </w:r>
          </w:p>
          <w:p w14:paraId="2D4FC20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rightChars="0" w:firstLine="0" w:firstLineChars="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u w:val="single" w:color="auto"/>
              </w:rPr>
              <w:t>（4）使用MicrosoftInternetExplorer11（IE11）及以上浏览器，加入可信任站点，添加兼容性视图设置，修改Activex控件和插件设置，关闭弹出窗口拦截</w:t>
            </w:r>
            <w:r>
              <w:rPr>
                <w:rFonts w:hint="eastAsia" w:ascii="宋体" w:hAnsi="宋体" w:eastAsia="宋体" w:cs="宋体"/>
                <w:b w:val="0"/>
                <w:bCs w:val="0"/>
                <w:color w:val="auto"/>
                <w:spacing w:val="0"/>
                <w:w w:val="100"/>
                <w:kern w:val="0"/>
                <w:position w:val="0"/>
                <w:sz w:val="21"/>
                <w:szCs w:val="21"/>
                <w:highlight w:val="none"/>
              </w:rPr>
              <w:t>。</w:t>
            </w:r>
          </w:p>
        </w:tc>
      </w:tr>
      <w:tr w14:paraId="6878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4420459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6.1.1</w:t>
            </w:r>
          </w:p>
        </w:tc>
        <w:tc>
          <w:tcPr>
            <w:tcW w:w="2289" w:type="dxa"/>
            <w:vAlign w:val="center"/>
          </w:tcPr>
          <w:p w14:paraId="7A76B1F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评标委员会的组建</w:t>
            </w:r>
            <w:r>
              <w:rPr>
                <w:rStyle w:val="18"/>
                <w:rFonts w:hint="eastAsia" w:ascii="宋体" w:hAnsi="宋体" w:eastAsia="宋体" w:cs="宋体"/>
                <w:b w:val="0"/>
                <w:bCs w:val="0"/>
                <w:color w:val="auto"/>
                <w:spacing w:val="0"/>
                <w:w w:val="100"/>
                <w:kern w:val="0"/>
                <w:position w:val="0"/>
                <w:sz w:val="21"/>
                <w:szCs w:val="21"/>
                <w:highlight w:val="none"/>
              </w:rPr>
              <w:footnoteReference w:id="3"/>
            </w:r>
          </w:p>
        </w:tc>
        <w:tc>
          <w:tcPr>
            <w:tcW w:w="6252" w:type="dxa"/>
            <w:tcBorders>
              <w:right w:val="single" w:color="000000" w:sz="10" w:space="0"/>
            </w:tcBorders>
            <w:vAlign w:val="center"/>
          </w:tcPr>
          <w:p w14:paraId="1AAC1A04">
            <w:pPr>
              <w:pStyle w:val="20"/>
              <w:keepNext w:val="0"/>
              <w:keepLines w:val="0"/>
              <w:pageBreakBefore w:val="0"/>
              <w:widowControl/>
              <w:tabs>
                <w:tab w:val="left" w:pos="728"/>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评标委员会构成：</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人</w:t>
            </w:r>
            <w:r>
              <w:rPr>
                <w:rFonts w:hint="eastAsia" w:cs="宋体"/>
                <w:b w:val="0"/>
                <w:bCs w:val="0"/>
                <w:color w:val="auto"/>
                <w:spacing w:val="0"/>
                <w:w w:val="100"/>
                <w:kern w:val="0"/>
                <w:position w:val="0"/>
                <w:sz w:val="21"/>
                <w:szCs w:val="21"/>
                <w:highlight w:val="none"/>
                <w:lang w:val="en-US" w:eastAsia="zh-CN"/>
              </w:rPr>
              <w:t>,由招标人依法组建</w:t>
            </w:r>
            <w:r>
              <w:rPr>
                <w:rFonts w:hint="eastAsia" w:ascii="宋体" w:hAnsi="宋体" w:eastAsia="宋体" w:cs="宋体"/>
                <w:b w:val="0"/>
                <w:bCs w:val="0"/>
                <w:color w:val="auto"/>
                <w:spacing w:val="0"/>
                <w:w w:val="100"/>
                <w:kern w:val="0"/>
                <w:position w:val="0"/>
                <w:sz w:val="21"/>
                <w:szCs w:val="21"/>
                <w:highlight w:val="none"/>
              </w:rPr>
              <w:t>；</w:t>
            </w:r>
          </w:p>
          <w:p w14:paraId="209DAA8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招标人代表确定方式：按 1</w:t>
            </w: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 比例规定随机抽取。</w:t>
            </w:r>
          </w:p>
          <w:p w14:paraId="3396E6B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评标专家确定方式：从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浙江省综合性评标</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专家库</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相应</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专业中随机抽取。开标后发现有与招标人存在隶属关系的单位（企业）参加投标的，招标人不得派代表参加评标委员会。最终的评标委员会人数少于5人时应补抽专家。</w:t>
            </w:r>
          </w:p>
        </w:tc>
      </w:tr>
      <w:tr w14:paraId="26DC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EB6A81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6.3.2</w:t>
            </w:r>
          </w:p>
        </w:tc>
        <w:tc>
          <w:tcPr>
            <w:tcW w:w="2289" w:type="dxa"/>
            <w:vAlign w:val="center"/>
          </w:tcPr>
          <w:p w14:paraId="52C581D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评标委员会推荐中标候选人的人数</w:t>
            </w:r>
          </w:p>
        </w:tc>
        <w:tc>
          <w:tcPr>
            <w:tcW w:w="6252" w:type="dxa"/>
            <w:tcBorders>
              <w:right w:val="single" w:color="000000" w:sz="10" w:space="0"/>
            </w:tcBorders>
            <w:vAlign w:val="center"/>
          </w:tcPr>
          <w:p w14:paraId="2AE6E54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推荐的中标候选人的人数为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人</w:t>
            </w:r>
          </w:p>
        </w:tc>
      </w:tr>
      <w:tr w14:paraId="64E4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7DB9B8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7.1</w:t>
            </w:r>
          </w:p>
        </w:tc>
        <w:tc>
          <w:tcPr>
            <w:tcW w:w="2289" w:type="dxa"/>
            <w:vAlign w:val="center"/>
          </w:tcPr>
          <w:p w14:paraId="6879948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中标候选人公示媒介及期限</w:t>
            </w:r>
          </w:p>
        </w:tc>
        <w:tc>
          <w:tcPr>
            <w:tcW w:w="6252" w:type="dxa"/>
            <w:tcBorders>
              <w:right w:val="single" w:color="000000" w:sz="10" w:space="0"/>
            </w:tcBorders>
            <w:vAlign w:val="center"/>
          </w:tcPr>
          <w:p w14:paraId="695954B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公示媒介：</w:t>
            </w:r>
            <w:r>
              <w:rPr>
                <w:rFonts w:hint="eastAsia" w:ascii="宋体" w:hAnsi="宋体" w:eastAsia="宋体" w:cs="宋体"/>
                <w:b w:val="0"/>
                <w:bCs w:val="0"/>
                <w:color w:val="auto"/>
                <w:spacing w:val="0"/>
                <w:w w:val="100"/>
                <w:kern w:val="0"/>
                <w:position w:val="0"/>
                <w:sz w:val="21"/>
                <w:szCs w:val="21"/>
                <w:highlight w:val="none"/>
                <w:u w:val="single" w:color="auto"/>
              </w:rPr>
              <w:t>“电子交易平台”</w:t>
            </w:r>
          </w:p>
          <w:p w14:paraId="04B731E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公示期限：</w:t>
            </w:r>
            <w:r>
              <w:rPr>
                <w:rFonts w:hint="eastAsia" w:ascii="宋体" w:hAnsi="宋体" w:eastAsia="宋体" w:cs="宋体"/>
                <w:b w:val="0"/>
                <w:bCs w:val="0"/>
                <w:color w:val="auto"/>
                <w:spacing w:val="0"/>
                <w:w w:val="100"/>
                <w:kern w:val="0"/>
                <w:position w:val="0"/>
                <w:sz w:val="21"/>
                <w:szCs w:val="21"/>
                <w:highlight w:val="none"/>
                <w:u w:val="single" w:color="auto"/>
              </w:rPr>
              <w:t>不少于 3 日。开始的当日不计入，自次日开始计算，</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如遇国家法定休假日，应顺延至法定休假日后第1个工作日</w:t>
            </w:r>
            <w:r>
              <w:rPr>
                <w:rFonts w:hint="eastAsia" w:ascii="宋体" w:hAnsi="宋体" w:eastAsia="宋体" w:cs="宋体"/>
                <w:b w:val="0"/>
                <w:bCs w:val="0"/>
                <w:color w:val="auto"/>
                <w:spacing w:val="0"/>
                <w:w w:val="100"/>
                <w:kern w:val="0"/>
                <w:position w:val="0"/>
                <w:sz w:val="21"/>
                <w:szCs w:val="21"/>
                <w:highlight w:val="none"/>
              </w:rPr>
              <w:t>。公示内容：</w:t>
            </w:r>
          </w:p>
          <w:p w14:paraId="6283689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（1）中标候选人名称、投标报价，对勘察设计质量要求、安全目标和勘察设计服务期限的响应情况；</w:t>
            </w:r>
          </w:p>
          <w:p w14:paraId="325A2F5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（2）中标候选人在投标文件中承诺的项目负责人姓名、个人业绩、相关证书名称和编号；</w:t>
            </w:r>
          </w:p>
          <w:p w14:paraId="2FD51CF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（3）中标候选人在投标文件中填报的项目业绩；</w:t>
            </w:r>
          </w:p>
          <w:p w14:paraId="04A0947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（4）被否决投标的投标人名称、否决依据和原因； </w:t>
            </w:r>
          </w:p>
          <w:p w14:paraId="3761322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（5）提出异议的渠道和方式；</w:t>
            </w:r>
          </w:p>
          <w:p w14:paraId="3248E5D2">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w:t>
            </w:r>
            <w:r>
              <w:rPr>
                <w:rFonts w:hint="eastAsia" w:ascii="宋体" w:hAnsi="宋体" w:eastAsia="宋体" w:cs="宋体"/>
                <w:b w:val="0"/>
                <w:bCs w:val="0"/>
                <w:color w:val="auto"/>
                <w:spacing w:val="0"/>
                <w:w w:val="100"/>
                <w:kern w:val="0"/>
                <w:position w:val="0"/>
                <w:sz w:val="21"/>
                <w:szCs w:val="21"/>
                <w:highlight w:val="none"/>
                <w:u w:val="single"/>
              </w:rPr>
              <w:t xml:space="preserve">     </w:t>
            </w:r>
            <w:r>
              <w:rPr>
                <w:rFonts w:hint="eastAsia" w:cs="宋体"/>
                <w:b w:val="0"/>
                <w:bCs w:val="0"/>
                <w:color w:val="auto"/>
                <w:spacing w:val="0"/>
                <w:w w:val="100"/>
                <w:kern w:val="0"/>
                <w:position w:val="0"/>
                <w:sz w:val="21"/>
                <w:szCs w:val="21"/>
                <w:highlight w:val="none"/>
                <w:u w:val="single"/>
                <w:lang w:val="en-US" w:eastAsia="zh-CN"/>
              </w:rPr>
              <w:t>/</w:t>
            </w:r>
            <w:r>
              <w:rPr>
                <w:rFonts w:hint="eastAsia" w:ascii="宋体" w:hAnsi="宋体" w:eastAsia="宋体" w:cs="宋体"/>
                <w:b w:val="0"/>
                <w:bCs w:val="0"/>
                <w:color w:val="auto"/>
                <w:spacing w:val="0"/>
                <w:w w:val="100"/>
                <w:kern w:val="0"/>
                <w:position w:val="0"/>
                <w:sz w:val="21"/>
                <w:szCs w:val="21"/>
                <w:highlight w:val="none"/>
                <w:u w:val="single"/>
              </w:rPr>
              <w:t xml:space="preserve">                </w:t>
            </w:r>
            <w:r>
              <w:rPr>
                <w:rFonts w:hint="eastAsia" w:ascii="宋体" w:hAnsi="宋体" w:eastAsia="宋体" w:cs="宋体"/>
                <w:b w:val="0"/>
                <w:bCs w:val="0"/>
                <w:color w:val="auto"/>
                <w:spacing w:val="0"/>
                <w:w w:val="100"/>
                <w:kern w:val="0"/>
                <w:position w:val="0"/>
                <w:sz w:val="21"/>
                <w:szCs w:val="21"/>
                <w:highlight w:val="none"/>
              </w:rPr>
              <w:t>。</w:t>
            </w:r>
          </w:p>
        </w:tc>
      </w:tr>
      <w:tr w14:paraId="7D374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72E4D9E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7.4</w:t>
            </w:r>
          </w:p>
        </w:tc>
        <w:tc>
          <w:tcPr>
            <w:tcW w:w="2289" w:type="dxa"/>
            <w:vAlign w:val="center"/>
          </w:tcPr>
          <w:p w14:paraId="747A48D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定标</w:t>
            </w:r>
          </w:p>
        </w:tc>
        <w:tc>
          <w:tcPr>
            <w:tcW w:w="6252" w:type="dxa"/>
            <w:tcBorders>
              <w:right w:val="single" w:color="000000" w:sz="10" w:space="0"/>
            </w:tcBorders>
            <w:vAlign w:val="center"/>
          </w:tcPr>
          <w:p w14:paraId="2BDAA38A">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是否授权评标委员会确定中标人： </w:t>
            </w:r>
          </w:p>
          <w:p w14:paraId="2456699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w:t>
            </w:r>
          </w:p>
          <w:p w14:paraId="39DD2FE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否</w:t>
            </w:r>
          </w:p>
          <w:p w14:paraId="4784A11E">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是否采用评定分离：</w:t>
            </w:r>
          </w:p>
          <w:p w14:paraId="6527B90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 根据《浙江省工程建设项目招标投标“评定分离”操作指引（试行）》（浙发改公管〔2023〕256 号）确定中标人。定标办法详见附录 6。</w:t>
            </w:r>
          </w:p>
          <w:p w14:paraId="552CDABB">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否</w:t>
            </w:r>
          </w:p>
        </w:tc>
      </w:tr>
      <w:tr w14:paraId="151B3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bottom w:val="single" w:color="auto" w:sz="4" w:space="0"/>
            </w:tcBorders>
            <w:vAlign w:val="center"/>
          </w:tcPr>
          <w:p w14:paraId="297EE33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7.6</w:t>
            </w:r>
          </w:p>
        </w:tc>
        <w:tc>
          <w:tcPr>
            <w:tcW w:w="2289" w:type="dxa"/>
            <w:tcBorders>
              <w:bottom w:val="single" w:color="auto" w:sz="4" w:space="0"/>
            </w:tcBorders>
            <w:vAlign w:val="center"/>
          </w:tcPr>
          <w:p w14:paraId="6F5D785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中标结果公告媒介及期限</w:t>
            </w:r>
          </w:p>
        </w:tc>
        <w:tc>
          <w:tcPr>
            <w:tcW w:w="6252" w:type="dxa"/>
            <w:tcBorders>
              <w:bottom w:val="single" w:color="auto" w:sz="4" w:space="0"/>
              <w:right w:val="single" w:color="000000" w:sz="10" w:space="0"/>
            </w:tcBorders>
            <w:vAlign w:val="center"/>
          </w:tcPr>
          <w:p w14:paraId="4B8B9F2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公告媒介：</w:t>
            </w:r>
            <w:r>
              <w:rPr>
                <w:rFonts w:hint="eastAsia" w:ascii="宋体" w:hAnsi="宋体" w:eastAsia="宋体" w:cs="宋体"/>
                <w:b w:val="0"/>
                <w:bCs w:val="0"/>
                <w:color w:val="auto"/>
                <w:spacing w:val="0"/>
                <w:w w:val="100"/>
                <w:kern w:val="0"/>
                <w:position w:val="0"/>
                <w:sz w:val="21"/>
                <w:szCs w:val="21"/>
                <w:highlight w:val="none"/>
                <w:u w:val="single" w:color="auto"/>
              </w:rPr>
              <w:t>“电子交易平台”</w:t>
            </w:r>
          </w:p>
          <w:p w14:paraId="574C242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公告期限：</w:t>
            </w:r>
            <w:r>
              <w:rPr>
                <w:rFonts w:hint="eastAsia" w:ascii="宋体" w:hAnsi="宋体" w:eastAsia="宋体" w:cs="宋体"/>
                <w:b w:val="0"/>
                <w:bCs w:val="0"/>
                <w:color w:val="auto"/>
                <w:spacing w:val="0"/>
                <w:w w:val="100"/>
                <w:kern w:val="0"/>
                <w:position w:val="0"/>
                <w:sz w:val="21"/>
                <w:szCs w:val="21"/>
                <w:highlight w:val="none"/>
                <w:u w:val="single" w:color="auto"/>
              </w:rPr>
              <w:t>不少于 3 日。开始的当日不计入，自次日开始计算，</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如遇国家法定休假日，应顺延至法定休假日后第 1 个工作日</w:t>
            </w:r>
            <w:r>
              <w:rPr>
                <w:rFonts w:hint="eastAsia" w:ascii="宋体" w:hAnsi="宋体" w:eastAsia="宋体" w:cs="宋体"/>
                <w:b w:val="0"/>
                <w:bCs w:val="0"/>
                <w:color w:val="auto"/>
                <w:spacing w:val="0"/>
                <w:w w:val="100"/>
                <w:kern w:val="0"/>
                <w:position w:val="0"/>
                <w:sz w:val="21"/>
                <w:szCs w:val="21"/>
                <w:highlight w:val="none"/>
              </w:rPr>
              <w:t>。</w:t>
            </w:r>
          </w:p>
        </w:tc>
      </w:tr>
      <w:tr w14:paraId="2F40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top w:val="single" w:color="auto" w:sz="4" w:space="0"/>
              <w:left w:val="single" w:color="000000" w:sz="10" w:space="0"/>
            </w:tcBorders>
            <w:vAlign w:val="center"/>
          </w:tcPr>
          <w:p w14:paraId="635B4D5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7.7</w:t>
            </w:r>
          </w:p>
        </w:tc>
        <w:tc>
          <w:tcPr>
            <w:tcW w:w="2289" w:type="dxa"/>
            <w:tcBorders>
              <w:top w:val="single" w:color="auto" w:sz="4" w:space="0"/>
            </w:tcBorders>
            <w:vAlign w:val="center"/>
          </w:tcPr>
          <w:p w14:paraId="6E63ABA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技术成果经济补偿</w:t>
            </w:r>
          </w:p>
        </w:tc>
        <w:tc>
          <w:tcPr>
            <w:tcW w:w="6252" w:type="dxa"/>
            <w:tcBorders>
              <w:top w:val="single" w:color="auto" w:sz="4" w:space="0"/>
              <w:right w:val="single" w:color="000000" w:sz="10" w:space="0"/>
            </w:tcBorders>
            <w:vAlign w:val="center"/>
          </w:tcPr>
          <w:p w14:paraId="45E9073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不补偿</w:t>
            </w:r>
          </w:p>
          <w:p w14:paraId="58E0E301">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□补偿，补偿标准：</w:t>
            </w:r>
          </w:p>
        </w:tc>
      </w:tr>
      <w:tr w14:paraId="3169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6DBDF11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7.8.1</w:t>
            </w:r>
          </w:p>
        </w:tc>
        <w:tc>
          <w:tcPr>
            <w:tcW w:w="2289" w:type="dxa"/>
            <w:vAlign w:val="center"/>
          </w:tcPr>
          <w:p w14:paraId="5756956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履约保证金</w:t>
            </w:r>
          </w:p>
        </w:tc>
        <w:tc>
          <w:tcPr>
            <w:tcW w:w="6252" w:type="dxa"/>
            <w:tcBorders>
              <w:right w:val="single" w:color="000000" w:sz="10" w:space="0"/>
            </w:tcBorders>
            <w:vAlign w:val="center"/>
          </w:tcPr>
          <w:p w14:paraId="0CDE2B0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履约保证金金额：签约合同价的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%（不得超过 2%）</w:t>
            </w:r>
          </w:p>
          <w:p w14:paraId="2D3BAC1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履约保证金形式：现金、银行保函或者保险公司保证保险保单 或融资担保公司保函</w:t>
            </w:r>
          </w:p>
          <w:p w14:paraId="45DABB89">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若采用银行保函，</w:t>
            </w:r>
            <w:r>
              <w:rPr>
                <w:rFonts w:hint="eastAsia" w:ascii="宋体" w:hAnsi="宋体" w:eastAsia="宋体" w:cs="宋体"/>
                <w:b w:val="0"/>
                <w:bCs w:val="0"/>
                <w:color w:val="auto"/>
                <w:spacing w:val="0"/>
                <w:w w:val="100"/>
                <w:kern w:val="0"/>
                <w:position w:val="0"/>
                <w:sz w:val="21"/>
                <w:szCs w:val="21"/>
                <w:highlight w:val="none"/>
                <w:u w:val="single" w:color="auto"/>
              </w:rPr>
              <w:t>出具履约担保的银行级别：国有或股份制商业银行或城市商业银行或外商投资银行县（区、市）级及以上银行</w:t>
            </w:r>
            <w:r>
              <w:rPr>
                <w:rFonts w:hint="eastAsia" w:ascii="宋体" w:hAnsi="宋体" w:eastAsia="宋体" w:cs="宋体"/>
                <w:b w:val="0"/>
                <w:bCs w:val="0"/>
                <w:color w:val="auto"/>
                <w:spacing w:val="0"/>
                <w:w w:val="100"/>
                <w:kern w:val="0"/>
                <w:position w:val="0"/>
                <w:sz w:val="21"/>
                <w:szCs w:val="21"/>
                <w:highlight w:val="none"/>
              </w:rPr>
              <w:t>。</w:t>
            </w:r>
          </w:p>
          <w:p w14:paraId="31B9FF1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若采用保险公司保证保险保单，</w:t>
            </w:r>
            <w:r>
              <w:rPr>
                <w:rFonts w:hint="eastAsia" w:ascii="宋体" w:hAnsi="宋体" w:eastAsia="宋体" w:cs="宋体"/>
                <w:b w:val="0"/>
                <w:bCs w:val="0"/>
                <w:color w:val="auto"/>
                <w:spacing w:val="0"/>
                <w:w w:val="100"/>
                <w:kern w:val="0"/>
                <w:position w:val="0"/>
                <w:sz w:val="21"/>
                <w:szCs w:val="21"/>
                <w:highlight w:val="none"/>
                <w:u w:val="single" w:color="auto"/>
              </w:rPr>
              <w:t>出具保证保险保单的保险公司应具备相应的偿付能力，并须事先征得发包人同意</w:t>
            </w:r>
            <w:r>
              <w:rPr>
                <w:rFonts w:hint="eastAsia" w:ascii="宋体" w:hAnsi="宋体" w:eastAsia="宋体" w:cs="宋体"/>
                <w:b w:val="0"/>
                <w:bCs w:val="0"/>
                <w:color w:val="auto"/>
                <w:spacing w:val="0"/>
                <w:w w:val="100"/>
                <w:kern w:val="0"/>
                <w:position w:val="0"/>
                <w:sz w:val="21"/>
                <w:szCs w:val="21"/>
                <w:highlight w:val="none"/>
              </w:rPr>
              <w:t xml:space="preserve">。 </w:t>
            </w:r>
          </w:p>
          <w:p w14:paraId="3637345D">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若采用融资担保公司保函，</w:t>
            </w:r>
            <w:r>
              <w:rPr>
                <w:rFonts w:hint="eastAsia" w:ascii="宋体" w:hAnsi="宋体" w:eastAsia="宋体" w:cs="宋体"/>
                <w:b w:val="0"/>
                <w:bCs w:val="0"/>
                <w:color w:val="auto"/>
                <w:spacing w:val="0"/>
                <w:w w:val="100"/>
                <w:kern w:val="0"/>
                <w:position w:val="0"/>
                <w:sz w:val="21"/>
                <w:szCs w:val="21"/>
                <w:highlight w:val="none"/>
                <w:u w:val="single"/>
              </w:rPr>
              <w:t>出具融资担保公司保函的融资担保公司应具备相应的偿付能力，</w:t>
            </w:r>
            <w:r>
              <w:rPr>
                <w:rFonts w:hint="eastAsia" w:ascii="宋体" w:hAnsi="宋体" w:eastAsia="宋体" w:cs="宋体"/>
                <w:b w:val="0"/>
                <w:bCs w:val="0"/>
                <w:color w:val="auto"/>
                <w:spacing w:val="0"/>
                <w:w w:val="100"/>
                <w:kern w:val="0"/>
                <w:position w:val="0"/>
                <w:sz w:val="21"/>
                <w:szCs w:val="21"/>
                <w:highlight w:val="none"/>
                <w:u w:val="single" w:color="auto"/>
              </w:rPr>
              <w:t>并须事先征得发包人同意</w:t>
            </w:r>
            <w:r>
              <w:rPr>
                <w:rFonts w:hint="eastAsia" w:ascii="宋体" w:hAnsi="宋体" w:eastAsia="宋体" w:cs="宋体"/>
                <w:b w:val="0"/>
                <w:bCs w:val="0"/>
                <w:color w:val="auto"/>
                <w:spacing w:val="0"/>
                <w:w w:val="100"/>
                <w:kern w:val="0"/>
                <w:position w:val="0"/>
                <w:sz w:val="21"/>
                <w:szCs w:val="21"/>
                <w:highlight w:val="none"/>
              </w:rPr>
              <w:t>。</w:t>
            </w:r>
          </w:p>
        </w:tc>
      </w:tr>
      <w:tr w14:paraId="1E2D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5A1E8D8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8.5.1</w:t>
            </w:r>
          </w:p>
        </w:tc>
        <w:tc>
          <w:tcPr>
            <w:tcW w:w="2289" w:type="dxa"/>
            <w:vAlign w:val="center"/>
          </w:tcPr>
          <w:p w14:paraId="0176000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监督部门</w:t>
            </w:r>
          </w:p>
        </w:tc>
        <w:tc>
          <w:tcPr>
            <w:tcW w:w="6252" w:type="dxa"/>
            <w:tcBorders>
              <w:right w:val="single" w:color="000000" w:sz="10" w:space="0"/>
            </w:tcBorders>
            <w:vAlign w:val="center"/>
          </w:tcPr>
          <w:p w14:paraId="1C367D09">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监督部门联系方式：</w:t>
            </w:r>
          </w:p>
          <w:p w14:paraId="1DCF15B5">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监督部门：</w:t>
            </w:r>
            <w:r>
              <w:rPr>
                <w:rFonts w:hint="eastAsia" w:cs="宋体"/>
                <w:b w:val="0"/>
                <w:bCs w:val="0"/>
                <w:color w:val="auto"/>
                <w:spacing w:val="0"/>
                <w:w w:val="100"/>
                <w:kern w:val="0"/>
                <w:position w:val="0"/>
                <w:sz w:val="21"/>
                <w:szCs w:val="21"/>
                <w:highlight w:val="none"/>
                <w:u w:val="single"/>
                <w:lang w:eastAsia="zh-CN"/>
              </w:rPr>
              <w:t>平阳县交通运输局</w:t>
            </w:r>
          </w:p>
          <w:p w14:paraId="0D0F82F8">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地    址：</w:t>
            </w:r>
            <w:r>
              <w:rPr>
                <w:rFonts w:hint="eastAsia" w:cs="宋体"/>
                <w:b w:val="0"/>
                <w:bCs w:val="0"/>
                <w:color w:val="auto"/>
                <w:spacing w:val="0"/>
                <w:w w:val="100"/>
                <w:kern w:val="0"/>
                <w:position w:val="0"/>
                <w:sz w:val="21"/>
                <w:szCs w:val="21"/>
                <w:highlight w:val="none"/>
                <w:u w:val="single"/>
                <w:lang w:eastAsia="zh-CN"/>
              </w:rPr>
              <w:t>平阳县昆阳镇雅山村昆雅路</w:t>
            </w:r>
          </w:p>
          <w:p w14:paraId="1D403586">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lang w:eastAsia="zh-CN"/>
              </w:rPr>
            </w:pPr>
            <w:r>
              <w:rPr>
                <w:rFonts w:hint="eastAsia" w:ascii="宋体" w:hAnsi="宋体" w:eastAsia="宋体" w:cs="宋体"/>
                <w:b w:val="0"/>
                <w:bCs w:val="0"/>
                <w:color w:val="auto"/>
                <w:spacing w:val="0"/>
                <w:w w:val="100"/>
                <w:kern w:val="0"/>
                <w:position w:val="0"/>
                <w:sz w:val="21"/>
                <w:szCs w:val="21"/>
                <w:highlight w:val="none"/>
              </w:rPr>
              <w:t>邮    编：</w:t>
            </w:r>
            <w:r>
              <w:rPr>
                <w:rFonts w:hint="eastAsia" w:cs="宋体"/>
                <w:b w:val="0"/>
                <w:bCs w:val="0"/>
                <w:color w:val="auto"/>
                <w:spacing w:val="0"/>
                <w:w w:val="100"/>
                <w:kern w:val="0"/>
                <w:position w:val="0"/>
                <w:sz w:val="21"/>
                <w:szCs w:val="21"/>
                <w:highlight w:val="none"/>
                <w:u w:val="single"/>
                <w:lang w:eastAsia="zh-CN"/>
              </w:rPr>
              <w:t>325400</w:t>
            </w:r>
          </w:p>
          <w:p w14:paraId="643A744F">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    话：</w:t>
            </w:r>
            <w:r>
              <w:rPr>
                <w:rFonts w:hint="eastAsia" w:cs="宋体"/>
                <w:b w:val="0"/>
                <w:bCs w:val="0"/>
                <w:color w:val="auto"/>
                <w:spacing w:val="0"/>
                <w:w w:val="100"/>
                <w:kern w:val="0"/>
                <w:position w:val="0"/>
                <w:sz w:val="21"/>
                <w:szCs w:val="21"/>
                <w:highlight w:val="none"/>
                <w:u w:val="single"/>
                <w:lang w:eastAsia="zh-CN"/>
              </w:rPr>
              <w:t>0577-­63110369</w:t>
            </w:r>
            <w:r>
              <w:rPr>
                <w:rFonts w:hint="eastAsia" w:ascii="宋体" w:hAnsi="宋体" w:eastAsia="宋体" w:cs="宋体"/>
                <w:b w:val="0"/>
                <w:bCs w:val="0"/>
                <w:color w:val="auto"/>
                <w:spacing w:val="0"/>
                <w:w w:val="100"/>
                <w:kern w:val="0"/>
                <w:position w:val="0"/>
                <w:sz w:val="21"/>
                <w:szCs w:val="21"/>
                <w:highlight w:val="none"/>
              </w:rPr>
              <w:t xml:space="preserve"> </w:t>
            </w:r>
          </w:p>
        </w:tc>
      </w:tr>
      <w:tr w14:paraId="359E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46" w:type="dxa"/>
            <w:tcBorders>
              <w:left w:val="single" w:color="000000" w:sz="10" w:space="0"/>
            </w:tcBorders>
            <w:vAlign w:val="center"/>
          </w:tcPr>
          <w:p w14:paraId="2DE97D4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w:t>
            </w:r>
          </w:p>
        </w:tc>
        <w:tc>
          <w:tcPr>
            <w:tcW w:w="2289" w:type="dxa"/>
            <w:vAlign w:val="center"/>
          </w:tcPr>
          <w:p w14:paraId="2397C6D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1E52047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是否采用电子招标投标</w:t>
            </w:r>
          </w:p>
        </w:tc>
        <w:tc>
          <w:tcPr>
            <w:tcW w:w="6252" w:type="dxa"/>
            <w:tcBorders>
              <w:right w:val="single" w:color="000000" w:sz="10" w:space="0"/>
            </w:tcBorders>
            <w:vAlign w:val="center"/>
          </w:tcPr>
          <w:p w14:paraId="2E2CF6C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□否</w:t>
            </w:r>
          </w:p>
          <w:p w14:paraId="618260F3">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是，具体要求：</w:t>
            </w:r>
            <w:r>
              <w:rPr>
                <w:rFonts w:hint="eastAsia" w:ascii="宋体" w:hAnsi="宋体" w:eastAsia="宋体" w:cs="宋体"/>
                <w:b w:val="0"/>
                <w:bCs w:val="0"/>
                <w:color w:val="auto"/>
                <w:spacing w:val="0"/>
                <w:w w:val="100"/>
                <w:kern w:val="0"/>
                <w:position w:val="0"/>
                <w:sz w:val="21"/>
                <w:szCs w:val="21"/>
                <w:highlight w:val="none"/>
                <w:u w:val="single" w:color="auto"/>
              </w:rPr>
              <w:t>详见投标人须知附件1、2、3</w:t>
            </w:r>
          </w:p>
        </w:tc>
      </w:tr>
      <w:tr w14:paraId="30002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846" w:type="dxa"/>
            <w:tcBorders>
              <w:left w:val="single" w:color="000000" w:sz="10" w:space="0"/>
            </w:tcBorders>
            <w:vAlign w:val="center"/>
          </w:tcPr>
          <w:p w14:paraId="10DD162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w:t>
            </w:r>
          </w:p>
        </w:tc>
        <w:tc>
          <w:tcPr>
            <w:tcW w:w="2289" w:type="dxa"/>
            <w:vAlign w:val="center"/>
          </w:tcPr>
          <w:p w14:paraId="57D25E5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否决投标的情形</w:t>
            </w:r>
          </w:p>
        </w:tc>
        <w:tc>
          <w:tcPr>
            <w:tcW w:w="6252" w:type="dxa"/>
            <w:tcBorders>
              <w:right w:val="single" w:color="000000" w:sz="10" w:space="0"/>
            </w:tcBorders>
            <w:vAlign w:val="center"/>
          </w:tcPr>
          <w:p w14:paraId="6942282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 否决投标的情形</w:t>
            </w:r>
          </w:p>
          <w:p w14:paraId="7E0047E7">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10.2.1 凡评标委员会拟作出否决投标决定的，应先向投标人进行书面询问核实。未进行询问核实程序的，不得做出否决投标决定，投标人放弃接受询问核实机会的除外。投标人应自行关注系统中评标委员会发出的澄清并及时答复，在规定的时限内投标人不参加核实或不予答复的，视为放弃接受询问核实机会。</w:t>
            </w:r>
          </w:p>
          <w:p w14:paraId="45B3EC00">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10.2.2 投标文件存在以下情形的， 由评标委员会审核并经过询标程序，其投标文件将被否决：</w:t>
            </w:r>
          </w:p>
          <w:p w14:paraId="08601B00">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（1）投标文件存在第二章投标人须知及第三章评标办法各条款所列否决投标情形之一的。</w:t>
            </w:r>
          </w:p>
          <w:p w14:paraId="6BBCD12D">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（2）除第二章“投标人须知”前附表授权直接确定中标人外，评标委员会按照得分由高到低的顺序推荐中标候选人。</w:t>
            </w:r>
          </w:p>
          <w:p w14:paraId="6C56B498">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（3）投标人存在串通投标、弄虚作假、行贿等违法行为的，具体情形如下：</w:t>
            </w:r>
          </w:p>
          <w:p w14:paraId="0002B0F8">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（a）投标人之间协商投标报价等投标文件的实质性内容；</w:t>
            </w:r>
          </w:p>
          <w:p w14:paraId="49975947">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（b）投标人之间约定中标人；</w:t>
            </w:r>
          </w:p>
          <w:p w14:paraId="68C37F0E">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（c）投标人之间约定部分投标人放弃投标或中标；</w:t>
            </w:r>
          </w:p>
          <w:p w14:paraId="66F8D987">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（d）属于同一集团、协会、商会等组织成员的投标人按照该组织要求协同投标；</w:t>
            </w:r>
          </w:p>
          <w:p w14:paraId="4A216EAF">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（e）投标人之间为谋取中标或排斥特定投标人而采取的其他联合行动。</w:t>
            </w:r>
          </w:p>
          <w:p w14:paraId="0E0C0E9F">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（f）不同投标人的电子投标文件的文件制作机器码（计算机网卡MAC地址、数据储存设备序列号、CPU序列号、主板序列号、工具标识号和文件制作联网IP地址，以上六项中的任意三项相同）或文件创建标识码相同。</w:t>
            </w:r>
          </w:p>
          <w:p w14:paraId="5F2CB971">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（g）不同投标人的投标文件由同一单位或个人编制；</w:t>
            </w:r>
          </w:p>
          <w:p w14:paraId="1E3AA810">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（h）不同投标人委托同一单位或个人办理投标事宜；</w:t>
            </w:r>
          </w:p>
          <w:p w14:paraId="28218DA8">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（i）不同投标人的投标文件载明的项目管理成员为同一人；</w:t>
            </w:r>
          </w:p>
          <w:p w14:paraId="09D9C988">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（j）不同投标人的投标文件异常一致或投标报价呈规律性差异；</w:t>
            </w:r>
          </w:p>
          <w:p w14:paraId="4FC39220">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（k）不同投标人的投标文件相互混装；</w:t>
            </w:r>
          </w:p>
          <w:p w14:paraId="33A85134">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（l）不同投标人的投标保证金从同一单位或个人的账户转出。</w:t>
            </w:r>
          </w:p>
          <w:p w14:paraId="0C7FFA7D">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（m）招标人在开标前开启投标文件并将有关信息泄露给其他投标人；</w:t>
            </w:r>
          </w:p>
          <w:p w14:paraId="2B63AD96">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（n）招标人直接或间接向投标人泄露标底、评标委员会成员等信息；</w:t>
            </w:r>
          </w:p>
          <w:p w14:paraId="24272B84">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（o）招标人明示或暗示投标人压低或抬高投标报价；</w:t>
            </w:r>
          </w:p>
          <w:p w14:paraId="58118386">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（p）招标人授意投标人撤换、修改投标文件；</w:t>
            </w:r>
          </w:p>
          <w:p w14:paraId="0D47C803">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（q）招标人明示或暗示投标人为特定投标人中标提供方便；</w:t>
            </w:r>
          </w:p>
          <w:p w14:paraId="148CE500">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（r）招标人与投标人为谋求特定投标人中标而采取的其他串通行为。</w:t>
            </w:r>
          </w:p>
          <w:p w14:paraId="4ECE3F1A">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（s）使用通过受让或租借等方式获取的资格、资质证书投标；</w:t>
            </w:r>
          </w:p>
          <w:p w14:paraId="4EFF2564">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（t）使用伪造、变造的许可证件；</w:t>
            </w:r>
          </w:p>
          <w:p w14:paraId="1694038D">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（u）提供虚假的财务状况或业绩；</w:t>
            </w:r>
          </w:p>
          <w:p w14:paraId="79068DE5">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（v）提供虚假的项目负责人或主要技术人员简历、劳动关系证明；</w:t>
            </w:r>
          </w:p>
          <w:p w14:paraId="4501688E">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（w）提供虚假的信用状况；</w:t>
            </w:r>
          </w:p>
          <w:p w14:paraId="1A333D98">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（x）其他弄虚作假的行为。</w:t>
            </w:r>
          </w:p>
          <w:p w14:paraId="10914F49">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（4）除第二章“投标人须知”前附表授权直接确定中标人外，评标委员会按照得分由高到低的顺序推荐中标候选人。同时评标委员会对综合得分排名前3名的投标人进行以下四项查询。</w:t>
            </w:r>
          </w:p>
          <w:p w14:paraId="69076872">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（a）自202</w:t>
            </w:r>
            <w:r>
              <w:rPr>
                <w:rFonts w:hint="eastAsia"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u w:val="single" w:color="auto"/>
              </w:rPr>
              <w:t>月1日以来，投标人或其法定代表人、拟委任的项目</w:t>
            </w:r>
            <w:r>
              <w:rPr>
                <w:rFonts w:hint="eastAsia" w:cs="宋体"/>
                <w:b w:val="0"/>
                <w:bCs w:val="0"/>
                <w:color w:val="auto"/>
                <w:spacing w:val="0"/>
                <w:w w:val="100"/>
                <w:kern w:val="0"/>
                <w:position w:val="0"/>
                <w:sz w:val="21"/>
                <w:szCs w:val="21"/>
                <w:highlight w:val="none"/>
                <w:u w:val="single" w:color="auto"/>
                <w:lang w:val="en-US" w:eastAsia="zh-CN"/>
              </w:rPr>
              <w:t>负责人</w:t>
            </w:r>
            <w:r>
              <w:rPr>
                <w:rFonts w:hint="eastAsia" w:ascii="宋体" w:hAnsi="宋体" w:eastAsia="宋体" w:cs="宋体"/>
                <w:b w:val="0"/>
                <w:bCs w:val="0"/>
                <w:color w:val="auto"/>
                <w:spacing w:val="0"/>
                <w:w w:val="100"/>
                <w:kern w:val="0"/>
                <w:position w:val="0"/>
                <w:sz w:val="21"/>
                <w:szCs w:val="21"/>
                <w:highlight w:val="none"/>
                <w:u w:val="single" w:color="auto"/>
              </w:rPr>
              <w:t>无行贿犯罪行为（以中国裁判文书网查询结果为准，时间以法院判决书判决日期为准）。</w:t>
            </w:r>
          </w:p>
          <w:p w14:paraId="28D898BD">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（b）投标人在投标截止时间前没有被人民法院列入失信被执行人（法人或其他组织）名单（已执行完结需提供法院结案的有关法律文书）。</w:t>
            </w:r>
          </w:p>
          <w:p w14:paraId="380BD1C2">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（c）未被市场监督部门在全国企业信息公示系统中列入严重违法企业名单的。</w:t>
            </w:r>
          </w:p>
          <w:p w14:paraId="740ED300">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（d）未被人力资源社会保障行政部门列入失信联合惩戒名单（有效期内）并共享至信用信息共享平台的。</w:t>
            </w:r>
          </w:p>
          <w:p w14:paraId="36CDC106">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若通过上述实质性查询要求的，则推荐为中标候选人；如未通过上述实质性查询要求的，按否决投标处理。其余投标人按总分排名从高到低的顺序进行递补查询，通过检查的则推荐为中标候选人。</w:t>
            </w:r>
          </w:p>
          <w:p w14:paraId="0E6D55E5">
            <w:pPr>
              <w:pStyle w:val="20"/>
              <w:keepNext w:val="0"/>
              <w:keepLines w:val="0"/>
              <w:pageBreakBefore w:val="0"/>
              <w:widowControl/>
              <w:tabs>
                <w:tab w:val="left" w:pos="3457"/>
              </w:tabs>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r>
              <w:rPr>
                <w:rFonts w:hint="eastAsia" w:ascii="宋体" w:hAnsi="宋体" w:eastAsia="宋体" w:cs="宋体"/>
                <w:b w:val="0"/>
                <w:bCs w:val="0"/>
                <w:color w:val="auto"/>
                <w:spacing w:val="0"/>
                <w:w w:val="100"/>
                <w:kern w:val="0"/>
                <w:position w:val="0"/>
                <w:sz w:val="21"/>
                <w:szCs w:val="21"/>
                <w:highlight w:val="none"/>
                <w:u w:val="single" w:color="auto"/>
              </w:rPr>
              <w:t>（5）因电子平台原因，投标文件中非投标人原因造成的格式重复（如“标段标段”和“元元”等等）、电子招标文件与电子投标文件模板引起的格式偏差均视为细微偏差。</w:t>
            </w:r>
          </w:p>
          <w:p w14:paraId="0A880224">
            <w:pPr>
              <w:pStyle w:val="20"/>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10.2.3 除本款规定以外，招标文件中其他条款均不得作为否 决投标文件的依据。</w:t>
            </w:r>
          </w:p>
        </w:tc>
      </w:tr>
      <w:tr w14:paraId="67B5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846" w:type="dxa"/>
            <w:tcBorders>
              <w:left w:val="single" w:color="000000" w:sz="10" w:space="0"/>
              <w:bottom w:val="single" w:color="000000" w:sz="10" w:space="0"/>
            </w:tcBorders>
            <w:vAlign w:val="center"/>
          </w:tcPr>
          <w:p w14:paraId="2F8090F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10.3</w:t>
            </w:r>
          </w:p>
        </w:tc>
        <w:tc>
          <w:tcPr>
            <w:tcW w:w="2289" w:type="dxa"/>
            <w:tcBorders>
              <w:bottom w:val="single" w:color="000000" w:sz="10" w:space="0"/>
            </w:tcBorders>
            <w:vAlign w:val="center"/>
          </w:tcPr>
          <w:p w14:paraId="11D2C33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其他</w:t>
            </w:r>
          </w:p>
        </w:tc>
        <w:tc>
          <w:tcPr>
            <w:tcW w:w="6252" w:type="dxa"/>
            <w:tcBorders>
              <w:bottom w:val="single" w:color="000000" w:sz="10" w:space="0"/>
              <w:right w:val="single" w:color="000000" w:sz="10" w:space="0"/>
            </w:tcBorders>
            <w:vAlign w:val="center"/>
          </w:tcPr>
          <w:p w14:paraId="364E30BF">
            <w:pPr>
              <w:keepNext w:val="0"/>
              <w:keepLines w:val="0"/>
              <w:pageBreakBefore w:val="0"/>
              <w:widowControl/>
              <w:kinsoku/>
              <w:wordWrap/>
              <w:overflowPunct/>
              <w:topLinePunct w:val="0"/>
              <w:autoSpaceDE w:val="0"/>
              <w:autoSpaceDN w:val="0"/>
              <w:bidi w:val="0"/>
              <w:adjustRightInd w:val="0"/>
              <w:snapToGrid w:val="0"/>
              <w:spacing w:line="240" w:lineRule="auto"/>
              <w:ind w:left="84" w:leftChars="40" w:right="0" w:firstLine="0" w:firstLineChars="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w:t>
            </w:r>
          </w:p>
        </w:tc>
      </w:tr>
    </w:tbl>
    <w:p w14:paraId="53C684A0">
      <w:pPr>
        <w:keepNext w:val="0"/>
        <w:keepLines w:val="0"/>
        <w:pageBreakBefore w:val="0"/>
        <w:kinsoku/>
        <w:topLinePunct w:val="0"/>
        <w:bidi w:val="0"/>
        <w:rPr>
          <w:rFonts w:hint="eastAsia" w:ascii="宋体" w:hAnsi="宋体" w:eastAsia="宋体" w:cs="宋体"/>
          <w:b/>
          <w:bCs/>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br w:type="page"/>
      </w:r>
    </w:p>
    <w:p w14:paraId="5BCCBF45">
      <w:pPr>
        <w:keepNext w:val="0"/>
        <w:keepLines w:val="0"/>
        <w:pageBreakBefore w:val="0"/>
        <w:widowControl/>
        <w:kinsoku/>
        <w:wordWrap/>
        <w:overflowPunct/>
        <w:topLinePunct w:val="0"/>
        <w:autoSpaceDE w:val="0"/>
        <w:autoSpaceDN w:val="0"/>
        <w:bidi w:val="0"/>
        <w:adjustRightInd w:val="0"/>
        <w:snapToGrid w:val="0"/>
        <w:spacing w:before="65" w:line="227" w:lineRule="auto"/>
        <w:ind w:left="36"/>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附录</w:t>
      </w:r>
    </w:p>
    <w:p w14:paraId="7284B568">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pacing w:val="0"/>
          <w:w w:val="100"/>
          <w:kern w:val="0"/>
          <w:position w:val="0"/>
          <w:highlight w:val="none"/>
        </w:rPr>
      </w:pPr>
    </w:p>
    <w:p w14:paraId="348D9C32">
      <w:pPr>
        <w:pStyle w:val="4"/>
        <w:keepNext w:val="0"/>
        <w:keepLines w:val="0"/>
        <w:pageBreakBefore w:val="0"/>
        <w:widowControl/>
        <w:kinsoku/>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spacing w:val="0"/>
          <w:w w:val="100"/>
          <w:kern w:val="0"/>
          <w:position w:val="0"/>
          <w:highlight w:val="none"/>
        </w:rPr>
      </w:pPr>
    </w:p>
    <w:p w14:paraId="66661E07">
      <w:pPr>
        <w:keepNext w:val="0"/>
        <w:keepLines w:val="0"/>
        <w:pageBreakBefore w:val="0"/>
        <w:widowControl/>
        <w:kinsoku/>
        <w:wordWrap/>
        <w:overflowPunct/>
        <w:topLinePunct w:val="0"/>
        <w:autoSpaceDE w:val="0"/>
        <w:autoSpaceDN w:val="0"/>
        <w:bidi w:val="0"/>
        <w:adjustRightInd w:val="0"/>
        <w:snapToGrid w:val="0"/>
        <w:spacing w:before="78" w:line="219" w:lineRule="auto"/>
        <w:ind w:left="2557"/>
        <w:textAlignment w:val="baseline"/>
        <w:outlineLvl w:val="2"/>
        <w:rPr>
          <w:rFonts w:hint="eastAsia" w:ascii="宋体" w:hAnsi="宋体" w:eastAsia="宋体" w:cs="宋体"/>
          <w:color w:val="auto"/>
          <w:spacing w:val="0"/>
          <w:w w:val="100"/>
          <w:kern w:val="0"/>
          <w:position w:val="0"/>
          <w:sz w:val="24"/>
          <w:szCs w:val="24"/>
          <w:highlight w:val="none"/>
        </w:rPr>
      </w:pPr>
      <w:bookmarkStart w:id="40" w:name="bookmark14"/>
      <w:bookmarkEnd w:id="40"/>
      <w:bookmarkStart w:id="41" w:name="bookmark184"/>
      <w:bookmarkEnd w:id="41"/>
      <w:bookmarkStart w:id="42" w:name="_Toc4436"/>
      <w:bookmarkStart w:id="43" w:name="_Toc26145"/>
      <w:r>
        <w:rPr>
          <w:rFonts w:hint="eastAsia" w:ascii="宋体" w:hAnsi="宋体" w:eastAsia="宋体" w:cs="宋体"/>
          <w:b/>
          <w:bCs/>
          <w:color w:val="auto"/>
          <w:spacing w:val="0"/>
          <w:w w:val="100"/>
          <w:kern w:val="0"/>
          <w:position w:val="0"/>
          <w:sz w:val="24"/>
          <w:szCs w:val="24"/>
          <w:highlight w:val="none"/>
        </w:rPr>
        <w:t>附录</w:t>
      </w:r>
      <w:r>
        <w:rPr>
          <w:rFonts w:hint="eastAsia" w:ascii="宋体" w:hAnsi="宋体" w:eastAsia="宋体" w:cs="宋体"/>
          <w:color w:val="auto"/>
          <w:spacing w:val="0"/>
          <w:w w:val="100"/>
          <w:kern w:val="0"/>
          <w:position w:val="0"/>
          <w:sz w:val="24"/>
          <w:szCs w:val="24"/>
          <w:highlight w:val="none"/>
        </w:rPr>
        <w:t xml:space="preserve"> </w:t>
      </w:r>
      <w:r>
        <w:rPr>
          <w:rFonts w:hint="eastAsia" w:ascii="宋体" w:hAnsi="宋体" w:eastAsia="宋体" w:cs="宋体"/>
          <w:b/>
          <w:bCs/>
          <w:color w:val="auto"/>
          <w:spacing w:val="0"/>
          <w:w w:val="100"/>
          <w:kern w:val="0"/>
          <w:position w:val="0"/>
          <w:sz w:val="23"/>
          <w:szCs w:val="23"/>
          <w:highlight w:val="none"/>
        </w:rPr>
        <w:t xml:space="preserve">1  </w:t>
      </w:r>
      <w:r>
        <w:rPr>
          <w:rFonts w:hint="eastAsia" w:ascii="宋体" w:hAnsi="宋体" w:eastAsia="宋体" w:cs="宋体"/>
          <w:b/>
          <w:bCs/>
          <w:color w:val="auto"/>
          <w:spacing w:val="0"/>
          <w:w w:val="100"/>
          <w:kern w:val="0"/>
          <w:position w:val="0"/>
          <w:sz w:val="24"/>
          <w:szCs w:val="24"/>
          <w:highlight w:val="none"/>
        </w:rPr>
        <w:t>资格审查条件（资质最低条件）</w:t>
      </w:r>
      <w:bookmarkEnd w:id="42"/>
      <w:bookmarkEnd w:id="43"/>
    </w:p>
    <w:p w14:paraId="254CDC0B">
      <w:pPr>
        <w:keepNext w:val="0"/>
        <w:keepLines w:val="0"/>
        <w:pageBreakBefore w:val="0"/>
        <w:widowControl/>
        <w:kinsoku/>
        <w:wordWrap/>
        <w:overflowPunct/>
        <w:topLinePunct w:val="0"/>
        <w:autoSpaceDE w:val="0"/>
        <w:autoSpaceDN w:val="0"/>
        <w:bidi w:val="0"/>
        <w:adjustRightInd w:val="0"/>
        <w:snapToGrid w:val="0"/>
        <w:spacing w:before="191"/>
        <w:textAlignment w:val="baseline"/>
        <w:outlineLvl w:val="9"/>
        <w:rPr>
          <w:rFonts w:hint="eastAsia" w:ascii="宋体" w:hAnsi="宋体" w:eastAsia="宋体" w:cs="宋体"/>
          <w:color w:val="auto"/>
          <w:spacing w:val="0"/>
          <w:w w:val="100"/>
          <w:kern w:val="0"/>
          <w:position w:val="0"/>
          <w:highlight w:val="none"/>
        </w:rPr>
      </w:pPr>
    </w:p>
    <w:tbl>
      <w:tblPr>
        <w:tblStyle w:val="19"/>
        <w:tblW w:w="910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5"/>
        <w:gridCol w:w="7372"/>
      </w:tblGrid>
      <w:tr w14:paraId="584EE7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6" w:hRule="atLeast"/>
        </w:trPr>
        <w:tc>
          <w:tcPr>
            <w:tcW w:w="1735" w:type="dxa"/>
            <w:tcBorders>
              <w:bottom w:val="single" w:color="000000" w:sz="4" w:space="0"/>
              <w:right w:val="single" w:color="000000" w:sz="4" w:space="0"/>
            </w:tcBorders>
            <w:vAlign w:val="center"/>
          </w:tcPr>
          <w:p w14:paraId="55A42B9D">
            <w:pPr>
              <w:pStyle w:val="20"/>
              <w:keepNext w:val="0"/>
              <w:keepLines w:val="0"/>
              <w:pageBreakBefore w:val="0"/>
              <w:widowControl/>
              <w:kinsoku/>
              <w:wordWrap/>
              <w:overflowPunct/>
              <w:topLinePunct w:val="0"/>
              <w:autoSpaceDE w:val="0"/>
              <w:autoSpaceDN w:val="0"/>
              <w:bidi w:val="0"/>
              <w:adjustRightInd w:val="0"/>
              <w:snapToGrid w:val="0"/>
              <w:spacing w:before="65" w:line="228" w:lineRule="auto"/>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标段</w:t>
            </w:r>
          </w:p>
        </w:tc>
        <w:tc>
          <w:tcPr>
            <w:tcW w:w="7372" w:type="dxa"/>
            <w:tcBorders>
              <w:left w:val="single" w:color="000000" w:sz="4" w:space="0"/>
              <w:bottom w:val="single" w:color="000000" w:sz="4" w:space="0"/>
            </w:tcBorders>
            <w:vAlign w:val="center"/>
          </w:tcPr>
          <w:p w14:paraId="381E5D09">
            <w:pPr>
              <w:pStyle w:val="20"/>
              <w:keepNext w:val="0"/>
              <w:keepLines w:val="0"/>
              <w:pageBreakBefore w:val="0"/>
              <w:widowControl/>
              <w:kinsoku/>
              <w:wordWrap/>
              <w:overflowPunct/>
              <w:topLinePunct w:val="0"/>
              <w:autoSpaceDE w:val="0"/>
              <w:autoSpaceDN w:val="0"/>
              <w:bidi w:val="0"/>
              <w:adjustRightInd w:val="0"/>
              <w:snapToGrid w:val="0"/>
              <w:spacing w:before="65" w:line="228" w:lineRule="auto"/>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企业资质等级要求</w:t>
            </w:r>
          </w:p>
        </w:tc>
      </w:tr>
      <w:tr w14:paraId="1D709B7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988" w:hRule="atLeast"/>
        </w:trPr>
        <w:tc>
          <w:tcPr>
            <w:tcW w:w="1735" w:type="dxa"/>
            <w:tcBorders>
              <w:top w:val="single" w:color="000000" w:sz="4" w:space="0"/>
              <w:right w:val="single" w:color="000000" w:sz="4" w:space="0"/>
            </w:tcBorders>
            <w:vAlign w:val="center"/>
          </w:tcPr>
          <w:p w14:paraId="3F12CAFE">
            <w:pPr>
              <w:keepNext w:val="0"/>
              <w:keepLines w:val="0"/>
              <w:pageBreakBefore w:val="0"/>
              <w:widowControl/>
              <w:kinsoku/>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pacing w:val="0"/>
                <w:w w:val="100"/>
                <w:kern w:val="0"/>
                <w:position w:val="0"/>
                <w:sz w:val="21"/>
                <w:highlight w:val="none"/>
              </w:rPr>
            </w:pPr>
            <w:r>
              <w:rPr>
                <w:rFonts w:hint="eastAsia" w:ascii="宋体" w:hAnsi="宋体" w:eastAsia="宋体" w:cs="宋体"/>
                <w:color w:val="auto"/>
                <w:spacing w:val="0"/>
                <w:w w:val="100"/>
                <w:kern w:val="0"/>
                <w:position w:val="0"/>
                <w:highlight w:val="none"/>
                <w:lang w:val="en-US" w:eastAsia="zh-CN"/>
              </w:rPr>
              <w:t>第SJ01标段</w:t>
            </w:r>
          </w:p>
        </w:tc>
        <w:tc>
          <w:tcPr>
            <w:tcW w:w="7372" w:type="dxa"/>
            <w:tcBorders>
              <w:top w:val="single" w:color="000000" w:sz="4" w:space="0"/>
              <w:left w:val="single" w:color="000000" w:sz="4" w:space="0"/>
            </w:tcBorders>
            <w:vAlign w:val="center"/>
          </w:tcPr>
          <w:p w14:paraId="3FB636D6">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20" w:firstLineChars="200"/>
              <w:jc w:val="left"/>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1、投标人应具备 </w:t>
            </w:r>
            <w:r>
              <w:rPr>
                <w:rFonts w:hint="eastAsia" w:ascii="宋体" w:hAnsi="宋体" w:eastAsia="宋体" w:cs="宋体"/>
                <w:color w:val="auto"/>
                <w:spacing w:val="0"/>
                <w:w w:val="100"/>
                <w:kern w:val="0"/>
                <w:position w:val="0"/>
                <w:sz w:val="21"/>
                <w:szCs w:val="21"/>
                <w:highlight w:val="none"/>
              </w:rPr>
              <w:t>独立法人资格，同时具备下列相应的勘察和设计资质：</w:t>
            </w:r>
          </w:p>
          <w:p w14:paraId="70C089F5">
            <w:pPr>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22" w:firstLineChars="200"/>
              <w:jc w:val="left"/>
              <w:textAlignment w:val="baseline"/>
              <w:outlineLvl w:val="9"/>
              <w:rPr>
                <w:rFonts w:hint="eastAsia" w:ascii="宋体" w:hAnsi="宋体" w:eastAsia="宋体" w:cs="宋体"/>
                <w:b/>
                <w:bCs/>
                <w:color w:val="auto"/>
                <w:spacing w:val="0"/>
                <w:w w:val="100"/>
                <w:kern w:val="0"/>
                <w:position w:val="0"/>
                <w:sz w:val="21"/>
                <w:szCs w:val="21"/>
                <w:highlight w:val="none"/>
                <w:u w:val="single"/>
              </w:rPr>
            </w:pPr>
            <w:r>
              <w:rPr>
                <w:rFonts w:hint="eastAsia" w:ascii="宋体" w:hAnsi="宋体" w:eastAsia="宋体" w:cs="宋体"/>
                <w:b/>
                <w:bCs/>
                <w:color w:val="auto"/>
                <w:spacing w:val="0"/>
                <w:w w:val="100"/>
                <w:kern w:val="0"/>
                <w:position w:val="0"/>
                <w:sz w:val="21"/>
                <w:szCs w:val="21"/>
                <w:highlight w:val="none"/>
                <w:u w:val="single"/>
              </w:rPr>
              <w:t>（1）投标人应具备的勘察资质：工程勘察综合类甲级资质，或工程勘察专业类（</w:t>
            </w:r>
            <w:r>
              <w:rPr>
                <w:rFonts w:hint="eastAsia" w:ascii="宋体" w:hAnsi="宋体" w:eastAsia="宋体" w:cs="宋体"/>
                <w:b/>
                <w:bCs/>
                <w:color w:val="auto"/>
                <w:spacing w:val="0"/>
                <w:w w:val="100"/>
                <w:kern w:val="0"/>
                <w:position w:val="0"/>
                <w:sz w:val="21"/>
                <w:szCs w:val="21"/>
                <w:highlight w:val="none"/>
                <w:u w:val="single"/>
                <w:lang w:eastAsia="zh-CN"/>
              </w:rPr>
              <w:t>岩土工程（勘察））甲级</w:t>
            </w:r>
            <w:r>
              <w:rPr>
                <w:rFonts w:hint="eastAsia" w:ascii="宋体" w:hAnsi="宋体" w:eastAsia="宋体" w:cs="宋体"/>
                <w:b/>
                <w:bCs/>
                <w:color w:val="auto"/>
                <w:spacing w:val="0"/>
                <w:w w:val="100"/>
                <w:kern w:val="0"/>
                <w:position w:val="0"/>
                <w:sz w:val="21"/>
                <w:szCs w:val="21"/>
                <w:highlight w:val="none"/>
                <w:u w:val="single"/>
              </w:rPr>
              <w:t>资质</w:t>
            </w:r>
            <w:r>
              <w:rPr>
                <w:rFonts w:hint="eastAsia" w:ascii="宋体" w:hAnsi="宋体" w:eastAsia="宋体" w:cs="宋体"/>
                <w:b/>
                <w:bCs/>
                <w:color w:val="auto"/>
                <w:spacing w:val="0"/>
                <w:w w:val="100"/>
                <w:kern w:val="0"/>
                <w:position w:val="0"/>
                <w:sz w:val="21"/>
                <w:szCs w:val="21"/>
                <w:highlight w:val="none"/>
                <w:u w:val="none"/>
              </w:rPr>
              <w:t>；</w:t>
            </w:r>
          </w:p>
          <w:p w14:paraId="13E3B11B">
            <w:pPr>
              <w:pStyle w:val="20"/>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2"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u w:val="single"/>
              </w:rPr>
              <w:t>（2）投标人应具备的工程设计资质：工程设计综合甲级资质，或工程设计公路行业甲级资质，或工程设计公路行业</w:t>
            </w:r>
            <w:r>
              <w:rPr>
                <w:rFonts w:hint="eastAsia" w:cs="宋体"/>
                <w:b/>
                <w:bCs/>
                <w:color w:val="auto"/>
                <w:spacing w:val="0"/>
                <w:w w:val="100"/>
                <w:kern w:val="0"/>
                <w:position w:val="0"/>
                <w:sz w:val="21"/>
                <w:szCs w:val="21"/>
                <w:highlight w:val="none"/>
                <w:u w:val="single"/>
                <w:lang w:eastAsia="zh-CN"/>
              </w:rPr>
              <w:t>（公路）专业</w:t>
            </w:r>
            <w:r>
              <w:rPr>
                <w:rFonts w:hint="eastAsia" w:ascii="宋体" w:hAnsi="宋体" w:eastAsia="宋体" w:cs="宋体"/>
                <w:b/>
                <w:bCs/>
                <w:color w:val="auto"/>
                <w:spacing w:val="0"/>
                <w:w w:val="100"/>
                <w:kern w:val="0"/>
                <w:position w:val="0"/>
                <w:sz w:val="21"/>
                <w:szCs w:val="21"/>
                <w:highlight w:val="none"/>
                <w:u w:val="single"/>
              </w:rPr>
              <w:t>甲级资质</w:t>
            </w:r>
            <w:r>
              <w:rPr>
                <w:rFonts w:hint="eastAsia" w:ascii="宋体" w:hAnsi="宋体" w:eastAsia="宋体" w:cs="宋体"/>
                <w:b w:val="0"/>
                <w:bCs w:val="0"/>
                <w:color w:val="auto"/>
                <w:spacing w:val="0"/>
                <w:w w:val="100"/>
                <w:kern w:val="0"/>
                <w:position w:val="0"/>
                <w:sz w:val="21"/>
                <w:szCs w:val="21"/>
                <w:highlight w:val="none"/>
              </w:rPr>
              <w:t>；</w:t>
            </w:r>
          </w:p>
          <w:p w14:paraId="75957B45">
            <w:pPr>
              <w:pStyle w:val="20"/>
              <w:keepNext w:val="0"/>
              <w:keepLines w:val="0"/>
              <w:pageBreakBefore w:val="0"/>
              <w:widowControl/>
              <w:kinsoku/>
              <w:wordWrap w:val="0"/>
              <w:overflowPunct/>
              <w:topLinePunct w:val="0"/>
              <w:autoSpaceDE w:val="0"/>
              <w:autoSpaceDN w:val="0"/>
              <w:bidi w:val="0"/>
              <w:adjustRightInd w:val="0"/>
              <w:snapToGrid w:val="0"/>
              <w:spacing w:line="44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2、设计甲、乙级资质的投标人（联合体投标的指承担设计任务的所有成员）应进入交通运输部“全国公路建设市场监督管理系统（</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"https://hwdms.mot.gov.cn/BMWebSite/"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https</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//hwdms.mot.gov.cn/BMWebSite/</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）中的公路工程设计资质企业名录，且投标人名称和资质与该名录中的相应企业名称和资质完全一致。</w:t>
            </w:r>
          </w:p>
          <w:p w14:paraId="0BA7ACFC">
            <w:pPr>
              <w:pStyle w:val="20"/>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0" w:firstLineChars="200"/>
              <w:jc w:val="left"/>
              <w:textAlignment w:val="baseline"/>
              <w:outlineLvl w:val="9"/>
              <w:rPr>
                <w:rFonts w:hint="eastAsia" w:ascii="宋体" w:hAnsi="宋体" w:eastAsia="宋体" w:cs="宋体"/>
                <w:color w:val="auto"/>
                <w:spacing w:val="0"/>
                <w:w w:val="100"/>
                <w:kern w:val="0"/>
                <w:position w:val="0"/>
                <w:highlight w:val="none"/>
              </w:rPr>
            </w:pP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联合体投标时，联合体各成员资质要求：</w:t>
            </w:r>
            <w:r>
              <w:rPr>
                <w:rFonts w:hint="eastAsia" w:ascii="宋体" w:hAnsi="宋体" w:eastAsia="宋体" w:cs="宋体"/>
                <w:b/>
                <w:bCs/>
                <w:color w:val="auto"/>
                <w:spacing w:val="0"/>
                <w:w w:val="100"/>
                <w:kern w:val="0"/>
                <w:position w:val="0"/>
                <w:sz w:val="21"/>
                <w:szCs w:val="21"/>
                <w:highlight w:val="none"/>
                <w:u w:val="single" w:color="auto"/>
              </w:rPr>
              <w:t>联合体成员不得超过2家，仅限设计资质和勘察资质联合，联合体牵头人须为承担设计工作的联合体成员；联合体各方不得再以自己名义单独或参加其他联合体在同一标段中投标</w:t>
            </w:r>
            <w:r>
              <w:rPr>
                <w:rFonts w:hint="eastAsia" w:ascii="宋体" w:hAnsi="宋体" w:eastAsia="宋体" w:cs="宋体"/>
                <w:b w:val="0"/>
                <w:bCs w:val="0"/>
                <w:color w:val="auto"/>
                <w:spacing w:val="0"/>
                <w:w w:val="100"/>
                <w:kern w:val="0"/>
                <w:position w:val="0"/>
                <w:sz w:val="21"/>
                <w:szCs w:val="21"/>
                <w:highlight w:val="none"/>
              </w:rPr>
              <w:t>。</w:t>
            </w:r>
          </w:p>
        </w:tc>
      </w:tr>
    </w:tbl>
    <w:p w14:paraId="4A2FBB96">
      <w:pPr>
        <w:pStyle w:val="4"/>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highlight w:val="none"/>
        </w:rPr>
      </w:pPr>
    </w:p>
    <w:p w14:paraId="0A131952">
      <w:pPr>
        <w:pStyle w:val="4"/>
        <w:keepNext w:val="0"/>
        <w:keepLines w:val="0"/>
        <w:pageBreakBefore w:val="0"/>
        <w:widowControl/>
        <w:kinsoku/>
        <w:wordWrap/>
        <w:overflowPunct/>
        <w:topLinePunct w:val="0"/>
        <w:autoSpaceDE w:val="0"/>
        <w:autoSpaceDN w:val="0"/>
        <w:bidi w:val="0"/>
        <w:adjustRightInd w:val="0"/>
        <w:snapToGrid w:val="0"/>
        <w:spacing w:line="420" w:lineRule="auto"/>
        <w:textAlignment w:val="baseline"/>
        <w:outlineLvl w:val="9"/>
        <w:rPr>
          <w:rFonts w:hint="eastAsia" w:ascii="宋体" w:hAnsi="宋体" w:eastAsia="宋体" w:cs="宋体"/>
          <w:color w:val="auto"/>
          <w:spacing w:val="0"/>
          <w:w w:val="100"/>
          <w:kern w:val="0"/>
          <w:position w:val="0"/>
          <w:highlight w:val="none"/>
          <w:lang w:eastAsia="zh-CN"/>
        </w:rPr>
      </w:pPr>
    </w:p>
    <w:p w14:paraId="767EEFB8">
      <w:pPr>
        <w:keepNext w:val="0"/>
        <w:keepLines w:val="0"/>
        <w:pageBreakBefore w:val="0"/>
        <w:kinsoku/>
        <w:topLinePunct w:val="0"/>
        <w:bidi w:val="0"/>
        <w:rPr>
          <w:rFonts w:hint="eastAsia" w:ascii="宋体" w:hAnsi="宋体" w:eastAsia="宋体" w:cs="宋体"/>
          <w:b/>
          <w:bCs/>
          <w:color w:val="auto"/>
          <w:spacing w:val="0"/>
          <w:w w:val="100"/>
          <w:kern w:val="0"/>
          <w:position w:val="0"/>
          <w:sz w:val="24"/>
          <w:szCs w:val="24"/>
          <w:highlight w:val="none"/>
        </w:rPr>
      </w:pPr>
      <w:bookmarkStart w:id="44" w:name="bookmark185"/>
      <w:bookmarkEnd w:id="44"/>
      <w:bookmarkStart w:id="45" w:name="bookmark15"/>
      <w:bookmarkEnd w:id="45"/>
      <w:r>
        <w:rPr>
          <w:rFonts w:hint="eastAsia" w:ascii="宋体" w:hAnsi="宋体" w:eastAsia="宋体" w:cs="宋体"/>
          <w:b/>
          <w:bCs/>
          <w:color w:val="auto"/>
          <w:spacing w:val="0"/>
          <w:w w:val="100"/>
          <w:kern w:val="0"/>
          <w:position w:val="0"/>
          <w:sz w:val="24"/>
          <w:szCs w:val="24"/>
          <w:highlight w:val="none"/>
        </w:rPr>
        <w:br w:type="page"/>
      </w:r>
    </w:p>
    <w:p w14:paraId="035499F0">
      <w:pPr>
        <w:pStyle w:val="20"/>
        <w:keepNext w:val="0"/>
        <w:keepLines w:val="0"/>
        <w:pageBreakBefore w:val="0"/>
        <w:widowControl/>
        <w:tabs>
          <w:tab w:val="left" w:pos="7247"/>
        </w:tabs>
        <w:kinsoku/>
        <w:wordWrap/>
        <w:overflowPunct/>
        <w:topLinePunct w:val="0"/>
        <w:autoSpaceDE w:val="0"/>
        <w:autoSpaceDN w:val="0"/>
        <w:bidi w:val="0"/>
        <w:adjustRightInd w:val="0"/>
        <w:snapToGrid w:val="0"/>
        <w:spacing w:line="240" w:lineRule="auto"/>
        <w:ind w:left="63" w:leftChars="30" w:right="63" w:rightChars="30" w:firstLine="453"/>
        <w:jc w:val="left"/>
        <w:textAlignment w:val="baseline"/>
        <w:outlineLvl w:val="9"/>
        <w:rPr>
          <w:rFonts w:hint="eastAsia" w:ascii="宋体" w:hAnsi="宋体" w:eastAsia="宋体" w:cs="宋体"/>
          <w:b/>
          <w:bCs/>
          <w:color w:val="auto"/>
          <w:spacing w:val="0"/>
          <w:w w:val="100"/>
          <w:kern w:val="0"/>
          <w:position w:val="0"/>
          <w:sz w:val="24"/>
          <w:szCs w:val="24"/>
          <w:highlight w:val="none"/>
        </w:rPr>
      </w:pPr>
    </w:p>
    <w:p w14:paraId="129CBA4B">
      <w:pPr>
        <w:keepNext w:val="0"/>
        <w:keepLines w:val="0"/>
        <w:pageBreakBefore w:val="0"/>
        <w:widowControl/>
        <w:kinsoku/>
        <w:wordWrap/>
        <w:overflowPunct/>
        <w:topLinePunct w:val="0"/>
        <w:autoSpaceDE w:val="0"/>
        <w:autoSpaceDN w:val="0"/>
        <w:bidi w:val="0"/>
        <w:adjustRightInd w:val="0"/>
        <w:snapToGrid w:val="0"/>
        <w:spacing w:before="78" w:line="219" w:lineRule="auto"/>
        <w:ind w:left="2557"/>
        <w:textAlignment w:val="baseline"/>
        <w:outlineLvl w:val="2"/>
        <w:rPr>
          <w:rFonts w:hint="eastAsia" w:ascii="宋体" w:hAnsi="宋体" w:eastAsia="宋体" w:cs="宋体"/>
          <w:color w:val="auto"/>
          <w:spacing w:val="0"/>
          <w:w w:val="100"/>
          <w:kern w:val="0"/>
          <w:position w:val="0"/>
          <w:sz w:val="24"/>
          <w:szCs w:val="24"/>
          <w:highlight w:val="none"/>
        </w:rPr>
      </w:pPr>
      <w:bookmarkStart w:id="46" w:name="_Toc17697"/>
      <w:bookmarkStart w:id="47" w:name="_Toc17173"/>
      <w:r>
        <w:rPr>
          <w:rFonts w:hint="eastAsia" w:ascii="宋体" w:hAnsi="宋体" w:eastAsia="宋体" w:cs="宋体"/>
          <w:b/>
          <w:bCs/>
          <w:color w:val="auto"/>
          <w:spacing w:val="0"/>
          <w:w w:val="100"/>
          <w:kern w:val="0"/>
          <w:position w:val="0"/>
          <w:sz w:val="24"/>
          <w:szCs w:val="24"/>
          <w:highlight w:val="none"/>
        </w:rPr>
        <w:t>附录</w:t>
      </w:r>
      <w:r>
        <w:rPr>
          <w:rFonts w:hint="eastAsia" w:ascii="宋体" w:hAnsi="宋体" w:eastAsia="宋体" w:cs="宋体"/>
          <w:color w:val="auto"/>
          <w:spacing w:val="0"/>
          <w:w w:val="100"/>
          <w:kern w:val="0"/>
          <w:position w:val="0"/>
          <w:sz w:val="24"/>
          <w:szCs w:val="24"/>
          <w:highlight w:val="none"/>
        </w:rPr>
        <w:t xml:space="preserve"> </w:t>
      </w:r>
      <w:r>
        <w:rPr>
          <w:rFonts w:hint="eastAsia" w:ascii="宋体" w:hAnsi="宋体" w:eastAsia="宋体" w:cs="宋体"/>
          <w:b/>
          <w:bCs/>
          <w:color w:val="auto"/>
          <w:spacing w:val="0"/>
          <w:w w:val="100"/>
          <w:kern w:val="0"/>
          <w:position w:val="0"/>
          <w:sz w:val="23"/>
          <w:szCs w:val="23"/>
          <w:highlight w:val="none"/>
        </w:rPr>
        <w:t xml:space="preserve">2  </w:t>
      </w:r>
      <w:r>
        <w:rPr>
          <w:rFonts w:hint="eastAsia" w:ascii="宋体" w:hAnsi="宋体" w:eastAsia="宋体" w:cs="宋体"/>
          <w:b/>
          <w:bCs/>
          <w:color w:val="auto"/>
          <w:spacing w:val="0"/>
          <w:w w:val="100"/>
          <w:kern w:val="0"/>
          <w:position w:val="0"/>
          <w:sz w:val="24"/>
          <w:szCs w:val="24"/>
          <w:highlight w:val="none"/>
        </w:rPr>
        <w:t>资格审查条件（业绩最低要求）</w:t>
      </w:r>
      <w:bookmarkEnd w:id="46"/>
      <w:bookmarkEnd w:id="47"/>
    </w:p>
    <w:p w14:paraId="3D3C65D4">
      <w:pPr>
        <w:keepNext w:val="0"/>
        <w:keepLines w:val="0"/>
        <w:pageBreakBefore w:val="0"/>
        <w:widowControl/>
        <w:kinsoku/>
        <w:wordWrap/>
        <w:overflowPunct/>
        <w:topLinePunct w:val="0"/>
        <w:autoSpaceDE w:val="0"/>
        <w:autoSpaceDN w:val="0"/>
        <w:bidi w:val="0"/>
        <w:adjustRightInd w:val="0"/>
        <w:snapToGrid w:val="0"/>
        <w:spacing w:before="23"/>
        <w:textAlignment w:val="baseline"/>
        <w:outlineLvl w:val="9"/>
        <w:rPr>
          <w:rFonts w:hint="eastAsia" w:ascii="宋体" w:hAnsi="宋体" w:eastAsia="宋体" w:cs="宋体"/>
          <w:color w:val="auto"/>
          <w:spacing w:val="0"/>
          <w:w w:val="100"/>
          <w:kern w:val="0"/>
          <w:position w:val="0"/>
          <w:highlight w:val="none"/>
        </w:rPr>
      </w:pPr>
    </w:p>
    <w:tbl>
      <w:tblPr>
        <w:tblStyle w:val="19"/>
        <w:tblW w:w="9053" w:type="dxa"/>
        <w:tblInd w:w="12" w:type="dxa"/>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Layout w:type="fixed"/>
        <w:tblCellMar>
          <w:top w:w="0" w:type="dxa"/>
          <w:left w:w="0" w:type="dxa"/>
          <w:bottom w:w="0" w:type="dxa"/>
          <w:right w:w="0" w:type="dxa"/>
        </w:tblCellMar>
      </w:tblPr>
      <w:tblGrid>
        <w:gridCol w:w="1719"/>
        <w:gridCol w:w="7334"/>
      </w:tblGrid>
      <w:tr w14:paraId="5FECD498">
        <w:tblPrEx>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PrEx>
        <w:trPr>
          <w:trHeight w:val="849" w:hRule="atLeast"/>
        </w:trPr>
        <w:tc>
          <w:tcPr>
            <w:tcW w:w="1719" w:type="dxa"/>
            <w:tcBorders>
              <w:bottom w:val="single" w:color="000000" w:sz="2" w:space="0"/>
              <w:right w:val="single" w:color="000000" w:sz="4" w:space="0"/>
            </w:tcBorders>
            <w:vAlign w:val="center"/>
          </w:tcPr>
          <w:p w14:paraId="4EDC24B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标段</w:t>
            </w:r>
          </w:p>
        </w:tc>
        <w:tc>
          <w:tcPr>
            <w:tcW w:w="7334" w:type="dxa"/>
            <w:tcBorders>
              <w:left w:val="single" w:color="000000" w:sz="4" w:space="0"/>
              <w:bottom w:val="single" w:color="000000" w:sz="4" w:space="0"/>
            </w:tcBorders>
            <w:vAlign w:val="center"/>
          </w:tcPr>
          <w:p w14:paraId="28CA152A">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highlight w:val="none"/>
              </w:rPr>
              <w:t>业绩要求</w:t>
            </w:r>
          </w:p>
        </w:tc>
      </w:tr>
      <w:tr w14:paraId="637D6105">
        <w:tblPrEx>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CellMar>
            <w:top w:w="0" w:type="dxa"/>
            <w:left w:w="0" w:type="dxa"/>
            <w:bottom w:w="0" w:type="dxa"/>
            <w:right w:w="0" w:type="dxa"/>
          </w:tblCellMar>
        </w:tblPrEx>
        <w:trPr>
          <w:trHeight w:val="2963" w:hRule="atLeast"/>
        </w:trPr>
        <w:tc>
          <w:tcPr>
            <w:tcW w:w="1719" w:type="dxa"/>
            <w:tcBorders>
              <w:top w:val="single" w:color="000000" w:sz="2" w:space="0"/>
              <w:right w:val="single" w:color="000000" w:sz="4" w:space="0"/>
            </w:tcBorders>
            <w:vAlign w:val="center"/>
          </w:tcPr>
          <w:p w14:paraId="5BC90150">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sz w:val="21"/>
                <w:highlight w:val="none"/>
              </w:rPr>
            </w:pPr>
            <w:r>
              <w:rPr>
                <w:rFonts w:hint="eastAsia" w:ascii="宋体" w:hAnsi="宋体" w:eastAsia="宋体" w:cs="宋体"/>
                <w:color w:val="auto"/>
                <w:spacing w:val="0"/>
                <w:w w:val="100"/>
                <w:kern w:val="0"/>
                <w:position w:val="0"/>
                <w:highlight w:val="none"/>
                <w:lang w:val="en-US" w:eastAsia="zh-CN"/>
              </w:rPr>
              <w:t>第SJ01标段</w:t>
            </w:r>
          </w:p>
        </w:tc>
        <w:tc>
          <w:tcPr>
            <w:tcW w:w="7334" w:type="dxa"/>
            <w:tcBorders>
              <w:top w:val="single" w:color="000000" w:sz="4" w:space="0"/>
              <w:left w:val="single" w:color="000000" w:sz="4" w:space="0"/>
            </w:tcBorders>
            <w:vAlign w:val="center"/>
          </w:tcPr>
          <w:p w14:paraId="4D55FD2C">
            <w:pPr>
              <w:pStyle w:val="20"/>
              <w:keepNext w:val="0"/>
              <w:keepLines w:val="0"/>
              <w:pageBreakBefore w:val="0"/>
              <w:widowControl/>
              <w:tabs>
                <w:tab w:val="left" w:pos="7247"/>
              </w:tabs>
              <w:kinsoku/>
              <w:wordWrap/>
              <w:overflowPunct/>
              <w:topLinePunct w:val="0"/>
              <w:autoSpaceDE w:val="0"/>
              <w:autoSpaceDN w:val="0"/>
              <w:bidi w:val="0"/>
              <w:adjustRightInd w:val="0"/>
              <w:snapToGrid w:val="0"/>
              <w:spacing w:line="400" w:lineRule="exact"/>
              <w:ind w:left="63" w:leftChars="30" w:right="63" w:rightChars="30" w:firstLine="454"/>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highlight w:val="none"/>
                <w:lang w:val="en-US" w:eastAsia="zh-CN"/>
              </w:rPr>
              <w:t>1、</w:t>
            </w:r>
            <w:r>
              <w:rPr>
                <w:rFonts w:hint="eastAsia" w:ascii="宋体" w:hAnsi="宋体" w:eastAsia="宋体" w:cs="宋体"/>
                <w:b w:val="0"/>
                <w:bCs w:val="0"/>
                <w:color w:val="auto"/>
                <w:spacing w:val="0"/>
                <w:w w:val="100"/>
                <w:kern w:val="0"/>
                <w:position w:val="0"/>
                <w:highlight w:val="none"/>
              </w:rPr>
              <w:t>自</w:t>
            </w:r>
            <w:r>
              <w:rPr>
                <w:rFonts w:hint="eastAsia" w:cs="宋体"/>
                <w:b/>
                <w:bCs/>
                <w:color w:val="auto"/>
                <w:spacing w:val="0"/>
                <w:w w:val="100"/>
                <w:kern w:val="0"/>
                <w:position w:val="0"/>
                <w:highlight w:val="none"/>
                <w:u w:val="single"/>
                <w:lang w:val="en-US" w:eastAsia="zh-CN"/>
              </w:rPr>
              <w:t xml:space="preserve"> 2020 </w:t>
            </w:r>
            <w:r>
              <w:rPr>
                <w:rFonts w:hint="eastAsia" w:ascii="宋体" w:hAnsi="宋体" w:eastAsia="宋体" w:cs="宋体"/>
                <w:b w:val="0"/>
                <w:bCs w:val="0"/>
                <w:color w:val="auto"/>
                <w:spacing w:val="0"/>
                <w:w w:val="100"/>
                <w:kern w:val="0"/>
                <w:position w:val="0"/>
                <w:highlight w:val="none"/>
              </w:rPr>
              <w:t>年</w:t>
            </w:r>
            <w:r>
              <w:rPr>
                <w:rFonts w:hint="eastAsia" w:cs="宋体"/>
                <w:b/>
                <w:bCs/>
                <w:color w:val="auto"/>
                <w:spacing w:val="0"/>
                <w:w w:val="100"/>
                <w:kern w:val="0"/>
                <w:position w:val="0"/>
                <w:highlight w:val="none"/>
                <w:u w:val="single"/>
                <w:lang w:val="en-US" w:eastAsia="zh-CN"/>
              </w:rPr>
              <w:t xml:space="preserve"> </w:t>
            </w:r>
            <w:r>
              <w:rPr>
                <w:rFonts w:hint="eastAsia" w:cs="宋体"/>
                <w:b/>
                <w:bCs/>
                <w:color w:val="auto"/>
                <w:spacing w:val="0"/>
                <w:w w:val="100"/>
                <w:kern w:val="0"/>
                <w:position w:val="0"/>
                <w:highlight w:val="none"/>
                <w:u w:val="single" w:color="auto"/>
                <w:lang w:val="en-US" w:eastAsia="zh-CN"/>
              </w:rPr>
              <w:t xml:space="preserve">7 </w:t>
            </w:r>
            <w:r>
              <w:rPr>
                <w:rFonts w:hint="eastAsia" w:ascii="宋体" w:hAnsi="宋体" w:eastAsia="宋体" w:cs="宋体"/>
                <w:b w:val="0"/>
                <w:bCs w:val="0"/>
                <w:color w:val="auto"/>
                <w:spacing w:val="0"/>
                <w:w w:val="100"/>
                <w:kern w:val="0"/>
                <w:position w:val="0"/>
                <w:highlight w:val="none"/>
              </w:rPr>
              <w:t>月</w:t>
            </w:r>
            <w:r>
              <w:rPr>
                <w:rFonts w:hint="eastAsia" w:cs="宋体"/>
                <w:b/>
                <w:bCs/>
                <w:color w:val="auto"/>
                <w:spacing w:val="0"/>
                <w:w w:val="100"/>
                <w:kern w:val="0"/>
                <w:position w:val="0"/>
                <w:highlight w:val="none"/>
                <w:u w:val="single" w:color="auto"/>
                <w:lang w:val="en-US" w:eastAsia="zh-CN"/>
              </w:rPr>
              <w:t xml:space="preserve"> 1 </w:t>
            </w:r>
            <w:r>
              <w:rPr>
                <w:rFonts w:hint="eastAsia" w:ascii="宋体" w:hAnsi="宋体" w:eastAsia="宋体" w:cs="宋体"/>
                <w:b w:val="0"/>
                <w:bCs w:val="0"/>
                <w:color w:val="auto"/>
                <w:spacing w:val="0"/>
                <w:w w:val="100"/>
                <w:kern w:val="0"/>
                <w:position w:val="0"/>
                <w:highlight w:val="none"/>
              </w:rPr>
              <w:t>日以来（以设计批复或准予行政许可决定书或涉铁工程设计审查纪要时间为准），完成过</w:t>
            </w:r>
            <w:r>
              <w:rPr>
                <w:rFonts w:hint="eastAsia" w:cs="宋体"/>
                <w:b/>
                <w:bCs/>
                <w:color w:val="auto"/>
                <w:spacing w:val="0"/>
                <w:w w:val="100"/>
                <w:kern w:val="0"/>
                <w:position w:val="0"/>
                <w:highlight w:val="none"/>
                <w:u w:val="single"/>
                <w:lang w:val="en-US" w:eastAsia="zh-CN"/>
              </w:rPr>
              <w:t xml:space="preserve"> </w:t>
            </w:r>
            <w:r>
              <w:rPr>
                <w:rFonts w:hint="eastAsia" w:ascii="宋体" w:hAnsi="宋体" w:eastAsia="宋体" w:cs="宋体"/>
                <w:b/>
                <w:bCs/>
                <w:color w:val="auto"/>
                <w:spacing w:val="0"/>
                <w:w w:val="100"/>
                <w:kern w:val="0"/>
                <w:position w:val="0"/>
                <w:highlight w:val="none"/>
                <w:u w:val="single"/>
              </w:rPr>
              <w:t>1</w:t>
            </w:r>
            <w:r>
              <w:rPr>
                <w:rFonts w:hint="eastAsia" w:cs="宋体"/>
                <w:b/>
                <w:bCs/>
                <w:color w:val="auto"/>
                <w:spacing w:val="0"/>
                <w:w w:val="100"/>
                <w:kern w:val="0"/>
                <w:position w:val="0"/>
                <w:highlight w:val="none"/>
                <w:u w:val="single"/>
                <w:lang w:val="en-US" w:eastAsia="zh-CN"/>
              </w:rPr>
              <w:t xml:space="preserve"> </w:t>
            </w:r>
            <w:r>
              <w:rPr>
                <w:rFonts w:hint="eastAsia" w:ascii="宋体" w:hAnsi="宋体" w:eastAsia="宋体" w:cs="宋体"/>
                <w:b w:val="0"/>
                <w:bCs w:val="0"/>
                <w:color w:val="auto"/>
                <w:spacing w:val="0"/>
                <w:w w:val="100"/>
                <w:kern w:val="0"/>
                <w:position w:val="0"/>
                <w:highlight w:val="none"/>
              </w:rPr>
              <w:t>条</w:t>
            </w:r>
            <w:r>
              <w:rPr>
                <w:rFonts w:hint="eastAsia" w:ascii="宋体" w:hAnsi="宋体" w:eastAsia="宋体" w:cs="宋体"/>
                <w:b/>
                <w:bCs/>
                <w:color w:val="auto"/>
                <w:spacing w:val="0"/>
                <w:w w:val="100"/>
                <w:kern w:val="0"/>
                <w:position w:val="0"/>
                <w:szCs w:val="21"/>
                <w:highlight w:val="none"/>
                <w:u w:val="single"/>
              </w:rPr>
              <w:t>一级及以上新建（或改扩建）</w:t>
            </w:r>
            <w:r>
              <w:rPr>
                <w:rFonts w:hint="eastAsia" w:cs="宋体"/>
                <w:b/>
                <w:bCs/>
                <w:color w:val="auto"/>
                <w:spacing w:val="0"/>
                <w:w w:val="100"/>
                <w:kern w:val="0"/>
                <w:position w:val="0"/>
                <w:szCs w:val="21"/>
                <w:highlight w:val="none"/>
                <w:u w:val="single"/>
                <w:lang w:eastAsia="zh-CN"/>
              </w:rPr>
              <w:t>涉铁</w:t>
            </w:r>
            <w:r>
              <w:rPr>
                <w:rFonts w:hint="eastAsia" w:ascii="宋体" w:hAnsi="宋体" w:eastAsia="宋体" w:cs="宋体"/>
                <w:b w:val="0"/>
                <w:bCs w:val="0"/>
                <w:color w:val="auto"/>
                <w:spacing w:val="0"/>
                <w:w w:val="100"/>
                <w:kern w:val="0"/>
                <w:position w:val="0"/>
                <w:highlight w:val="none"/>
              </w:rPr>
              <w:t>公路的勘察；</w:t>
            </w:r>
          </w:p>
          <w:p w14:paraId="454E9453">
            <w:pPr>
              <w:pStyle w:val="20"/>
              <w:keepNext w:val="0"/>
              <w:keepLines w:val="0"/>
              <w:pageBreakBefore w:val="0"/>
              <w:widowControl/>
              <w:tabs>
                <w:tab w:val="left" w:pos="7247"/>
              </w:tabs>
              <w:kinsoku/>
              <w:wordWrap/>
              <w:overflowPunct/>
              <w:topLinePunct w:val="0"/>
              <w:autoSpaceDE w:val="0"/>
              <w:autoSpaceDN w:val="0"/>
              <w:bidi w:val="0"/>
              <w:adjustRightInd w:val="0"/>
              <w:snapToGrid w:val="0"/>
              <w:spacing w:line="400" w:lineRule="exact"/>
              <w:ind w:left="63" w:leftChars="30" w:right="63" w:rightChars="30" w:firstLine="453"/>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lang w:val="en-US" w:eastAsia="zh-CN"/>
              </w:rPr>
              <w:t>2、</w:t>
            </w:r>
            <w:r>
              <w:rPr>
                <w:rFonts w:hint="eastAsia" w:ascii="宋体" w:hAnsi="宋体" w:eastAsia="宋体" w:cs="宋体"/>
                <w:b w:val="0"/>
                <w:bCs w:val="0"/>
                <w:color w:val="auto"/>
                <w:spacing w:val="0"/>
                <w:w w:val="100"/>
                <w:kern w:val="0"/>
                <w:position w:val="0"/>
                <w:highlight w:val="none"/>
              </w:rPr>
              <w:t>自</w:t>
            </w:r>
            <w:r>
              <w:rPr>
                <w:rFonts w:hint="eastAsia" w:cs="宋体"/>
                <w:b/>
                <w:bCs/>
                <w:color w:val="auto"/>
                <w:spacing w:val="0"/>
                <w:w w:val="100"/>
                <w:kern w:val="0"/>
                <w:position w:val="0"/>
                <w:highlight w:val="none"/>
                <w:u w:val="single"/>
                <w:lang w:val="en-US" w:eastAsia="zh-CN"/>
              </w:rPr>
              <w:t xml:space="preserve"> 2020 </w:t>
            </w:r>
            <w:r>
              <w:rPr>
                <w:rFonts w:hint="eastAsia" w:ascii="宋体" w:hAnsi="宋体" w:eastAsia="宋体" w:cs="宋体"/>
                <w:b w:val="0"/>
                <w:bCs w:val="0"/>
                <w:color w:val="auto"/>
                <w:spacing w:val="0"/>
                <w:w w:val="100"/>
                <w:kern w:val="0"/>
                <w:position w:val="0"/>
                <w:highlight w:val="none"/>
              </w:rPr>
              <w:t>年</w:t>
            </w:r>
            <w:r>
              <w:rPr>
                <w:rFonts w:hint="eastAsia" w:cs="宋体"/>
                <w:b/>
                <w:bCs/>
                <w:color w:val="auto"/>
                <w:spacing w:val="0"/>
                <w:w w:val="100"/>
                <w:kern w:val="0"/>
                <w:position w:val="0"/>
                <w:highlight w:val="none"/>
                <w:u w:val="single"/>
                <w:lang w:val="en-US" w:eastAsia="zh-CN"/>
              </w:rPr>
              <w:t xml:space="preserve"> </w:t>
            </w:r>
            <w:r>
              <w:rPr>
                <w:rFonts w:hint="eastAsia" w:cs="宋体"/>
                <w:b/>
                <w:bCs/>
                <w:color w:val="auto"/>
                <w:spacing w:val="0"/>
                <w:w w:val="100"/>
                <w:kern w:val="0"/>
                <w:position w:val="0"/>
                <w:highlight w:val="none"/>
                <w:u w:val="single" w:color="auto"/>
                <w:lang w:val="en-US" w:eastAsia="zh-CN"/>
              </w:rPr>
              <w:t xml:space="preserve">7 </w:t>
            </w:r>
            <w:r>
              <w:rPr>
                <w:rFonts w:hint="eastAsia" w:ascii="宋体" w:hAnsi="宋体" w:eastAsia="宋体" w:cs="宋体"/>
                <w:b w:val="0"/>
                <w:bCs w:val="0"/>
                <w:color w:val="auto"/>
                <w:spacing w:val="0"/>
                <w:w w:val="100"/>
                <w:kern w:val="0"/>
                <w:position w:val="0"/>
                <w:highlight w:val="none"/>
              </w:rPr>
              <w:t>月</w:t>
            </w:r>
            <w:r>
              <w:rPr>
                <w:rFonts w:hint="eastAsia" w:cs="宋体"/>
                <w:b/>
                <w:bCs/>
                <w:color w:val="auto"/>
                <w:spacing w:val="0"/>
                <w:w w:val="100"/>
                <w:kern w:val="0"/>
                <w:position w:val="0"/>
                <w:highlight w:val="none"/>
                <w:u w:val="single" w:color="auto"/>
                <w:lang w:val="en-US" w:eastAsia="zh-CN"/>
              </w:rPr>
              <w:t xml:space="preserve"> 1 </w:t>
            </w:r>
            <w:r>
              <w:rPr>
                <w:rFonts w:hint="eastAsia" w:ascii="宋体" w:hAnsi="宋体" w:eastAsia="宋体" w:cs="宋体"/>
                <w:b w:val="0"/>
                <w:bCs w:val="0"/>
                <w:color w:val="auto"/>
                <w:spacing w:val="0"/>
                <w:w w:val="100"/>
                <w:kern w:val="0"/>
                <w:position w:val="0"/>
                <w:highlight w:val="none"/>
              </w:rPr>
              <w:t>日以来（以设计批复或准予行政许可决定书或涉铁工程设计审查纪要时间为准），完成过</w:t>
            </w:r>
            <w:r>
              <w:rPr>
                <w:rFonts w:hint="eastAsia" w:cs="宋体"/>
                <w:b/>
                <w:bCs/>
                <w:color w:val="auto"/>
                <w:spacing w:val="0"/>
                <w:w w:val="100"/>
                <w:kern w:val="0"/>
                <w:position w:val="0"/>
                <w:highlight w:val="none"/>
                <w:u w:val="single"/>
                <w:lang w:val="en-US" w:eastAsia="zh-CN"/>
              </w:rPr>
              <w:t xml:space="preserve"> </w:t>
            </w:r>
            <w:r>
              <w:rPr>
                <w:rFonts w:hint="eastAsia" w:ascii="宋体" w:hAnsi="宋体" w:eastAsia="宋体" w:cs="宋体"/>
                <w:b/>
                <w:bCs/>
                <w:color w:val="auto"/>
                <w:spacing w:val="0"/>
                <w:w w:val="100"/>
                <w:kern w:val="0"/>
                <w:position w:val="0"/>
                <w:highlight w:val="none"/>
                <w:u w:val="single"/>
              </w:rPr>
              <w:t>1</w:t>
            </w:r>
            <w:r>
              <w:rPr>
                <w:rFonts w:hint="eastAsia" w:cs="宋体"/>
                <w:b/>
                <w:bCs/>
                <w:color w:val="auto"/>
                <w:spacing w:val="0"/>
                <w:w w:val="100"/>
                <w:kern w:val="0"/>
                <w:position w:val="0"/>
                <w:highlight w:val="none"/>
                <w:u w:val="single"/>
                <w:lang w:val="en-US" w:eastAsia="zh-CN"/>
              </w:rPr>
              <w:t xml:space="preserve"> </w:t>
            </w:r>
            <w:r>
              <w:rPr>
                <w:rFonts w:hint="eastAsia" w:ascii="宋体" w:hAnsi="宋体" w:eastAsia="宋体" w:cs="宋体"/>
                <w:b w:val="0"/>
                <w:bCs w:val="0"/>
                <w:color w:val="auto"/>
                <w:spacing w:val="0"/>
                <w:w w:val="100"/>
                <w:kern w:val="0"/>
                <w:position w:val="0"/>
                <w:highlight w:val="none"/>
              </w:rPr>
              <w:t>条</w:t>
            </w:r>
            <w:r>
              <w:rPr>
                <w:rFonts w:hint="eastAsia" w:ascii="宋体" w:hAnsi="宋体" w:eastAsia="宋体" w:cs="宋体"/>
                <w:b/>
                <w:bCs/>
                <w:color w:val="auto"/>
                <w:spacing w:val="0"/>
                <w:w w:val="100"/>
                <w:kern w:val="0"/>
                <w:position w:val="0"/>
                <w:szCs w:val="21"/>
                <w:highlight w:val="none"/>
                <w:u w:val="single"/>
              </w:rPr>
              <w:t>一级及以上新建（或改扩建）</w:t>
            </w:r>
            <w:r>
              <w:rPr>
                <w:rFonts w:hint="eastAsia" w:cs="宋体"/>
                <w:b/>
                <w:bCs/>
                <w:color w:val="auto"/>
                <w:spacing w:val="0"/>
                <w:w w:val="100"/>
                <w:kern w:val="0"/>
                <w:position w:val="0"/>
                <w:szCs w:val="21"/>
                <w:highlight w:val="none"/>
                <w:u w:val="single"/>
                <w:lang w:eastAsia="zh-CN"/>
              </w:rPr>
              <w:t>涉铁</w:t>
            </w:r>
            <w:r>
              <w:rPr>
                <w:rFonts w:hint="eastAsia" w:ascii="宋体" w:hAnsi="宋体" w:eastAsia="宋体" w:cs="宋体"/>
                <w:b w:val="0"/>
                <w:bCs w:val="0"/>
                <w:color w:val="auto"/>
                <w:spacing w:val="0"/>
                <w:w w:val="100"/>
                <w:kern w:val="0"/>
                <w:position w:val="0"/>
                <w:highlight w:val="none"/>
              </w:rPr>
              <w:t>公路的设计</w:t>
            </w:r>
            <w:r>
              <w:rPr>
                <w:rFonts w:hint="eastAsia" w:cs="宋体"/>
                <w:b w:val="0"/>
                <w:bCs w:val="0"/>
                <w:color w:val="auto"/>
                <w:spacing w:val="0"/>
                <w:w w:val="100"/>
                <w:kern w:val="0"/>
                <w:position w:val="0"/>
                <w:highlight w:val="none"/>
                <w:lang w:eastAsia="zh-CN"/>
              </w:rPr>
              <w:t>。</w:t>
            </w:r>
          </w:p>
        </w:tc>
      </w:tr>
    </w:tbl>
    <w:p w14:paraId="1387BA49">
      <w:pPr>
        <w:pStyle w:val="4"/>
        <w:keepNext w:val="0"/>
        <w:keepLines w:val="0"/>
        <w:pageBreakBefore w:val="0"/>
        <w:widowControl/>
        <w:kinsoku/>
        <w:wordWrap/>
        <w:overflowPunct/>
        <w:topLinePunct w:val="0"/>
        <w:autoSpaceDE w:val="0"/>
        <w:autoSpaceDN w:val="0"/>
        <w:bidi w:val="0"/>
        <w:adjustRightInd w:val="0"/>
        <w:snapToGrid w:val="0"/>
        <w:spacing w:line="302" w:lineRule="auto"/>
        <w:textAlignment w:val="baseline"/>
        <w:outlineLvl w:val="9"/>
        <w:rPr>
          <w:rFonts w:hint="eastAsia" w:ascii="宋体" w:hAnsi="宋体" w:eastAsia="宋体" w:cs="宋体"/>
          <w:color w:val="auto"/>
          <w:spacing w:val="0"/>
          <w:w w:val="100"/>
          <w:kern w:val="0"/>
          <w:position w:val="0"/>
          <w:highlight w:val="none"/>
        </w:rPr>
      </w:pPr>
    </w:p>
    <w:p w14:paraId="239B6662">
      <w:pPr>
        <w:keepNext w:val="0"/>
        <w:keepLines w:val="0"/>
        <w:pageBreakBefore w:val="0"/>
        <w:widowControl/>
        <w:kinsoku/>
        <w:wordWrap/>
        <w:overflowPunct/>
        <w:topLinePunct w:val="0"/>
        <w:autoSpaceDE w:val="0"/>
        <w:autoSpaceDN w:val="0"/>
        <w:bidi w:val="0"/>
        <w:adjustRightInd w:val="0"/>
        <w:snapToGrid w:val="0"/>
        <w:spacing w:before="65" w:line="351" w:lineRule="auto"/>
        <w:ind w:left="20" w:right="186"/>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val="0"/>
          <w:bCs w:val="0"/>
          <w:color w:val="auto"/>
          <w:spacing w:val="0"/>
          <w:w w:val="100"/>
          <w:kern w:val="0"/>
          <w:position w:val="0"/>
          <w:sz w:val="20"/>
          <w:szCs w:val="20"/>
          <w:highlight w:val="none"/>
        </w:rPr>
        <w:t>注：</w:t>
      </w:r>
      <w:r>
        <w:rPr>
          <w:rFonts w:hint="eastAsia" w:ascii="宋体" w:hAnsi="宋体" w:eastAsia="宋体" w:cs="宋体"/>
          <w:b w:val="0"/>
          <w:bCs w:val="0"/>
          <w:color w:val="auto"/>
          <w:spacing w:val="0"/>
          <w:w w:val="100"/>
          <w:kern w:val="0"/>
          <w:position w:val="0"/>
          <w:sz w:val="20"/>
          <w:szCs w:val="20"/>
          <w:highlight w:val="none"/>
          <w:lang w:val="en-US" w:eastAsia="zh-CN"/>
        </w:rPr>
        <w:t>1、</w:t>
      </w:r>
      <w:r>
        <w:rPr>
          <w:rFonts w:hint="eastAsia" w:ascii="宋体" w:hAnsi="宋体" w:eastAsia="宋体" w:cs="宋体"/>
          <w:b w:val="0"/>
          <w:bCs w:val="0"/>
          <w:color w:val="auto"/>
          <w:spacing w:val="0"/>
          <w:w w:val="100"/>
          <w:kern w:val="0"/>
          <w:position w:val="0"/>
          <w:sz w:val="20"/>
          <w:szCs w:val="20"/>
          <w:highlight w:val="none"/>
        </w:rPr>
        <w:t>投标人应在“第六章 投标文件格式”的“近年完成的类似项目情况表”后附相关资料，所附资料见投标人须知前附表第 3.5.2项规定。</w:t>
      </w:r>
    </w:p>
    <w:p w14:paraId="4A163963">
      <w:pPr>
        <w:keepNext w:val="0"/>
        <w:keepLines w:val="0"/>
        <w:pageBreakBefore w:val="0"/>
        <w:widowControl/>
        <w:kinsoku/>
        <w:wordWrap/>
        <w:overflowPunct/>
        <w:topLinePunct w:val="0"/>
        <w:autoSpaceDE w:val="0"/>
        <w:autoSpaceDN w:val="0"/>
        <w:bidi w:val="0"/>
        <w:adjustRightInd w:val="0"/>
        <w:snapToGrid w:val="0"/>
        <w:spacing w:before="65" w:line="351" w:lineRule="auto"/>
        <w:ind w:left="20" w:right="186"/>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val="en-US" w:eastAsia="zh-CN"/>
        </w:rPr>
        <w:t>2、</w:t>
      </w:r>
      <w:r>
        <w:rPr>
          <w:rFonts w:hint="eastAsia" w:ascii="宋体" w:hAnsi="宋体" w:eastAsia="宋体" w:cs="宋体"/>
          <w:b w:val="0"/>
          <w:bCs w:val="0"/>
          <w:color w:val="auto"/>
          <w:spacing w:val="0"/>
          <w:w w:val="100"/>
          <w:kern w:val="0"/>
          <w:position w:val="0"/>
          <w:sz w:val="20"/>
          <w:szCs w:val="20"/>
          <w:highlight w:val="none"/>
          <w:lang w:eastAsia="zh-CN"/>
        </w:rPr>
        <w:t>本项目</w:t>
      </w:r>
      <w:r>
        <w:rPr>
          <w:rFonts w:hint="eastAsia" w:ascii="宋体" w:hAnsi="宋体" w:eastAsia="宋体" w:cs="宋体"/>
          <w:b w:val="0"/>
          <w:bCs w:val="0"/>
          <w:color w:val="auto"/>
          <w:spacing w:val="0"/>
          <w:w w:val="100"/>
          <w:kern w:val="0"/>
          <w:position w:val="0"/>
          <w:sz w:val="20"/>
          <w:szCs w:val="20"/>
          <w:highlight w:val="none"/>
        </w:rPr>
        <w:t>涉铁工程是指各类地方投资建设的与铁路交叉</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可能影响营业线安全、稳定的新建改</w:t>
      </w:r>
      <w:r>
        <w:rPr>
          <w:rFonts w:hint="eastAsia" w:ascii="宋体" w:hAnsi="宋体" w:eastAsia="宋体" w:cs="宋体"/>
          <w:b w:val="0"/>
          <w:bCs w:val="0"/>
          <w:color w:val="auto"/>
          <w:spacing w:val="0"/>
          <w:w w:val="100"/>
          <w:kern w:val="0"/>
          <w:position w:val="0"/>
          <w:sz w:val="20"/>
          <w:szCs w:val="20"/>
          <w:highlight w:val="none"/>
          <w:lang w:eastAsia="zh-CN"/>
        </w:rPr>
        <w:t>扩</w:t>
      </w:r>
      <w:r>
        <w:rPr>
          <w:rFonts w:hint="eastAsia" w:ascii="宋体" w:hAnsi="宋体" w:eastAsia="宋体" w:cs="宋体"/>
          <w:b w:val="0"/>
          <w:bCs w:val="0"/>
          <w:color w:val="auto"/>
          <w:spacing w:val="0"/>
          <w:w w:val="100"/>
          <w:kern w:val="0"/>
          <w:position w:val="0"/>
          <w:sz w:val="20"/>
          <w:szCs w:val="20"/>
          <w:highlight w:val="none"/>
        </w:rPr>
        <w:t>建公路工程。</w:t>
      </w:r>
    </w:p>
    <w:p w14:paraId="2D21679B">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6B26E003">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21CBECA4">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49B718D3">
      <w:pPr>
        <w:keepNext w:val="0"/>
        <w:keepLines w:val="0"/>
        <w:pageBreakBefore w:val="0"/>
        <w:kinsoku/>
        <w:topLinePunct w:val="0"/>
        <w:bidi w:val="0"/>
        <w:rPr>
          <w:rFonts w:hint="eastAsia" w:ascii="宋体" w:hAnsi="宋体" w:eastAsia="宋体" w:cs="宋体"/>
          <w:b/>
          <w:bCs/>
          <w:color w:val="auto"/>
          <w:spacing w:val="0"/>
          <w:w w:val="100"/>
          <w:kern w:val="0"/>
          <w:position w:val="0"/>
          <w:sz w:val="24"/>
          <w:szCs w:val="24"/>
          <w:highlight w:val="none"/>
        </w:rPr>
      </w:pPr>
      <w:bookmarkStart w:id="48" w:name="bookmark186"/>
      <w:bookmarkEnd w:id="48"/>
      <w:bookmarkStart w:id="49" w:name="bookmark16"/>
      <w:bookmarkEnd w:id="49"/>
      <w:r>
        <w:rPr>
          <w:rFonts w:hint="eastAsia" w:ascii="宋体" w:hAnsi="宋体" w:eastAsia="宋体" w:cs="宋体"/>
          <w:b/>
          <w:bCs/>
          <w:color w:val="auto"/>
          <w:spacing w:val="0"/>
          <w:w w:val="100"/>
          <w:kern w:val="0"/>
          <w:position w:val="0"/>
          <w:sz w:val="24"/>
          <w:szCs w:val="24"/>
          <w:highlight w:val="none"/>
        </w:rPr>
        <w:br w:type="page"/>
      </w:r>
    </w:p>
    <w:p w14:paraId="4F0E6BAD">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b/>
          <w:bCs/>
          <w:color w:val="auto"/>
          <w:spacing w:val="0"/>
          <w:w w:val="100"/>
          <w:kern w:val="0"/>
          <w:position w:val="0"/>
          <w:sz w:val="24"/>
          <w:szCs w:val="24"/>
          <w:highlight w:val="none"/>
        </w:rPr>
      </w:pPr>
    </w:p>
    <w:p w14:paraId="045A730A">
      <w:pPr>
        <w:keepNext w:val="0"/>
        <w:keepLines w:val="0"/>
        <w:pageBreakBefore w:val="0"/>
        <w:widowControl/>
        <w:kinsoku/>
        <w:wordWrap/>
        <w:overflowPunct/>
        <w:topLinePunct w:val="0"/>
        <w:autoSpaceDE w:val="0"/>
        <w:autoSpaceDN w:val="0"/>
        <w:bidi w:val="0"/>
        <w:adjustRightInd w:val="0"/>
        <w:snapToGrid w:val="0"/>
        <w:spacing w:before="78" w:line="219" w:lineRule="auto"/>
        <w:ind w:left="2557"/>
        <w:textAlignment w:val="baseline"/>
        <w:outlineLvl w:val="2"/>
        <w:rPr>
          <w:rFonts w:hint="eastAsia" w:ascii="宋体" w:hAnsi="宋体" w:eastAsia="宋体" w:cs="宋体"/>
          <w:color w:val="auto"/>
          <w:spacing w:val="0"/>
          <w:w w:val="100"/>
          <w:kern w:val="0"/>
          <w:position w:val="0"/>
          <w:sz w:val="24"/>
          <w:szCs w:val="24"/>
          <w:highlight w:val="none"/>
        </w:rPr>
      </w:pPr>
      <w:bookmarkStart w:id="50" w:name="_Toc20900"/>
      <w:bookmarkStart w:id="51" w:name="_Toc15687"/>
      <w:r>
        <w:rPr>
          <w:rFonts w:hint="eastAsia" w:ascii="宋体" w:hAnsi="宋体" w:eastAsia="宋体" w:cs="宋体"/>
          <w:b/>
          <w:bCs/>
          <w:color w:val="auto"/>
          <w:spacing w:val="0"/>
          <w:w w:val="100"/>
          <w:kern w:val="0"/>
          <w:position w:val="0"/>
          <w:sz w:val="24"/>
          <w:szCs w:val="24"/>
          <w:highlight w:val="none"/>
        </w:rPr>
        <w:t>附录</w:t>
      </w:r>
      <w:r>
        <w:rPr>
          <w:rFonts w:hint="eastAsia" w:ascii="宋体" w:hAnsi="宋体" w:eastAsia="宋体" w:cs="宋体"/>
          <w:color w:val="auto"/>
          <w:spacing w:val="0"/>
          <w:w w:val="100"/>
          <w:kern w:val="0"/>
          <w:position w:val="0"/>
          <w:sz w:val="24"/>
          <w:szCs w:val="24"/>
          <w:highlight w:val="none"/>
        </w:rPr>
        <w:t xml:space="preserve"> </w:t>
      </w:r>
      <w:r>
        <w:rPr>
          <w:rFonts w:hint="eastAsia" w:ascii="宋体" w:hAnsi="宋体" w:eastAsia="宋体" w:cs="宋体"/>
          <w:b/>
          <w:bCs/>
          <w:color w:val="auto"/>
          <w:spacing w:val="0"/>
          <w:w w:val="100"/>
          <w:kern w:val="0"/>
          <w:position w:val="0"/>
          <w:sz w:val="23"/>
          <w:szCs w:val="23"/>
          <w:highlight w:val="none"/>
        </w:rPr>
        <w:t xml:space="preserve">3  </w:t>
      </w:r>
      <w:r>
        <w:rPr>
          <w:rFonts w:hint="eastAsia" w:ascii="宋体" w:hAnsi="宋体" w:eastAsia="宋体" w:cs="宋体"/>
          <w:b/>
          <w:bCs/>
          <w:color w:val="auto"/>
          <w:spacing w:val="0"/>
          <w:w w:val="100"/>
          <w:kern w:val="0"/>
          <w:position w:val="0"/>
          <w:sz w:val="24"/>
          <w:szCs w:val="24"/>
          <w:highlight w:val="none"/>
        </w:rPr>
        <w:t>资格审查条件（信誉最低要求）</w:t>
      </w:r>
      <w:bookmarkEnd w:id="50"/>
      <w:bookmarkEnd w:id="51"/>
    </w:p>
    <w:p w14:paraId="21B1AAAD">
      <w:pPr>
        <w:keepNext w:val="0"/>
        <w:keepLines w:val="0"/>
        <w:pageBreakBefore w:val="0"/>
        <w:widowControl/>
        <w:kinsoku/>
        <w:wordWrap/>
        <w:overflowPunct/>
        <w:topLinePunct w:val="0"/>
        <w:autoSpaceDE w:val="0"/>
        <w:autoSpaceDN w:val="0"/>
        <w:bidi w:val="0"/>
        <w:adjustRightInd w:val="0"/>
        <w:snapToGrid w:val="0"/>
        <w:spacing w:before="148"/>
        <w:textAlignment w:val="baseline"/>
        <w:outlineLvl w:val="9"/>
        <w:rPr>
          <w:rFonts w:hint="eastAsia" w:ascii="宋体" w:hAnsi="宋体" w:eastAsia="宋体" w:cs="宋体"/>
          <w:color w:val="auto"/>
          <w:spacing w:val="0"/>
          <w:w w:val="100"/>
          <w:kern w:val="0"/>
          <w:position w:val="0"/>
          <w:highlight w:val="none"/>
        </w:rPr>
      </w:pPr>
    </w:p>
    <w:tbl>
      <w:tblPr>
        <w:tblStyle w:val="19"/>
        <w:tblW w:w="875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308"/>
        <w:gridCol w:w="6448"/>
      </w:tblGrid>
      <w:tr w14:paraId="7FDAC5A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0" w:hRule="atLeast"/>
        </w:trPr>
        <w:tc>
          <w:tcPr>
            <w:tcW w:w="2308" w:type="dxa"/>
            <w:tcBorders>
              <w:bottom w:val="single" w:color="000000" w:sz="4" w:space="0"/>
              <w:right w:val="single" w:color="000000" w:sz="4" w:space="0"/>
            </w:tcBorders>
            <w:vAlign w:val="center"/>
          </w:tcPr>
          <w:p w14:paraId="2962C76A">
            <w:pPr>
              <w:pStyle w:val="20"/>
              <w:keepNext w:val="0"/>
              <w:keepLines w:val="0"/>
              <w:pageBreakBefore w:val="0"/>
              <w:widowControl/>
              <w:kinsoku/>
              <w:wordWrap/>
              <w:overflowPunct/>
              <w:topLinePunct w:val="0"/>
              <w:autoSpaceDE w:val="0"/>
              <w:autoSpaceDN w:val="0"/>
              <w:bidi w:val="0"/>
              <w:adjustRightInd w:val="0"/>
              <w:snapToGrid w:val="0"/>
              <w:spacing w:before="65" w:line="240" w:lineRule="auto"/>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标段</w:t>
            </w:r>
          </w:p>
        </w:tc>
        <w:tc>
          <w:tcPr>
            <w:tcW w:w="6448" w:type="dxa"/>
            <w:tcBorders>
              <w:left w:val="single" w:color="000000" w:sz="4" w:space="0"/>
              <w:bottom w:val="single" w:color="000000" w:sz="4" w:space="0"/>
            </w:tcBorders>
            <w:vAlign w:val="center"/>
          </w:tcPr>
          <w:p w14:paraId="05C1D5DC">
            <w:pPr>
              <w:pStyle w:val="20"/>
              <w:keepNext w:val="0"/>
              <w:keepLines w:val="0"/>
              <w:pageBreakBefore w:val="0"/>
              <w:widowControl/>
              <w:kinsoku/>
              <w:wordWrap/>
              <w:overflowPunct/>
              <w:topLinePunct w:val="0"/>
              <w:autoSpaceDE w:val="0"/>
              <w:autoSpaceDN w:val="0"/>
              <w:bidi w:val="0"/>
              <w:adjustRightInd w:val="0"/>
              <w:snapToGrid w:val="0"/>
              <w:spacing w:before="65" w:line="240" w:lineRule="auto"/>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信誉要求</w:t>
            </w:r>
          </w:p>
        </w:tc>
      </w:tr>
      <w:tr w14:paraId="26DF60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12" w:hRule="atLeast"/>
        </w:trPr>
        <w:tc>
          <w:tcPr>
            <w:tcW w:w="2308" w:type="dxa"/>
            <w:tcBorders>
              <w:top w:val="single" w:color="000000" w:sz="4" w:space="0"/>
              <w:right w:val="single" w:color="000000" w:sz="4" w:space="0"/>
            </w:tcBorders>
            <w:vAlign w:val="center"/>
          </w:tcPr>
          <w:p w14:paraId="315EDB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0"/>
                <w:w w:val="100"/>
                <w:kern w:val="0"/>
                <w:position w:val="0"/>
                <w:sz w:val="21"/>
                <w:highlight w:val="none"/>
              </w:rPr>
            </w:pPr>
            <w:r>
              <w:rPr>
                <w:rFonts w:hint="eastAsia" w:ascii="宋体" w:hAnsi="宋体" w:eastAsia="宋体" w:cs="宋体"/>
                <w:color w:val="auto"/>
                <w:spacing w:val="0"/>
                <w:w w:val="100"/>
                <w:kern w:val="0"/>
                <w:position w:val="0"/>
                <w:highlight w:val="none"/>
                <w:lang w:val="en-US" w:eastAsia="zh-CN"/>
              </w:rPr>
              <w:t>第SJ01标段</w:t>
            </w:r>
          </w:p>
        </w:tc>
        <w:tc>
          <w:tcPr>
            <w:tcW w:w="6448" w:type="dxa"/>
            <w:tcBorders>
              <w:top w:val="single" w:color="000000" w:sz="4" w:space="0"/>
              <w:left w:val="single" w:color="000000" w:sz="4" w:space="0"/>
            </w:tcBorders>
            <w:vAlign w:val="center"/>
          </w:tcPr>
          <w:p w14:paraId="2CBE35AA">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109"/>
              <w:jc w:val="left"/>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不存在“投标人须知”第1.4.3项和第1.4.4项的情形。</w:t>
            </w:r>
          </w:p>
        </w:tc>
      </w:tr>
    </w:tbl>
    <w:p w14:paraId="198F9F0C">
      <w:pPr>
        <w:keepNext w:val="0"/>
        <w:keepLines w:val="0"/>
        <w:pageBreakBefore w:val="0"/>
        <w:widowControl/>
        <w:kinsoku/>
        <w:wordWrap/>
        <w:overflowPunct/>
        <w:topLinePunct w:val="0"/>
        <w:autoSpaceDE w:val="0"/>
        <w:autoSpaceDN w:val="0"/>
        <w:bidi w:val="0"/>
        <w:adjustRightInd w:val="0"/>
        <w:snapToGrid w:val="0"/>
        <w:spacing w:before="30" w:line="368" w:lineRule="auto"/>
        <w:ind w:left="28" w:right="366" w:hanging="8"/>
        <w:jc w:val="both"/>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注：投标人应在“第六章 投标文件格式”的“投标人的信誉情况表”后附投标人在国家企业信用信 息公示系统中未被列入严重违法失信企业名单、在“信用中国”网站中未被列入失信被执行人名单的 网页截图。</w:t>
      </w:r>
    </w:p>
    <w:p w14:paraId="07E44E37">
      <w:pPr>
        <w:pStyle w:val="4"/>
        <w:keepNext w:val="0"/>
        <w:keepLines w:val="0"/>
        <w:pageBreakBefore w:val="0"/>
        <w:widowControl/>
        <w:kinsoku/>
        <w:wordWrap/>
        <w:overflowPunct/>
        <w:topLinePunct w:val="0"/>
        <w:autoSpaceDE w:val="0"/>
        <w:autoSpaceDN w:val="0"/>
        <w:bidi w:val="0"/>
        <w:adjustRightInd w:val="0"/>
        <w:snapToGrid w:val="0"/>
        <w:spacing w:line="439" w:lineRule="auto"/>
        <w:textAlignment w:val="baseline"/>
        <w:outlineLvl w:val="9"/>
        <w:rPr>
          <w:rFonts w:hint="eastAsia" w:ascii="宋体" w:hAnsi="宋体" w:eastAsia="宋体" w:cs="宋体"/>
          <w:color w:val="auto"/>
          <w:spacing w:val="0"/>
          <w:w w:val="100"/>
          <w:kern w:val="0"/>
          <w:position w:val="0"/>
          <w:highlight w:val="none"/>
          <w:lang w:eastAsia="zh-CN"/>
        </w:rPr>
      </w:pPr>
    </w:p>
    <w:p w14:paraId="21EC39EB">
      <w:pPr>
        <w:keepNext w:val="0"/>
        <w:keepLines w:val="0"/>
        <w:pageBreakBefore w:val="0"/>
        <w:kinsoku/>
        <w:topLinePunct w:val="0"/>
        <w:bidi w:val="0"/>
        <w:rPr>
          <w:rFonts w:hint="eastAsia" w:ascii="宋体" w:hAnsi="宋体" w:eastAsia="宋体" w:cs="宋体"/>
          <w:b/>
          <w:bCs/>
          <w:color w:val="auto"/>
          <w:spacing w:val="0"/>
          <w:w w:val="100"/>
          <w:kern w:val="0"/>
          <w:position w:val="0"/>
          <w:sz w:val="24"/>
          <w:szCs w:val="24"/>
          <w:highlight w:val="none"/>
        </w:rPr>
      </w:pPr>
      <w:bookmarkStart w:id="52" w:name="bookmark17"/>
      <w:bookmarkEnd w:id="52"/>
      <w:r>
        <w:rPr>
          <w:rFonts w:hint="eastAsia" w:ascii="宋体" w:hAnsi="宋体" w:eastAsia="宋体" w:cs="宋体"/>
          <w:b/>
          <w:bCs/>
          <w:color w:val="auto"/>
          <w:spacing w:val="0"/>
          <w:w w:val="100"/>
          <w:kern w:val="0"/>
          <w:position w:val="0"/>
          <w:sz w:val="24"/>
          <w:szCs w:val="24"/>
          <w:highlight w:val="none"/>
        </w:rPr>
        <w:br w:type="page"/>
      </w:r>
    </w:p>
    <w:p w14:paraId="45FC4A8F">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b/>
          <w:bCs/>
          <w:color w:val="auto"/>
          <w:spacing w:val="0"/>
          <w:w w:val="100"/>
          <w:kern w:val="0"/>
          <w:position w:val="0"/>
          <w:sz w:val="24"/>
          <w:szCs w:val="24"/>
          <w:highlight w:val="none"/>
        </w:rPr>
      </w:pPr>
    </w:p>
    <w:p w14:paraId="177C63AA">
      <w:pPr>
        <w:keepNext w:val="0"/>
        <w:keepLines w:val="0"/>
        <w:pageBreakBefore w:val="0"/>
        <w:widowControl/>
        <w:kinsoku/>
        <w:wordWrap/>
        <w:overflowPunct/>
        <w:topLinePunct w:val="0"/>
        <w:autoSpaceDE w:val="0"/>
        <w:autoSpaceDN w:val="0"/>
        <w:bidi w:val="0"/>
        <w:adjustRightInd w:val="0"/>
        <w:snapToGrid w:val="0"/>
        <w:spacing w:before="78" w:line="219" w:lineRule="auto"/>
        <w:ind w:left="2557"/>
        <w:textAlignment w:val="baseline"/>
        <w:outlineLvl w:val="2"/>
        <w:rPr>
          <w:rFonts w:hint="eastAsia" w:ascii="宋体" w:hAnsi="宋体" w:eastAsia="宋体" w:cs="宋体"/>
          <w:color w:val="auto"/>
          <w:spacing w:val="0"/>
          <w:w w:val="100"/>
          <w:kern w:val="0"/>
          <w:position w:val="0"/>
          <w:sz w:val="24"/>
          <w:szCs w:val="24"/>
          <w:highlight w:val="none"/>
        </w:rPr>
      </w:pPr>
      <w:bookmarkStart w:id="53" w:name="_Toc6077"/>
      <w:bookmarkStart w:id="54" w:name="_Toc14216"/>
      <w:r>
        <w:rPr>
          <w:rFonts w:hint="eastAsia" w:ascii="宋体" w:hAnsi="宋体" w:eastAsia="宋体" w:cs="宋体"/>
          <w:b/>
          <w:bCs/>
          <w:color w:val="auto"/>
          <w:spacing w:val="0"/>
          <w:w w:val="100"/>
          <w:kern w:val="0"/>
          <w:position w:val="0"/>
          <w:sz w:val="24"/>
          <w:szCs w:val="24"/>
          <w:highlight w:val="none"/>
        </w:rPr>
        <w:t>附录</w:t>
      </w:r>
      <w:r>
        <w:rPr>
          <w:rFonts w:hint="eastAsia" w:ascii="宋体" w:hAnsi="宋体" w:eastAsia="宋体" w:cs="宋体"/>
          <w:color w:val="auto"/>
          <w:spacing w:val="0"/>
          <w:w w:val="100"/>
          <w:kern w:val="0"/>
          <w:position w:val="0"/>
          <w:sz w:val="24"/>
          <w:szCs w:val="24"/>
          <w:highlight w:val="none"/>
        </w:rPr>
        <w:t xml:space="preserve"> </w:t>
      </w:r>
      <w:r>
        <w:rPr>
          <w:rFonts w:hint="eastAsia" w:ascii="宋体" w:hAnsi="宋体" w:eastAsia="宋体" w:cs="宋体"/>
          <w:b/>
          <w:bCs/>
          <w:color w:val="auto"/>
          <w:spacing w:val="0"/>
          <w:w w:val="100"/>
          <w:kern w:val="0"/>
          <w:position w:val="0"/>
          <w:sz w:val="23"/>
          <w:szCs w:val="23"/>
          <w:highlight w:val="none"/>
        </w:rPr>
        <w:t xml:space="preserve">4  </w:t>
      </w:r>
      <w:r>
        <w:rPr>
          <w:rFonts w:hint="eastAsia" w:ascii="宋体" w:hAnsi="宋体" w:eastAsia="宋体" w:cs="宋体"/>
          <w:b/>
          <w:bCs/>
          <w:color w:val="auto"/>
          <w:spacing w:val="0"/>
          <w:w w:val="100"/>
          <w:kern w:val="0"/>
          <w:position w:val="0"/>
          <w:sz w:val="24"/>
          <w:szCs w:val="24"/>
          <w:highlight w:val="none"/>
        </w:rPr>
        <w:t>资格审查条件（项目负责人最低要求）</w:t>
      </w:r>
      <w:bookmarkEnd w:id="53"/>
      <w:bookmarkEnd w:id="54"/>
    </w:p>
    <w:p w14:paraId="4C8E4416">
      <w:pPr>
        <w:keepNext w:val="0"/>
        <w:keepLines w:val="0"/>
        <w:pageBreakBefore w:val="0"/>
        <w:widowControl/>
        <w:kinsoku/>
        <w:wordWrap/>
        <w:overflowPunct/>
        <w:topLinePunct w:val="0"/>
        <w:autoSpaceDE w:val="0"/>
        <w:autoSpaceDN w:val="0"/>
        <w:bidi w:val="0"/>
        <w:adjustRightInd w:val="0"/>
        <w:snapToGrid w:val="0"/>
        <w:spacing w:before="57"/>
        <w:textAlignment w:val="baseline"/>
        <w:outlineLvl w:val="9"/>
        <w:rPr>
          <w:rFonts w:hint="eastAsia" w:ascii="宋体" w:hAnsi="宋体" w:eastAsia="宋体" w:cs="宋体"/>
          <w:color w:val="auto"/>
          <w:spacing w:val="0"/>
          <w:w w:val="100"/>
          <w:kern w:val="0"/>
          <w:position w:val="0"/>
          <w:highlight w:val="none"/>
        </w:rPr>
      </w:pPr>
    </w:p>
    <w:tbl>
      <w:tblPr>
        <w:tblStyle w:val="19"/>
        <w:tblW w:w="9061"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9"/>
        <w:gridCol w:w="1184"/>
        <w:gridCol w:w="5958"/>
      </w:tblGrid>
      <w:tr w14:paraId="0B5D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19" w:type="dxa"/>
            <w:tcBorders>
              <w:top w:val="single" w:color="000000" w:sz="10" w:space="0"/>
              <w:left w:val="single" w:color="000000" w:sz="10" w:space="0"/>
            </w:tcBorders>
            <w:vAlign w:val="center"/>
          </w:tcPr>
          <w:p w14:paraId="56D618EC">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人员</w:t>
            </w:r>
          </w:p>
        </w:tc>
        <w:tc>
          <w:tcPr>
            <w:tcW w:w="1184" w:type="dxa"/>
            <w:tcBorders>
              <w:top w:val="single" w:color="000000" w:sz="10" w:space="0"/>
            </w:tcBorders>
            <w:vAlign w:val="center"/>
          </w:tcPr>
          <w:p w14:paraId="6CE8D99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数量</w:t>
            </w:r>
          </w:p>
        </w:tc>
        <w:tc>
          <w:tcPr>
            <w:tcW w:w="5958" w:type="dxa"/>
            <w:tcBorders>
              <w:top w:val="single" w:color="000000" w:sz="10" w:space="0"/>
              <w:right w:val="single" w:color="000000" w:sz="10" w:space="0"/>
            </w:tcBorders>
            <w:vAlign w:val="center"/>
          </w:tcPr>
          <w:p w14:paraId="46B3D56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资格要求</w:t>
            </w:r>
          </w:p>
        </w:tc>
      </w:tr>
      <w:tr w14:paraId="08E7B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1919" w:type="dxa"/>
            <w:tcBorders>
              <w:left w:val="single" w:color="000000" w:sz="10" w:space="0"/>
              <w:bottom w:val="single" w:color="000000" w:sz="10" w:space="0"/>
            </w:tcBorders>
            <w:vAlign w:val="center"/>
          </w:tcPr>
          <w:p w14:paraId="239695B2">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w:t>
            </w:r>
          </w:p>
        </w:tc>
        <w:tc>
          <w:tcPr>
            <w:tcW w:w="1184" w:type="dxa"/>
            <w:tcBorders>
              <w:bottom w:val="single" w:color="000000" w:sz="10" w:space="0"/>
            </w:tcBorders>
            <w:vAlign w:val="center"/>
          </w:tcPr>
          <w:p w14:paraId="104393F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w:t>
            </w:r>
          </w:p>
        </w:tc>
        <w:tc>
          <w:tcPr>
            <w:tcW w:w="5958" w:type="dxa"/>
            <w:tcBorders>
              <w:bottom w:val="single" w:color="000000" w:sz="10" w:space="0"/>
              <w:right w:val="single" w:color="000000" w:sz="10" w:space="0"/>
            </w:tcBorders>
            <w:vAlign w:val="center"/>
          </w:tcPr>
          <w:p w14:paraId="4033F9F0">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00" w:firstLineChars="20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具有 </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bCs w:val="0"/>
                <w:color w:val="auto"/>
                <w:spacing w:val="0"/>
                <w:w w:val="100"/>
                <w:kern w:val="0"/>
                <w:position w:val="0"/>
                <w:szCs w:val="21"/>
                <w:highlight w:val="none"/>
                <w:u w:val="single"/>
              </w:rPr>
              <w:t>高级工程师及以上</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职称，</w:t>
            </w:r>
            <w:r>
              <w:rPr>
                <w:rFonts w:hint="eastAsia" w:ascii="宋体" w:hAnsi="宋体" w:eastAsia="宋体" w:cs="宋体"/>
                <w:b/>
                <w:bCs/>
                <w:color w:val="auto"/>
                <w:spacing w:val="0"/>
                <w:w w:val="100"/>
                <w:kern w:val="0"/>
                <w:position w:val="0"/>
                <w:highlight w:val="none"/>
                <w:u w:val="single" w:color="auto"/>
              </w:rPr>
              <w:t xml:space="preserve"> </w:t>
            </w:r>
            <w:r>
              <w:rPr>
                <w:rFonts w:hint="eastAsia" w:cs="宋体"/>
                <w:b/>
                <w:bCs/>
                <w:color w:val="auto"/>
                <w:spacing w:val="0"/>
                <w:w w:val="100"/>
                <w:kern w:val="0"/>
                <w:position w:val="0"/>
                <w:highlight w:val="none"/>
                <w:u w:val="single" w:color="auto"/>
                <w:lang w:val="en-US" w:eastAsia="zh-CN"/>
              </w:rPr>
              <w:t>8</w:t>
            </w:r>
            <w:r>
              <w:rPr>
                <w:rFonts w:hint="eastAsia" w:ascii="宋体" w:hAnsi="宋体" w:eastAsia="宋体" w:cs="宋体"/>
                <w:b/>
                <w:bCs/>
                <w:color w:val="auto"/>
                <w:spacing w:val="0"/>
                <w:w w:val="100"/>
                <w:kern w:val="0"/>
                <w:position w:val="0"/>
                <w:highlight w:val="none"/>
                <w:u w:val="single" w:color="auto"/>
              </w:rPr>
              <w:t xml:space="preserve"> </w:t>
            </w:r>
            <w:r>
              <w:rPr>
                <w:rFonts w:hint="eastAsia" w:ascii="宋体" w:hAnsi="宋体" w:eastAsia="宋体" w:cs="宋体"/>
                <w:b/>
                <w:bCs/>
                <w:color w:val="auto"/>
                <w:spacing w:val="0"/>
                <w:w w:val="100"/>
                <w:kern w:val="0"/>
                <w:position w:val="0"/>
                <w:highlight w:val="none"/>
              </w:rPr>
              <w:t xml:space="preserve"> </w:t>
            </w:r>
            <w:r>
              <w:rPr>
                <w:rFonts w:hint="eastAsia" w:ascii="宋体" w:hAnsi="宋体" w:eastAsia="宋体" w:cs="宋体"/>
                <w:b w:val="0"/>
                <w:bCs w:val="0"/>
                <w:color w:val="auto"/>
                <w:spacing w:val="0"/>
                <w:w w:val="100"/>
                <w:kern w:val="0"/>
                <w:position w:val="0"/>
                <w:highlight w:val="none"/>
              </w:rPr>
              <w:t>年及以上勘察设计或设计相关工作经验，担任过1条</w:t>
            </w:r>
            <w:r>
              <w:rPr>
                <w:rFonts w:hint="eastAsia" w:ascii="宋体" w:hAnsi="宋体" w:cs="宋体"/>
                <w:b/>
                <w:bCs/>
                <w:color w:val="auto"/>
                <w:spacing w:val="0"/>
                <w:w w:val="100"/>
                <w:kern w:val="0"/>
                <w:position w:val="0"/>
                <w:szCs w:val="21"/>
                <w:highlight w:val="none"/>
                <w:u w:val="single"/>
                <w:lang w:val="en-US" w:eastAsia="zh-CN"/>
              </w:rPr>
              <w:t>一级及以上新建（或改扩建）涉铁</w:t>
            </w:r>
            <w:r>
              <w:rPr>
                <w:rFonts w:hint="eastAsia" w:ascii="宋体" w:hAnsi="宋体" w:eastAsia="宋体" w:cs="宋体"/>
                <w:b w:val="0"/>
                <w:bCs w:val="0"/>
                <w:color w:val="auto"/>
                <w:spacing w:val="0"/>
                <w:w w:val="100"/>
                <w:kern w:val="0"/>
                <w:position w:val="0"/>
                <w:highlight w:val="none"/>
              </w:rPr>
              <w:t>公路的勘察设计或设计任务的项目负责人。</w:t>
            </w:r>
          </w:p>
        </w:tc>
      </w:tr>
    </w:tbl>
    <w:p w14:paraId="3378BB35">
      <w:pPr>
        <w:keepNext w:val="0"/>
        <w:keepLines w:val="0"/>
        <w:pageBreakBefore w:val="0"/>
        <w:widowControl/>
        <w:kinsoku/>
        <w:wordWrap/>
        <w:overflowPunct/>
        <w:topLinePunct w:val="0"/>
        <w:autoSpaceDE w:val="0"/>
        <w:autoSpaceDN w:val="0"/>
        <w:bidi w:val="0"/>
        <w:adjustRightInd w:val="0"/>
        <w:snapToGrid w:val="0"/>
        <w:spacing w:before="28" w:line="351" w:lineRule="auto"/>
        <w:ind w:left="5" w:right="186"/>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注：投标人应在“第六章 投标文件格式”的“拟委任的项目负责人资历表”后附相关资料，所附资料见投标人须知前附表第 3.5.4 项规定。</w:t>
      </w:r>
    </w:p>
    <w:p w14:paraId="20AE5ACB">
      <w:pPr>
        <w:pStyle w:val="4"/>
        <w:keepNext w:val="0"/>
        <w:keepLines w:val="0"/>
        <w:pageBreakBefore w:val="0"/>
        <w:widowControl/>
        <w:kinsoku/>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color w:val="auto"/>
          <w:spacing w:val="0"/>
          <w:w w:val="100"/>
          <w:kern w:val="0"/>
          <w:position w:val="0"/>
          <w:highlight w:val="none"/>
          <w:lang w:eastAsia="zh-CN"/>
        </w:rPr>
      </w:pPr>
    </w:p>
    <w:p w14:paraId="24A5278B">
      <w:pPr>
        <w:keepNext w:val="0"/>
        <w:keepLines w:val="0"/>
        <w:pageBreakBefore w:val="0"/>
        <w:kinsoku/>
        <w:topLinePunct w:val="0"/>
        <w:bidi w:val="0"/>
        <w:rPr>
          <w:rFonts w:hint="eastAsia" w:ascii="宋体" w:hAnsi="宋体" w:eastAsia="宋体" w:cs="宋体"/>
          <w:b/>
          <w:bCs/>
          <w:color w:val="auto"/>
          <w:spacing w:val="0"/>
          <w:w w:val="100"/>
          <w:kern w:val="0"/>
          <w:position w:val="0"/>
          <w:sz w:val="24"/>
          <w:szCs w:val="24"/>
          <w:highlight w:val="none"/>
        </w:rPr>
      </w:pPr>
      <w:bookmarkStart w:id="55" w:name="bookmark187"/>
      <w:bookmarkEnd w:id="55"/>
      <w:r>
        <w:rPr>
          <w:rFonts w:hint="eastAsia" w:ascii="宋体" w:hAnsi="宋体" w:eastAsia="宋体" w:cs="宋体"/>
          <w:b/>
          <w:bCs/>
          <w:color w:val="auto"/>
          <w:spacing w:val="0"/>
          <w:w w:val="100"/>
          <w:kern w:val="0"/>
          <w:position w:val="0"/>
          <w:sz w:val="24"/>
          <w:szCs w:val="24"/>
          <w:highlight w:val="none"/>
        </w:rPr>
        <w:br w:type="page"/>
      </w:r>
    </w:p>
    <w:p w14:paraId="5DBDC5D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56" w:name="bookmark189"/>
      <w:bookmarkEnd w:id="56"/>
      <w:bookmarkStart w:id="57" w:name="_Toc1771"/>
      <w:bookmarkStart w:id="58" w:name="_Toc3013"/>
      <w:r>
        <w:rPr>
          <w:rFonts w:hint="eastAsia" w:ascii="宋体" w:hAnsi="宋体" w:eastAsia="宋体" w:cs="宋体"/>
          <w:b/>
          <w:bCs/>
          <w:color w:val="auto"/>
          <w:spacing w:val="0"/>
          <w:w w:val="100"/>
          <w:kern w:val="0"/>
          <w:position w:val="0"/>
          <w:sz w:val="28"/>
          <w:szCs w:val="28"/>
          <w:highlight w:val="none"/>
        </w:rPr>
        <w:t>1. 总则</w:t>
      </w:r>
      <w:bookmarkEnd w:id="57"/>
      <w:bookmarkEnd w:id="58"/>
    </w:p>
    <w:p w14:paraId="02D1B42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59" w:name="bookmark24"/>
      <w:bookmarkEnd w:id="59"/>
      <w:bookmarkStart w:id="60" w:name="_Toc17598"/>
      <w:r>
        <w:rPr>
          <w:rFonts w:hint="eastAsia" w:ascii="宋体" w:hAnsi="宋体" w:eastAsia="宋体" w:cs="宋体"/>
          <w:b/>
          <w:bCs/>
          <w:color w:val="auto"/>
          <w:spacing w:val="0"/>
          <w:w w:val="100"/>
          <w:kern w:val="0"/>
          <w:position w:val="0"/>
          <w:sz w:val="24"/>
          <w:szCs w:val="24"/>
          <w:highlight w:val="none"/>
        </w:rPr>
        <w:t>1.1 项目概况</w:t>
      </w:r>
      <w:bookmarkEnd w:id="60"/>
    </w:p>
    <w:p w14:paraId="731EAFD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1.1.1 根据《中华人民共和国招标投标法》、《中华人民共和国招标投标法实施条例》、《公路工程建设项目招标投标管理办法》等有关法律、法规和规章的规定，本招标项目已具备招标条件，现对本标段勘察设计进行招标。</w:t>
      </w:r>
    </w:p>
    <w:p w14:paraId="5CAFC4D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 本招标项目招标人：见投标人须知前附表。</w:t>
      </w:r>
    </w:p>
    <w:p w14:paraId="03F087D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1.1.3 本标段招标代理机构：见投标人须知前附表。</w:t>
      </w:r>
    </w:p>
    <w:p w14:paraId="7604BCE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1.1.4 本招标项目名称：见投标人须知前附表。</w:t>
      </w:r>
    </w:p>
    <w:p w14:paraId="1114235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1.1.5 本标段建设地点：见投标人须知前附表。</w:t>
      </w:r>
    </w:p>
    <w:p w14:paraId="198EB0C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1.1.6 本标段建设规模：见投标人须知前附表。</w:t>
      </w:r>
    </w:p>
    <w:p w14:paraId="2E90931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1.1.7 本标段投资估算：见投标人须知前附表。</w:t>
      </w:r>
    </w:p>
    <w:p w14:paraId="0028357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1" w:name="_Toc25206"/>
      <w:r>
        <w:rPr>
          <w:rFonts w:hint="eastAsia" w:ascii="宋体" w:hAnsi="宋体" w:eastAsia="宋体" w:cs="宋体"/>
          <w:b/>
          <w:bCs/>
          <w:color w:val="auto"/>
          <w:spacing w:val="0"/>
          <w:w w:val="100"/>
          <w:kern w:val="0"/>
          <w:position w:val="0"/>
          <w:sz w:val="24"/>
          <w:szCs w:val="24"/>
          <w:highlight w:val="none"/>
        </w:rPr>
        <w:t>1.2 招标项目的资金来源和落实情况</w:t>
      </w:r>
      <w:bookmarkEnd w:id="61"/>
    </w:p>
    <w:p w14:paraId="5EF8E8A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1.2.1 资金来源及比例：见投标人须知前附表。</w:t>
      </w:r>
    </w:p>
    <w:p w14:paraId="15DF1E5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1.2.2 资金落实情况：见投标人须知前附表。</w:t>
      </w:r>
    </w:p>
    <w:p w14:paraId="5802206E">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2" w:name="_Toc12883"/>
      <w:r>
        <w:rPr>
          <w:rFonts w:hint="eastAsia" w:ascii="宋体" w:hAnsi="宋体" w:eastAsia="宋体" w:cs="宋体"/>
          <w:b/>
          <w:bCs/>
          <w:color w:val="auto"/>
          <w:spacing w:val="0"/>
          <w:w w:val="100"/>
          <w:kern w:val="0"/>
          <w:position w:val="0"/>
          <w:sz w:val="24"/>
          <w:szCs w:val="24"/>
          <w:highlight w:val="none"/>
        </w:rPr>
        <w:t>1.3 招标范围、勘察设计服务期限、质量要求和安全目标</w:t>
      </w:r>
      <w:bookmarkEnd w:id="62"/>
    </w:p>
    <w:p w14:paraId="35CD388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1.3.1 招标范围：见投标人须知前附表。</w:t>
      </w:r>
    </w:p>
    <w:p w14:paraId="0AB9162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1.3.2 本标段的勘察设计服务期限：见投标人须知前附表。</w:t>
      </w:r>
    </w:p>
    <w:p w14:paraId="3D5F231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1.3.3 本标段的质量要求：见投标人须知前附表。</w:t>
      </w:r>
    </w:p>
    <w:p w14:paraId="506436B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1.3.4 本标段的安全目标：见投标人须知前附表。</w:t>
      </w:r>
    </w:p>
    <w:p w14:paraId="022D38C0">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3" w:name="_Toc32478"/>
      <w:r>
        <w:rPr>
          <w:rFonts w:hint="eastAsia" w:ascii="宋体" w:hAnsi="宋体" w:eastAsia="宋体" w:cs="宋体"/>
          <w:b/>
          <w:bCs/>
          <w:color w:val="auto"/>
          <w:spacing w:val="0"/>
          <w:w w:val="100"/>
          <w:kern w:val="0"/>
          <w:position w:val="0"/>
          <w:sz w:val="24"/>
          <w:szCs w:val="24"/>
          <w:highlight w:val="none"/>
        </w:rPr>
        <w:t>1.4 投标人资格要求</w:t>
      </w:r>
      <w:bookmarkEnd w:id="63"/>
    </w:p>
    <w:p w14:paraId="70F2B97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1.4.1 投标人应具备承担本标段勘察设计的资质条件、能力和信誉。</w:t>
      </w:r>
    </w:p>
    <w:p w14:paraId="19701C7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（1）资质要求：见投标人须知前附表；</w:t>
      </w:r>
    </w:p>
    <w:p w14:paraId="58371D7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（2）业绩要求：见投标人须知前附表；</w:t>
      </w:r>
    </w:p>
    <w:p w14:paraId="727526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（3）信誉要求：见投标人须知前附表；</w:t>
      </w:r>
    </w:p>
    <w:p w14:paraId="1E8C1EB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（4）项目负责人资格：见投标人须知前附表；</w:t>
      </w:r>
    </w:p>
    <w:p w14:paraId="07D70A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（5）其他要求：见投标人须知前附表。</w:t>
      </w:r>
    </w:p>
    <w:p w14:paraId="694EF0E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需要提交的相关证明材料见本章第 3.5 款的规定。</w:t>
      </w:r>
    </w:p>
    <w:p w14:paraId="2FE9462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1.4.2 投标人须知前附表规定接受联合体投标的，联合体除应符合本章第 1.4.1 项和投标人须知前附表的要求外，还应遵守以下规定：</w:t>
      </w:r>
    </w:p>
    <w:p w14:paraId="7AA5DF2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（1）联合体各方应按招标文件提供的格式签订联合体协议书， 明确联合体牵头人和各方权利义务，并承诺就中标项目向招标人承担连带责任；</w:t>
      </w:r>
    </w:p>
    <w:p w14:paraId="6F34186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 由同一专业的单位组成的联合体，按照资质等级较低的单位确定资质等级；</w:t>
      </w:r>
    </w:p>
    <w:p w14:paraId="415F751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（3）联合体各方不得再以自已名义单独或参加其他联合体在同一标段中投标；</w:t>
      </w:r>
    </w:p>
    <w:p w14:paraId="67A9F0C6">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lang w:eastAsia="zh-CN"/>
        </w:rPr>
      </w:pPr>
    </w:p>
    <w:p w14:paraId="25D811F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64" w:name="bookmark190"/>
      <w:bookmarkEnd w:id="64"/>
      <w:r>
        <w:rPr>
          <w:rFonts w:hint="eastAsia" w:ascii="宋体" w:hAnsi="宋体" w:eastAsia="宋体" w:cs="宋体"/>
          <w:b w:val="0"/>
          <w:bCs w:val="0"/>
          <w:color w:val="auto"/>
          <w:spacing w:val="0"/>
          <w:w w:val="100"/>
          <w:kern w:val="0"/>
          <w:position w:val="0"/>
          <w:sz w:val="20"/>
          <w:szCs w:val="20"/>
          <w:highlight w:val="none"/>
        </w:rPr>
        <w:t>（4）联合体各方应分别按照本招标文件的要求，填写投标文件中的相应表格，并由联合体牵头人负责对联合体各成员的资料进行统一汇总后一并提交给招标人；联合体牵头人所提交的投标文件应 认为已代表了联合体各成员的真实情况；</w:t>
      </w:r>
    </w:p>
    <w:p w14:paraId="071C409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（5）尽管委任了联合体牵头人，但联合体各成员在投标、签订合同与履行合同过程中，仍负有连带的和各自的法律责任。</w:t>
      </w:r>
    </w:p>
    <w:p w14:paraId="07D633F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1.4.3 投标人（包括联合体各成员）不得与本标段相关单位存在下列关联情形：</w:t>
      </w:r>
    </w:p>
    <w:p w14:paraId="476F98E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（1）为招标人不具有独立法人资格的附属机构（单位）；</w:t>
      </w:r>
    </w:p>
    <w:p w14:paraId="0E0BDE6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（2）与招标人存在利害关系且可能影响招标公正性；</w:t>
      </w:r>
    </w:p>
    <w:p w14:paraId="0D8F725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（3）与本标段的其他投标人同为一个单位负责人；</w:t>
      </w:r>
    </w:p>
    <w:p w14:paraId="5E45AF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（4）与本标段的其他投标人存在控股、管理关系；</w:t>
      </w:r>
    </w:p>
    <w:p w14:paraId="569F400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（5）为本标段的代建人；</w:t>
      </w:r>
    </w:p>
    <w:p w14:paraId="7CDFAA7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（6）为本标段的招标代理机构；</w:t>
      </w:r>
    </w:p>
    <w:p w14:paraId="4973A85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（7）与本标段的代建人或招标代理机构同为一个法定代表人；</w:t>
      </w:r>
    </w:p>
    <w:p w14:paraId="470A1E5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（8）与本标段的代建人或招标代理机构存在控股或参股关系；</w:t>
      </w:r>
    </w:p>
    <w:p w14:paraId="156DF8E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（9）法律法规或投标人须知前附表规定的其他情形。</w:t>
      </w:r>
    </w:p>
    <w:p w14:paraId="3BB5581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1.4.4 投标人（包括联合体各成员）不得存在下列不良状况或不良信用记录：</w:t>
      </w:r>
    </w:p>
    <w:p w14:paraId="5B309C7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（1）被交通运输部、浙江省交通运输厅、浙江省发展和改革委员会取消投标资格或禁止进入浙江省建设市场且处于有效期内；</w:t>
      </w:r>
    </w:p>
    <w:p w14:paraId="1DBEA68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（2）被责令停业，暂扣或吊销执照，或吊销资质证书；</w:t>
      </w:r>
    </w:p>
    <w:p w14:paraId="56314F9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（3）进入清算程序，或被宣告破产，或其他丧失履约能力的情形；</w:t>
      </w:r>
    </w:p>
    <w:p w14:paraId="762172B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（4）在国家企业信用信息公示系统（</w:t>
      </w:r>
      <w:r>
        <w:rPr>
          <w:rFonts w:hint="eastAsia" w:ascii="宋体" w:hAnsi="宋体" w:eastAsia="宋体" w:cs="宋体"/>
          <w:b w:val="0"/>
          <w:bCs w:val="0"/>
          <w:color w:val="auto"/>
          <w:spacing w:val="0"/>
          <w:w w:val="100"/>
          <w:kern w:val="0"/>
          <w:position w:val="0"/>
          <w:highlight w:val="none"/>
        </w:rPr>
        <w:fldChar w:fldCharType="begin"/>
      </w:r>
      <w:r>
        <w:rPr>
          <w:rFonts w:hint="eastAsia" w:ascii="宋体" w:hAnsi="宋体" w:eastAsia="宋体" w:cs="宋体"/>
          <w:b w:val="0"/>
          <w:bCs w:val="0"/>
          <w:color w:val="auto"/>
          <w:spacing w:val="0"/>
          <w:w w:val="100"/>
          <w:kern w:val="0"/>
          <w:position w:val="0"/>
          <w:highlight w:val="none"/>
        </w:rPr>
        <w:instrText xml:space="preserve"> HYPERLINK "http://www.gsxt.gov.cn/" </w:instrText>
      </w:r>
      <w:r>
        <w:rPr>
          <w:rFonts w:hint="eastAsia" w:ascii="宋体" w:hAnsi="宋体" w:eastAsia="宋体" w:cs="宋体"/>
          <w:b w:val="0"/>
          <w:bCs w:val="0"/>
          <w:color w:val="auto"/>
          <w:spacing w:val="0"/>
          <w:w w:val="100"/>
          <w:kern w:val="0"/>
          <w:position w:val="0"/>
          <w:highlight w:val="none"/>
        </w:rPr>
        <w:fldChar w:fldCharType="separate"/>
      </w:r>
      <w:r>
        <w:rPr>
          <w:rFonts w:hint="eastAsia" w:ascii="宋体" w:hAnsi="宋体" w:eastAsia="宋体" w:cs="宋体"/>
          <w:b w:val="0"/>
          <w:bCs w:val="0"/>
          <w:color w:val="auto"/>
          <w:spacing w:val="0"/>
          <w:w w:val="100"/>
          <w:kern w:val="0"/>
          <w:position w:val="0"/>
          <w:sz w:val="20"/>
          <w:szCs w:val="20"/>
          <w:highlight w:val="none"/>
        </w:rPr>
        <w:t>http</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//www.gsxt.gov.cn/</w:t>
      </w:r>
      <w:r>
        <w:rPr>
          <w:rFonts w:hint="eastAsia" w:ascii="宋体" w:hAnsi="宋体" w:eastAsia="宋体" w:cs="宋体"/>
          <w:b w:val="0"/>
          <w:bCs w:val="0"/>
          <w:color w:val="auto"/>
          <w:spacing w:val="0"/>
          <w:w w:val="100"/>
          <w:kern w:val="0"/>
          <w:position w:val="0"/>
          <w:sz w:val="20"/>
          <w:szCs w:val="20"/>
          <w:highlight w:val="none"/>
        </w:rPr>
        <w:fldChar w:fldCharType="end"/>
      </w:r>
      <w:r>
        <w:rPr>
          <w:rFonts w:hint="eastAsia" w:ascii="宋体" w:hAnsi="宋体" w:eastAsia="宋体" w:cs="宋体"/>
          <w:b w:val="0"/>
          <w:bCs w:val="0"/>
          <w:color w:val="auto"/>
          <w:spacing w:val="0"/>
          <w:w w:val="100"/>
          <w:kern w:val="0"/>
          <w:position w:val="0"/>
          <w:sz w:val="20"/>
          <w:szCs w:val="20"/>
          <w:highlight w:val="none"/>
        </w:rPr>
        <w:t>）中被列入严重违法失信企业名单；</w:t>
      </w:r>
    </w:p>
    <w:p w14:paraId="27C5117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（5）在“信用中国”网站（</w:t>
      </w:r>
      <w:r>
        <w:rPr>
          <w:rFonts w:hint="eastAsia" w:ascii="宋体" w:hAnsi="宋体" w:eastAsia="宋体" w:cs="宋体"/>
          <w:b w:val="0"/>
          <w:bCs w:val="0"/>
          <w:color w:val="auto"/>
          <w:spacing w:val="0"/>
          <w:w w:val="100"/>
          <w:kern w:val="0"/>
          <w:position w:val="0"/>
          <w:highlight w:val="none"/>
        </w:rPr>
        <w:fldChar w:fldCharType="begin"/>
      </w:r>
      <w:r>
        <w:rPr>
          <w:rFonts w:hint="eastAsia" w:ascii="宋体" w:hAnsi="宋体" w:eastAsia="宋体" w:cs="宋体"/>
          <w:b w:val="0"/>
          <w:bCs w:val="0"/>
          <w:color w:val="auto"/>
          <w:spacing w:val="0"/>
          <w:w w:val="100"/>
          <w:kern w:val="0"/>
          <w:position w:val="0"/>
          <w:highlight w:val="none"/>
        </w:rPr>
        <w:instrText xml:space="preserve"> HYPERLINK "http://www.creditchina.gov.cn/" </w:instrText>
      </w:r>
      <w:r>
        <w:rPr>
          <w:rFonts w:hint="eastAsia" w:ascii="宋体" w:hAnsi="宋体" w:eastAsia="宋体" w:cs="宋体"/>
          <w:b w:val="0"/>
          <w:bCs w:val="0"/>
          <w:color w:val="auto"/>
          <w:spacing w:val="0"/>
          <w:w w:val="100"/>
          <w:kern w:val="0"/>
          <w:position w:val="0"/>
          <w:highlight w:val="none"/>
        </w:rPr>
        <w:fldChar w:fldCharType="separate"/>
      </w:r>
      <w:r>
        <w:rPr>
          <w:rFonts w:hint="eastAsia" w:ascii="宋体" w:hAnsi="宋体" w:eastAsia="宋体" w:cs="宋体"/>
          <w:b w:val="0"/>
          <w:bCs w:val="0"/>
          <w:color w:val="auto"/>
          <w:spacing w:val="0"/>
          <w:w w:val="100"/>
          <w:kern w:val="0"/>
          <w:position w:val="0"/>
          <w:sz w:val="20"/>
          <w:szCs w:val="20"/>
          <w:highlight w:val="none"/>
        </w:rPr>
        <w:t>http</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//www.creditchina.gov.cn/</w:t>
      </w:r>
      <w:r>
        <w:rPr>
          <w:rFonts w:hint="eastAsia" w:ascii="宋体" w:hAnsi="宋体" w:eastAsia="宋体" w:cs="宋体"/>
          <w:b w:val="0"/>
          <w:bCs w:val="0"/>
          <w:color w:val="auto"/>
          <w:spacing w:val="0"/>
          <w:w w:val="100"/>
          <w:kern w:val="0"/>
          <w:position w:val="0"/>
          <w:sz w:val="20"/>
          <w:szCs w:val="20"/>
          <w:highlight w:val="none"/>
        </w:rPr>
        <w:fldChar w:fldCharType="end"/>
      </w:r>
      <w:r>
        <w:rPr>
          <w:rFonts w:hint="eastAsia" w:ascii="宋体" w:hAnsi="宋体" w:eastAsia="宋体" w:cs="宋体"/>
          <w:b w:val="0"/>
          <w:bCs w:val="0"/>
          <w:color w:val="auto"/>
          <w:spacing w:val="0"/>
          <w:w w:val="100"/>
          <w:kern w:val="0"/>
          <w:position w:val="0"/>
          <w:sz w:val="20"/>
          <w:szCs w:val="20"/>
          <w:highlight w:val="none"/>
        </w:rPr>
        <w:t>）中被列入失信被执行人名单；</w:t>
      </w:r>
    </w:p>
    <w:p w14:paraId="58C57C1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（6）投标人或其法定代表人、拟委任的项目负责人在投标人须知前附表规定日期后有行贿犯罪行为的（行贿犯罪行为的认定以中国裁判文书网（</w:t>
      </w:r>
      <w:r>
        <w:rPr>
          <w:rFonts w:hint="eastAsia" w:ascii="宋体" w:hAnsi="宋体" w:eastAsia="宋体" w:cs="宋体"/>
          <w:b w:val="0"/>
          <w:bCs w:val="0"/>
          <w:color w:val="auto"/>
          <w:spacing w:val="0"/>
          <w:w w:val="100"/>
          <w:kern w:val="0"/>
          <w:position w:val="0"/>
          <w:highlight w:val="none"/>
        </w:rPr>
        <w:fldChar w:fldCharType="begin"/>
      </w:r>
      <w:r>
        <w:rPr>
          <w:rFonts w:hint="eastAsia" w:ascii="宋体" w:hAnsi="宋体" w:eastAsia="宋体" w:cs="宋体"/>
          <w:b w:val="0"/>
          <w:bCs w:val="0"/>
          <w:color w:val="auto"/>
          <w:spacing w:val="0"/>
          <w:w w:val="100"/>
          <w:kern w:val="0"/>
          <w:position w:val="0"/>
          <w:highlight w:val="none"/>
        </w:rPr>
        <w:instrText xml:space="preserve"> HYPERLINK "http://wenshu.court.gov.cn/" </w:instrText>
      </w:r>
      <w:r>
        <w:rPr>
          <w:rFonts w:hint="eastAsia" w:ascii="宋体" w:hAnsi="宋体" w:eastAsia="宋体" w:cs="宋体"/>
          <w:b w:val="0"/>
          <w:bCs w:val="0"/>
          <w:color w:val="auto"/>
          <w:spacing w:val="0"/>
          <w:w w:val="100"/>
          <w:kern w:val="0"/>
          <w:position w:val="0"/>
          <w:highlight w:val="none"/>
        </w:rPr>
        <w:fldChar w:fldCharType="separate"/>
      </w:r>
      <w:r>
        <w:rPr>
          <w:rFonts w:hint="eastAsia" w:ascii="宋体" w:hAnsi="宋体" w:eastAsia="宋体" w:cs="宋体"/>
          <w:b w:val="0"/>
          <w:bCs w:val="0"/>
          <w:color w:val="auto"/>
          <w:spacing w:val="0"/>
          <w:w w:val="100"/>
          <w:kern w:val="0"/>
          <w:position w:val="0"/>
          <w:sz w:val="20"/>
          <w:szCs w:val="20"/>
          <w:highlight w:val="none"/>
        </w:rPr>
        <w:t>http</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//wenshu.court.gov.cn/</w:t>
      </w:r>
      <w:r>
        <w:rPr>
          <w:rFonts w:hint="eastAsia" w:ascii="宋体" w:hAnsi="宋体" w:eastAsia="宋体" w:cs="宋体"/>
          <w:b w:val="0"/>
          <w:bCs w:val="0"/>
          <w:color w:val="auto"/>
          <w:spacing w:val="0"/>
          <w:w w:val="100"/>
          <w:kern w:val="0"/>
          <w:position w:val="0"/>
          <w:sz w:val="20"/>
          <w:szCs w:val="20"/>
          <w:highlight w:val="none"/>
        </w:rPr>
        <w:fldChar w:fldCharType="end"/>
      </w:r>
      <w:r>
        <w:rPr>
          <w:rFonts w:hint="eastAsia" w:ascii="宋体" w:hAnsi="宋体" w:eastAsia="宋体" w:cs="宋体"/>
          <w:b w:val="0"/>
          <w:bCs w:val="0"/>
          <w:color w:val="auto"/>
          <w:spacing w:val="0"/>
          <w:w w:val="100"/>
          <w:kern w:val="0"/>
          <w:position w:val="0"/>
          <w:sz w:val="20"/>
          <w:szCs w:val="20"/>
          <w:highlight w:val="none"/>
        </w:rPr>
        <w:t>）查询结果为准，投标文件中无需提供查询结果）；</w:t>
      </w:r>
    </w:p>
    <w:p w14:paraId="7DC03CE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（7）法律法规或投标人须知前附表规定的其他情形。</w:t>
      </w:r>
    </w:p>
    <w:p w14:paraId="0B4CE9E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sz w:val="20"/>
          <w:szCs w:val="20"/>
          <w:highlight w:val="none"/>
        </w:rPr>
        <w:t xml:space="preserve">1.4.5 设计甲、乙级资质的投标人（联合体投标的指承担设计任务的所有成员）应进入交通运输部“全国公路建设市场监督管理系统（ </w:t>
      </w:r>
      <w:r>
        <w:rPr>
          <w:rFonts w:hint="eastAsia" w:ascii="宋体" w:hAnsi="宋体" w:eastAsia="宋体" w:cs="宋体"/>
          <w:b w:val="0"/>
          <w:bCs w:val="0"/>
          <w:color w:val="auto"/>
          <w:spacing w:val="0"/>
          <w:w w:val="100"/>
          <w:kern w:val="0"/>
          <w:position w:val="0"/>
          <w:highlight w:val="none"/>
        </w:rPr>
        <w:fldChar w:fldCharType="begin"/>
      </w:r>
      <w:r>
        <w:rPr>
          <w:rFonts w:hint="eastAsia" w:ascii="宋体" w:hAnsi="宋体" w:eastAsia="宋体" w:cs="宋体"/>
          <w:b w:val="0"/>
          <w:bCs w:val="0"/>
          <w:color w:val="auto"/>
          <w:spacing w:val="0"/>
          <w:w w:val="100"/>
          <w:kern w:val="0"/>
          <w:position w:val="0"/>
          <w:highlight w:val="none"/>
        </w:rPr>
        <w:instrText xml:space="preserve"> HYPERLINK "https://hwdms.mot.gov.cn/BMWebSite/" </w:instrText>
      </w:r>
      <w:r>
        <w:rPr>
          <w:rFonts w:hint="eastAsia" w:ascii="宋体" w:hAnsi="宋体" w:eastAsia="宋体" w:cs="宋体"/>
          <w:b w:val="0"/>
          <w:bCs w:val="0"/>
          <w:color w:val="auto"/>
          <w:spacing w:val="0"/>
          <w:w w:val="100"/>
          <w:kern w:val="0"/>
          <w:position w:val="0"/>
          <w:highlight w:val="none"/>
        </w:rPr>
        <w:fldChar w:fldCharType="separate"/>
      </w:r>
      <w:r>
        <w:rPr>
          <w:rFonts w:hint="eastAsia" w:ascii="宋体" w:hAnsi="宋体" w:eastAsia="宋体" w:cs="宋体"/>
          <w:b w:val="0"/>
          <w:bCs w:val="0"/>
          <w:color w:val="auto"/>
          <w:spacing w:val="0"/>
          <w:w w:val="100"/>
          <w:kern w:val="0"/>
          <w:position w:val="0"/>
          <w:sz w:val="20"/>
          <w:szCs w:val="20"/>
          <w:highlight w:val="none"/>
        </w:rPr>
        <w:t>https</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//hwdms.mot.gov.cn/BMWebSite/</w:t>
      </w:r>
      <w:r>
        <w:rPr>
          <w:rFonts w:hint="eastAsia" w:ascii="宋体" w:hAnsi="宋体" w:eastAsia="宋体" w:cs="宋体"/>
          <w:b w:val="0"/>
          <w:bCs w:val="0"/>
          <w:color w:val="auto"/>
          <w:spacing w:val="0"/>
          <w:w w:val="100"/>
          <w:kern w:val="0"/>
          <w:position w:val="0"/>
          <w:sz w:val="20"/>
          <w:szCs w:val="20"/>
          <w:highlight w:val="none"/>
        </w:rPr>
        <w:fldChar w:fldCharType="end"/>
      </w:r>
      <w:r>
        <w:rPr>
          <w:rFonts w:hint="eastAsia" w:ascii="宋体" w:hAnsi="宋体" w:eastAsia="宋体" w:cs="宋体"/>
          <w:b w:val="0"/>
          <w:bCs w:val="0"/>
          <w:color w:val="auto"/>
          <w:spacing w:val="0"/>
          <w:w w:val="100"/>
          <w:kern w:val="0"/>
          <w:position w:val="0"/>
          <w:sz w:val="20"/>
          <w:szCs w:val="20"/>
          <w:highlight w:val="none"/>
        </w:rPr>
        <w:t>） ”中的公路工程设计资质企业名录，且投标人名称和资质与该名录中的相应企业名称和资质完全一致。投标人不满足本项规定条件的，将被否决投标。</w:t>
      </w:r>
    </w:p>
    <w:p w14:paraId="3B9D310B">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5" w:name="_Toc32578"/>
      <w:r>
        <w:rPr>
          <w:rFonts w:hint="eastAsia" w:ascii="宋体" w:hAnsi="宋体" w:eastAsia="宋体" w:cs="宋体"/>
          <w:b/>
          <w:bCs/>
          <w:color w:val="auto"/>
          <w:spacing w:val="0"/>
          <w:w w:val="100"/>
          <w:kern w:val="0"/>
          <w:position w:val="0"/>
          <w:sz w:val="24"/>
          <w:szCs w:val="24"/>
          <w:highlight w:val="none"/>
        </w:rPr>
        <w:t>1.5 费用承担</w:t>
      </w:r>
      <w:bookmarkEnd w:id="65"/>
    </w:p>
    <w:p w14:paraId="3D8B22B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投标人准备和参加投标活动发生的所有费用自理。</w:t>
      </w:r>
    </w:p>
    <w:p w14:paraId="111A736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6" w:name="bookmark191"/>
      <w:bookmarkEnd w:id="66"/>
      <w:bookmarkStart w:id="67" w:name="_Toc15546"/>
      <w:r>
        <w:rPr>
          <w:rFonts w:hint="eastAsia" w:ascii="宋体" w:hAnsi="宋体" w:eastAsia="宋体" w:cs="宋体"/>
          <w:b/>
          <w:bCs/>
          <w:color w:val="auto"/>
          <w:spacing w:val="0"/>
          <w:w w:val="100"/>
          <w:kern w:val="0"/>
          <w:position w:val="0"/>
          <w:sz w:val="24"/>
          <w:szCs w:val="24"/>
          <w:highlight w:val="none"/>
        </w:rPr>
        <w:t>1.6 保密</w:t>
      </w:r>
      <w:bookmarkEnd w:id="67"/>
    </w:p>
    <w:p w14:paraId="05E2098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参与招标投标活动的各方应对招标文件和投标文件中的商业和技术等秘密保密，违者应对由此造成的后果承担法律责任。</w:t>
      </w:r>
    </w:p>
    <w:p w14:paraId="73CF00B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8" w:name="_Toc13913"/>
      <w:r>
        <w:rPr>
          <w:rFonts w:hint="eastAsia" w:ascii="宋体" w:hAnsi="宋体" w:eastAsia="宋体" w:cs="宋体"/>
          <w:b/>
          <w:bCs/>
          <w:color w:val="auto"/>
          <w:spacing w:val="0"/>
          <w:w w:val="100"/>
          <w:kern w:val="0"/>
          <w:position w:val="0"/>
          <w:sz w:val="24"/>
          <w:szCs w:val="24"/>
          <w:highlight w:val="none"/>
        </w:rPr>
        <w:t>1.7 语言文字</w:t>
      </w:r>
      <w:bookmarkEnd w:id="68"/>
    </w:p>
    <w:p w14:paraId="582BBE0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招标投标使用的语言文字为中文。专用术语使用外文的，应附有中文注释。</w:t>
      </w:r>
    </w:p>
    <w:p w14:paraId="1A2EF8DA">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69" w:name="_Toc10646"/>
      <w:r>
        <w:rPr>
          <w:rFonts w:hint="eastAsia" w:ascii="宋体" w:hAnsi="宋体" w:eastAsia="宋体" w:cs="宋体"/>
          <w:b/>
          <w:bCs/>
          <w:color w:val="auto"/>
          <w:spacing w:val="0"/>
          <w:w w:val="100"/>
          <w:kern w:val="0"/>
          <w:position w:val="0"/>
          <w:sz w:val="24"/>
          <w:szCs w:val="24"/>
          <w:highlight w:val="none"/>
        </w:rPr>
        <w:t>1.8 计量单位</w:t>
      </w:r>
      <w:bookmarkEnd w:id="69"/>
    </w:p>
    <w:p w14:paraId="0746BA9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所有计量均采用中华人民共和国法定计量单位。</w:t>
      </w:r>
    </w:p>
    <w:p w14:paraId="1866A14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70" w:name="_Toc3333"/>
      <w:r>
        <w:rPr>
          <w:rFonts w:hint="eastAsia" w:ascii="宋体" w:hAnsi="宋体" w:eastAsia="宋体" w:cs="宋体"/>
          <w:b/>
          <w:bCs/>
          <w:color w:val="auto"/>
          <w:spacing w:val="0"/>
          <w:w w:val="100"/>
          <w:kern w:val="0"/>
          <w:position w:val="0"/>
          <w:sz w:val="24"/>
          <w:szCs w:val="24"/>
          <w:highlight w:val="none"/>
        </w:rPr>
        <w:t>1.9 踏勘现场</w:t>
      </w:r>
      <w:bookmarkEnd w:id="70"/>
    </w:p>
    <w:p w14:paraId="6DCEC97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39D9B5D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1.9.2 投标人踏勘现场发生的费用自理。</w:t>
      </w:r>
    </w:p>
    <w:p w14:paraId="5270EEE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1.9.3 除招标人的原因外，投标人自行负责在踏勘现场中所发生的人员伤亡和财产损失。</w:t>
      </w:r>
    </w:p>
    <w:p w14:paraId="5DB68E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1.9.4 招标人在踏勘现场中介绍的工程场地和相关的周边环境情况，供投标人在编制投标文件时参考，招标人不对投标人据此作出的判断和决策负责。</w:t>
      </w:r>
    </w:p>
    <w:p w14:paraId="633CA766">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71" w:name="_Toc21236"/>
      <w:r>
        <w:rPr>
          <w:rFonts w:hint="eastAsia" w:ascii="宋体" w:hAnsi="宋体" w:eastAsia="宋体" w:cs="宋体"/>
          <w:b/>
          <w:bCs/>
          <w:color w:val="auto"/>
          <w:spacing w:val="0"/>
          <w:w w:val="100"/>
          <w:kern w:val="0"/>
          <w:position w:val="0"/>
          <w:sz w:val="24"/>
          <w:szCs w:val="24"/>
          <w:highlight w:val="none"/>
        </w:rPr>
        <w:t>1.10 投标预备会</w:t>
      </w:r>
      <w:bookmarkEnd w:id="71"/>
    </w:p>
    <w:p w14:paraId="33327E7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1.10.1 第一章“招标公告”规定召开投标预备会的，招标人按规定的时间和地点召开投标预备会，澄清投标人提出的问题。</w:t>
      </w:r>
    </w:p>
    <w:p w14:paraId="1DD0587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1.10.2 投标人应按投标人须知前附表规定的时间和形式将提出的问题送达招标人， 以便招标人在会议期间澄清。</w:t>
      </w:r>
    </w:p>
    <w:p w14:paraId="7DF59A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1.10.3 投标预备会后，招标人将对投标人所提问题的澄清， 以本章第 2.2 款规定的形式通知所 有获取招标文件的投标人。该澄清内容为招标文件的组成部分。</w:t>
      </w:r>
    </w:p>
    <w:p w14:paraId="4626616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72" w:name="_Toc31071"/>
      <w:r>
        <w:rPr>
          <w:rFonts w:hint="eastAsia" w:ascii="宋体" w:hAnsi="宋体" w:eastAsia="宋体" w:cs="宋体"/>
          <w:b/>
          <w:bCs/>
          <w:color w:val="auto"/>
          <w:spacing w:val="0"/>
          <w:w w:val="100"/>
          <w:kern w:val="0"/>
          <w:position w:val="0"/>
          <w:sz w:val="24"/>
          <w:szCs w:val="24"/>
          <w:highlight w:val="none"/>
        </w:rPr>
        <w:t>1.11 分包</w:t>
      </w:r>
      <w:bookmarkEnd w:id="72"/>
    </w:p>
    <w:p w14:paraId="4364F78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1.11.1 投标人拟在中标后将中标项目的非主体、非关键性勘察设计工作进行分包的，应符合以下规定：</w:t>
      </w:r>
    </w:p>
    <w:p w14:paraId="7ADAA14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（1）分包内容要求：允许分包的范围仅限于工程设计中跨专业或者有特殊要求的勘察、设计工作。招标人允许分包或不允许分包的工程（如有）应在投标人须知前附表中载明。</w:t>
      </w:r>
    </w:p>
    <w:p w14:paraId="3B24787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（2）接受分包的第三人资格要求：分包人的资格能力应与其分包工作的标准和规模相适应，且具备投标人须知前附表中规定的资格条件。</w:t>
      </w:r>
    </w:p>
    <w:p w14:paraId="2137CB1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（3）其他要求：投标人如有分包计划，应按第六章“投标文件格式”的要求填写“拟分包项目情况表”，明确拟分包的工程及规模，且投标人中标后的分包应满足合同条款第 4.3 款的相关要求。</w:t>
      </w:r>
    </w:p>
    <w:p w14:paraId="04236F2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1.11.2 中标人不得向他人转让中标项目，接受分包的人不得再次分包。中标人应就分包项目向招标人负责，接受分包的人就分包项目承担连带责任。</w:t>
      </w:r>
    </w:p>
    <w:p w14:paraId="7C98153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73" w:name="_Toc678"/>
      <w:r>
        <w:rPr>
          <w:rFonts w:hint="eastAsia" w:ascii="宋体" w:hAnsi="宋体" w:eastAsia="宋体" w:cs="宋体"/>
          <w:b/>
          <w:bCs/>
          <w:color w:val="auto"/>
          <w:spacing w:val="0"/>
          <w:w w:val="100"/>
          <w:kern w:val="0"/>
          <w:position w:val="0"/>
          <w:sz w:val="24"/>
          <w:szCs w:val="24"/>
          <w:highlight w:val="none"/>
        </w:rPr>
        <w:t>1.12 响应和偏差</w:t>
      </w:r>
      <w:bookmarkEnd w:id="73"/>
    </w:p>
    <w:p w14:paraId="5FBD020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1.12.1 投标文件偏离招标文件某些要求，视为投标文件存在偏差。偏差包括重大偏差和细微偏差。</w:t>
      </w:r>
    </w:p>
    <w:p w14:paraId="01A6423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1.12.2 投标文件应对招标文件的实质性要求和条件作出满足性或更有利于招标人的响应，否则，视为投标文件存在重大偏差，投标人的投标将被否决。</w:t>
      </w:r>
    </w:p>
    <w:p w14:paraId="3712436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投标文件存在第三章“评标办法”中所列任一否决投标情形的，均属于存在重大偏差。</w:t>
      </w:r>
    </w:p>
    <w:p w14:paraId="1F8AE4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1.12.3 投标文件中的下列偏差为细微偏差：</w:t>
      </w:r>
    </w:p>
    <w:p w14:paraId="6A8B010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（1）在按照第三章“评标办法”的规定对投标价进行算术性错误修正后，最终投标报价未超过最高投标限价</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如有</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的情况下，出现第三章“评标办法”规定的投标报价的算术性错误；</w:t>
      </w:r>
    </w:p>
    <w:p w14:paraId="3438BE8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（2）技术建议书不够完善；</w:t>
      </w:r>
    </w:p>
    <w:p w14:paraId="6438E8E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（3）投标文件页码不连续、采用活页夹装订、个别文字有遗漏错误等不影响投标文件实质性内容的偏差。</w:t>
      </w:r>
    </w:p>
    <w:p w14:paraId="6EB47C5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1.12.4 评标委员会对投标文件中的细微偏差按如下规定处理：</w:t>
      </w:r>
    </w:p>
    <w:p w14:paraId="21679CC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（1）对于本章第 1.12.3 项（1） 目所述的细微偏差，按照第三章“评标办法”的规定予以修正并要求投标人进行澄清；</w:t>
      </w:r>
    </w:p>
    <w:p w14:paraId="3D5BD8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（2）对于本章第 1.12.3 项（2）、（3） 目所述的细微偏差，可在相关评分因素的评分中酌情扣分。</w:t>
      </w:r>
    </w:p>
    <w:p w14:paraId="3D4211A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1.12.5 投标人应根据招标文件的要求提供技术建议书等内容以对招标文件作出响应。</w:t>
      </w:r>
    </w:p>
    <w:p w14:paraId="09CABBD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74" w:name="bookmark37"/>
      <w:bookmarkEnd w:id="74"/>
      <w:bookmarkStart w:id="75" w:name="bookmark36"/>
      <w:bookmarkEnd w:id="75"/>
      <w:bookmarkStart w:id="76" w:name="bookmark35"/>
      <w:bookmarkEnd w:id="76"/>
      <w:bookmarkStart w:id="77" w:name="_Toc422"/>
      <w:bookmarkStart w:id="78" w:name="_Toc28833"/>
      <w:r>
        <w:rPr>
          <w:rFonts w:hint="eastAsia" w:ascii="宋体" w:hAnsi="宋体" w:eastAsia="宋体" w:cs="宋体"/>
          <w:b/>
          <w:bCs/>
          <w:color w:val="auto"/>
          <w:spacing w:val="0"/>
          <w:w w:val="100"/>
          <w:kern w:val="0"/>
          <w:position w:val="0"/>
          <w:sz w:val="28"/>
          <w:szCs w:val="28"/>
          <w:highlight w:val="none"/>
        </w:rPr>
        <w:t>2. 招标文件</w:t>
      </w:r>
      <w:bookmarkEnd w:id="77"/>
      <w:bookmarkEnd w:id="78"/>
    </w:p>
    <w:p w14:paraId="6ABEFF54">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79" w:name="bookmark38"/>
      <w:bookmarkEnd w:id="79"/>
      <w:bookmarkStart w:id="80" w:name="_Toc17116"/>
      <w:r>
        <w:rPr>
          <w:rFonts w:hint="eastAsia" w:ascii="宋体" w:hAnsi="宋体" w:eastAsia="宋体" w:cs="宋体"/>
          <w:b/>
          <w:bCs/>
          <w:color w:val="auto"/>
          <w:spacing w:val="0"/>
          <w:w w:val="100"/>
          <w:kern w:val="0"/>
          <w:position w:val="0"/>
          <w:sz w:val="24"/>
          <w:szCs w:val="24"/>
          <w:highlight w:val="none"/>
        </w:rPr>
        <w:t>2.1 招标文件的组成</w:t>
      </w:r>
      <w:bookmarkEnd w:id="80"/>
    </w:p>
    <w:p w14:paraId="5A32496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本招标文件包括：</w:t>
      </w:r>
    </w:p>
    <w:p w14:paraId="46BFCD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（1）招标公告；</w:t>
      </w:r>
    </w:p>
    <w:p w14:paraId="26E93CD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（2）投标人须知；</w:t>
      </w:r>
    </w:p>
    <w:p w14:paraId="4801BB1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（3）评标办法；</w:t>
      </w:r>
    </w:p>
    <w:p w14:paraId="23186E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（4）合同条款及格式；</w:t>
      </w:r>
    </w:p>
    <w:p w14:paraId="4B4FC10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（5）发包人要求；</w:t>
      </w:r>
    </w:p>
    <w:p w14:paraId="16E44C3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（6）投标文件格式；</w:t>
      </w:r>
    </w:p>
    <w:p w14:paraId="6D25816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（7）投标人须知前附表规定的其他材料。</w:t>
      </w:r>
    </w:p>
    <w:p w14:paraId="7B74AF1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根据本章第 1.10 款、第 2.2 款和第 2.3 款对招标文件所作的澄清、修改，构成招标文件的组成部分。</w:t>
      </w:r>
    </w:p>
    <w:p w14:paraId="517E300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当招标文件、招标文件的澄清或修改等在同一内容的表述上不一致时，以最后发出的书面文件为准。</w:t>
      </w:r>
    </w:p>
    <w:p w14:paraId="2F1E3FB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1" w:name="_Toc22667"/>
      <w:r>
        <w:rPr>
          <w:rFonts w:hint="eastAsia" w:ascii="宋体" w:hAnsi="宋体" w:eastAsia="宋体" w:cs="宋体"/>
          <w:b/>
          <w:bCs/>
          <w:color w:val="auto"/>
          <w:spacing w:val="0"/>
          <w:w w:val="100"/>
          <w:kern w:val="0"/>
          <w:position w:val="0"/>
          <w:sz w:val="24"/>
          <w:szCs w:val="24"/>
          <w:highlight w:val="none"/>
        </w:rPr>
        <w:t>2.2 招标文件的澄清</w:t>
      </w:r>
      <w:bookmarkEnd w:id="81"/>
    </w:p>
    <w:p w14:paraId="3A4DEE2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31D144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82" w:name="bookmark192"/>
      <w:bookmarkEnd w:id="82"/>
      <w:r>
        <w:rPr>
          <w:rFonts w:hint="eastAsia" w:ascii="宋体" w:hAnsi="宋体" w:eastAsia="宋体" w:cs="宋体"/>
          <w:b w:val="0"/>
          <w:bCs w:val="0"/>
          <w:color w:val="auto"/>
          <w:spacing w:val="0"/>
          <w:w w:val="100"/>
          <w:kern w:val="0"/>
          <w:position w:val="0"/>
          <w:sz w:val="20"/>
          <w:szCs w:val="20"/>
          <w:highlight w:val="none"/>
        </w:rPr>
        <w:t>2.2.2 招标文件的澄清以电子文件形式上传至“电子交易平台”供投标人下载，但不指明澄清问题的来源。澄清发出的时间距本章第 4.2.1 项规定的投标截止时间不足 15 日，且澄清内容可能影响投标文件编制的，将相应延长投标截止时间。</w:t>
      </w:r>
    </w:p>
    <w:p w14:paraId="4C11BE3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2.2.3 投标人在收到澄清后无需向招标人确认。潜在投标人应自行关注“电子交易平台”，招标人不再一一通知。因投标人自身原因未及时获知澄清内容而导致的任何后果将由投标人自行承担。</w:t>
      </w:r>
    </w:p>
    <w:p w14:paraId="0D78D55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2.2.4 除非招标人认为确有必要答复，否则，招标人有权拒绝回复投标人在本章第 2.2.1 项规定的时间后提出的任何澄清要求。</w:t>
      </w:r>
    </w:p>
    <w:p w14:paraId="1AED9B4B">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3" w:name="_Toc4020"/>
      <w:r>
        <w:rPr>
          <w:rFonts w:hint="eastAsia" w:ascii="宋体" w:hAnsi="宋体" w:eastAsia="宋体" w:cs="宋体"/>
          <w:b/>
          <w:bCs/>
          <w:color w:val="auto"/>
          <w:spacing w:val="0"/>
          <w:w w:val="100"/>
          <w:kern w:val="0"/>
          <w:position w:val="0"/>
          <w:sz w:val="24"/>
          <w:szCs w:val="24"/>
          <w:highlight w:val="none"/>
        </w:rPr>
        <w:t>2.3 招标文件的修改</w:t>
      </w:r>
      <w:bookmarkEnd w:id="83"/>
    </w:p>
    <w:p w14:paraId="3B89F97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2.3.1 招标人可以修改招标文件，以电子文件形式上传“电子交易平台”供潜在投标人自行下载。修改招标文件的时间距本章第 4.2.1 项规定的投标截止时间不足 15 日，且修改内容可能影响投标文件编制的，将相应延长投标截止时间。</w:t>
      </w:r>
    </w:p>
    <w:p w14:paraId="3C6FA1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2.3.2 投标人在收到修改内容后无需向招标人确认。潜在投标人应自行关注“电子交易平台”，招标人不再一一通知。因投标人自身原因未及时获知修改内容而导致的任何后果将由投标人自行承担。</w:t>
      </w:r>
    </w:p>
    <w:p w14:paraId="7FE8DAE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4" w:name="_Toc13575"/>
      <w:r>
        <w:rPr>
          <w:rFonts w:hint="eastAsia" w:ascii="宋体" w:hAnsi="宋体" w:eastAsia="宋体" w:cs="宋体"/>
          <w:b/>
          <w:bCs/>
          <w:color w:val="auto"/>
          <w:spacing w:val="0"/>
          <w:w w:val="100"/>
          <w:kern w:val="0"/>
          <w:position w:val="0"/>
          <w:sz w:val="24"/>
          <w:szCs w:val="24"/>
          <w:highlight w:val="none"/>
        </w:rPr>
        <w:t>2.4 招标文件的异议</w:t>
      </w:r>
      <w:bookmarkEnd w:id="84"/>
    </w:p>
    <w:p w14:paraId="7B09A31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投标人或其他利害关系人对招标文件有异议的，应在投标截止时间 10 日前以书面形式提出。招标人将在收到异议之日起 3 日内作出答复；作出答复前，将暂停招标投标活动。</w:t>
      </w:r>
    </w:p>
    <w:p w14:paraId="49107D8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85" w:name="_Toc2647"/>
      <w:bookmarkStart w:id="86" w:name="_Toc13550"/>
      <w:r>
        <w:rPr>
          <w:rFonts w:hint="eastAsia" w:ascii="宋体" w:hAnsi="宋体" w:eastAsia="宋体" w:cs="宋体"/>
          <w:b/>
          <w:bCs/>
          <w:color w:val="auto"/>
          <w:spacing w:val="0"/>
          <w:w w:val="100"/>
          <w:kern w:val="0"/>
          <w:position w:val="0"/>
          <w:sz w:val="28"/>
          <w:szCs w:val="28"/>
          <w:highlight w:val="none"/>
        </w:rPr>
        <w:t>3. 投标文件</w:t>
      </w:r>
      <w:bookmarkEnd w:id="85"/>
      <w:bookmarkEnd w:id="86"/>
    </w:p>
    <w:p w14:paraId="31AA15D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7" w:name="_Toc2434"/>
      <w:r>
        <w:rPr>
          <w:rFonts w:hint="eastAsia" w:ascii="宋体" w:hAnsi="宋体" w:eastAsia="宋体" w:cs="宋体"/>
          <w:b/>
          <w:bCs/>
          <w:color w:val="auto"/>
          <w:spacing w:val="0"/>
          <w:w w:val="100"/>
          <w:kern w:val="0"/>
          <w:position w:val="0"/>
          <w:sz w:val="24"/>
          <w:szCs w:val="24"/>
          <w:highlight w:val="none"/>
        </w:rPr>
        <w:t>3.1 投标文件的组成</w:t>
      </w:r>
      <w:bookmarkEnd w:id="87"/>
    </w:p>
    <w:p w14:paraId="7C4422F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3.1.1 投标文件应采用双信封形式，包括下列内容：</w:t>
      </w:r>
    </w:p>
    <w:p w14:paraId="48927C3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第一个信封（商务及技术文件）</w:t>
      </w:r>
    </w:p>
    <w:p w14:paraId="48A15AD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（1）投标函；</w:t>
      </w:r>
    </w:p>
    <w:p w14:paraId="3242AB3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（2）授权委托书或法定代表人身份证明； （3）联合体协议书；</w:t>
      </w:r>
    </w:p>
    <w:p w14:paraId="1587D79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（4）投标保证金；</w:t>
      </w:r>
    </w:p>
    <w:p w14:paraId="2064A3C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（5）拟分包项目情况表；</w:t>
      </w:r>
    </w:p>
    <w:p w14:paraId="29CF7BB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（6）资格审查表；</w:t>
      </w:r>
    </w:p>
    <w:p w14:paraId="2352386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（7）技术建议书；</w:t>
      </w:r>
    </w:p>
    <w:p w14:paraId="08A63BE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（8）承诺函；</w:t>
      </w:r>
    </w:p>
    <w:p w14:paraId="38902BA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（9）投标人须知前附表规定的其他材料。 </w:t>
      </w:r>
    </w:p>
    <w:p w14:paraId="3C33D0E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第二个信封（报价文件）</w:t>
      </w:r>
    </w:p>
    <w:p w14:paraId="7113D47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（1）投标函；</w:t>
      </w:r>
    </w:p>
    <w:p w14:paraId="7E4664D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（2）勘察设计费用清单。</w:t>
      </w:r>
    </w:p>
    <w:p w14:paraId="0D48B65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投标人在评标过程中作出的符合法律法规和招标文件规定的澄清确认，构成投标文件的组成部分。</w:t>
      </w:r>
    </w:p>
    <w:p w14:paraId="2E7F173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3.1.2 投标人须知前附表规定不接受联合体投标的，或投标人没有组成联合体的，投标文件不包括本章第 3.1.1（3） 目所指的联合体协议书。</w:t>
      </w:r>
    </w:p>
    <w:p w14:paraId="3B84A62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3.1.3 标人须知前附表未要求提交投标保证金的，投标文件不包括本章第 3.1.1（4）目所指的投标保证金。</w:t>
      </w:r>
    </w:p>
    <w:p w14:paraId="623CCC3F">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8" w:name="_Toc25056"/>
      <w:r>
        <w:rPr>
          <w:rFonts w:hint="eastAsia" w:ascii="宋体" w:hAnsi="宋体" w:eastAsia="宋体" w:cs="宋体"/>
          <w:b/>
          <w:bCs/>
          <w:color w:val="auto"/>
          <w:spacing w:val="0"/>
          <w:w w:val="100"/>
          <w:kern w:val="0"/>
          <w:position w:val="0"/>
          <w:sz w:val="24"/>
          <w:szCs w:val="24"/>
          <w:highlight w:val="none"/>
        </w:rPr>
        <w:t>3.2 投标报价</w:t>
      </w:r>
      <w:bookmarkEnd w:id="88"/>
    </w:p>
    <w:p w14:paraId="7B983EE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3.2.1 投标报价应包括国家规定的增值税税金，除投标人须知前附表另有规定外，增值税税金按一般计税方法计算。投标人应按第六章“投标文件格式”的要求在投标函中进行报价并填写勘察设计费用清单相应表格。</w:t>
      </w:r>
    </w:p>
    <w:p w14:paraId="0A0A640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3.2.2 投标人应充分了解本项目的总体情况以及影响投标报价的其他要素，按照招标文件规定的勘察设计工作内容和计划工作量， 自行测算勘察设计费用。</w:t>
      </w:r>
    </w:p>
    <w:p w14:paraId="2BCAEF8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3.2.3 本项目的报价方式见投标人须知前附表。投标人在投标截止时间前修改投标函中的投标报价总额，应同时修改投标文件“勘察设计费用清单”中的相应报价。此修改须符合本章第 4.3 款的有关要求。</w:t>
      </w:r>
    </w:p>
    <w:p w14:paraId="23DC255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3.2.4 招标人设有最高投标限价的，投标人的投标报价不得超过最高投标限价，最高投标限价在投标人须知前附表中载明。</w:t>
      </w:r>
    </w:p>
    <w:p w14:paraId="4C71036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3.2.5 投标报价的其他要求见投标人须知前附表。</w:t>
      </w:r>
    </w:p>
    <w:p w14:paraId="05E1344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89" w:name="_Toc7576"/>
      <w:r>
        <w:rPr>
          <w:rFonts w:hint="eastAsia" w:ascii="宋体" w:hAnsi="宋体" w:eastAsia="宋体" w:cs="宋体"/>
          <w:b/>
          <w:bCs/>
          <w:color w:val="auto"/>
          <w:spacing w:val="0"/>
          <w:w w:val="100"/>
          <w:kern w:val="0"/>
          <w:position w:val="0"/>
          <w:sz w:val="24"/>
          <w:szCs w:val="24"/>
          <w:highlight w:val="none"/>
        </w:rPr>
        <w:t>3.3 投标有效期</w:t>
      </w:r>
      <w:bookmarkEnd w:id="89"/>
    </w:p>
    <w:p w14:paraId="11A6E9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3.3.1 除投标人须知前附表另有规定外，投标有效期为 90 日。</w:t>
      </w:r>
    </w:p>
    <w:p w14:paraId="10CA732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3.3.2 在投标有效期内，投标人撤销投标文件的，应承担招标文件和法律规定的责任。</w:t>
      </w:r>
    </w:p>
    <w:p w14:paraId="0DB4C82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3.3.3 出现特殊情况需要延长投标有效期的，招标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及以现金或支票形式递交的投标保证金的银行同期活期存款利息。</w:t>
      </w:r>
    </w:p>
    <w:p w14:paraId="76D3DAD0">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0" w:name="_Toc2213"/>
      <w:r>
        <w:rPr>
          <w:rFonts w:hint="eastAsia" w:ascii="宋体" w:hAnsi="宋体" w:eastAsia="宋体" w:cs="宋体"/>
          <w:b/>
          <w:bCs/>
          <w:color w:val="auto"/>
          <w:spacing w:val="0"/>
          <w:w w:val="100"/>
          <w:kern w:val="0"/>
          <w:position w:val="0"/>
          <w:sz w:val="24"/>
          <w:szCs w:val="24"/>
          <w:highlight w:val="none"/>
        </w:rPr>
        <w:t>3.4 投标保证金</w:t>
      </w:r>
      <w:bookmarkEnd w:id="90"/>
    </w:p>
    <w:p w14:paraId="466FDCD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3.4.1 投标人在递交投标文件的同时，应按投标人须知前附表规定的金额</w:t>
      </w:r>
      <w:r>
        <w:rPr>
          <w:rFonts w:hint="eastAsia" w:ascii="宋体" w:hAnsi="宋体" w:eastAsia="宋体" w:cs="宋体"/>
          <w:b w:val="0"/>
          <w:bCs w:val="0"/>
          <w:color w:val="auto"/>
          <w:spacing w:val="0"/>
          <w:w w:val="100"/>
          <w:kern w:val="0"/>
          <w:position w:val="0"/>
          <w:sz w:val="10"/>
          <w:szCs w:val="10"/>
          <w:highlight w:val="none"/>
        </w:rPr>
        <w:t>①</w:t>
      </w:r>
      <w:r>
        <w:rPr>
          <w:rFonts w:hint="eastAsia" w:ascii="宋体" w:hAnsi="宋体" w:eastAsia="宋体" w:cs="宋体"/>
          <w:b w:val="0"/>
          <w:bCs w:val="0"/>
          <w:color w:val="auto"/>
          <w:spacing w:val="0"/>
          <w:w w:val="100"/>
          <w:kern w:val="0"/>
          <w:position w:val="0"/>
          <w:sz w:val="20"/>
          <w:szCs w:val="20"/>
          <w:highlight w:val="none"/>
        </w:rPr>
        <w:t>和第六章“投标文件格式”规定的投标保证金格式递交投标保证金，并作为其投标文件的组成部分。联合体投标的，其投标保证金由牵头人递交，并应符合投标人须知前附表的规定。</w:t>
      </w:r>
    </w:p>
    <w:p w14:paraId="442A81F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投标保证金应采用现金、支票、银行保函或招标人在投标人须知前附表规定的其他形式。</w:t>
      </w:r>
    </w:p>
    <w:p w14:paraId="48CCEF8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174DD5D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（2）若采用银行保函，则应由符合投标人须知前附表规定级别的银行开具，并采用招标文件提供的格式。银行保函复印件装订在投标文件内，原件应在递交投标文件截止时间之前单独密封递交给 招标人。</w:t>
      </w:r>
    </w:p>
    <w:p w14:paraId="239A201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无论采取何种形式的投标保证金，投标保证金有效期均应与投标有效期一致。招标人如果按本章第 3.3.3 项的规定延长了投标有效期，则投标保证金的有效期也相应延长。</w:t>
      </w:r>
    </w:p>
    <w:p w14:paraId="33DAC79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3.4.2 投标人不按本章第 3.4.1 项要求提交投标保证金的，评标委员会将否决其投标。</w:t>
      </w:r>
    </w:p>
    <w:p w14:paraId="3559DA4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5ED0357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利息计算原则见投标人须知前附表。</w:t>
      </w:r>
    </w:p>
    <w:p w14:paraId="288828A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3.4.4 有下列情形之一的，投标保证金将不予退还：</w:t>
      </w:r>
    </w:p>
    <w:p w14:paraId="6338F11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（1）投标人在投标有效期内撤销投标文件；</w:t>
      </w:r>
    </w:p>
    <w:p w14:paraId="01C375A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（2）中标人在收到中标通知书后，无正当理由不与招标人订立合同，在签到合同时向招标人提出附加条件，或不按照招标文件要求提交履约保证金；</w:t>
      </w:r>
    </w:p>
    <w:p w14:paraId="4C8CF6C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（3）发生投标人须知前附表规定的其他可以不予退还投标保证金的情形。</w:t>
      </w:r>
    </w:p>
    <w:p w14:paraId="75D82C0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1" w:name="_Toc26317"/>
      <w:r>
        <w:rPr>
          <w:rFonts w:hint="eastAsia" w:ascii="宋体" w:hAnsi="宋体" w:eastAsia="宋体" w:cs="宋体"/>
          <w:b/>
          <w:bCs/>
          <w:color w:val="auto"/>
          <w:spacing w:val="0"/>
          <w:w w:val="100"/>
          <w:kern w:val="0"/>
          <w:position w:val="0"/>
          <w:sz w:val="24"/>
          <w:szCs w:val="24"/>
          <w:highlight w:val="none"/>
        </w:rPr>
        <w:t>3.5 资格审查资料</w:t>
      </w:r>
      <w:bookmarkEnd w:id="91"/>
    </w:p>
    <w:p w14:paraId="695F753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除投标人须知前附表另有规定外，投标人应按下列规定提供资格审查资料，以证明其满足本章第1.4 款规定的资质、业绩、信誉等要求。</w:t>
      </w:r>
    </w:p>
    <w:p w14:paraId="23966AF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3.5.1 “投标人基本情况表”应附资料见投标人须知前附表。</w:t>
      </w:r>
    </w:p>
    <w:p w14:paraId="10C7BD7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3.5.2 “近年完成的类似项目情况表”具体年份及应附资料见投标人须知前附表。每张表格只填写一个项目，并标明序号。</w:t>
      </w:r>
    </w:p>
    <w:p w14:paraId="3736755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3.5.3 “投标人的信誉情况表”应附资料见投标人须知前附表。</w:t>
      </w:r>
    </w:p>
    <w:p w14:paraId="461C275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3.5.4 “拟委任的项目负责人资历表”应附资料及要求见投标人须知前附表。</w:t>
      </w:r>
    </w:p>
    <w:p w14:paraId="25BE10A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3.5.5 “拟委任的分项负责人汇总表”（如有）应填报满足投标人须知前附表附录 5 规定的各专业分项负责人的相关信息，应附资料及要求见投标人须知前附表。</w:t>
      </w:r>
    </w:p>
    <w:p w14:paraId="2792276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3.5.6 投标人须知前附表规定接受联合体投标的，本章第 3.5.1 项至第 3.5.5 项规定的表格和资料应包括联合体各方相关情况。</w:t>
      </w:r>
    </w:p>
    <w:p w14:paraId="798874A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3.5.7 除合同条款约定的特殊情形外，投标人在投标文件中填报的项目负责人不允许更换。</w:t>
      </w:r>
    </w:p>
    <w:p w14:paraId="74D92C8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3.5.8 投标人在投标文件中填报的资质、业绩、主要人员资历和目前在岗情况、信用等级等信息，应与其在“浙江省交通运输信用管理与服务系统”上填报并发布的相关信息一致。投标人应根据本单位实际情况及时完成相关信息的申报、录入和动态更新，并对相关信息的真实性、完整性和准确性负责。</w:t>
      </w:r>
    </w:p>
    <w:p w14:paraId="1653A8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3.5.9 招标人有权核查投标人在投标文件中提供的资料，若在评标期间评标委员会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 2%签约合同价的金额作为违约金。同时招标人将投标人以上弄虚作假行为上报省级交通运输主管部门，作为不良记录纳入“浙江省交通运输信用管理与服务系统”。</w:t>
      </w:r>
    </w:p>
    <w:p w14:paraId="45EBE6D6">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2" w:name="_Toc16538"/>
      <w:r>
        <w:rPr>
          <w:rFonts w:hint="eastAsia" w:ascii="宋体" w:hAnsi="宋体" w:eastAsia="宋体" w:cs="宋体"/>
          <w:b/>
          <w:bCs/>
          <w:color w:val="auto"/>
          <w:spacing w:val="0"/>
          <w:w w:val="100"/>
          <w:kern w:val="0"/>
          <w:position w:val="0"/>
          <w:sz w:val="24"/>
          <w:szCs w:val="24"/>
          <w:highlight w:val="none"/>
        </w:rPr>
        <w:t>3.6 备选投标方案</w:t>
      </w:r>
      <w:bookmarkEnd w:id="92"/>
    </w:p>
    <w:p w14:paraId="3EC1725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3.6.1 除投标人须知前附表规定允许外，投标人不得递交备选投标方案，否则其投标将被否决。</w:t>
      </w:r>
    </w:p>
    <w:p w14:paraId="1B8BBD9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6CE912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3.6.3 投标人提供两个或两个以上投标报价，或在投标文件中提供一个报价，但同时提供两个或两个以上技术建议书的，视为提供备选方案。</w:t>
      </w:r>
    </w:p>
    <w:p w14:paraId="144012D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3" w:name="_Toc8153"/>
      <w:r>
        <w:rPr>
          <w:rFonts w:hint="eastAsia" w:ascii="宋体" w:hAnsi="宋体" w:eastAsia="宋体" w:cs="宋体"/>
          <w:b/>
          <w:bCs/>
          <w:color w:val="auto"/>
          <w:spacing w:val="0"/>
          <w:w w:val="100"/>
          <w:kern w:val="0"/>
          <w:position w:val="0"/>
          <w:sz w:val="24"/>
          <w:szCs w:val="24"/>
          <w:highlight w:val="none"/>
        </w:rPr>
        <w:t>3.7 投标文件的编制</w:t>
      </w:r>
      <w:bookmarkEnd w:id="93"/>
    </w:p>
    <w:p w14:paraId="3C37518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3.7.1 投标文件应按第六章“投标文件格式”进行编写，如有必要，可以增加附页，作为投标文件的组成部分。</w:t>
      </w:r>
    </w:p>
    <w:p w14:paraId="394AD2F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3.7.2 投标文件应对招标文件有关勘察设计服务期限、投标有效期、质量要求、安全目标、发包人要求、招标范围等实质性内容作出响应。</w:t>
      </w:r>
    </w:p>
    <w:p w14:paraId="2C10BA1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3.7.3 投标文件的制作应符合投标人须知前附表的规定。</w:t>
      </w:r>
    </w:p>
    <w:p w14:paraId="6102E37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3.7.4 因投标人自身原因而导致投标文件无法导入“电子交易平台”电子开标、评标系统，该投 标视为无效投标，投标人自行承担由此导致的全部责任。投标人在投标截止时间上传至“电子交易平台”的电子投标文件为投标文件的正本。</w:t>
      </w:r>
    </w:p>
    <w:p w14:paraId="09C44F9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3.7.5 投标时无须提供纸质投标文件，但如招标人要求，中标人应按要求提供纸质投标文件副本，纸质投标文件应为电子投标文件的打印件，并加盖公章。</w:t>
      </w:r>
    </w:p>
    <w:p w14:paraId="4DBF436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94" w:name="bookmark49"/>
      <w:bookmarkEnd w:id="94"/>
      <w:bookmarkStart w:id="95" w:name="bookmark53"/>
      <w:bookmarkEnd w:id="95"/>
      <w:bookmarkStart w:id="96" w:name="_Toc11817"/>
      <w:bookmarkStart w:id="97" w:name="_Toc8156"/>
      <w:r>
        <w:rPr>
          <w:rFonts w:hint="eastAsia" w:ascii="宋体" w:hAnsi="宋体" w:eastAsia="宋体" w:cs="宋体"/>
          <w:b/>
          <w:bCs/>
          <w:color w:val="auto"/>
          <w:spacing w:val="0"/>
          <w:w w:val="100"/>
          <w:kern w:val="0"/>
          <w:position w:val="0"/>
          <w:sz w:val="28"/>
          <w:szCs w:val="28"/>
          <w:highlight w:val="none"/>
        </w:rPr>
        <w:t>4.  投标</w:t>
      </w:r>
      <w:bookmarkEnd w:id="96"/>
      <w:bookmarkEnd w:id="97"/>
    </w:p>
    <w:p w14:paraId="51D950E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8" w:name="_Toc23425"/>
      <w:r>
        <w:rPr>
          <w:rFonts w:hint="eastAsia" w:ascii="宋体" w:hAnsi="宋体" w:eastAsia="宋体" w:cs="宋体"/>
          <w:b/>
          <w:bCs/>
          <w:color w:val="auto"/>
          <w:spacing w:val="0"/>
          <w:w w:val="100"/>
          <w:kern w:val="0"/>
          <w:position w:val="0"/>
          <w:sz w:val="24"/>
          <w:szCs w:val="24"/>
          <w:highlight w:val="none"/>
        </w:rPr>
        <w:t>4.1 投标文件的密封和标识</w:t>
      </w:r>
      <w:bookmarkEnd w:id="98"/>
    </w:p>
    <w:p w14:paraId="5950B3D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投标文件应按照本章第 3.7.3 项要求制作并加密，未按要求加密的投标文件，招标人（“电子交易平台”）将拒绝接收并提示。</w:t>
      </w:r>
    </w:p>
    <w:p w14:paraId="10427A8B">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99" w:name="_Toc30390"/>
      <w:r>
        <w:rPr>
          <w:rFonts w:hint="eastAsia" w:ascii="宋体" w:hAnsi="宋体" w:eastAsia="宋体" w:cs="宋体"/>
          <w:b/>
          <w:bCs/>
          <w:color w:val="auto"/>
          <w:spacing w:val="0"/>
          <w:w w:val="100"/>
          <w:kern w:val="0"/>
          <w:position w:val="0"/>
          <w:sz w:val="24"/>
          <w:szCs w:val="24"/>
          <w:highlight w:val="none"/>
        </w:rPr>
        <w:t>4.2 投标文件的递交</w:t>
      </w:r>
      <w:bookmarkEnd w:id="99"/>
    </w:p>
    <w:p w14:paraId="03529DE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4.2.1 投标人应在第一章“招标公告”规定的投标截止时间前，通过互联网使用 CA 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14:paraId="6DBC869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4.2.2 递交投标文件方式和地点：见投标人须知前附表。</w:t>
      </w:r>
    </w:p>
    <w:p w14:paraId="5998CF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4.2.3 是否退还投标文件：见投标人须知前附表。</w:t>
      </w:r>
    </w:p>
    <w:p w14:paraId="5C6FDE4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4.2.4 投标文件不予受理的情形：见投标人须知前附表。</w:t>
      </w:r>
    </w:p>
    <w:p w14:paraId="6E9498D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00" w:name="_Toc30490"/>
      <w:r>
        <w:rPr>
          <w:rFonts w:hint="eastAsia" w:ascii="宋体" w:hAnsi="宋体" w:eastAsia="宋体" w:cs="宋体"/>
          <w:b/>
          <w:bCs/>
          <w:color w:val="auto"/>
          <w:spacing w:val="0"/>
          <w:w w:val="100"/>
          <w:kern w:val="0"/>
          <w:position w:val="0"/>
          <w:sz w:val="24"/>
          <w:szCs w:val="24"/>
          <w:highlight w:val="none"/>
        </w:rPr>
        <w:t>4.3 投标文件的修改与撤回</w:t>
      </w:r>
      <w:bookmarkEnd w:id="100"/>
    </w:p>
    <w:p w14:paraId="18E2F13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4.3.1 在本章第 4.2.1 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14:paraId="3601E53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4.3.2 投标人修改投标文件的，应使用“投标文件制作工具”制作成完整的投标文件，并按照本章第 3 条、第 4 条规定进行编制、加密和递交。对采用网上递交的加密的投标文件，以投标截止时间前最后完成上传的文件为准。</w:t>
      </w:r>
    </w:p>
    <w:p w14:paraId="5FC6DC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4.3.3 投标人撤回投标文件的，招标人自收到投标人书面撤回通知之日起 5 日内退还已收取的投标保证金。</w:t>
      </w:r>
    </w:p>
    <w:p w14:paraId="2212DC6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101" w:name="_Toc20678"/>
      <w:bookmarkStart w:id="102" w:name="_Toc2709"/>
      <w:r>
        <w:rPr>
          <w:rFonts w:hint="eastAsia" w:ascii="宋体" w:hAnsi="宋体" w:eastAsia="宋体" w:cs="宋体"/>
          <w:b/>
          <w:bCs/>
          <w:color w:val="auto"/>
          <w:spacing w:val="0"/>
          <w:w w:val="100"/>
          <w:kern w:val="0"/>
          <w:position w:val="0"/>
          <w:sz w:val="28"/>
          <w:szCs w:val="28"/>
          <w:highlight w:val="none"/>
        </w:rPr>
        <w:t>5.  开标</w:t>
      </w:r>
      <w:bookmarkEnd w:id="101"/>
      <w:bookmarkEnd w:id="102"/>
    </w:p>
    <w:p w14:paraId="3313EEE4">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03" w:name="bookmark58"/>
      <w:bookmarkEnd w:id="103"/>
      <w:bookmarkStart w:id="104" w:name="_Toc12831"/>
      <w:r>
        <w:rPr>
          <w:rFonts w:hint="eastAsia" w:ascii="宋体" w:hAnsi="宋体" w:eastAsia="宋体" w:cs="宋体"/>
          <w:b/>
          <w:bCs/>
          <w:color w:val="auto"/>
          <w:spacing w:val="0"/>
          <w:w w:val="100"/>
          <w:kern w:val="0"/>
          <w:position w:val="0"/>
          <w:sz w:val="24"/>
          <w:szCs w:val="24"/>
          <w:highlight w:val="none"/>
        </w:rPr>
        <w:t>5.1 开标时间和地点</w:t>
      </w:r>
      <w:bookmarkEnd w:id="104"/>
    </w:p>
    <w:p w14:paraId="55782AF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招标人在本章第 4.2.1 项规定的投标截止时间（开标时间）和投标人须知前附表规定的地点对收到的投标文件第一个信封（商务及技术文件）公开开标，并邀请所有投标人的法定代表人或其委托代理人准时参加。</w:t>
      </w:r>
    </w:p>
    <w:p w14:paraId="1AE89F1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招标人在投标人须知前附表规定的时间和地点对投标文件第二个信封（报价文件）公开开标，并邀请所有投标人的法定代表人或其委托代理人准时参加。</w:t>
      </w:r>
    </w:p>
    <w:p w14:paraId="49295B0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投标人若未派法定代表人或委托代理人出席开标活动，视为该投标人默认开标结果。</w:t>
      </w:r>
    </w:p>
    <w:p w14:paraId="4D33D5E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05" w:name="bookmark55"/>
      <w:bookmarkEnd w:id="105"/>
      <w:bookmarkStart w:id="106" w:name="bookmark62"/>
      <w:bookmarkEnd w:id="106"/>
      <w:bookmarkStart w:id="107" w:name="_Toc30146"/>
      <w:r>
        <w:rPr>
          <w:rFonts w:hint="eastAsia" w:ascii="宋体" w:hAnsi="宋体" w:eastAsia="宋体" w:cs="宋体"/>
          <w:b/>
          <w:bCs/>
          <w:color w:val="auto"/>
          <w:spacing w:val="0"/>
          <w:w w:val="100"/>
          <w:kern w:val="0"/>
          <w:position w:val="0"/>
          <w:sz w:val="24"/>
          <w:szCs w:val="24"/>
          <w:highlight w:val="none"/>
        </w:rPr>
        <w:t>5.2 开标程序</w:t>
      </w:r>
      <w:bookmarkEnd w:id="107"/>
    </w:p>
    <w:p w14:paraId="1312214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开标程序见投标人须知前附表。</w:t>
      </w:r>
    </w:p>
    <w:p w14:paraId="7A7E103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08" w:name="_Toc7045"/>
      <w:r>
        <w:rPr>
          <w:rFonts w:hint="eastAsia" w:ascii="宋体" w:hAnsi="宋体" w:eastAsia="宋体" w:cs="宋体"/>
          <w:b/>
          <w:bCs/>
          <w:color w:val="auto"/>
          <w:spacing w:val="0"/>
          <w:w w:val="100"/>
          <w:kern w:val="0"/>
          <w:position w:val="0"/>
          <w:sz w:val="24"/>
          <w:szCs w:val="24"/>
          <w:highlight w:val="none"/>
        </w:rPr>
        <w:t>5.3 开标异议</w:t>
      </w:r>
      <w:bookmarkEnd w:id="108"/>
    </w:p>
    <w:p w14:paraId="08BB488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投标人对开标有异议的，应在开标现场提出，招标人当场作出答复，并制作记录，有异议的投标人代表、招标人代表、记录人等有关人员在记录上签字确认。</w:t>
      </w:r>
    </w:p>
    <w:p w14:paraId="494F232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109" w:name="bookmark56"/>
      <w:bookmarkEnd w:id="109"/>
      <w:bookmarkStart w:id="110" w:name="_Toc23540"/>
      <w:bookmarkStart w:id="111" w:name="_Toc14821"/>
      <w:r>
        <w:rPr>
          <w:rFonts w:hint="eastAsia" w:ascii="宋体" w:hAnsi="宋体" w:eastAsia="宋体" w:cs="宋体"/>
          <w:b/>
          <w:bCs/>
          <w:color w:val="auto"/>
          <w:spacing w:val="0"/>
          <w:w w:val="100"/>
          <w:kern w:val="0"/>
          <w:position w:val="0"/>
          <w:sz w:val="28"/>
          <w:szCs w:val="28"/>
          <w:highlight w:val="none"/>
        </w:rPr>
        <w:t>6.  评标</w:t>
      </w:r>
      <w:bookmarkEnd w:id="110"/>
      <w:bookmarkEnd w:id="111"/>
    </w:p>
    <w:p w14:paraId="75DBC167">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12" w:name="_Toc19129"/>
      <w:r>
        <w:rPr>
          <w:rFonts w:hint="eastAsia" w:ascii="宋体" w:hAnsi="宋体" w:eastAsia="宋体" w:cs="宋体"/>
          <w:b/>
          <w:bCs/>
          <w:color w:val="auto"/>
          <w:spacing w:val="0"/>
          <w:w w:val="100"/>
          <w:kern w:val="0"/>
          <w:position w:val="0"/>
          <w:sz w:val="24"/>
          <w:szCs w:val="24"/>
          <w:highlight w:val="none"/>
        </w:rPr>
        <w:t>6.1 评标委员会</w:t>
      </w:r>
      <w:bookmarkEnd w:id="112"/>
    </w:p>
    <w:p w14:paraId="713CD32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FFF6A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6.1.2 属于下列情况之一的人员，不得进入评标委员会或者协助评标：</w:t>
      </w:r>
    </w:p>
    <w:p w14:paraId="4C2F6F9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（1）负责招标项目监督管理的交通运输主管部门的工作人员；</w:t>
      </w:r>
    </w:p>
    <w:p w14:paraId="5C7C591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（2）与投标人法定代表人或者授权参与投标的代理人有近亲属关系的人员；</w:t>
      </w:r>
    </w:p>
    <w:p w14:paraId="06F2CDC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（3）投标人的工作人员或者退休人员；</w:t>
      </w:r>
    </w:p>
    <w:p w14:paraId="0C3AD4A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（4）与投标人有其他利害关系，可能影响评标活动公正性的人员；</w:t>
      </w:r>
    </w:p>
    <w:p w14:paraId="5905753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（5）在与招标投标有关的活动中有过违法违规行为、曾受过行政处罚或者刑事处罚的人员。</w:t>
      </w:r>
    </w:p>
    <w:p w14:paraId="31764C8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招标人及其子公司、招标人的上级主管部门或者控股公司、招标代理机构的工作人员或者退休人员不得以专家身份参与本单位招标或者招标代理项目的评标。</w:t>
      </w:r>
    </w:p>
    <w:p w14:paraId="1F1D97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sz w:val="20"/>
          <w:szCs w:val="20"/>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14:paraId="72B0336F">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13" w:name="bookmark66"/>
      <w:bookmarkEnd w:id="113"/>
      <w:bookmarkStart w:id="114" w:name="_Toc17303"/>
      <w:r>
        <w:rPr>
          <w:rFonts w:hint="eastAsia" w:ascii="宋体" w:hAnsi="宋体" w:eastAsia="宋体" w:cs="宋体"/>
          <w:b/>
          <w:bCs/>
          <w:color w:val="auto"/>
          <w:spacing w:val="0"/>
          <w:w w:val="100"/>
          <w:kern w:val="0"/>
          <w:position w:val="0"/>
          <w:sz w:val="24"/>
          <w:szCs w:val="24"/>
          <w:highlight w:val="none"/>
        </w:rPr>
        <w:t>6.2 评标原则</w:t>
      </w:r>
      <w:bookmarkEnd w:id="114"/>
    </w:p>
    <w:p w14:paraId="150A719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评标活动遵循公平、公正、科学和择优的原则。</w:t>
      </w:r>
    </w:p>
    <w:p w14:paraId="0CED7F4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15" w:name="_Toc18783"/>
      <w:r>
        <w:rPr>
          <w:rFonts w:hint="eastAsia" w:ascii="宋体" w:hAnsi="宋体" w:eastAsia="宋体" w:cs="宋体"/>
          <w:b/>
          <w:bCs/>
          <w:color w:val="auto"/>
          <w:spacing w:val="0"/>
          <w:w w:val="100"/>
          <w:kern w:val="0"/>
          <w:position w:val="0"/>
          <w:sz w:val="24"/>
          <w:szCs w:val="24"/>
          <w:highlight w:val="none"/>
        </w:rPr>
        <w:t>6.3 评标</w:t>
      </w:r>
      <w:bookmarkEnd w:id="115"/>
    </w:p>
    <w:p w14:paraId="028241D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6.3.1 评标委员会按照第三章“评标办法”规定的方法、评审因素、标准和程序对投标文件进行评审。第三章“评标办法”没有规定的方法、评审因素和标准，不作为评标依据。</w:t>
      </w:r>
    </w:p>
    <w:p w14:paraId="6A5D6C5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6.3.2 评标完成后，评标委员会应向招标人提交书面评标报告和中标候选人名单。评标委员会推荐中标候选人的人数见投标人须知前附表。</w:t>
      </w:r>
    </w:p>
    <w:p w14:paraId="0CF0F8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6.3.3 评标及补救措施</w:t>
      </w:r>
    </w:p>
    <w:p w14:paraId="58C4F23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评标委员会按照本章第 6.3.1 项的规定在电子评标系统上开展评审工作。如果评标过程中出现异常情况，导致无法继续评审工作的，可暂停评标，对原有资料及信息做出妥善保密处理，待电子评标系统恢复正常之后，应重新组织评审。</w:t>
      </w:r>
    </w:p>
    <w:p w14:paraId="617B175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116" w:name="_Toc18317"/>
      <w:bookmarkStart w:id="117" w:name="_Toc20367"/>
      <w:r>
        <w:rPr>
          <w:rFonts w:hint="eastAsia" w:ascii="宋体" w:hAnsi="宋体" w:eastAsia="宋体" w:cs="宋体"/>
          <w:b/>
          <w:bCs/>
          <w:color w:val="auto"/>
          <w:spacing w:val="0"/>
          <w:w w:val="100"/>
          <w:kern w:val="0"/>
          <w:position w:val="0"/>
          <w:sz w:val="28"/>
          <w:szCs w:val="28"/>
          <w:highlight w:val="none"/>
        </w:rPr>
        <w:t>7.  合同授予</w:t>
      </w:r>
      <w:bookmarkEnd w:id="116"/>
      <w:bookmarkEnd w:id="117"/>
    </w:p>
    <w:p w14:paraId="66C89C84">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18" w:name="_Toc31830"/>
      <w:r>
        <w:rPr>
          <w:rFonts w:hint="eastAsia" w:ascii="宋体" w:hAnsi="宋体" w:eastAsia="宋体" w:cs="宋体"/>
          <w:b/>
          <w:bCs/>
          <w:color w:val="auto"/>
          <w:spacing w:val="0"/>
          <w:w w:val="100"/>
          <w:kern w:val="0"/>
          <w:position w:val="0"/>
          <w:sz w:val="24"/>
          <w:szCs w:val="24"/>
          <w:highlight w:val="none"/>
        </w:rPr>
        <w:t>7.1 中标候选人公示</w:t>
      </w:r>
      <w:bookmarkEnd w:id="118"/>
    </w:p>
    <w:p w14:paraId="213B39A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招标人在收到评标报告之日起 3 日内，按照投标人须知前附表规定的公示媒介和期限公示中标候选人，公示期不得少于 3 日，公示内容见投标人须知前附表。</w:t>
      </w:r>
    </w:p>
    <w:p w14:paraId="70C4D68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19" w:name="_Toc26158"/>
      <w:r>
        <w:rPr>
          <w:rFonts w:hint="eastAsia" w:ascii="宋体" w:hAnsi="宋体" w:eastAsia="宋体" w:cs="宋体"/>
          <w:b/>
          <w:bCs/>
          <w:color w:val="auto"/>
          <w:spacing w:val="0"/>
          <w:w w:val="100"/>
          <w:kern w:val="0"/>
          <w:position w:val="0"/>
          <w:sz w:val="24"/>
          <w:szCs w:val="24"/>
          <w:highlight w:val="none"/>
        </w:rPr>
        <w:t>7.2 评标结果异议</w:t>
      </w:r>
      <w:bookmarkEnd w:id="119"/>
    </w:p>
    <w:p w14:paraId="6B9414C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投标人或其他利害关系人对依法必须进行招标的项目的评标结果有异议的，应在中标候选人公示期间提出。招标人将在收到异议之日起 3 日内作出答复；作出答复前，将暂停招标投标活动。提出异议与作出答复均应通过“电子交易平台”以书面形式进行。</w:t>
      </w:r>
    </w:p>
    <w:p w14:paraId="3B03BD9A">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0" w:name="_Toc3467"/>
      <w:r>
        <w:rPr>
          <w:rFonts w:hint="eastAsia" w:ascii="宋体" w:hAnsi="宋体" w:eastAsia="宋体" w:cs="宋体"/>
          <w:b/>
          <w:bCs/>
          <w:color w:val="auto"/>
          <w:spacing w:val="0"/>
          <w:w w:val="100"/>
          <w:kern w:val="0"/>
          <w:position w:val="0"/>
          <w:sz w:val="24"/>
          <w:szCs w:val="24"/>
          <w:highlight w:val="none"/>
        </w:rPr>
        <w:t>7.3 中标候选人履约能力审查</w:t>
      </w:r>
      <w:bookmarkEnd w:id="120"/>
    </w:p>
    <w:p w14:paraId="330CE75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6D5C132">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1" w:name="_Toc2167"/>
      <w:r>
        <w:rPr>
          <w:rFonts w:hint="eastAsia" w:ascii="宋体" w:hAnsi="宋体" w:eastAsia="宋体" w:cs="宋体"/>
          <w:b/>
          <w:bCs/>
          <w:color w:val="auto"/>
          <w:spacing w:val="0"/>
          <w:w w:val="100"/>
          <w:kern w:val="0"/>
          <w:position w:val="0"/>
          <w:sz w:val="24"/>
          <w:szCs w:val="24"/>
          <w:highlight w:val="none"/>
        </w:rPr>
        <w:t>7.4 定标</w:t>
      </w:r>
      <w:bookmarkEnd w:id="121"/>
    </w:p>
    <w:p w14:paraId="7F313CC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招标人依法确定中标人。是否采用评定分离见投标人须知前附表。</w:t>
      </w:r>
    </w:p>
    <w:p w14:paraId="757A3EF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2" w:name="_Toc9624"/>
      <w:r>
        <w:rPr>
          <w:rFonts w:hint="eastAsia" w:ascii="宋体" w:hAnsi="宋体" w:eastAsia="宋体" w:cs="宋体"/>
          <w:b/>
          <w:bCs/>
          <w:color w:val="auto"/>
          <w:spacing w:val="0"/>
          <w:w w:val="100"/>
          <w:kern w:val="0"/>
          <w:position w:val="0"/>
          <w:sz w:val="24"/>
          <w:szCs w:val="24"/>
          <w:highlight w:val="none"/>
        </w:rPr>
        <w:t>7.5 中标通知</w:t>
      </w:r>
      <w:bookmarkEnd w:id="122"/>
    </w:p>
    <w:p w14:paraId="11CCDDC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在本章第 3.3 款规定的投标有效期内，招标人应通过“电子交易平台”向中标人发出中标通知书，同时将中标结果通知未中标的投标人。</w:t>
      </w:r>
    </w:p>
    <w:p w14:paraId="45CD1FE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3" w:name="_Toc16821"/>
      <w:r>
        <w:rPr>
          <w:rFonts w:hint="eastAsia" w:ascii="宋体" w:hAnsi="宋体" w:eastAsia="宋体" w:cs="宋体"/>
          <w:b/>
          <w:bCs/>
          <w:color w:val="auto"/>
          <w:spacing w:val="0"/>
          <w:w w:val="100"/>
          <w:kern w:val="0"/>
          <w:position w:val="0"/>
          <w:sz w:val="24"/>
          <w:szCs w:val="24"/>
          <w:highlight w:val="none"/>
        </w:rPr>
        <w:t>7.6 中标结果公告</w:t>
      </w:r>
      <w:bookmarkEnd w:id="123"/>
    </w:p>
    <w:p w14:paraId="052B463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招标人在确定中标人之日起3 日内，按照投标人须知前附表规定的公告媒介和期限公告中标结果，公告期不得少于 3 日。公告内容包括中标人名称、中标价。</w:t>
      </w:r>
    </w:p>
    <w:p w14:paraId="7FED56E7">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4" w:name="_Toc31568"/>
      <w:r>
        <w:rPr>
          <w:rFonts w:hint="eastAsia" w:ascii="宋体" w:hAnsi="宋体" w:eastAsia="宋体" w:cs="宋体"/>
          <w:b/>
          <w:bCs/>
          <w:color w:val="auto"/>
          <w:spacing w:val="0"/>
          <w:w w:val="100"/>
          <w:kern w:val="0"/>
          <w:position w:val="0"/>
          <w:sz w:val="24"/>
          <w:szCs w:val="24"/>
          <w:highlight w:val="none"/>
        </w:rPr>
        <w:t>7.7 技术成果经济补偿</w:t>
      </w:r>
      <w:bookmarkEnd w:id="124"/>
    </w:p>
    <w:p w14:paraId="542EB06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30202396">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5" w:name="_Toc11098"/>
      <w:r>
        <w:rPr>
          <w:rFonts w:hint="eastAsia" w:ascii="宋体" w:hAnsi="宋体" w:eastAsia="宋体" w:cs="宋体"/>
          <w:b/>
          <w:bCs/>
          <w:color w:val="auto"/>
          <w:spacing w:val="0"/>
          <w:w w:val="100"/>
          <w:kern w:val="0"/>
          <w:position w:val="0"/>
          <w:sz w:val="24"/>
          <w:szCs w:val="24"/>
          <w:highlight w:val="none"/>
        </w:rPr>
        <w:t>7.8 履约保证金</w:t>
      </w:r>
      <w:bookmarkEnd w:id="125"/>
    </w:p>
    <w:p w14:paraId="3BE683E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7.8.1 在签订合同前，中标人应按投标人须知前附表规定的形式、金额和招标文件第四章“合同条款及格式”规定的或事先经过招标人书面认可的履约保证金格式向招标人提交履约保证金。联合体中标的，其履约保证金以联合体各方或联合体中牵头人的名义提交。</w:t>
      </w:r>
    </w:p>
    <w:p w14:paraId="7092CF6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采用银行保函时，应由符合投标人须知前附表规定级别的银行开具，所需的费用由中标人承担，中标人应保证银行保函有效。</w:t>
      </w:r>
    </w:p>
    <w:p w14:paraId="0F9CA47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7.8.2 中标人不能按本章第 7.8.1 项要求提交履约保证金的，视为放弃中标，其投标保证金不予退还，给招标人造成的损失超过投标保证金数额的， 中标人还应对超过部分予以赔偿。</w:t>
      </w:r>
    </w:p>
    <w:p w14:paraId="4BA9A5B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6" w:name="_Toc12444"/>
      <w:r>
        <w:rPr>
          <w:rFonts w:hint="eastAsia" w:ascii="宋体" w:hAnsi="宋体" w:eastAsia="宋体" w:cs="宋体"/>
          <w:b/>
          <w:bCs/>
          <w:color w:val="auto"/>
          <w:spacing w:val="0"/>
          <w:w w:val="100"/>
          <w:kern w:val="0"/>
          <w:position w:val="0"/>
          <w:sz w:val="24"/>
          <w:szCs w:val="24"/>
          <w:highlight w:val="none"/>
        </w:rPr>
        <w:t>7.9 签订合同</w:t>
      </w:r>
      <w:bookmarkEnd w:id="126"/>
    </w:p>
    <w:p w14:paraId="64B1321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7.9.1 招标人和中标人应当自中标通知书发出之日起 30 天内，根据招标文件和中标人的投标文件订立书面合同。除涉及国家秘密、商业秘密和个人隐私外，招标人应在合同签订后 15 日内在省公共资源交易服务平台上公开合同订立信息，包括项目名称、合同双方名称、合同价款等要素。中标人无正当理由拒签合同，在签订合同时向招标人提出附加条件，或不按照招标文件要求提交履约保证金的，招标人取消其中标资格，其投标保证金及银行同期存款利息不予退还；给招标人造成的损失超过投标保证金数额的，中标人还应对超过部分予以赔偿，并由招标人将其行为上报省级交通运输主管部门，作为不良记录纳入“浙江省交通运输信用管理与服务系统”。</w:t>
      </w:r>
    </w:p>
    <w:p w14:paraId="2DA75D2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7.9.2 发出中标通知书后，招标人无正当理由拒签合同，或在签订合同时向中标人提出附加条件的，招标人向中标人退还投标保证金；给中标人造成损失的，还应赔偿损失。</w:t>
      </w:r>
    </w:p>
    <w:p w14:paraId="69ACEC0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招标人不得以压低勘察设计费、增加工作量、缩短勘察设计服务期限等作为中标的条件，不得与中标人再行订立背离合同实质性内容的其他协议。</w:t>
      </w:r>
    </w:p>
    <w:p w14:paraId="725BE0B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7.9.3 签约合同价的确定原则如下：</w:t>
      </w:r>
    </w:p>
    <w:p w14:paraId="643DC2D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（1）按照评标办法规定对投标报价进行修正后，若修正后的最终投标报价小于开标时的投标函大写金额报价，则签订合同时以修正后的最终投标报价为准；</w:t>
      </w:r>
    </w:p>
    <w:p w14:paraId="18CA075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B23999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7.9.4 联合体中标的，联合体各方应共同与招标人签订合同，就中标项目向招标人承担连带责任。</w:t>
      </w:r>
    </w:p>
    <w:p w14:paraId="5E86389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7.9.5 招标人和中标人在签订合同协议书的同时，须按照本招标文件规定的格式和要求签订廉政合同，明确双方在廉政建设方面的权利和义务以及应承担的违约责任。</w:t>
      </w:r>
    </w:p>
    <w:p w14:paraId="709F3CB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sz w:val="20"/>
          <w:szCs w:val="20"/>
          <w:highlight w:val="none"/>
        </w:rPr>
        <w:t>7.9.6 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4E8658E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8"/>
          <w:szCs w:val="28"/>
          <w:highlight w:val="none"/>
        </w:rPr>
      </w:pPr>
      <w:bookmarkStart w:id="127" w:name="_Toc27331"/>
      <w:bookmarkStart w:id="128" w:name="_Toc7394"/>
      <w:r>
        <w:rPr>
          <w:rFonts w:hint="eastAsia" w:ascii="宋体" w:hAnsi="宋体" w:eastAsia="宋体" w:cs="宋体"/>
          <w:b/>
          <w:bCs/>
          <w:color w:val="auto"/>
          <w:spacing w:val="0"/>
          <w:w w:val="100"/>
          <w:kern w:val="0"/>
          <w:position w:val="0"/>
          <w:sz w:val="28"/>
          <w:szCs w:val="28"/>
          <w:highlight w:val="none"/>
        </w:rPr>
        <w:t>8.  纪律和监督</w:t>
      </w:r>
      <w:bookmarkEnd w:id="127"/>
      <w:bookmarkEnd w:id="128"/>
    </w:p>
    <w:p w14:paraId="76F6008E">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29" w:name="_Toc28508"/>
      <w:r>
        <w:rPr>
          <w:rFonts w:hint="eastAsia" w:ascii="宋体" w:hAnsi="宋体" w:eastAsia="宋体" w:cs="宋体"/>
          <w:b/>
          <w:bCs/>
          <w:color w:val="auto"/>
          <w:spacing w:val="0"/>
          <w:w w:val="100"/>
          <w:kern w:val="0"/>
          <w:position w:val="0"/>
          <w:sz w:val="24"/>
          <w:szCs w:val="24"/>
          <w:highlight w:val="none"/>
        </w:rPr>
        <w:t>8.1 对招标人的纪律要求</w:t>
      </w:r>
      <w:bookmarkEnd w:id="129"/>
    </w:p>
    <w:p w14:paraId="4A6C549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招标人不得泄露招标投标活动中应保密的情况和资料，不得与投标人串通损害国家利益、社会公共利益或他人合法权益。</w:t>
      </w:r>
    </w:p>
    <w:p w14:paraId="1D711A5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30" w:name="_Toc20413"/>
      <w:r>
        <w:rPr>
          <w:rFonts w:hint="eastAsia" w:ascii="宋体" w:hAnsi="宋体" w:eastAsia="宋体" w:cs="宋体"/>
          <w:b/>
          <w:bCs/>
          <w:color w:val="auto"/>
          <w:spacing w:val="0"/>
          <w:w w:val="100"/>
          <w:kern w:val="0"/>
          <w:position w:val="0"/>
          <w:sz w:val="24"/>
          <w:szCs w:val="24"/>
          <w:highlight w:val="none"/>
        </w:rPr>
        <w:t>8.2 对投标人的纪律要求</w:t>
      </w:r>
      <w:bookmarkEnd w:id="130"/>
    </w:p>
    <w:p w14:paraId="3ECFDF7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42ECEC04">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31" w:name="_Toc3618"/>
      <w:r>
        <w:rPr>
          <w:rFonts w:hint="eastAsia" w:ascii="宋体" w:hAnsi="宋体" w:eastAsia="宋体" w:cs="宋体"/>
          <w:b/>
          <w:bCs/>
          <w:color w:val="auto"/>
          <w:spacing w:val="0"/>
          <w:w w:val="100"/>
          <w:kern w:val="0"/>
          <w:position w:val="0"/>
          <w:sz w:val="24"/>
          <w:szCs w:val="24"/>
          <w:highlight w:val="none"/>
        </w:rPr>
        <w:t>8.3 对评标委员会成员的纪律要求</w:t>
      </w:r>
      <w:bookmarkEnd w:id="131"/>
    </w:p>
    <w:p w14:paraId="0FB0882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4E4138E7">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32" w:name="_Toc16264"/>
      <w:r>
        <w:rPr>
          <w:rFonts w:hint="eastAsia" w:ascii="宋体" w:hAnsi="宋体" w:eastAsia="宋体" w:cs="宋体"/>
          <w:b/>
          <w:bCs/>
          <w:color w:val="auto"/>
          <w:spacing w:val="0"/>
          <w:w w:val="100"/>
          <w:kern w:val="0"/>
          <w:position w:val="0"/>
          <w:sz w:val="24"/>
          <w:szCs w:val="24"/>
          <w:highlight w:val="none"/>
        </w:rPr>
        <w:t>8.4 对与评标活动有关的工作人员的纪律要求</w:t>
      </w:r>
      <w:bookmarkEnd w:id="132"/>
    </w:p>
    <w:p w14:paraId="519626F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与评标活动有关的工作人员不得收受他人的财物或其他好处，不得向他人透漏对投标文件的评审和比较、中标候选人的推荐情况以及评标有关的其他情况。在评标活动中，与评标活动有关的工作人员不得擅离职守，影响评标程序正常进行。</w:t>
      </w:r>
    </w:p>
    <w:p w14:paraId="793B31CF">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133" w:name="_Toc1032"/>
      <w:r>
        <w:rPr>
          <w:rFonts w:hint="eastAsia" w:ascii="宋体" w:hAnsi="宋体" w:eastAsia="宋体" w:cs="宋体"/>
          <w:b/>
          <w:bCs/>
          <w:color w:val="auto"/>
          <w:spacing w:val="0"/>
          <w:w w:val="100"/>
          <w:kern w:val="0"/>
          <w:position w:val="0"/>
          <w:sz w:val="24"/>
          <w:szCs w:val="24"/>
          <w:highlight w:val="none"/>
        </w:rPr>
        <w:t>8.5 投诉</w:t>
      </w:r>
      <w:bookmarkEnd w:id="133"/>
    </w:p>
    <w:p w14:paraId="0FAF70F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8.5.1 投标人或其他利害关系人认为招标投标活动不符合法律、行政法规规定的，可以自知道或应当知道之日起 10 日内向有关行政监督部门投诉。投诉应有明确的请求和必要的证明材料。</w:t>
      </w:r>
    </w:p>
    <w:p w14:paraId="3CDB27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监督部门的联系方式见投标人须知前附表。</w:t>
      </w:r>
    </w:p>
    <w:p w14:paraId="316DAD2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8.5.2 投标人或其他利害关系人对招标文件、开标和评标结果提出投诉的，应按照本章第 2.4 款、第 5.3 款和第 7.2 款的规定先向招标人提出异议。异议答复期间不计算在第 8.5.1 项规定的期限内。  </w:t>
      </w:r>
    </w:p>
    <w:p w14:paraId="3A2FE9C0">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val="0"/>
          <w:bCs w:val="0"/>
          <w:color w:val="auto"/>
          <w:spacing w:val="0"/>
          <w:w w:val="100"/>
          <w:kern w:val="0"/>
          <w:position w:val="0"/>
          <w:sz w:val="28"/>
          <w:szCs w:val="28"/>
          <w:highlight w:val="none"/>
        </w:rPr>
      </w:pPr>
      <w:bookmarkStart w:id="134" w:name="_Toc4387"/>
      <w:bookmarkStart w:id="135" w:name="_Toc26315"/>
      <w:r>
        <w:rPr>
          <w:rFonts w:hint="eastAsia" w:ascii="宋体" w:hAnsi="宋体" w:eastAsia="宋体" w:cs="宋体"/>
          <w:b w:val="0"/>
          <w:bCs w:val="0"/>
          <w:color w:val="auto"/>
          <w:spacing w:val="0"/>
          <w:w w:val="100"/>
          <w:kern w:val="0"/>
          <w:position w:val="0"/>
          <w:sz w:val="28"/>
          <w:szCs w:val="28"/>
          <w:highlight w:val="none"/>
        </w:rPr>
        <w:t>9.  是否采用电子招标投标</w:t>
      </w:r>
      <w:bookmarkEnd w:id="134"/>
      <w:bookmarkEnd w:id="135"/>
    </w:p>
    <w:p w14:paraId="43E657B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本招标项目是否采用电子招标投标方式，见投标人须知前附表。</w:t>
      </w:r>
    </w:p>
    <w:p w14:paraId="37B3EAB2">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val="0"/>
          <w:bCs w:val="0"/>
          <w:color w:val="auto"/>
          <w:spacing w:val="0"/>
          <w:w w:val="100"/>
          <w:kern w:val="0"/>
          <w:position w:val="0"/>
          <w:sz w:val="28"/>
          <w:szCs w:val="28"/>
          <w:highlight w:val="none"/>
        </w:rPr>
      </w:pPr>
      <w:bookmarkStart w:id="136" w:name="_Toc27630"/>
      <w:bookmarkStart w:id="137" w:name="_Toc15016"/>
      <w:r>
        <w:rPr>
          <w:rFonts w:hint="eastAsia" w:ascii="宋体" w:hAnsi="宋体" w:eastAsia="宋体" w:cs="宋体"/>
          <w:b w:val="0"/>
          <w:bCs w:val="0"/>
          <w:color w:val="auto"/>
          <w:spacing w:val="0"/>
          <w:w w:val="100"/>
          <w:kern w:val="0"/>
          <w:position w:val="0"/>
          <w:sz w:val="28"/>
          <w:szCs w:val="28"/>
          <w:highlight w:val="none"/>
        </w:rPr>
        <w:t xml:space="preserve">10.  </w:t>
      </w:r>
      <w:r>
        <w:rPr>
          <w:rFonts w:hint="eastAsia" w:ascii="宋体" w:hAnsi="宋体" w:eastAsia="宋体" w:cs="宋体"/>
          <w:b/>
          <w:bCs/>
          <w:color w:val="auto"/>
          <w:spacing w:val="0"/>
          <w:w w:val="100"/>
          <w:kern w:val="0"/>
          <w:position w:val="0"/>
          <w:sz w:val="28"/>
          <w:szCs w:val="28"/>
          <w:highlight w:val="none"/>
        </w:rPr>
        <w:t>需要</w:t>
      </w:r>
      <w:r>
        <w:rPr>
          <w:rFonts w:hint="eastAsia" w:ascii="宋体" w:hAnsi="宋体" w:eastAsia="宋体" w:cs="宋体"/>
          <w:b w:val="0"/>
          <w:bCs w:val="0"/>
          <w:color w:val="auto"/>
          <w:spacing w:val="0"/>
          <w:w w:val="100"/>
          <w:kern w:val="0"/>
          <w:position w:val="0"/>
          <w:sz w:val="28"/>
          <w:szCs w:val="28"/>
          <w:highlight w:val="none"/>
        </w:rPr>
        <w:t>补充的其他内容</w:t>
      </w:r>
      <w:bookmarkEnd w:id="136"/>
      <w:bookmarkEnd w:id="137"/>
    </w:p>
    <w:p w14:paraId="48C344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10.1 自获取招标文件之日起，投标人应自行关注“电子交易平台”， 以便及时收到招标人发出的函件（招标文件的澄清、修改等），投标文件递交后应保证其提供的联系方式（电话、传真、电子 邮件）一直有效并应及时向招标人反馈信息，否则招标人不承担由此引起的一切后果。</w:t>
      </w:r>
    </w:p>
    <w:p w14:paraId="5FCDBA5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需要补充的其他内容：见“投标人须知前附表”。</w:t>
      </w:r>
    </w:p>
    <w:p w14:paraId="4916414A">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lang w:val="en-US" w:eastAsia="zh-CN"/>
        </w:rPr>
      </w:pPr>
    </w:p>
    <w:p w14:paraId="6DC01724">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lang w:val="en-US" w:eastAsia="zh-CN"/>
        </w:rPr>
      </w:pPr>
    </w:p>
    <w:p w14:paraId="6B243195">
      <w:pPr>
        <w:keepNext w:val="0"/>
        <w:keepLines w:val="0"/>
        <w:pageBreakBefore w:val="0"/>
        <w:kinsoku/>
        <w:topLinePunct w:val="0"/>
        <w:bidi w:val="0"/>
        <w:rPr>
          <w:rFonts w:hint="eastAsia" w:ascii="宋体" w:hAnsi="宋体" w:eastAsia="宋体" w:cs="宋体"/>
          <w:b w:val="0"/>
          <w:bCs w:val="0"/>
          <w:color w:val="auto"/>
          <w:spacing w:val="0"/>
          <w:w w:val="100"/>
          <w:kern w:val="0"/>
          <w:position w:val="0"/>
          <w:highlight w:val="none"/>
          <w:lang w:val="en-US" w:eastAsia="zh-CN"/>
        </w:rPr>
      </w:pPr>
      <w:r>
        <w:rPr>
          <w:rFonts w:hint="eastAsia" w:ascii="宋体" w:hAnsi="宋体" w:eastAsia="宋体" w:cs="宋体"/>
          <w:b w:val="0"/>
          <w:bCs w:val="0"/>
          <w:color w:val="auto"/>
          <w:spacing w:val="0"/>
          <w:w w:val="100"/>
          <w:kern w:val="0"/>
          <w:position w:val="0"/>
          <w:highlight w:val="none"/>
          <w:lang w:val="en-US" w:eastAsia="zh-CN"/>
        </w:rPr>
        <w:br w:type="page"/>
      </w:r>
    </w:p>
    <w:p w14:paraId="6A9E537A">
      <w:pPr>
        <w:keepNext/>
        <w:keepLines/>
        <w:widowControl w:val="0"/>
        <w:kinsoku/>
        <w:autoSpaceDE/>
        <w:autoSpaceDN/>
        <w:bidi w:val="0"/>
        <w:adjustRightInd/>
        <w:snapToGrid/>
        <w:spacing w:before="240" w:after="120" w:line="360" w:lineRule="exact"/>
        <w:jc w:val="both"/>
        <w:textAlignment w:val="auto"/>
        <w:outlineLvl w:val="1"/>
        <w:rPr>
          <w:rFonts w:hint="eastAsia" w:ascii="宋体" w:hAnsi="宋体" w:eastAsia="宋体" w:cs="宋体"/>
          <w:b/>
          <w:bCs/>
          <w:snapToGrid/>
          <w:color w:val="auto"/>
          <w:kern w:val="2"/>
          <w:sz w:val="21"/>
          <w:szCs w:val="21"/>
          <w:highlight w:val="none"/>
          <w:lang w:eastAsia="zh-CN"/>
        </w:rPr>
      </w:pPr>
      <w:bookmarkStart w:id="138" w:name="_Toc24424"/>
      <w:r>
        <w:rPr>
          <w:rFonts w:hint="eastAsia" w:ascii="宋体" w:hAnsi="宋体" w:eastAsia="宋体" w:cs="宋体"/>
          <w:b/>
          <w:bCs/>
          <w:snapToGrid/>
          <w:color w:val="auto"/>
          <w:kern w:val="2"/>
          <w:sz w:val="21"/>
          <w:szCs w:val="21"/>
          <w:highlight w:val="none"/>
          <w:lang w:val="en-US" w:eastAsia="zh-CN" w:bidi="ar-SA"/>
        </w:rPr>
        <w:t>附件1、电子投标文件制作相关规定</w:t>
      </w:r>
      <w:bookmarkEnd w:id="138"/>
    </w:p>
    <w:p w14:paraId="6ECE1A7F">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bookmarkStart w:id="139" w:name="_Toc15200"/>
      <w:bookmarkStart w:id="140" w:name="_Toc878"/>
      <w:bookmarkStart w:id="141" w:name="_Toc17539"/>
      <w:r>
        <w:rPr>
          <w:rFonts w:hint="eastAsia" w:ascii="宋体" w:hAnsi="宋体" w:eastAsia="宋体" w:cs="宋体"/>
          <w:snapToGrid/>
          <w:color w:val="auto"/>
          <w:kern w:val="2"/>
          <w:sz w:val="21"/>
          <w:szCs w:val="21"/>
          <w:highlight w:val="none"/>
          <w:lang w:eastAsia="zh-CN" w:bidi="ar"/>
        </w:rPr>
        <w:t>一、本项目实行电子招投标，电子投标文件将采用CA加密。</w:t>
      </w:r>
    </w:p>
    <w:p w14:paraId="66802E71">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二、电子招标文件的获取。登陆温州市公共资源电子交易平台后进行下载，招标文件内容含招标文件、工程图纸及其他有关资料。</w:t>
      </w:r>
    </w:p>
    <w:p w14:paraId="761F084B">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三、电子投标文件的制作及上传。</w:t>
      </w:r>
    </w:p>
    <w:p w14:paraId="6BB9855A">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一）本项目实行电子招投标，即全部投标文件均采取电子化编制和电子评标。投标人应将编制完成后的全部投标文件导入投标工具，检查并填写好相应信息，并且用CA锁对招标文件要求进行电子签章的相应报表进行电子签章。检查无问题后生成加密标书，最后将投标文件生成，于投标截止时间前，在“温州市公共资源交易网( http://ggzyjy-eweb.wenzhou.gov.cn/)中所要求的系统，登录温州市公共资源交易网平阳分网（http://ggzyjy-eweb.wenzhou.gov.cn/col/col1229666969/index.html）”选择“电子交易平台”-“工程建设”，在温州市公共资源交易网平阳分网（http://ggzyjy-eweb.wenzhou.gov.cn/col/col1229666969/index.html）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20DFA825">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注：制作生成投标文件时，确保分别生成CA证书加密的《标段名称(加密).WZTF》和《标段名称(不加密).nWZTF》两份电子文件，标段名称(不加密).nWZTF作为备用标书，以防CA证书标书损坏，作用类似于原现场开标的光盘。</w:t>
      </w:r>
    </w:p>
    <w:p w14:paraId="3B4A0E1D">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w:t>
      </w:r>
      <w:r>
        <w:rPr>
          <w:rFonts w:hint="eastAsia" w:ascii="宋体" w:hAnsi="宋体" w:eastAsia="宋体" w:cs="宋体"/>
          <w:snapToGrid/>
          <w:color w:val="auto"/>
          <w:kern w:val="2"/>
          <w:sz w:val="21"/>
          <w:szCs w:val="21"/>
          <w:highlight w:val="none"/>
          <w:lang w:val="en-US" w:eastAsia="zh-CN" w:bidi="ar"/>
        </w:rPr>
        <w:t>二</w:t>
      </w:r>
      <w:r>
        <w:rPr>
          <w:rFonts w:hint="eastAsia" w:ascii="宋体" w:hAnsi="宋体" w:eastAsia="宋体" w:cs="宋体"/>
          <w:snapToGrid/>
          <w:color w:val="auto"/>
          <w:kern w:val="2"/>
          <w:sz w:val="21"/>
          <w:szCs w:val="21"/>
          <w:highlight w:val="none"/>
          <w:lang w:eastAsia="zh-CN" w:bidi="ar"/>
        </w:rPr>
        <w:t>）投标文件上传如有问题，咨询电话：4009980000，0577-88926890，QQ：2328795508。</w:t>
      </w:r>
    </w:p>
    <w:p w14:paraId="30CF23B6">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四、电子投标开标及评审</w:t>
      </w:r>
    </w:p>
    <w:p w14:paraId="74BFB338">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（一）投标人在投标前应自行检查电子投标文件的有效性，开标时因CA锁导致投标文件无法解密或者解密失败，视为无效投标。</w:t>
      </w:r>
    </w:p>
    <w:p w14:paraId="3ADC3C30">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（二）投标人未按照要求制作电子投标文件，造成无法导入开标系统，视为无效投标。</w:t>
      </w:r>
    </w:p>
    <w:p w14:paraId="33AEF7BB">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2812DFEA">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0F2FEF95">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五、注意事项</w:t>
      </w:r>
    </w:p>
    <w:p w14:paraId="646196CC">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（一）投标工具使用流程详见温州市公共资源交易网-“资源下载”-“系统操作手册”下的投标文件制作工具操作手册。</w:t>
      </w:r>
    </w:p>
    <w:p w14:paraId="582B0C2E">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0EF7D816">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20ECD1EE">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（四）如要打印纸质投标文件可从投标工具“预览标书”界面中选择资料打印。</w:t>
      </w:r>
    </w:p>
    <w:p w14:paraId="19E5FDF1">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（五）当技术标采用暗标时，投标人需按照招标文件规定的暗标格式进行编制，另外投标工具在自动签章步骤不会对技术标附件进行自动签章，请勿在手动签章步骤对技术标附件进行CA电子签章。</w:t>
      </w:r>
    </w:p>
    <w:p w14:paraId="7C2C11BE">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（六）本项目开标时通过温州市公共资源交易不见面开标大厅及相应的配套硬件设备（摄像头、话筒、麦克风等）完成远程解密、系数抽取、提疑澄清、开标唱标、结果公布等交互环节。</w:t>
      </w:r>
    </w:p>
    <w:p w14:paraId="33049E1D">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 xml:space="preserve">为保证本项目远程开标会议顺利进行，特做如下提醒： </w:t>
      </w:r>
    </w:p>
    <w:p w14:paraId="7B5F86DA">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 xml:space="preserve">1.本项目通过温州市公共资源电子交易平台递交投标文件，各投标人务必在开标日之前仔细确认投标文件已成功提交到系统内（以往项目中，经常发生投标人多次撤回修改投标文件，而却忽略最终递交的步骤）。 </w:t>
      </w:r>
    </w:p>
    <w:p w14:paraId="08719FEC">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2.各投标人务必在开标时间前登录温州市公共资源交易电子交易平台，查询所投标项目投标保证金缴纳结果情况。</w:t>
      </w:r>
    </w:p>
    <w:p w14:paraId="402C888D">
      <w:pPr>
        <w:keepNext/>
        <w:keepLines/>
        <w:widowControl w:val="0"/>
        <w:kinsoku/>
        <w:autoSpaceDE/>
        <w:autoSpaceDN/>
        <w:bidi w:val="0"/>
        <w:adjustRightInd/>
        <w:snapToGrid/>
        <w:spacing w:before="240" w:after="120" w:line="360" w:lineRule="exact"/>
        <w:jc w:val="both"/>
        <w:textAlignment w:val="auto"/>
        <w:outlineLvl w:val="1"/>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br w:type="page"/>
      </w:r>
      <w:bookmarkEnd w:id="139"/>
      <w:bookmarkEnd w:id="140"/>
      <w:bookmarkEnd w:id="141"/>
      <w:bookmarkStart w:id="142" w:name="_Toc133536919"/>
      <w:bookmarkStart w:id="143" w:name="_Toc13874"/>
      <w:bookmarkStart w:id="144" w:name="_Toc1918"/>
      <w:bookmarkStart w:id="145" w:name="_Toc6877"/>
      <w:r>
        <w:rPr>
          <w:rFonts w:hint="eastAsia" w:ascii="宋体" w:hAnsi="宋体" w:eastAsia="宋体" w:cs="宋体"/>
          <w:b/>
          <w:bCs/>
          <w:snapToGrid/>
          <w:color w:val="auto"/>
          <w:kern w:val="2"/>
          <w:sz w:val="21"/>
          <w:szCs w:val="21"/>
          <w:highlight w:val="none"/>
          <w:lang w:val="en-US" w:eastAsia="zh-CN" w:bidi="ar-SA"/>
        </w:rPr>
        <w:t>附件2 自助解锁</w:t>
      </w:r>
      <w:bookmarkEnd w:id="142"/>
      <w:bookmarkEnd w:id="143"/>
      <w:bookmarkEnd w:id="144"/>
      <w:bookmarkEnd w:id="145"/>
    </w:p>
    <w:p w14:paraId="302C6AD9">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p>
    <w:p w14:paraId="7C200CEB">
      <w:pPr>
        <w:widowControl w:val="0"/>
        <w:kinsoku/>
        <w:wordWrap w:val="0"/>
        <w:topLinePunct/>
        <w:autoSpaceDE/>
        <w:autoSpaceDN/>
        <w:bidi w:val="0"/>
        <w:adjustRightInd/>
        <w:snapToGrid w:val="0"/>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bidi="ar"/>
        </w:rPr>
      </w:pPr>
      <w:r>
        <w:rPr>
          <w:rFonts w:hint="eastAsia" w:ascii="宋体" w:hAnsi="宋体" w:eastAsia="宋体" w:cs="宋体"/>
          <w:snapToGrid/>
          <w:color w:val="auto"/>
          <w:kern w:val="2"/>
          <w:sz w:val="21"/>
          <w:szCs w:val="21"/>
          <w:highlight w:val="none"/>
          <w:lang w:eastAsia="zh-CN" w:bidi="ar"/>
        </w:rPr>
        <w:t>投标人在开标时间前登录温州市公共资源交易不见面开标大厅（网址：https://ggzyjy-e.wenzhou.gov.cn:8443/BidOpeningHall），选择开标项目，进入开标大厅进行开标准备等待开标开始。在开标开始后，根据招标代理工作人员操作进入解密环节，投标人需要使用使用生成投标文件的 CA 数字证书进行在线解密，点击“解密”，输入 CA 数字证书密码进行解密，如果投标人网络或电脑出现问题，可能会影响解密时间（若因投标人自身的网络及软硬件问题导致在解密截止时间前仍然未解密，投标文件将会被认定无效，不能参与后续评标），请投标人务必确保电脑、操作系统、浏览器等满足远程开标的使用、具备高速畅通的网络，并确保 CA 锁不出故障。</w:t>
      </w:r>
    </w:p>
    <w:p w14:paraId="2660A2B5">
      <w:pPr>
        <w:widowControl w:val="0"/>
        <w:kinsoku/>
        <w:autoSpaceDE/>
        <w:autoSpaceDN/>
        <w:bidi w:val="0"/>
        <w:adjustRightInd/>
        <w:snapToGrid/>
        <w:spacing w:after="120" w:line="240" w:lineRule="auto"/>
        <w:jc w:val="both"/>
        <w:textAlignment w:val="auto"/>
        <w:rPr>
          <w:rFonts w:hint="eastAsia" w:ascii="宋体" w:hAnsi="宋体" w:eastAsia="宋体" w:cs="宋体"/>
          <w:snapToGrid/>
          <w:color w:val="auto"/>
          <w:kern w:val="2"/>
          <w:sz w:val="21"/>
          <w:szCs w:val="21"/>
          <w:highlight w:val="none"/>
          <w:lang w:val="en-US" w:eastAsia="zh-CN" w:bidi="ar-SA"/>
        </w:rPr>
      </w:pPr>
    </w:p>
    <w:p w14:paraId="6F84ECEE">
      <w:pPr>
        <w:widowControl w:val="0"/>
        <w:kinsoku/>
        <w:autoSpaceDE/>
        <w:autoSpaceDN/>
        <w:bidi w:val="0"/>
        <w:adjustRightInd/>
        <w:snapToGrid/>
        <w:spacing w:line="24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br w:type="page"/>
      </w:r>
    </w:p>
    <w:p w14:paraId="753887CB">
      <w:pPr>
        <w:widowControl w:val="0"/>
        <w:kinsoku/>
        <w:overflowPunct w:val="0"/>
        <w:autoSpaceDE/>
        <w:autoSpaceDN/>
        <w:bidi w:val="0"/>
        <w:adjustRightInd/>
        <w:snapToGrid w:val="0"/>
        <w:spacing w:line="360" w:lineRule="auto"/>
        <w:jc w:val="both"/>
        <w:textAlignment w:val="auto"/>
        <w:rPr>
          <w:rFonts w:hint="eastAsia" w:ascii="宋体" w:hAnsi="宋体" w:eastAsia="宋体" w:cs="宋体"/>
          <w:b/>
          <w:bCs/>
          <w:snapToGrid/>
          <w:color w:val="auto"/>
          <w:kern w:val="2"/>
          <w:sz w:val="21"/>
          <w:szCs w:val="21"/>
          <w:highlight w:val="none"/>
          <w:lang w:eastAsia="zh-CN"/>
        </w:rPr>
      </w:pPr>
      <w:r>
        <w:rPr>
          <w:rFonts w:hint="eastAsia" w:ascii="宋体" w:hAnsi="宋体" w:eastAsia="宋体" w:cs="宋体"/>
          <w:b/>
          <w:bCs/>
          <w:snapToGrid/>
          <w:color w:val="auto"/>
          <w:kern w:val="2"/>
          <w:sz w:val="21"/>
          <w:szCs w:val="21"/>
          <w:highlight w:val="none"/>
          <w:lang w:eastAsia="zh-CN"/>
        </w:rPr>
        <w:t>附件</w:t>
      </w:r>
      <w:r>
        <w:rPr>
          <w:rFonts w:hint="eastAsia" w:ascii="宋体" w:hAnsi="宋体" w:eastAsia="宋体" w:cs="宋体"/>
          <w:b/>
          <w:bCs/>
          <w:snapToGrid/>
          <w:color w:val="auto"/>
          <w:kern w:val="2"/>
          <w:sz w:val="21"/>
          <w:szCs w:val="21"/>
          <w:highlight w:val="none"/>
          <w:lang w:val="en-US" w:eastAsia="zh-CN"/>
        </w:rPr>
        <w:t>3</w:t>
      </w:r>
      <w:r>
        <w:rPr>
          <w:rFonts w:hint="eastAsia" w:ascii="宋体" w:hAnsi="宋体" w:eastAsia="宋体" w:cs="宋体"/>
          <w:b/>
          <w:bCs/>
          <w:snapToGrid/>
          <w:color w:val="auto"/>
          <w:kern w:val="2"/>
          <w:sz w:val="21"/>
          <w:szCs w:val="21"/>
          <w:highlight w:val="none"/>
          <w:lang w:eastAsia="zh-CN"/>
        </w:rPr>
        <w:t>、</w:t>
      </w:r>
      <w:bookmarkStart w:id="146" w:name="_Toc92893063"/>
      <w:r>
        <w:rPr>
          <w:rFonts w:hint="eastAsia" w:ascii="宋体" w:hAnsi="宋体" w:eastAsia="宋体" w:cs="宋体"/>
          <w:b/>
          <w:bCs/>
          <w:snapToGrid/>
          <w:color w:val="auto"/>
          <w:kern w:val="2"/>
          <w:sz w:val="21"/>
          <w:szCs w:val="21"/>
          <w:highlight w:val="none"/>
          <w:lang w:eastAsia="zh-CN"/>
        </w:rPr>
        <w:t>不见面开标</w:t>
      </w:r>
      <w:bookmarkEnd w:id="146"/>
    </w:p>
    <w:p w14:paraId="20800AE0">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一、业务要求</w:t>
      </w:r>
    </w:p>
    <w:p w14:paraId="1AF06DC4">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（一）在温州市公共资源交易网采用不见面开标的工程招标投标项目适用温州市公共资源交易不见面开标大厅。</w:t>
      </w:r>
    </w:p>
    <w:p w14:paraId="6FD03341">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（二）开标项目的时间均以国家授时中心发布的时间为准。</w:t>
      </w:r>
    </w:p>
    <w:p w14:paraId="7FEC18FE">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0CA956E8">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6A22E1E9">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26E69DCB">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（六）开标时招标人或招标代理需先核验投标保证金提交情况，然后通过系统发出投标文件解密指令，投标人在任意地点按设定时间（解密时长为30分钟）自行实施在线解密，解密限定在设定时间内完成。</w:t>
      </w:r>
    </w:p>
    <w:p w14:paraId="5B951A38">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1E8DBBFD">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（八）开标当日，投标人不必抵达开标现场，仅需在任意地点通过温州市公共资源交易不见面开标系统参加开标会议，并根据需要使用开标系统与现场招标人进行互动交流、澄清、质疑等活动。</w:t>
      </w:r>
    </w:p>
    <w:p w14:paraId="058193C8">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497C4EE0">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11FDBF83">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二、系统操作注意事项</w:t>
      </w:r>
    </w:p>
    <w:p w14:paraId="314A0522">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（一）软硬件及网络要求</w:t>
      </w:r>
    </w:p>
    <w:p w14:paraId="70C4D80A">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1.参与不见面开标的电脑须具有 4G 以上内存，windows7 及以上操作系统，并且安装有清晰可用的摄像头、音响和麦克风设备。</w:t>
      </w:r>
    </w:p>
    <w:p w14:paraId="15225AAD">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2.参与不见面开标的电脑须安装正确驱动，可在“温州市公共资源交易网-资料下载”栏目下进行驱动下载及后续安装。</w:t>
      </w:r>
    </w:p>
    <w:p w14:paraId="70CEA0C9">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 xml:space="preserve">3.不见面开标系统因接入开标室视频直播等功能，推荐使用IE11 浏览器。 </w:t>
      </w:r>
    </w:p>
    <w:p w14:paraId="4A482396">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4.为更好实时查看不见面开标室现场，推荐使用 50M 及以上网络宽带。</w:t>
      </w:r>
    </w:p>
    <w:p w14:paraId="22F67C92">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（二）开标过程注意事项</w:t>
      </w:r>
    </w:p>
    <w:p w14:paraId="64825692">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1.开标当天，投标人应于开标前提前登录系统，进入所投标项目。</w:t>
      </w:r>
    </w:p>
    <w:p w14:paraId="55B572BB">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2.开标过程中请重点关注不见面开标大厅互动区消息，及时查阅，并根据消息提醒及时进行投标文件在线解密等操作。</w:t>
      </w:r>
    </w:p>
    <w:p w14:paraId="17905859">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3.项目进入投标文件在线解密阶段后，须在规定解密时间内使用相应的投标文件CA证书进行在线解密，否则将无法解密。</w:t>
      </w:r>
    </w:p>
    <w:p w14:paraId="65FABAE4">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4.在CA证书解密多次解密失败后，请及时进行反馈。</w:t>
      </w:r>
    </w:p>
    <w:p w14:paraId="108899FB">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三、技术支持</w:t>
      </w:r>
    </w:p>
    <w:p w14:paraId="7C200C15">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（一）若遇问题可通过以下方式联系工作人员。</w:t>
      </w:r>
    </w:p>
    <w:p w14:paraId="442B0D42">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电话：4009980000，0577-88926890；QQ：2328795508（请确保安装最新版本的QQ软件，用于技术支持进行QQ远程协助）；电子邮箱：2328795508@qq.com。</w:t>
      </w:r>
    </w:p>
    <w:p w14:paraId="70302E03">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二）为更直观了解、掌握本系统使用方法，建议在具体项目开标前先浏览本系统相关操作手册和视频，可在本系统登录界面的操作手册页面进行下载、查看。关于后续常见问题及注意事项，请及时关注温州市公共资源交易网。</w:t>
      </w:r>
    </w:p>
    <w:p w14:paraId="025C1D7F">
      <w:pPr>
        <w:widowControl w:val="0"/>
        <w:kinsoku/>
        <w:overflowPunct w:val="0"/>
        <w:autoSpaceDE/>
        <w:autoSpaceDN/>
        <w:bidi w:val="0"/>
        <w:adjustRightInd/>
        <w:snapToGrid w:val="0"/>
        <w:spacing w:line="288"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（三）本次开标为不见面开标，若投标单位有意前往现场开标的，可自行前往平阳县公共资源交易中心开标室（开标室位置有限，敬请谅解）。</w:t>
      </w:r>
    </w:p>
    <w:p w14:paraId="186B9083">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p>
    <w:p w14:paraId="5C5C0CB2">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p>
    <w:p w14:paraId="3A7FB1CF">
      <w:pPr>
        <w:kinsoku/>
        <w:bidi w:val="0"/>
        <w:spacing w:after="0" w:line="400" w:lineRule="exact"/>
        <w:ind w:firstLine="420" w:firstLineChars="200"/>
        <w:rPr>
          <w:rFonts w:hint="eastAsia" w:ascii="宋体" w:hAnsi="宋体" w:eastAsia="宋体" w:cs="宋体"/>
          <w:color w:val="auto"/>
          <w:sz w:val="21"/>
          <w:szCs w:val="21"/>
          <w:highlight w:val="none"/>
        </w:rPr>
        <w:sectPr>
          <w:footerReference r:id="rId6" w:type="default"/>
          <w:footnotePr>
            <w:numFmt w:val="decimalEnclosedCircleChinese"/>
            <w:numRestart w:val="eachPage"/>
          </w:footnotePr>
          <w:pgSz w:w="11906" w:h="16838"/>
          <w:pgMar w:top="1417" w:right="1417" w:bottom="1417" w:left="1417" w:header="964" w:footer="992" w:gutter="0"/>
          <w:pgNumType w:fmt="decimal" w:start="1"/>
          <w:cols w:space="720" w:num="1"/>
          <w:docGrid w:linePitch="312" w:charSpace="0"/>
        </w:sectPr>
      </w:pPr>
    </w:p>
    <w:p w14:paraId="465BC205">
      <w:pPr>
        <w:widowControl w:val="0"/>
        <w:kinsoku/>
        <w:overflowPunct w:val="0"/>
        <w:autoSpaceDE/>
        <w:autoSpaceDN/>
        <w:bidi w:val="0"/>
        <w:adjustRightInd/>
        <w:snapToGrid w:val="0"/>
        <w:spacing w:line="360" w:lineRule="auto"/>
        <w:jc w:val="both"/>
        <w:textAlignment w:val="auto"/>
        <w:rPr>
          <w:rFonts w:hint="eastAsia" w:ascii="宋体" w:hAnsi="宋体" w:eastAsia="宋体" w:cs="宋体"/>
          <w:b/>
          <w:bCs/>
          <w:snapToGrid/>
          <w:color w:val="auto"/>
          <w:kern w:val="2"/>
          <w:sz w:val="21"/>
          <w:szCs w:val="21"/>
          <w:highlight w:val="none"/>
          <w:lang w:eastAsia="zh-CN"/>
        </w:rPr>
      </w:pPr>
      <w:r>
        <w:rPr>
          <w:rFonts w:hint="eastAsia" w:ascii="宋体" w:hAnsi="宋体" w:eastAsia="宋体" w:cs="宋体"/>
          <w:b/>
          <w:bCs/>
          <w:snapToGrid/>
          <w:color w:val="auto"/>
          <w:kern w:val="2"/>
          <w:sz w:val="21"/>
          <w:szCs w:val="21"/>
          <w:highlight w:val="none"/>
          <w:lang w:eastAsia="zh-CN"/>
        </w:rPr>
        <w:t>附件</w:t>
      </w:r>
      <w:r>
        <w:rPr>
          <w:rFonts w:hint="eastAsia" w:ascii="宋体" w:hAnsi="宋体" w:eastAsia="宋体" w:cs="宋体"/>
          <w:b/>
          <w:bCs/>
          <w:snapToGrid/>
          <w:color w:val="auto"/>
          <w:kern w:val="2"/>
          <w:sz w:val="21"/>
          <w:szCs w:val="21"/>
          <w:highlight w:val="none"/>
          <w:lang w:val="en-US" w:eastAsia="zh-CN"/>
        </w:rPr>
        <w:t>4</w:t>
      </w:r>
      <w:r>
        <w:rPr>
          <w:rFonts w:hint="eastAsia" w:ascii="宋体" w:hAnsi="宋体" w:eastAsia="宋体" w:cs="宋体"/>
          <w:b/>
          <w:bCs/>
          <w:snapToGrid/>
          <w:color w:val="auto"/>
          <w:kern w:val="2"/>
          <w:sz w:val="21"/>
          <w:szCs w:val="21"/>
          <w:highlight w:val="none"/>
          <w:lang w:eastAsia="zh-CN"/>
        </w:rPr>
        <w:t>、投标保证金注意事项</w:t>
      </w:r>
    </w:p>
    <w:p w14:paraId="4CED8CCA">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一、投标保证金缴纳的形式： </w:t>
      </w:r>
    </w:p>
    <w:p w14:paraId="70C0A680">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☑银行基本账户转账 </w:t>
      </w:r>
    </w:p>
    <w:p w14:paraId="2E075975">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☑投标电子保函（保单） </w:t>
      </w:r>
    </w:p>
    <w:p w14:paraId="25A09E4C">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1）如投标单位采用银行转账方式的，则必须由投标单位银行基本账户一次性汇至平阳县公共资源交易中心(开户名)，投标单位可选择平阳农商银行、中国建设银行、中国银行中的其中一家银行，银行账号为：系统自动生成对应银行账户独有的子账户，并应于规定时间前到达平阳县公共资源交易中心保证金帐户，不得现金解入、禁止使用银行本票、不得通过投标单位的分支机构或第三者帐户转入。 </w:t>
      </w:r>
    </w:p>
    <w:p w14:paraId="33F9ED6E">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备注： </w:t>
      </w:r>
    </w:p>
    <w:p w14:paraId="2241A27A">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①各投标人在转（汇）款时须充分考虑银行转（汇）的时间差风险。 </w:t>
      </w:r>
    </w:p>
    <w:p w14:paraId="715AEA3B">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②保证金按招标文件规定独立汇入，不允许几个项目或标的保证金捆绑汇入，否则中心财务室将作为错汇款予以退回，一切后果由投标单位自负。 </w:t>
      </w:r>
    </w:p>
    <w:p w14:paraId="46C1AEFD">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③提供《基本帐户开户许可证》（或银行发放的基本帐户备案资料） </w:t>
      </w:r>
    </w:p>
    <w:p w14:paraId="1FD01D09">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（2）投标保函（保单）：投标人登录交易系统，在保证金缴纳页面选择保证金缴纳方式中选择“保函（保单）”，点击“点此办理电子保函（保单）”，选择金融机构发起在线保函（保单）申请。 </w:t>
      </w:r>
    </w:p>
    <w:p w14:paraId="298DBF5B">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注：如联合体投标的应由联合体牵头人提交； </w:t>
      </w:r>
    </w:p>
    <w:p w14:paraId="23901AD0">
      <w:pPr>
        <w:widowControl w:val="0"/>
        <w:kinsoku/>
        <w:autoSpaceDE/>
        <w:autoSpaceDN/>
        <w:bidi w:val="0"/>
        <w:adjustRightInd/>
        <w:snapToGrid/>
        <w:spacing w:after="0" w:line="400" w:lineRule="exact"/>
        <w:ind w:firstLine="420" w:firstLineChars="200"/>
        <w:jc w:val="both"/>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二、为避免影响投标，建议投标人提前做好投标保证金缴纳工作。</w:t>
      </w:r>
    </w:p>
    <w:p w14:paraId="4F8E3A1D">
      <w:pPr>
        <w:kinsoku/>
        <w:bidi w:val="0"/>
        <w:spacing w:after="0" w:line="400" w:lineRule="exact"/>
        <w:ind w:firstLine="420" w:firstLineChars="200"/>
        <w:rPr>
          <w:rFonts w:hint="eastAsia" w:ascii="宋体" w:hAnsi="宋体" w:eastAsia="宋体" w:cs="宋体"/>
          <w:color w:val="auto"/>
          <w:sz w:val="21"/>
          <w:szCs w:val="21"/>
          <w:highlight w:val="none"/>
          <w:lang w:val="en-US" w:eastAsia="zh-CN"/>
        </w:rPr>
        <w:sectPr>
          <w:footnotePr>
            <w:numFmt w:val="decimalEnclosedCircleChinese"/>
            <w:numRestart w:val="eachPage"/>
          </w:footnotePr>
          <w:pgSz w:w="11906" w:h="16838"/>
          <w:pgMar w:top="1417" w:right="1417" w:bottom="1417" w:left="1417" w:header="964" w:footer="992" w:gutter="0"/>
          <w:pgNumType w:fmt="decimal"/>
          <w:cols w:space="720" w:num="1"/>
          <w:docGrid w:linePitch="312" w:charSpace="0"/>
        </w:sectPr>
      </w:pPr>
      <w:r>
        <w:rPr>
          <w:rFonts w:hint="eastAsia" w:ascii="宋体" w:hAnsi="宋体" w:eastAsia="宋体" w:cs="宋体"/>
          <w:snapToGrid/>
          <w:color w:val="auto"/>
          <w:spacing w:val="0"/>
          <w:kern w:val="2"/>
          <w:sz w:val="21"/>
          <w:szCs w:val="21"/>
          <w:highlight w:val="none"/>
          <w:lang w:val="en-US" w:eastAsia="zh-CN" w:bidi="ar-SA"/>
        </w:rPr>
        <w:t>银行基本账户转账形式以投标保证金到账时间为准，投标保函（保单）形式以交易系统接收到保函（保单）时间为准。</w:t>
      </w:r>
    </w:p>
    <w:p w14:paraId="5E6EBD96">
      <w:pPr>
        <w:rPr>
          <w:rFonts w:hint="eastAsia" w:ascii="宋体" w:hAnsi="宋体" w:eastAsia="宋体" w:cs="宋体"/>
          <w:b/>
          <w:bCs/>
          <w:color w:val="auto"/>
          <w:spacing w:val="0"/>
          <w:w w:val="100"/>
          <w:kern w:val="0"/>
          <w:position w:val="0"/>
          <w:sz w:val="24"/>
          <w:szCs w:val="24"/>
          <w:highlight w:val="none"/>
        </w:rPr>
      </w:pPr>
    </w:p>
    <w:p w14:paraId="49B1B3C5">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9"/>
        <w:rPr>
          <w:rFonts w:hint="eastAsia" w:ascii="宋体" w:hAnsi="宋体" w:eastAsia="宋体" w:cs="宋体"/>
          <w:b/>
          <w:bCs/>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附件：勘察设计原始资料</w:t>
      </w:r>
    </w:p>
    <w:p w14:paraId="49E70798">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BA751B8">
      <w:pPr>
        <w:keepNext w:val="0"/>
        <w:keepLines w:val="0"/>
        <w:pageBreakBefore w:val="0"/>
        <w:widowControl/>
        <w:kinsoku/>
        <w:wordWrap/>
        <w:overflowPunct/>
        <w:topLinePunct w:val="0"/>
        <w:autoSpaceDE w:val="0"/>
        <w:autoSpaceDN w:val="0"/>
        <w:bidi w:val="0"/>
        <w:adjustRightInd w:val="0"/>
        <w:snapToGrid w:val="0"/>
        <w:spacing w:line="400" w:lineRule="exact"/>
        <w:ind w:right="0"/>
        <w:jc w:val="center"/>
        <w:textAlignment w:val="baseline"/>
        <w:outlineLvl w:val="9"/>
        <w:rPr>
          <w:rFonts w:hint="eastAsia" w:ascii="宋体" w:hAnsi="宋体" w:eastAsia="宋体" w:cs="宋体"/>
          <w:b w:val="0"/>
          <w:bCs w:val="0"/>
          <w:color w:val="auto"/>
          <w:spacing w:val="0"/>
          <w:w w:val="100"/>
          <w:kern w:val="0"/>
          <w:position w:val="0"/>
          <w:sz w:val="29"/>
          <w:szCs w:val="29"/>
          <w:highlight w:val="none"/>
        </w:rPr>
      </w:pPr>
      <w:r>
        <w:rPr>
          <w:rFonts w:hint="eastAsia" w:ascii="宋体" w:hAnsi="宋体" w:eastAsia="宋体" w:cs="宋体"/>
          <w:b w:val="0"/>
          <w:bCs w:val="0"/>
          <w:color w:val="auto"/>
          <w:spacing w:val="0"/>
          <w:w w:val="100"/>
          <w:kern w:val="0"/>
          <w:position w:val="0"/>
          <w:sz w:val="29"/>
          <w:szCs w:val="29"/>
          <w:highlight w:val="none"/>
        </w:rPr>
        <w:t>勘察设计原始资料</w:t>
      </w:r>
    </w:p>
    <w:p w14:paraId="593B6BA6">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54F303A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一、招标人向各投标人提供下列原始文件：</w:t>
      </w:r>
    </w:p>
    <w:p w14:paraId="2992450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1.前一阶段研究的成果文件（复制件）各一份；</w:t>
      </w:r>
    </w:p>
    <w:p w14:paraId="666017A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2.招标项目位置示意图。</w:t>
      </w:r>
    </w:p>
    <w:p w14:paraId="2D52A15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二、下述资料由投标人依据设计需要自行搜集</w:t>
      </w:r>
    </w:p>
    <w:p w14:paraId="3077175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公路工程（不含交通工程）勘察设计：</w:t>
      </w:r>
    </w:p>
    <w:p w14:paraId="64E1CE4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投标人应根据实际需要，自行搜集或购买全部地形图、地质图、规划图及所涉及的其他图纸或资料，自费进行</w:t>
      </w:r>
      <w:r>
        <w:rPr>
          <w:rFonts w:hint="eastAsia" w:ascii="宋体" w:hAnsi="宋体" w:eastAsia="宋体" w:cs="宋体"/>
          <w:b/>
          <w:bCs/>
          <w:color w:val="auto"/>
          <w:spacing w:val="0"/>
          <w:w w:val="100"/>
          <w:kern w:val="0"/>
          <w:position w:val="0"/>
          <w:sz w:val="20"/>
          <w:szCs w:val="20"/>
          <w:highlight w:val="none"/>
          <w:u w:val="single"/>
        </w:rPr>
        <w:t>工程测量、工程勘察、研究试验及有关协调</w:t>
      </w:r>
      <w:r>
        <w:rPr>
          <w:rFonts w:hint="eastAsia" w:ascii="宋体" w:hAnsi="宋体" w:eastAsia="宋体" w:cs="宋体"/>
          <w:b w:val="0"/>
          <w:bCs w:val="0"/>
          <w:color w:val="auto"/>
          <w:spacing w:val="0"/>
          <w:w w:val="100"/>
          <w:kern w:val="0"/>
          <w:position w:val="0"/>
          <w:sz w:val="20"/>
          <w:szCs w:val="20"/>
          <w:highlight w:val="none"/>
        </w:rPr>
        <w:t>（包括签订协议）、调查和资料搜集等工作。</w:t>
      </w:r>
    </w:p>
    <w:p w14:paraId="2420E20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公路工程（交通工程）勘察设计：</w:t>
      </w:r>
    </w:p>
    <w:p w14:paraId="0F9E486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1.相关路网交通工程设施的配置资料（包括通信、监控、收费、供配电、照明等设施）。</w:t>
      </w:r>
    </w:p>
    <w:p w14:paraId="63315F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lang w:eastAsia="zh-CN"/>
        </w:rPr>
      </w:pPr>
      <w:r>
        <w:rPr>
          <w:rFonts w:hint="eastAsia" w:ascii="宋体" w:hAnsi="宋体" w:eastAsia="宋体" w:cs="宋体"/>
          <w:b w:val="0"/>
          <w:bCs w:val="0"/>
          <w:color w:val="auto"/>
          <w:spacing w:val="0"/>
          <w:w w:val="100"/>
          <w:kern w:val="0"/>
          <w:position w:val="0"/>
          <w:sz w:val="20"/>
          <w:szCs w:val="20"/>
          <w:highlight w:val="none"/>
        </w:rPr>
        <w:t>2.沿线供电资料。</w:t>
      </w:r>
    </w:p>
    <w:p w14:paraId="1DCFC72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3.沿线管线资料。</w:t>
      </w:r>
    </w:p>
    <w:p w14:paraId="3B5DF88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lang w:eastAsia="zh-CN"/>
        </w:rPr>
      </w:pPr>
      <w:r>
        <w:rPr>
          <w:rFonts w:hint="eastAsia" w:ascii="宋体" w:hAnsi="宋体" w:eastAsia="宋体" w:cs="宋体"/>
          <w:b w:val="0"/>
          <w:bCs w:val="0"/>
          <w:color w:val="auto"/>
          <w:spacing w:val="0"/>
          <w:w w:val="100"/>
          <w:kern w:val="0"/>
          <w:position w:val="0"/>
          <w:sz w:val="20"/>
          <w:szCs w:val="20"/>
          <w:highlight w:val="none"/>
        </w:rPr>
        <w:t>4.沿线气象、环境、人文景观的有关资料。</w:t>
      </w:r>
    </w:p>
    <w:p w14:paraId="32DB9FF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5.相关路网的管理运营体制资料。</w:t>
      </w:r>
    </w:p>
    <w:p w14:paraId="6A336E0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lang w:eastAsia="zh-CN"/>
        </w:rPr>
      </w:pPr>
      <w:r>
        <w:rPr>
          <w:rFonts w:hint="eastAsia" w:ascii="宋体" w:hAnsi="宋体" w:eastAsia="宋体" w:cs="宋体"/>
          <w:b w:val="0"/>
          <w:bCs w:val="0"/>
          <w:color w:val="auto"/>
          <w:spacing w:val="0"/>
          <w:w w:val="100"/>
          <w:kern w:val="0"/>
          <w:position w:val="0"/>
          <w:sz w:val="20"/>
          <w:szCs w:val="20"/>
          <w:highlight w:val="none"/>
        </w:rPr>
        <w:t>6.相关路网服务设施设置情况的资料。</w:t>
      </w:r>
    </w:p>
    <w:p w14:paraId="597985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7.与交通工程相关的规划资料。</w:t>
      </w:r>
    </w:p>
    <w:p w14:paraId="5E2BBF96">
      <w:pPr>
        <w:pStyle w:val="4"/>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highlight w:val="none"/>
          <w:lang w:eastAsia="zh-CN"/>
        </w:rPr>
      </w:pPr>
    </w:p>
    <w:p w14:paraId="187E957D">
      <w:pPr>
        <w:pStyle w:val="4"/>
        <w:keepNext w:val="0"/>
        <w:keepLines w:val="0"/>
        <w:pageBreakBefore w:val="0"/>
        <w:widowControl/>
        <w:kinsoku/>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pacing w:val="0"/>
          <w:w w:val="100"/>
          <w:kern w:val="0"/>
          <w:position w:val="0"/>
          <w:highlight w:val="none"/>
        </w:rPr>
      </w:pPr>
    </w:p>
    <w:p w14:paraId="0F82786F">
      <w:pPr>
        <w:pStyle w:val="4"/>
        <w:keepNext w:val="0"/>
        <w:keepLines w:val="0"/>
        <w:pageBreakBefore w:val="0"/>
        <w:widowControl/>
        <w:kinsoku/>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pacing w:val="0"/>
          <w:w w:val="100"/>
          <w:kern w:val="0"/>
          <w:position w:val="0"/>
          <w:highlight w:val="none"/>
        </w:rPr>
      </w:pPr>
    </w:p>
    <w:p w14:paraId="76AE3A16">
      <w:pPr>
        <w:keepNext w:val="0"/>
        <w:keepLines w:val="0"/>
        <w:pageBreakBefore w:val="0"/>
        <w:kinsoku/>
        <w:topLinePunct w:val="0"/>
        <w:bidi w:val="0"/>
        <w:rPr>
          <w:rFonts w:hint="eastAsia" w:ascii="宋体" w:hAnsi="宋体" w:eastAsia="宋体" w:cs="宋体"/>
          <w:b/>
          <w:bCs/>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br w:type="page"/>
      </w:r>
    </w:p>
    <w:p w14:paraId="79C2675B">
      <w:pPr>
        <w:pStyle w:val="4"/>
        <w:keepNext w:val="0"/>
        <w:keepLines w:val="0"/>
        <w:pageBreakBefore w:val="0"/>
        <w:widowControl/>
        <w:kinsoku/>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color w:val="auto"/>
          <w:spacing w:val="0"/>
          <w:w w:val="100"/>
          <w:kern w:val="0"/>
          <w:position w:val="0"/>
          <w:highlight w:val="none"/>
        </w:rPr>
      </w:pPr>
    </w:p>
    <w:p w14:paraId="7E50B90E">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color w:val="auto"/>
          <w:spacing w:val="0"/>
          <w:w w:val="100"/>
          <w:kern w:val="0"/>
          <w:position w:val="0"/>
          <w:sz w:val="12"/>
          <w:szCs w:val="12"/>
          <w:highlight w:val="none"/>
        </w:rPr>
      </w:pPr>
      <w:bookmarkStart w:id="147" w:name="_Toc643"/>
      <w:bookmarkStart w:id="148" w:name="_Toc7158"/>
      <w:r>
        <w:rPr>
          <w:rFonts w:hint="eastAsia" w:ascii="宋体" w:hAnsi="宋体" w:eastAsia="宋体" w:cs="宋体"/>
          <w:b/>
          <w:bCs/>
          <w:color w:val="auto"/>
          <w:spacing w:val="0"/>
          <w:w w:val="100"/>
          <w:kern w:val="0"/>
          <w:position w:val="0"/>
          <w:sz w:val="24"/>
          <w:szCs w:val="24"/>
          <w:highlight w:val="none"/>
        </w:rPr>
        <w:t>附表一：开标记录表</w:t>
      </w:r>
      <w:r>
        <w:rPr>
          <w:rStyle w:val="18"/>
          <w:rFonts w:hint="eastAsia" w:ascii="宋体" w:hAnsi="宋体" w:eastAsia="宋体" w:cs="宋体"/>
          <w:b/>
          <w:bCs/>
          <w:color w:val="auto"/>
          <w:spacing w:val="0"/>
          <w:w w:val="100"/>
          <w:kern w:val="0"/>
          <w:position w:val="0"/>
          <w:sz w:val="24"/>
          <w:szCs w:val="24"/>
          <w:highlight w:val="none"/>
        </w:rPr>
        <w:footnoteReference w:id="4"/>
      </w:r>
      <w:bookmarkEnd w:id="147"/>
      <w:bookmarkEnd w:id="148"/>
    </w:p>
    <w:p w14:paraId="2D44BDA6">
      <w:pPr>
        <w:pStyle w:val="4"/>
        <w:keepNext w:val="0"/>
        <w:keepLines w:val="0"/>
        <w:pageBreakBefore w:val="0"/>
        <w:widowControl/>
        <w:kinsoku/>
        <w:wordWrap/>
        <w:overflowPunct/>
        <w:topLinePunct w:val="0"/>
        <w:autoSpaceDE w:val="0"/>
        <w:autoSpaceDN w:val="0"/>
        <w:bidi w:val="0"/>
        <w:adjustRightInd w:val="0"/>
        <w:snapToGrid w:val="0"/>
        <w:spacing w:line="387" w:lineRule="auto"/>
        <w:textAlignment w:val="baseline"/>
        <w:outlineLvl w:val="9"/>
        <w:rPr>
          <w:rFonts w:hint="eastAsia" w:ascii="宋体" w:hAnsi="宋体" w:eastAsia="宋体" w:cs="宋体"/>
          <w:color w:val="auto"/>
          <w:spacing w:val="0"/>
          <w:w w:val="100"/>
          <w:kern w:val="0"/>
          <w:position w:val="0"/>
          <w:highlight w:val="none"/>
        </w:rPr>
      </w:pPr>
    </w:p>
    <w:p w14:paraId="537EF159">
      <w:pPr>
        <w:keepNext w:val="0"/>
        <w:keepLines w:val="0"/>
        <w:pageBreakBefore w:val="0"/>
        <w:widowControl/>
        <w:tabs>
          <w:tab w:val="left" w:pos="1245"/>
        </w:tabs>
        <w:kinsoku/>
        <w:wordWrap/>
        <w:overflowPunct/>
        <w:topLinePunct w:val="0"/>
        <w:autoSpaceDE w:val="0"/>
        <w:autoSpaceDN w:val="0"/>
        <w:bidi w:val="0"/>
        <w:adjustRightInd w:val="0"/>
        <w:snapToGrid w:val="0"/>
        <w:spacing w:before="91" w:line="250" w:lineRule="auto"/>
        <w:ind w:left="3922" w:right="-81" w:rightChars="0" w:hanging="3656"/>
        <w:textAlignment w:val="baseline"/>
        <w:outlineLvl w:val="9"/>
        <w:rPr>
          <w:rFonts w:hint="eastAsia" w:ascii="宋体" w:hAnsi="宋体" w:eastAsia="宋体" w:cs="宋体"/>
          <w:b/>
          <w:bCs/>
          <w:color w:val="auto"/>
          <w:spacing w:val="0"/>
          <w:w w:val="100"/>
          <w:kern w:val="0"/>
          <w:position w:val="0"/>
          <w:sz w:val="28"/>
          <w:szCs w:val="28"/>
          <w:highlight w:val="none"/>
        </w:rPr>
      </w:pPr>
      <w:bookmarkStart w:id="149" w:name="bookmark193"/>
      <w:bookmarkEnd w:id="149"/>
      <w:r>
        <w:rPr>
          <w:rFonts w:hint="eastAsia" w:ascii="宋体" w:hAnsi="宋体" w:eastAsia="宋体" w:cs="宋体"/>
          <w:color w:val="auto"/>
          <w:spacing w:val="0"/>
          <w:w w:val="100"/>
          <w:kern w:val="0"/>
          <w:position w:val="0"/>
          <w:sz w:val="28"/>
          <w:szCs w:val="28"/>
          <w:highlight w:val="none"/>
          <w:u w:val="single" w:color="auto"/>
        </w:rPr>
        <w:tab/>
      </w:r>
      <w:r>
        <w:rPr>
          <w:rFonts w:hint="eastAsia" w:ascii="宋体" w:hAnsi="宋体" w:eastAsia="宋体" w:cs="宋体"/>
          <w:b/>
          <w:bCs/>
          <w:color w:val="auto"/>
          <w:spacing w:val="0"/>
          <w:w w:val="100"/>
          <w:kern w:val="0"/>
          <w:position w:val="0"/>
          <w:sz w:val="28"/>
          <w:szCs w:val="28"/>
          <w:highlight w:val="none"/>
        </w:rPr>
        <w:t>（项目名称）</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标段勘察设计第一个信封（商务及技术文件）</w:t>
      </w:r>
    </w:p>
    <w:p w14:paraId="350057B1">
      <w:pPr>
        <w:keepNext w:val="0"/>
        <w:keepLines w:val="0"/>
        <w:pageBreakBefore w:val="0"/>
        <w:widowControl/>
        <w:tabs>
          <w:tab w:val="left" w:pos="1245"/>
        </w:tabs>
        <w:kinsoku/>
        <w:wordWrap/>
        <w:overflowPunct/>
        <w:topLinePunct w:val="0"/>
        <w:autoSpaceDE w:val="0"/>
        <w:autoSpaceDN w:val="0"/>
        <w:bidi w:val="0"/>
        <w:adjustRightInd w:val="0"/>
        <w:snapToGrid w:val="0"/>
        <w:spacing w:before="91" w:line="250" w:lineRule="auto"/>
        <w:ind w:left="3922" w:right="874" w:hanging="3656"/>
        <w:jc w:val="center"/>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开标记录表</w:t>
      </w:r>
    </w:p>
    <w:p w14:paraId="21729B9B">
      <w:pPr>
        <w:pStyle w:val="4"/>
        <w:keepNext w:val="0"/>
        <w:keepLines w:val="0"/>
        <w:pageBreakBefore w:val="0"/>
        <w:widowControl/>
        <w:kinsoku/>
        <w:wordWrap/>
        <w:overflowPunct/>
        <w:topLinePunct w:val="0"/>
        <w:autoSpaceDE w:val="0"/>
        <w:autoSpaceDN w:val="0"/>
        <w:bidi w:val="0"/>
        <w:adjustRightInd w:val="0"/>
        <w:snapToGrid w:val="0"/>
        <w:spacing w:line="434" w:lineRule="auto"/>
        <w:textAlignment w:val="baseline"/>
        <w:outlineLvl w:val="9"/>
        <w:rPr>
          <w:rFonts w:hint="eastAsia" w:ascii="宋体" w:hAnsi="宋体" w:eastAsia="宋体" w:cs="宋体"/>
          <w:color w:val="auto"/>
          <w:spacing w:val="0"/>
          <w:w w:val="100"/>
          <w:kern w:val="0"/>
          <w:position w:val="0"/>
          <w:highlight w:val="none"/>
        </w:rPr>
      </w:pPr>
    </w:p>
    <w:p w14:paraId="6A2B7767">
      <w:pPr>
        <w:keepNext w:val="0"/>
        <w:keepLines w:val="0"/>
        <w:pageBreakBefore w:val="0"/>
        <w:widowControl/>
        <w:kinsoku/>
        <w:wordWrap/>
        <w:overflowPunct/>
        <w:topLinePunct w:val="0"/>
        <w:autoSpaceDE w:val="0"/>
        <w:autoSpaceDN w:val="0"/>
        <w:bidi w:val="0"/>
        <w:adjustRightInd w:val="0"/>
        <w:snapToGrid w:val="0"/>
        <w:spacing w:before="65" w:line="228" w:lineRule="auto"/>
        <w:jc w:val="right"/>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开标时间：</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年</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月</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日</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时</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分</w:t>
      </w:r>
    </w:p>
    <w:p w14:paraId="59BAB2EA">
      <w:pPr>
        <w:keepNext w:val="0"/>
        <w:keepLines w:val="0"/>
        <w:pageBreakBefore w:val="0"/>
        <w:widowControl/>
        <w:kinsoku/>
        <w:wordWrap/>
        <w:overflowPunct/>
        <w:topLinePunct w:val="0"/>
        <w:autoSpaceDE w:val="0"/>
        <w:autoSpaceDN w:val="0"/>
        <w:bidi w:val="0"/>
        <w:adjustRightInd w:val="0"/>
        <w:snapToGrid w:val="0"/>
        <w:spacing w:line="17"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14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996"/>
        <w:gridCol w:w="1312"/>
        <w:gridCol w:w="1309"/>
        <w:gridCol w:w="1336"/>
        <w:gridCol w:w="1297"/>
        <w:gridCol w:w="1193"/>
      </w:tblGrid>
      <w:tr w14:paraId="58D2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00" w:type="dxa"/>
            <w:tcBorders>
              <w:top w:val="single" w:color="000000" w:sz="10" w:space="0"/>
              <w:left w:val="single" w:color="000000" w:sz="10" w:space="0"/>
            </w:tcBorders>
            <w:vAlign w:val="center"/>
          </w:tcPr>
          <w:p w14:paraId="68F7868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序号</w:t>
            </w:r>
          </w:p>
        </w:tc>
        <w:tc>
          <w:tcPr>
            <w:tcW w:w="1996" w:type="dxa"/>
            <w:tcBorders>
              <w:top w:val="single" w:color="000000" w:sz="10" w:space="0"/>
            </w:tcBorders>
            <w:vAlign w:val="center"/>
          </w:tcPr>
          <w:p w14:paraId="4B8343D5">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w:t>
            </w:r>
          </w:p>
        </w:tc>
        <w:tc>
          <w:tcPr>
            <w:tcW w:w="1312" w:type="dxa"/>
            <w:tcBorders>
              <w:top w:val="single" w:color="000000" w:sz="10" w:space="0"/>
            </w:tcBorders>
            <w:vAlign w:val="center"/>
          </w:tcPr>
          <w:p w14:paraId="0A544E5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w:t>
            </w:r>
          </w:p>
        </w:tc>
        <w:tc>
          <w:tcPr>
            <w:tcW w:w="1309" w:type="dxa"/>
            <w:tcBorders>
              <w:top w:val="single" w:color="000000" w:sz="10" w:space="0"/>
            </w:tcBorders>
            <w:vAlign w:val="center"/>
          </w:tcPr>
          <w:p w14:paraId="72B69DF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勘察设计服 务期限</w:t>
            </w:r>
          </w:p>
        </w:tc>
        <w:tc>
          <w:tcPr>
            <w:tcW w:w="1336" w:type="dxa"/>
            <w:tcBorders>
              <w:top w:val="single" w:color="000000" w:sz="10" w:space="0"/>
            </w:tcBorders>
            <w:vAlign w:val="center"/>
          </w:tcPr>
          <w:p w14:paraId="546849B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质量要求</w:t>
            </w:r>
          </w:p>
        </w:tc>
        <w:tc>
          <w:tcPr>
            <w:tcW w:w="1297" w:type="dxa"/>
            <w:tcBorders>
              <w:top w:val="single" w:color="000000" w:sz="10" w:space="0"/>
            </w:tcBorders>
            <w:vAlign w:val="center"/>
          </w:tcPr>
          <w:p w14:paraId="65E988B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安全目标</w:t>
            </w:r>
          </w:p>
        </w:tc>
        <w:tc>
          <w:tcPr>
            <w:tcW w:w="1193" w:type="dxa"/>
            <w:tcBorders>
              <w:top w:val="single" w:color="000000" w:sz="10" w:space="0"/>
              <w:right w:val="single" w:color="000000" w:sz="10" w:space="0"/>
            </w:tcBorders>
            <w:vAlign w:val="center"/>
          </w:tcPr>
          <w:p w14:paraId="242814A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备注</w:t>
            </w:r>
          </w:p>
        </w:tc>
      </w:tr>
      <w:tr w14:paraId="5ACB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0" w:type="dxa"/>
            <w:tcBorders>
              <w:left w:val="single" w:color="000000" w:sz="10" w:space="0"/>
            </w:tcBorders>
            <w:vAlign w:val="center"/>
          </w:tcPr>
          <w:p w14:paraId="761400C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5D3A279E">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15BD829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1748441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0397154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0654C22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721E3FF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2E0E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0" w:type="dxa"/>
            <w:tcBorders>
              <w:left w:val="single" w:color="000000" w:sz="10" w:space="0"/>
            </w:tcBorders>
            <w:vAlign w:val="center"/>
          </w:tcPr>
          <w:p w14:paraId="039B5FA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623372C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1F685B8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60F3380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3A4C6A9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5854706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18A7EAA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60A3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0" w:type="dxa"/>
            <w:tcBorders>
              <w:left w:val="single" w:color="000000" w:sz="10" w:space="0"/>
            </w:tcBorders>
            <w:vAlign w:val="center"/>
          </w:tcPr>
          <w:p w14:paraId="4ADF531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4CCA8663">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31CCC06E">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6FDF610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7664B4E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06AA8B1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3F6B4C31">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02F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0" w:type="dxa"/>
            <w:tcBorders>
              <w:left w:val="single" w:color="000000" w:sz="10" w:space="0"/>
            </w:tcBorders>
            <w:vAlign w:val="center"/>
          </w:tcPr>
          <w:p w14:paraId="30D9FD6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6BE3EDF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121C0AC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412D5AF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0C9A883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1250A4B0">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3D534F9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0F4F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0" w:type="dxa"/>
            <w:tcBorders>
              <w:left w:val="single" w:color="000000" w:sz="10" w:space="0"/>
            </w:tcBorders>
            <w:vAlign w:val="center"/>
          </w:tcPr>
          <w:p w14:paraId="00AB54E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3F9FE620">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5719BAF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743C8867">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44AD5D2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3DACB210">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52811437">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17C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0" w:type="dxa"/>
            <w:tcBorders>
              <w:left w:val="single" w:color="000000" w:sz="10" w:space="0"/>
            </w:tcBorders>
            <w:vAlign w:val="center"/>
          </w:tcPr>
          <w:p w14:paraId="5D3B768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1A319F7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1AB210D3">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1651FD0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7611D7C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3816FE2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0C66C25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D01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0" w:type="dxa"/>
            <w:tcBorders>
              <w:left w:val="single" w:color="000000" w:sz="10" w:space="0"/>
            </w:tcBorders>
            <w:vAlign w:val="center"/>
          </w:tcPr>
          <w:p w14:paraId="0BB44A5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40B1059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1E02EA1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17D64B0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270F3E9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35C4007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00C8AAF1">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CA3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0" w:type="dxa"/>
            <w:tcBorders>
              <w:left w:val="single" w:color="000000" w:sz="10" w:space="0"/>
            </w:tcBorders>
            <w:vAlign w:val="center"/>
          </w:tcPr>
          <w:p w14:paraId="60DE341C">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01AA2F1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6DC81810">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7956C7A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547D1BE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2C16535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3EDC9101">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54F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00" w:type="dxa"/>
            <w:tcBorders>
              <w:left w:val="single" w:color="000000" w:sz="10" w:space="0"/>
            </w:tcBorders>
            <w:vAlign w:val="center"/>
          </w:tcPr>
          <w:p w14:paraId="3398830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vAlign w:val="center"/>
          </w:tcPr>
          <w:p w14:paraId="15D7B3E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vAlign w:val="center"/>
          </w:tcPr>
          <w:p w14:paraId="621C32C8">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vAlign w:val="center"/>
          </w:tcPr>
          <w:p w14:paraId="4C32404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vAlign w:val="center"/>
          </w:tcPr>
          <w:p w14:paraId="62BC927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vAlign w:val="center"/>
          </w:tcPr>
          <w:p w14:paraId="53AB8F4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right w:val="single" w:color="000000" w:sz="10" w:space="0"/>
            </w:tcBorders>
            <w:vAlign w:val="center"/>
          </w:tcPr>
          <w:p w14:paraId="1DD378E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69F0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00" w:type="dxa"/>
            <w:tcBorders>
              <w:left w:val="single" w:color="000000" w:sz="10" w:space="0"/>
              <w:bottom w:val="single" w:color="000000" w:sz="10" w:space="0"/>
            </w:tcBorders>
            <w:vAlign w:val="center"/>
          </w:tcPr>
          <w:p w14:paraId="0BAF116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96" w:type="dxa"/>
            <w:tcBorders>
              <w:bottom w:val="single" w:color="000000" w:sz="10" w:space="0"/>
            </w:tcBorders>
            <w:vAlign w:val="center"/>
          </w:tcPr>
          <w:p w14:paraId="514D2A2E">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12" w:type="dxa"/>
            <w:tcBorders>
              <w:bottom w:val="single" w:color="000000" w:sz="10" w:space="0"/>
            </w:tcBorders>
            <w:vAlign w:val="center"/>
          </w:tcPr>
          <w:p w14:paraId="138FA23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09" w:type="dxa"/>
            <w:tcBorders>
              <w:bottom w:val="single" w:color="000000" w:sz="10" w:space="0"/>
            </w:tcBorders>
            <w:vAlign w:val="center"/>
          </w:tcPr>
          <w:p w14:paraId="3799BBB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336" w:type="dxa"/>
            <w:tcBorders>
              <w:bottom w:val="single" w:color="000000" w:sz="10" w:space="0"/>
            </w:tcBorders>
            <w:vAlign w:val="center"/>
          </w:tcPr>
          <w:p w14:paraId="398CF47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97" w:type="dxa"/>
            <w:tcBorders>
              <w:bottom w:val="single" w:color="000000" w:sz="10" w:space="0"/>
            </w:tcBorders>
            <w:vAlign w:val="center"/>
          </w:tcPr>
          <w:p w14:paraId="742D5AF5">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193" w:type="dxa"/>
            <w:tcBorders>
              <w:bottom w:val="single" w:color="000000" w:sz="10" w:space="0"/>
              <w:right w:val="single" w:color="000000" w:sz="10" w:space="0"/>
            </w:tcBorders>
            <w:vAlign w:val="center"/>
          </w:tcPr>
          <w:p w14:paraId="63F08333">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bl>
    <w:p w14:paraId="7FB30822">
      <w:pPr>
        <w:pStyle w:val="4"/>
        <w:keepNext w:val="0"/>
        <w:keepLines w:val="0"/>
        <w:pageBreakBefore w:val="0"/>
        <w:widowControl/>
        <w:kinsoku/>
        <w:wordWrap/>
        <w:overflowPunct/>
        <w:topLinePunct w:val="0"/>
        <w:autoSpaceDE w:val="0"/>
        <w:autoSpaceDN w:val="0"/>
        <w:bidi w:val="0"/>
        <w:adjustRightInd w:val="0"/>
        <w:snapToGrid w:val="0"/>
        <w:spacing w:line="342" w:lineRule="auto"/>
        <w:textAlignment w:val="baseline"/>
        <w:outlineLvl w:val="9"/>
        <w:rPr>
          <w:rFonts w:hint="eastAsia" w:ascii="宋体" w:hAnsi="宋体" w:eastAsia="宋体" w:cs="宋体"/>
          <w:color w:val="auto"/>
          <w:spacing w:val="0"/>
          <w:w w:val="100"/>
          <w:kern w:val="0"/>
          <w:position w:val="0"/>
          <w:highlight w:val="none"/>
        </w:rPr>
      </w:pPr>
    </w:p>
    <w:p w14:paraId="53D74475">
      <w:pPr>
        <w:pStyle w:val="4"/>
        <w:keepNext w:val="0"/>
        <w:keepLines w:val="0"/>
        <w:pageBreakBefore w:val="0"/>
        <w:widowControl/>
        <w:kinsoku/>
        <w:wordWrap/>
        <w:overflowPunct/>
        <w:topLinePunct w:val="0"/>
        <w:autoSpaceDE w:val="0"/>
        <w:autoSpaceDN w:val="0"/>
        <w:bidi w:val="0"/>
        <w:adjustRightInd w:val="0"/>
        <w:snapToGrid w:val="0"/>
        <w:spacing w:line="342" w:lineRule="auto"/>
        <w:textAlignment w:val="baseline"/>
        <w:outlineLvl w:val="9"/>
        <w:rPr>
          <w:rFonts w:hint="eastAsia" w:ascii="宋体" w:hAnsi="宋体" w:eastAsia="宋体" w:cs="宋体"/>
          <w:b w:val="0"/>
          <w:bCs w:val="0"/>
          <w:color w:val="auto"/>
          <w:spacing w:val="0"/>
          <w:w w:val="100"/>
          <w:kern w:val="0"/>
          <w:position w:val="0"/>
          <w:highlight w:val="none"/>
        </w:rPr>
      </w:pPr>
    </w:p>
    <w:p w14:paraId="7ED64BA5">
      <w:pPr>
        <w:keepNext w:val="0"/>
        <w:keepLines w:val="0"/>
        <w:pageBreakBefore w:val="0"/>
        <w:widowControl/>
        <w:kinsoku/>
        <w:wordWrap/>
        <w:overflowPunct/>
        <w:topLinePunct w:val="0"/>
        <w:autoSpaceDE w:val="0"/>
        <w:autoSpaceDN w:val="0"/>
        <w:bidi w:val="0"/>
        <w:adjustRightInd w:val="0"/>
        <w:snapToGrid w:val="0"/>
        <w:spacing w:before="65" w:line="228" w:lineRule="auto"/>
        <w:ind w:left="2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招标人代表：</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记录人：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4CBA6349">
      <w:pPr>
        <w:pStyle w:val="4"/>
        <w:keepNext w:val="0"/>
        <w:keepLines w:val="0"/>
        <w:pageBreakBefore w:val="0"/>
        <w:widowControl/>
        <w:kinsoku/>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b w:val="0"/>
          <w:bCs w:val="0"/>
          <w:color w:val="auto"/>
          <w:spacing w:val="0"/>
          <w:w w:val="100"/>
          <w:kern w:val="0"/>
          <w:position w:val="0"/>
          <w:highlight w:val="none"/>
        </w:rPr>
      </w:pPr>
    </w:p>
    <w:p w14:paraId="75225003">
      <w:pPr>
        <w:keepNext w:val="0"/>
        <w:keepLines w:val="0"/>
        <w:pageBreakBefore w:val="0"/>
        <w:widowControl/>
        <w:tabs>
          <w:tab w:val="left" w:pos="4631"/>
        </w:tabs>
        <w:kinsoku/>
        <w:wordWrap/>
        <w:overflowPunct/>
        <w:topLinePunct w:val="0"/>
        <w:autoSpaceDE w:val="0"/>
        <w:autoSpaceDN w:val="0"/>
        <w:bidi w:val="0"/>
        <w:adjustRightInd w:val="0"/>
        <w:snapToGrid w:val="0"/>
        <w:spacing w:before="65" w:line="228" w:lineRule="auto"/>
        <w:ind w:left="379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318D0032">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66076D1B">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45B13A84">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6FB8E4C1">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4A3023CA">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391F37ED">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5B77143">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DABD4C6">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651B9ECD">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171C7CFA">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180E7F95">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408C3CC2">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DDAFC8F">
      <w:pPr>
        <w:keepNext w:val="0"/>
        <w:keepLines w:val="0"/>
        <w:pageBreakBefore w:val="0"/>
        <w:widowControl/>
        <w:tabs>
          <w:tab w:val="left" w:pos="1245"/>
        </w:tabs>
        <w:kinsoku/>
        <w:wordWrap/>
        <w:overflowPunct/>
        <w:topLinePunct w:val="0"/>
        <w:autoSpaceDE w:val="0"/>
        <w:autoSpaceDN w:val="0"/>
        <w:bidi w:val="0"/>
        <w:adjustRightInd w:val="0"/>
        <w:snapToGrid w:val="0"/>
        <w:spacing w:before="91" w:line="250" w:lineRule="auto"/>
        <w:ind w:left="3922" w:right="-81" w:rightChars="0" w:hanging="3656"/>
        <w:textAlignment w:val="baseline"/>
        <w:outlineLvl w:val="9"/>
        <w:rPr>
          <w:rFonts w:hint="eastAsia" w:ascii="宋体" w:hAnsi="宋体" w:eastAsia="宋体" w:cs="宋体"/>
          <w:b/>
          <w:bCs/>
          <w:color w:val="auto"/>
          <w:spacing w:val="0"/>
          <w:w w:val="100"/>
          <w:kern w:val="0"/>
          <w:position w:val="0"/>
          <w:sz w:val="28"/>
          <w:szCs w:val="28"/>
          <w:highlight w:val="none"/>
        </w:rPr>
      </w:pPr>
      <w:bookmarkStart w:id="150" w:name="bookmark194"/>
      <w:bookmarkEnd w:id="150"/>
      <w:r>
        <w:rPr>
          <w:rFonts w:hint="eastAsia" w:ascii="宋体" w:hAnsi="宋体" w:eastAsia="宋体" w:cs="宋体"/>
          <w:color w:val="auto"/>
          <w:spacing w:val="0"/>
          <w:w w:val="100"/>
          <w:kern w:val="0"/>
          <w:position w:val="0"/>
          <w:sz w:val="28"/>
          <w:szCs w:val="28"/>
          <w:highlight w:val="none"/>
          <w:u w:val="single" w:color="auto"/>
        </w:rPr>
        <w:tab/>
      </w:r>
      <w:r>
        <w:rPr>
          <w:rFonts w:hint="eastAsia" w:ascii="宋体" w:hAnsi="宋体" w:eastAsia="宋体" w:cs="宋体"/>
          <w:b/>
          <w:bCs/>
          <w:color w:val="auto"/>
          <w:spacing w:val="0"/>
          <w:w w:val="100"/>
          <w:kern w:val="0"/>
          <w:position w:val="0"/>
          <w:sz w:val="28"/>
          <w:szCs w:val="28"/>
          <w:highlight w:val="none"/>
        </w:rPr>
        <w:t>（项目名称）</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标段勘察设计第二个信封（报价文件）</w:t>
      </w:r>
    </w:p>
    <w:p w14:paraId="31B7CBE4">
      <w:pPr>
        <w:keepNext w:val="0"/>
        <w:keepLines w:val="0"/>
        <w:pageBreakBefore w:val="0"/>
        <w:widowControl/>
        <w:tabs>
          <w:tab w:val="left" w:pos="1245"/>
        </w:tabs>
        <w:kinsoku/>
        <w:wordWrap/>
        <w:overflowPunct/>
        <w:topLinePunct w:val="0"/>
        <w:autoSpaceDE w:val="0"/>
        <w:autoSpaceDN w:val="0"/>
        <w:bidi w:val="0"/>
        <w:adjustRightInd w:val="0"/>
        <w:snapToGrid w:val="0"/>
        <w:spacing w:before="91" w:line="250" w:lineRule="auto"/>
        <w:ind w:left="3922" w:right="-81" w:rightChars="0" w:hanging="3656"/>
        <w:jc w:val="center"/>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开标记录表</w:t>
      </w:r>
    </w:p>
    <w:p w14:paraId="25796752">
      <w:pPr>
        <w:pStyle w:val="4"/>
        <w:keepNext w:val="0"/>
        <w:keepLines w:val="0"/>
        <w:pageBreakBefore w:val="0"/>
        <w:widowControl/>
        <w:kinsoku/>
        <w:wordWrap/>
        <w:overflowPunct/>
        <w:topLinePunct w:val="0"/>
        <w:autoSpaceDE w:val="0"/>
        <w:autoSpaceDN w:val="0"/>
        <w:bidi w:val="0"/>
        <w:adjustRightInd w:val="0"/>
        <w:snapToGrid w:val="0"/>
        <w:spacing w:line="433" w:lineRule="auto"/>
        <w:textAlignment w:val="baseline"/>
        <w:outlineLvl w:val="9"/>
        <w:rPr>
          <w:rFonts w:hint="eastAsia" w:ascii="宋体" w:hAnsi="宋体" w:eastAsia="宋体" w:cs="宋体"/>
          <w:color w:val="auto"/>
          <w:spacing w:val="0"/>
          <w:w w:val="100"/>
          <w:kern w:val="0"/>
          <w:position w:val="0"/>
          <w:highlight w:val="none"/>
        </w:rPr>
      </w:pPr>
    </w:p>
    <w:p w14:paraId="6C222DB1">
      <w:pPr>
        <w:keepNext w:val="0"/>
        <w:keepLines w:val="0"/>
        <w:pageBreakBefore w:val="0"/>
        <w:widowControl/>
        <w:kinsoku/>
        <w:wordWrap/>
        <w:overflowPunct/>
        <w:topLinePunct w:val="0"/>
        <w:autoSpaceDE w:val="0"/>
        <w:autoSpaceDN w:val="0"/>
        <w:bidi w:val="0"/>
        <w:adjustRightInd w:val="0"/>
        <w:snapToGrid w:val="0"/>
        <w:spacing w:before="65" w:line="228" w:lineRule="auto"/>
        <w:ind w:left="5010"/>
        <w:textAlignment w:val="baseline"/>
        <w:outlineLvl w:val="9"/>
        <w:rPr>
          <w:rFonts w:hint="eastAsia" w:ascii="宋体" w:hAnsi="宋体" w:eastAsia="宋体" w:cs="宋体"/>
          <w:color w:val="auto"/>
          <w:spacing w:val="0"/>
          <w:w w:val="100"/>
          <w:kern w:val="0"/>
          <w:position w:val="0"/>
          <w:sz w:val="20"/>
          <w:szCs w:val="20"/>
          <w:highlight w:val="none"/>
        </w:rPr>
      </w:pPr>
      <w:bookmarkStart w:id="151" w:name="bookmark77"/>
      <w:bookmarkEnd w:id="151"/>
      <w:r>
        <w:rPr>
          <w:rFonts w:hint="eastAsia" w:ascii="宋体" w:hAnsi="宋体" w:eastAsia="宋体" w:cs="宋体"/>
          <w:b/>
          <w:bCs/>
          <w:color w:val="auto"/>
          <w:spacing w:val="0"/>
          <w:w w:val="100"/>
          <w:kern w:val="0"/>
          <w:position w:val="0"/>
          <w:sz w:val="20"/>
          <w:szCs w:val="20"/>
          <w:highlight w:val="none"/>
        </w:rPr>
        <w:t>开标时间：</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年</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月</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日</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时</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分</w:t>
      </w:r>
    </w:p>
    <w:p w14:paraId="647A0ED8">
      <w:pPr>
        <w:keepNext w:val="0"/>
        <w:keepLines w:val="0"/>
        <w:pageBreakBefore w:val="0"/>
        <w:widowControl/>
        <w:kinsoku/>
        <w:wordWrap/>
        <w:overflowPunct/>
        <w:topLinePunct w:val="0"/>
        <w:autoSpaceDE w:val="0"/>
        <w:autoSpaceDN w:val="0"/>
        <w:bidi w:val="0"/>
        <w:adjustRightInd w:val="0"/>
        <w:snapToGrid w:val="0"/>
        <w:spacing w:line="17"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1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3457"/>
        <w:gridCol w:w="2494"/>
        <w:gridCol w:w="2214"/>
      </w:tblGrid>
      <w:tr w14:paraId="4294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60" w:type="dxa"/>
            <w:tcBorders>
              <w:top w:val="single" w:color="000000" w:sz="10" w:space="0"/>
              <w:left w:val="single" w:color="000000" w:sz="10" w:space="0"/>
            </w:tcBorders>
            <w:vAlign w:val="center"/>
          </w:tcPr>
          <w:p w14:paraId="67B130F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序号</w:t>
            </w:r>
          </w:p>
        </w:tc>
        <w:tc>
          <w:tcPr>
            <w:tcW w:w="3457" w:type="dxa"/>
            <w:tcBorders>
              <w:top w:val="single" w:color="000000" w:sz="10" w:space="0"/>
            </w:tcBorders>
            <w:vAlign w:val="center"/>
          </w:tcPr>
          <w:p w14:paraId="55D2356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w:t>
            </w:r>
          </w:p>
        </w:tc>
        <w:tc>
          <w:tcPr>
            <w:tcW w:w="2494" w:type="dxa"/>
            <w:tcBorders>
              <w:top w:val="single" w:color="000000" w:sz="10" w:space="0"/>
            </w:tcBorders>
            <w:vAlign w:val="center"/>
          </w:tcPr>
          <w:p w14:paraId="7408514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投标报价（元）</w:t>
            </w:r>
          </w:p>
        </w:tc>
        <w:tc>
          <w:tcPr>
            <w:tcW w:w="2214" w:type="dxa"/>
            <w:tcBorders>
              <w:top w:val="single" w:color="000000" w:sz="10" w:space="0"/>
              <w:right w:val="single" w:color="000000" w:sz="10" w:space="0"/>
            </w:tcBorders>
            <w:vAlign w:val="center"/>
          </w:tcPr>
          <w:p w14:paraId="1DEDECB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备注</w:t>
            </w:r>
          </w:p>
        </w:tc>
      </w:tr>
      <w:tr w14:paraId="165C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Borders>
              <w:left w:val="single" w:color="000000" w:sz="10" w:space="0"/>
            </w:tcBorders>
            <w:vAlign w:val="center"/>
          </w:tcPr>
          <w:p w14:paraId="25A13C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6A41ACC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65F7302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27CC249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3C4D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Borders>
              <w:left w:val="single" w:color="000000" w:sz="10" w:space="0"/>
            </w:tcBorders>
            <w:vAlign w:val="center"/>
          </w:tcPr>
          <w:p w14:paraId="33D3904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2ADB13D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32521E0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2731D68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3032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0" w:type="dxa"/>
            <w:tcBorders>
              <w:left w:val="single" w:color="000000" w:sz="10" w:space="0"/>
            </w:tcBorders>
            <w:vAlign w:val="center"/>
          </w:tcPr>
          <w:p w14:paraId="70B8CE1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77A75DD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5C23689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115F900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10344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Borders>
              <w:left w:val="single" w:color="000000" w:sz="10" w:space="0"/>
            </w:tcBorders>
            <w:vAlign w:val="center"/>
          </w:tcPr>
          <w:p w14:paraId="50335BB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1EA513F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76A1D54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0BE74F9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03BA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0" w:type="dxa"/>
            <w:tcBorders>
              <w:left w:val="single" w:color="000000" w:sz="10" w:space="0"/>
            </w:tcBorders>
            <w:vAlign w:val="center"/>
          </w:tcPr>
          <w:p w14:paraId="293422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32166FA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67C9FFE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21D02CE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DA3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Borders>
              <w:left w:val="single" w:color="000000" w:sz="10" w:space="0"/>
            </w:tcBorders>
            <w:vAlign w:val="center"/>
          </w:tcPr>
          <w:p w14:paraId="643E918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7D443FF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182A1AB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72318B2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614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0" w:type="dxa"/>
            <w:tcBorders>
              <w:left w:val="single" w:color="000000" w:sz="10" w:space="0"/>
            </w:tcBorders>
            <w:vAlign w:val="center"/>
          </w:tcPr>
          <w:p w14:paraId="00F0E34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3457" w:type="dxa"/>
            <w:vAlign w:val="center"/>
          </w:tcPr>
          <w:p w14:paraId="6F694DD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94" w:type="dxa"/>
            <w:vAlign w:val="center"/>
          </w:tcPr>
          <w:p w14:paraId="05544A1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214" w:type="dxa"/>
            <w:tcBorders>
              <w:right w:val="single" w:color="000000" w:sz="10" w:space="0"/>
            </w:tcBorders>
            <w:vAlign w:val="center"/>
          </w:tcPr>
          <w:p w14:paraId="140D03F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6C3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417" w:type="dxa"/>
            <w:gridSpan w:val="2"/>
            <w:tcBorders>
              <w:left w:val="single" w:color="000000" w:sz="10" w:space="0"/>
              <w:bottom w:val="single" w:color="000000" w:sz="10" w:space="0"/>
            </w:tcBorders>
            <w:vAlign w:val="center"/>
          </w:tcPr>
          <w:p w14:paraId="1E25193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招标人编制的最高投标限价（如有）：</w:t>
            </w:r>
          </w:p>
        </w:tc>
        <w:tc>
          <w:tcPr>
            <w:tcW w:w="4708" w:type="dxa"/>
            <w:gridSpan w:val="2"/>
            <w:tcBorders>
              <w:bottom w:val="single" w:color="000000" w:sz="10" w:space="0"/>
              <w:right w:val="single" w:color="000000" w:sz="10" w:space="0"/>
            </w:tcBorders>
            <w:vAlign w:val="center"/>
          </w:tcPr>
          <w:p w14:paraId="14B0838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系数（如有）：</w:t>
            </w:r>
          </w:p>
        </w:tc>
      </w:tr>
    </w:tbl>
    <w:p w14:paraId="0DC99D58">
      <w:pPr>
        <w:pStyle w:val="4"/>
        <w:keepNext w:val="0"/>
        <w:keepLines w:val="0"/>
        <w:pageBreakBefore w:val="0"/>
        <w:widowControl/>
        <w:kinsoku/>
        <w:wordWrap/>
        <w:overflowPunct/>
        <w:topLinePunct w:val="0"/>
        <w:autoSpaceDE w:val="0"/>
        <w:autoSpaceDN w:val="0"/>
        <w:bidi w:val="0"/>
        <w:adjustRightInd w:val="0"/>
        <w:snapToGrid w:val="0"/>
        <w:spacing w:line="343" w:lineRule="auto"/>
        <w:textAlignment w:val="baseline"/>
        <w:outlineLvl w:val="9"/>
        <w:rPr>
          <w:rFonts w:hint="eastAsia" w:ascii="宋体" w:hAnsi="宋体" w:eastAsia="宋体" w:cs="宋体"/>
          <w:color w:val="auto"/>
          <w:spacing w:val="0"/>
          <w:w w:val="100"/>
          <w:kern w:val="0"/>
          <w:position w:val="0"/>
          <w:highlight w:val="none"/>
        </w:rPr>
      </w:pPr>
    </w:p>
    <w:p w14:paraId="0DE8A501">
      <w:pPr>
        <w:pStyle w:val="4"/>
        <w:keepNext w:val="0"/>
        <w:keepLines w:val="0"/>
        <w:pageBreakBefore w:val="0"/>
        <w:widowControl/>
        <w:kinsoku/>
        <w:wordWrap/>
        <w:overflowPunct/>
        <w:topLinePunct w:val="0"/>
        <w:autoSpaceDE w:val="0"/>
        <w:autoSpaceDN w:val="0"/>
        <w:bidi w:val="0"/>
        <w:adjustRightInd w:val="0"/>
        <w:snapToGrid w:val="0"/>
        <w:spacing w:line="343" w:lineRule="auto"/>
        <w:textAlignment w:val="baseline"/>
        <w:outlineLvl w:val="9"/>
        <w:rPr>
          <w:rFonts w:hint="eastAsia" w:ascii="宋体" w:hAnsi="宋体" w:eastAsia="宋体" w:cs="宋体"/>
          <w:color w:val="auto"/>
          <w:spacing w:val="0"/>
          <w:w w:val="100"/>
          <w:kern w:val="0"/>
          <w:position w:val="0"/>
          <w:highlight w:val="none"/>
        </w:rPr>
      </w:pPr>
    </w:p>
    <w:p w14:paraId="5E51E0D3">
      <w:pPr>
        <w:keepNext w:val="0"/>
        <w:keepLines w:val="0"/>
        <w:pageBreakBefore w:val="0"/>
        <w:widowControl/>
        <w:kinsoku/>
        <w:wordWrap/>
        <w:overflowPunct/>
        <w:topLinePunct w:val="0"/>
        <w:autoSpaceDE w:val="0"/>
        <w:autoSpaceDN w:val="0"/>
        <w:bidi w:val="0"/>
        <w:adjustRightInd w:val="0"/>
        <w:snapToGrid w:val="0"/>
        <w:spacing w:before="65" w:line="228" w:lineRule="auto"/>
        <w:ind w:left="21"/>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招标人代表：</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记录人：</w:t>
      </w:r>
      <w:r>
        <w:rPr>
          <w:rFonts w:hint="eastAsia" w:ascii="宋体" w:hAnsi="宋体" w:eastAsia="宋体" w:cs="宋体"/>
          <w:color w:val="auto"/>
          <w:spacing w:val="0"/>
          <w:w w:val="100"/>
          <w:kern w:val="0"/>
          <w:position w:val="0"/>
          <w:sz w:val="20"/>
          <w:szCs w:val="20"/>
          <w:highlight w:val="none"/>
          <w:u w:val="single" w:color="auto"/>
        </w:rPr>
        <w:t xml:space="preserve">             </w:t>
      </w:r>
    </w:p>
    <w:p w14:paraId="798689C5">
      <w:pPr>
        <w:pStyle w:val="4"/>
        <w:keepNext w:val="0"/>
        <w:keepLines w:val="0"/>
        <w:pageBreakBefore w:val="0"/>
        <w:widowControl/>
        <w:kinsoku/>
        <w:wordWrap/>
        <w:overflowPunct/>
        <w:topLinePunct w:val="0"/>
        <w:autoSpaceDE w:val="0"/>
        <w:autoSpaceDN w:val="0"/>
        <w:bidi w:val="0"/>
        <w:adjustRightInd w:val="0"/>
        <w:snapToGrid w:val="0"/>
        <w:spacing w:line="305" w:lineRule="auto"/>
        <w:textAlignment w:val="baseline"/>
        <w:outlineLvl w:val="9"/>
        <w:rPr>
          <w:rFonts w:hint="eastAsia" w:ascii="宋体" w:hAnsi="宋体" w:eastAsia="宋体" w:cs="宋体"/>
          <w:color w:val="auto"/>
          <w:spacing w:val="0"/>
          <w:w w:val="100"/>
          <w:kern w:val="0"/>
          <w:position w:val="0"/>
          <w:highlight w:val="none"/>
        </w:rPr>
      </w:pPr>
    </w:p>
    <w:p w14:paraId="045C88FB">
      <w:pPr>
        <w:keepNext w:val="0"/>
        <w:keepLines w:val="0"/>
        <w:pageBreakBefore w:val="0"/>
        <w:widowControl/>
        <w:tabs>
          <w:tab w:val="left" w:pos="4631"/>
        </w:tabs>
        <w:kinsoku/>
        <w:wordWrap/>
        <w:overflowPunct/>
        <w:topLinePunct w:val="0"/>
        <w:autoSpaceDE w:val="0"/>
        <w:autoSpaceDN w:val="0"/>
        <w:bidi w:val="0"/>
        <w:adjustRightInd w:val="0"/>
        <w:snapToGrid w:val="0"/>
        <w:spacing w:before="65" w:line="228" w:lineRule="auto"/>
        <w:ind w:left="3791"/>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color w:val="auto"/>
          <w:spacing w:val="0"/>
          <w:w w:val="100"/>
          <w:kern w:val="0"/>
          <w:position w:val="0"/>
          <w:sz w:val="20"/>
          <w:szCs w:val="20"/>
          <w:highlight w:val="none"/>
          <w:u w:val="single" w:color="auto"/>
        </w:rPr>
        <w:tab/>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年</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月</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日</w:t>
      </w:r>
    </w:p>
    <w:p w14:paraId="3087CD15">
      <w:pPr>
        <w:pStyle w:val="4"/>
        <w:keepNext w:val="0"/>
        <w:keepLines w:val="0"/>
        <w:pageBreakBefore w:val="0"/>
        <w:widowControl/>
        <w:kinsoku/>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color w:val="auto"/>
          <w:spacing w:val="0"/>
          <w:w w:val="100"/>
          <w:kern w:val="0"/>
          <w:position w:val="0"/>
          <w:highlight w:val="none"/>
          <w:lang w:eastAsia="zh-CN"/>
        </w:rPr>
      </w:pPr>
    </w:p>
    <w:p w14:paraId="6505A17A">
      <w:pPr>
        <w:pStyle w:val="4"/>
        <w:keepNext w:val="0"/>
        <w:keepLines w:val="0"/>
        <w:pageBreakBefore w:val="0"/>
        <w:widowControl/>
        <w:kinsoku/>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color w:val="auto"/>
          <w:spacing w:val="0"/>
          <w:w w:val="100"/>
          <w:kern w:val="0"/>
          <w:position w:val="0"/>
          <w:highlight w:val="none"/>
        </w:rPr>
      </w:pPr>
    </w:p>
    <w:p w14:paraId="24D1616D">
      <w:pPr>
        <w:pStyle w:val="4"/>
        <w:keepNext w:val="0"/>
        <w:keepLines w:val="0"/>
        <w:pageBreakBefore w:val="0"/>
        <w:widowControl/>
        <w:kinsoku/>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color w:val="auto"/>
          <w:spacing w:val="0"/>
          <w:w w:val="100"/>
          <w:kern w:val="0"/>
          <w:position w:val="0"/>
          <w:highlight w:val="none"/>
        </w:rPr>
      </w:pPr>
    </w:p>
    <w:p w14:paraId="29B0D341">
      <w:pPr>
        <w:keepNext w:val="0"/>
        <w:keepLines w:val="0"/>
        <w:pageBreakBefore w:val="0"/>
        <w:kinsoku/>
        <w:topLinePunct w:val="0"/>
        <w:bidi w:val="0"/>
        <w:rPr>
          <w:rFonts w:hint="eastAsia" w:ascii="宋体" w:hAnsi="宋体" w:eastAsia="宋体" w:cs="宋体"/>
          <w:b w:val="0"/>
          <w:bCs w:val="0"/>
          <w:color w:val="auto"/>
          <w:spacing w:val="0"/>
          <w:w w:val="100"/>
          <w:kern w:val="0"/>
          <w:position w:val="0"/>
          <w:sz w:val="24"/>
          <w:szCs w:val="24"/>
          <w:highlight w:val="none"/>
        </w:rPr>
      </w:pPr>
      <w:r>
        <w:rPr>
          <w:rFonts w:hint="eastAsia" w:ascii="宋体" w:hAnsi="宋体" w:eastAsia="宋体" w:cs="宋体"/>
          <w:b w:val="0"/>
          <w:bCs w:val="0"/>
          <w:color w:val="auto"/>
          <w:spacing w:val="0"/>
          <w:w w:val="100"/>
          <w:kern w:val="0"/>
          <w:position w:val="0"/>
          <w:sz w:val="24"/>
          <w:szCs w:val="24"/>
          <w:highlight w:val="none"/>
        </w:rPr>
        <w:br w:type="page"/>
      </w:r>
    </w:p>
    <w:p w14:paraId="6C404A59">
      <w:pPr>
        <w:pStyle w:val="4"/>
        <w:keepNext w:val="0"/>
        <w:keepLines w:val="0"/>
        <w:pageBreakBefore w:val="0"/>
        <w:widowControl/>
        <w:kinsoku/>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color w:val="auto"/>
          <w:spacing w:val="0"/>
          <w:w w:val="100"/>
          <w:kern w:val="0"/>
          <w:position w:val="0"/>
          <w:highlight w:val="none"/>
        </w:rPr>
      </w:pPr>
    </w:p>
    <w:p w14:paraId="42B9EFDB">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b/>
          <w:bCs/>
          <w:color w:val="auto"/>
          <w:spacing w:val="0"/>
          <w:w w:val="100"/>
          <w:kern w:val="0"/>
          <w:position w:val="0"/>
          <w:sz w:val="24"/>
          <w:szCs w:val="24"/>
          <w:highlight w:val="none"/>
        </w:rPr>
      </w:pPr>
      <w:bookmarkStart w:id="152" w:name="_Toc21215"/>
      <w:bookmarkStart w:id="153" w:name="_Toc10862"/>
      <w:r>
        <w:rPr>
          <w:rFonts w:hint="eastAsia" w:ascii="宋体" w:hAnsi="宋体" w:eastAsia="宋体" w:cs="宋体"/>
          <w:b/>
          <w:bCs/>
          <w:color w:val="auto"/>
          <w:spacing w:val="0"/>
          <w:w w:val="100"/>
          <w:kern w:val="0"/>
          <w:position w:val="0"/>
          <w:sz w:val="24"/>
          <w:szCs w:val="24"/>
          <w:highlight w:val="none"/>
        </w:rPr>
        <w:t>附表二：问题澄清通知</w:t>
      </w:r>
      <w:bookmarkEnd w:id="152"/>
      <w:bookmarkEnd w:id="153"/>
    </w:p>
    <w:p w14:paraId="5B814A2A">
      <w:pPr>
        <w:pStyle w:val="4"/>
        <w:keepNext w:val="0"/>
        <w:keepLines w:val="0"/>
        <w:pageBreakBefore w:val="0"/>
        <w:widowControl/>
        <w:kinsoku/>
        <w:wordWrap/>
        <w:overflowPunct/>
        <w:topLinePunct w:val="0"/>
        <w:autoSpaceDE w:val="0"/>
        <w:autoSpaceDN w:val="0"/>
        <w:bidi w:val="0"/>
        <w:adjustRightInd w:val="0"/>
        <w:snapToGrid w:val="0"/>
        <w:spacing w:line="457" w:lineRule="auto"/>
        <w:textAlignment w:val="baseline"/>
        <w:outlineLvl w:val="9"/>
        <w:rPr>
          <w:rFonts w:hint="eastAsia" w:ascii="宋体" w:hAnsi="宋体" w:eastAsia="宋体" w:cs="宋体"/>
          <w:b w:val="0"/>
          <w:bCs w:val="0"/>
          <w:color w:val="auto"/>
          <w:spacing w:val="0"/>
          <w:w w:val="100"/>
          <w:kern w:val="0"/>
          <w:position w:val="0"/>
          <w:highlight w:val="none"/>
        </w:rPr>
      </w:pPr>
    </w:p>
    <w:p w14:paraId="1F6EF460">
      <w:pPr>
        <w:keepNext w:val="0"/>
        <w:keepLines w:val="0"/>
        <w:pageBreakBefore w:val="0"/>
        <w:widowControl/>
        <w:kinsoku/>
        <w:wordWrap/>
        <w:overflowPunct/>
        <w:topLinePunct w:val="0"/>
        <w:autoSpaceDE w:val="0"/>
        <w:autoSpaceDN w:val="0"/>
        <w:bidi w:val="0"/>
        <w:adjustRightInd w:val="0"/>
        <w:snapToGrid w:val="0"/>
        <w:spacing w:before="91" w:line="221" w:lineRule="auto"/>
        <w:ind w:left="3777"/>
        <w:textAlignment w:val="baseline"/>
        <w:outlineLvl w:val="9"/>
        <w:rPr>
          <w:rFonts w:hint="eastAsia" w:ascii="宋体" w:hAnsi="宋体" w:eastAsia="宋体" w:cs="宋体"/>
          <w:b w:val="0"/>
          <w:bCs w:val="0"/>
          <w:color w:val="auto"/>
          <w:spacing w:val="0"/>
          <w:w w:val="100"/>
          <w:kern w:val="0"/>
          <w:position w:val="0"/>
          <w:sz w:val="28"/>
          <w:szCs w:val="28"/>
          <w:highlight w:val="none"/>
        </w:rPr>
      </w:pPr>
      <w:bookmarkStart w:id="154" w:name="bookmark78"/>
      <w:bookmarkEnd w:id="154"/>
      <w:bookmarkStart w:id="155" w:name="bookmark195"/>
      <w:bookmarkEnd w:id="155"/>
      <w:r>
        <w:rPr>
          <w:rFonts w:hint="eastAsia" w:ascii="宋体" w:hAnsi="宋体" w:eastAsia="宋体" w:cs="宋体"/>
          <w:b w:val="0"/>
          <w:bCs w:val="0"/>
          <w:color w:val="auto"/>
          <w:spacing w:val="0"/>
          <w:w w:val="100"/>
          <w:kern w:val="0"/>
          <w:position w:val="0"/>
          <w:sz w:val="28"/>
          <w:szCs w:val="28"/>
          <w:highlight w:val="none"/>
        </w:rPr>
        <w:t>问题澄清通知</w:t>
      </w:r>
    </w:p>
    <w:p w14:paraId="6E71B823">
      <w:pPr>
        <w:keepNext w:val="0"/>
        <w:keepLines w:val="0"/>
        <w:pageBreakBefore w:val="0"/>
        <w:widowControl/>
        <w:kinsoku/>
        <w:wordWrap/>
        <w:overflowPunct/>
        <w:topLinePunct w:val="0"/>
        <w:autoSpaceDE w:val="0"/>
        <w:autoSpaceDN w:val="0"/>
        <w:bidi w:val="0"/>
        <w:adjustRightInd w:val="0"/>
        <w:snapToGrid w:val="0"/>
        <w:spacing w:before="165" w:line="228" w:lineRule="auto"/>
        <w:ind w:left="336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编号：</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32DD8AE7">
      <w:pPr>
        <w:pStyle w:val="4"/>
        <w:keepNext w:val="0"/>
        <w:keepLines w:val="0"/>
        <w:pageBreakBefore w:val="0"/>
        <w:widowControl/>
        <w:kinsoku/>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b w:val="0"/>
          <w:bCs w:val="0"/>
          <w:color w:val="auto"/>
          <w:spacing w:val="0"/>
          <w:w w:val="100"/>
          <w:kern w:val="0"/>
          <w:position w:val="0"/>
          <w:highlight w:val="none"/>
        </w:rPr>
      </w:pPr>
    </w:p>
    <w:p w14:paraId="4571D65C">
      <w:pPr>
        <w:pStyle w:val="4"/>
        <w:keepNext w:val="0"/>
        <w:keepLines w:val="0"/>
        <w:pageBreakBefore w:val="0"/>
        <w:widowControl/>
        <w:kinsoku/>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b w:val="0"/>
          <w:bCs w:val="0"/>
          <w:color w:val="auto"/>
          <w:spacing w:val="0"/>
          <w:w w:val="100"/>
          <w:kern w:val="0"/>
          <w:position w:val="0"/>
          <w:highlight w:val="none"/>
        </w:rPr>
      </w:pPr>
    </w:p>
    <w:p w14:paraId="715E97ED">
      <w:pPr>
        <w:keepNext w:val="0"/>
        <w:keepLines w:val="0"/>
        <w:pageBreakBefore w:val="0"/>
        <w:widowControl/>
        <w:tabs>
          <w:tab w:val="left" w:pos="1468"/>
        </w:tabs>
        <w:kinsoku/>
        <w:wordWrap/>
        <w:overflowPunct/>
        <w:topLinePunct w:val="0"/>
        <w:autoSpaceDE w:val="0"/>
        <w:autoSpaceDN w:val="0"/>
        <w:bidi w:val="0"/>
        <w:adjustRightInd w:val="0"/>
        <w:snapToGrid w:val="0"/>
        <w:spacing w:before="65" w:line="228" w:lineRule="auto"/>
        <w:ind w:left="20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（投标人名称）：</w:t>
      </w:r>
    </w:p>
    <w:p w14:paraId="7CE6E21C">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77EF76CF">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59F1034C">
      <w:pPr>
        <w:keepNext w:val="0"/>
        <w:keepLines w:val="0"/>
        <w:pageBreakBefore w:val="0"/>
        <w:widowControl/>
        <w:tabs>
          <w:tab w:val="left" w:pos="2203"/>
        </w:tabs>
        <w:kinsoku/>
        <w:wordWrap/>
        <w:overflowPunct/>
        <w:topLinePunct w:val="0"/>
        <w:autoSpaceDE w:val="0"/>
        <w:autoSpaceDN w:val="0"/>
        <w:bidi w:val="0"/>
        <w:adjustRightInd w:val="0"/>
        <w:snapToGrid w:val="0"/>
        <w:spacing w:before="65" w:line="391" w:lineRule="auto"/>
        <w:ind w:left="24" w:right="1" w:firstLine="604"/>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标段勘察设计招标的评标委员会，对你方的投标文件进行了仔细的审查，现需你方对下列问题通过“电子交易平台”予以澄清或说明：</w:t>
      </w:r>
    </w:p>
    <w:p w14:paraId="23AC597A">
      <w:pPr>
        <w:pStyle w:val="4"/>
        <w:keepNext w:val="0"/>
        <w:keepLines w:val="0"/>
        <w:pageBreakBefore w:val="0"/>
        <w:widowControl/>
        <w:kinsoku/>
        <w:wordWrap/>
        <w:overflowPunct/>
        <w:topLinePunct w:val="0"/>
        <w:autoSpaceDE w:val="0"/>
        <w:autoSpaceDN w:val="0"/>
        <w:bidi w:val="0"/>
        <w:adjustRightInd w:val="0"/>
        <w:snapToGrid w:val="0"/>
        <w:spacing w:line="445" w:lineRule="auto"/>
        <w:textAlignment w:val="baseline"/>
        <w:outlineLvl w:val="9"/>
        <w:rPr>
          <w:rFonts w:hint="eastAsia" w:ascii="宋体" w:hAnsi="宋体" w:eastAsia="宋体" w:cs="宋体"/>
          <w:b w:val="0"/>
          <w:bCs w:val="0"/>
          <w:color w:val="auto"/>
          <w:spacing w:val="0"/>
          <w:w w:val="100"/>
          <w:kern w:val="0"/>
          <w:position w:val="0"/>
          <w:highlight w:val="none"/>
        </w:rPr>
      </w:pPr>
    </w:p>
    <w:p w14:paraId="65DBAB62">
      <w:pPr>
        <w:keepNext w:val="0"/>
        <w:keepLines w:val="0"/>
        <w:pageBreakBefore w:val="0"/>
        <w:widowControl/>
        <w:kinsoku/>
        <w:wordWrap/>
        <w:overflowPunct/>
        <w:topLinePunct w:val="0"/>
        <w:autoSpaceDE w:val="0"/>
        <w:autoSpaceDN w:val="0"/>
        <w:bidi w:val="0"/>
        <w:adjustRightInd w:val="0"/>
        <w:snapToGrid w:val="0"/>
        <w:spacing w:before="61" w:line="433" w:lineRule="auto"/>
        <w:ind w:left="422" w:right="8611" w:firstLine="2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1. 2.</w:t>
      </w:r>
    </w:p>
    <w:p w14:paraId="321967BA">
      <w:pPr>
        <w:keepNext w:val="0"/>
        <w:keepLines w:val="0"/>
        <w:pageBreakBefore w:val="0"/>
        <w:widowControl/>
        <w:kinsoku/>
        <w:wordWrap/>
        <w:overflowPunct/>
        <w:topLinePunct w:val="0"/>
        <w:autoSpaceDE w:val="0"/>
        <w:autoSpaceDN w:val="0"/>
        <w:bidi w:val="0"/>
        <w:adjustRightInd w:val="0"/>
        <w:snapToGrid w:val="0"/>
        <w:spacing w:before="121" w:line="23" w:lineRule="exact"/>
        <w:ind w:firstLine="537"/>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drawing>
          <wp:inline distT="0" distB="0" distL="0" distR="0">
            <wp:extent cx="190500" cy="1397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190976" cy="14466"/>
                    </a:xfrm>
                    <a:prstGeom prst="rect">
                      <a:avLst/>
                    </a:prstGeom>
                  </pic:spPr>
                </pic:pic>
              </a:graphicData>
            </a:graphic>
          </wp:inline>
        </w:drawing>
      </w:r>
    </w:p>
    <w:p w14:paraId="5E4742AB">
      <w:pPr>
        <w:pStyle w:val="4"/>
        <w:keepNext w:val="0"/>
        <w:keepLines w:val="0"/>
        <w:pageBreakBefore w:val="0"/>
        <w:widowControl/>
        <w:kinsoku/>
        <w:wordWrap/>
        <w:overflowPunct/>
        <w:topLinePunct w:val="0"/>
        <w:autoSpaceDE w:val="0"/>
        <w:autoSpaceDN w:val="0"/>
        <w:bidi w:val="0"/>
        <w:adjustRightInd w:val="0"/>
        <w:snapToGrid w:val="0"/>
        <w:spacing w:line="314" w:lineRule="auto"/>
        <w:textAlignment w:val="baseline"/>
        <w:outlineLvl w:val="9"/>
        <w:rPr>
          <w:rFonts w:hint="eastAsia" w:ascii="宋体" w:hAnsi="宋体" w:eastAsia="宋体" w:cs="宋体"/>
          <w:b w:val="0"/>
          <w:bCs w:val="0"/>
          <w:color w:val="auto"/>
          <w:spacing w:val="0"/>
          <w:w w:val="100"/>
          <w:kern w:val="0"/>
          <w:position w:val="0"/>
          <w:highlight w:val="none"/>
        </w:rPr>
      </w:pPr>
    </w:p>
    <w:p w14:paraId="3D691025">
      <w:pPr>
        <w:pStyle w:val="4"/>
        <w:keepNext w:val="0"/>
        <w:keepLines w:val="0"/>
        <w:pageBreakBefore w:val="0"/>
        <w:widowControl/>
        <w:kinsoku/>
        <w:wordWrap/>
        <w:overflowPunct/>
        <w:topLinePunct w:val="0"/>
        <w:autoSpaceDE w:val="0"/>
        <w:autoSpaceDN w:val="0"/>
        <w:bidi w:val="0"/>
        <w:adjustRightInd w:val="0"/>
        <w:snapToGrid w:val="0"/>
        <w:spacing w:line="315" w:lineRule="auto"/>
        <w:textAlignment w:val="baseline"/>
        <w:outlineLvl w:val="9"/>
        <w:rPr>
          <w:rFonts w:hint="eastAsia" w:ascii="宋体" w:hAnsi="宋体" w:eastAsia="宋体" w:cs="宋体"/>
          <w:b w:val="0"/>
          <w:bCs w:val="0"/>
          <w:color w:val="auto"/>
          <w:spacing w:val="0"/>
          <w:w w:val="100"/>
          <w:kern w:val="0"/>
          <w:position w:val="0"/>
          <w:highlight w:val="none"/>
        </w:rPr>
      </w:pPr>
    </w:p>
    <w:p w14:paraId="4A6AF55D">
      <w:pPr>
        <w:keepNext w:val="0"/>
        <w:keepLines w:val="0"/>
        <w:pageBreakBefore w:val="0"/>
        <w:widowControl/>
        <w:kinsoku/>
        <w:wordWrap/>
        <w:overflowPunct/>
        <w:topLinePunct w:val="0"/>
        <w:autoSpaceDE w:val="0"/>
        <w:autoSpaceDN w:val="0"/>
        <w:bidi w:val="0"/>
        <w:adjustRightInd w:val="0"/>
        <w:snapToGrid w:val="0"/>
        <w:spacing w:before="66" w:line="228" w:lineRule="auto"/>
        <w:ind w:left="423"/>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请将上述问题的澄清于</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时</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分前通过“电子交易平台”递交。</w:t>
      </w:r>
    </w:p>
    <w:p w14:paraId="4FE8F61F">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b w:val="0"/>
          <w:bCs w:val="0"/>
          <w:color w:val="auto"/>
          <w:spacing w:val="0"/>
          <w:w w:val="100"/>
          <w:kern w:val="0"/>
          <w:position w:val="0"/>
          <w:highlight w:val="none"/>
        </w:rPr>
      </w:pPr>
    </w:p>
    <w:p w14:paraId="2B0FDFD5">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b w:val="0"/>
          <w:bCs w:val="0"/>
          <w:color w:val="auto"/>
          <w:spacing w:val="0"/>
          <w:w w:val="100"/>
          <w:kern w:val="0"/>
          <w:position w:val="0"/>
          <w:highlight w:val="none"/>
        </w:rPr>
      </w:pPr>
    </w:p>
    <w:p w14:paraId="24FFAEC2">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b w:val="0"/>
          <w:bCs w:val="0"/>
          <w:color w:val="auto"/>
          <w:spacing w:val="0"/>
          <w:w w:val="100"/>
          <w:kern w:val="0"/>
          <w:position w:val="0"/>
          <w:highlight w:val="none"/>
        </w:rPr>
      </w:pPr>
    </w:p>
    <w:p w14:paraId="0C40EF6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b w:val="0"/>
          <w:bCs w:val="0"/>
          <w:color w:val="auto"/>
          <w:spacing w:val="0"/>
          <w:w w:val="100"/>
          <w:kern w:val="0"/>
          <w:position w:val="0"/>
          <w:highlight w:val="none"/>
        </w:rPr>
      </w:pPr>
    </w:p>
    <w:p w14:paraId="6118A859">
      <w:pPr>
        <w:keepNext w:val="0"/>
        <w:keepLines w:val="0"/>
        <w:pageBreakBefore w:val="0"/>
        <w:widowControl/>
        <w:tabs>
          <w:tab w:val="left" w:pos="4091"/>
          <w:tab w:val="left" w:pos="5720"/>
        </w:tabs>
        <w:kinsoku/>
        <w:wordWrap/>
        <w:overflowPunct/>
        <w:topLinePunct w:val="0"/>
        <w:autoSpaceDE w:val="0"/>
        <w:autoSpaceDN w:val="0"/>
        <w:bidi w:val="0"/>
        <w:adjustRightInd w:val="0"/>
        <w:snapToGrid w:val="0"/>
        <w:spacing w:before="66" w:line="391" w:lineRule="auto"/>
        <w:ind w:left="4880" w:right="339" w:rightChars="0" w:hanging="131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标段勘察设计招标评标委员会</w:t>
      </w:r>
    </w:p>
    <w:p w14:paraId="31416D7A">
      <w:pPr>
        <w:keepNext w:val="0"/>
        <w:keepLines w:val="0"/>
        <w:pageBreakBefore w:val="0"/>
        <w:widowControl/>
        <w:tabs>
          <w:tab w:val="left" w:pos="4091"/>
          <w:tab w:val="left" w:pos="5720"/>
        </w:tabs>
        <w:kinsoku/>
        <w:wordWrap/>
        <w:overflowPunct/>
        <w:topLinePunct w:val="0"/>
        <w:autoSpaceDE w:val="0"/>
        <w:autoSpaceDN w:val="0"/>
        <w:bidi w:val="0"/>
        <w:adjustRightInd w:val="0"/>
        <w:snapToGrid w:val="0"/>
        <w:spacing w:before="66" w:line="391" w:lineRule="auto"/>
        <w:ind w:left="5056" w:leftChars="2005" w:right="339" w:rightChars="0" w:hanging="846" w:hangingChars="423"/>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2DC06754">
      <w:pPr>
        <w:pStyle w:val="4"/>
        <w:keepNext w:val="0"/>
        <w:keepLines w:val="0"/>
        <w:pageBreakBefore w:val="0"/>
        <w:widowControl/>
        <w:kinsoku/>
        <w:wordWrap/>
        <w:overflowPunct/>
        <w:topLinePunct w:val="0"/>
        <w:autoSpaceDE w:val="0"/>
        <w:autoSpaceDN w:val="0"/>
        <w:bidi w:val="0"/>
        <w:adjustRightInd w:val="0"/>
        <w:snapToGrid w:val="0"/>
        <w:spacing w:line="335" w:lineRule="auto"/>
        <w:textAlignment w:val="baseline"/>
        <w:outlineLvl w:val="9"/>
        <w:rPr>
          <w:rFonts w:hint="eastAsia" w:ascii="宋体" w:hAnsi="宋体" w:eastAsia="宋体" w:cs="宋体"/>
          <w:color w:val="auto"/>
          <w:spacing w:val="0"/>
          <w:w w:val="100"/>
          <w:kern w:val="0"/>
          <w:position w:val="0"/>
          <w:highlight w:val="none"/>
          <w:lang w:eastAsia="zh-CN"/>
        </w:rPr>
      </w:pPr>
    </w:p>
    <w:p w14:paraId="57B21859">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745D50FC">
      <w:pPr>
        <w:pStyle w:val="4"/>
        <w:keepNext w:val="0"/>
        <w:keepLines w:val="0"/>
        <w:pageBreakBefore w:val="0"/>
        <w:widowControl/>
        <w:kinsoku/>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color w:val="auto"/>
          <w:spacing w:val="0"/>
          <w:w w:val="100"/>
          <w:kern w:val="0"/>
          <w:position w:val="0"/>
          <w:highlight w:val="none"/>
        </w:rPr>
      </w:pPr>
    </w:p>
    <w:p w14:paraId="09AD8848">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b/>
          <w:bCs/>
          <w:color w:val="auto"/>
          <w:spacing w:val="0"/>
          <w:w w:val="100"/>
          <w:kern w:val="0"/>
          <w:position w:val="0"/>
          <w:sz w:val="24"/>
          <w:szCs w:val="24"/>
          <w:highlight w:val="none"/>
        </w:rPr>
      </w:pPr>
      <w:bookmarkStart w:id="156" w:name="bookmark79"/>
      <w:bookmarkEnd w:id="156"/>
      <w:bookmarkStart w:id="157" w:name="_Toc20297"/>
      <w:bookmarkStart w:id="158" w:name="_Toc10061"/>
      <w:r>
        <w:rPr>
          <w:rFonts w:hint="eastAsia" w:ascii="宋体" w:hAnsi="宋体" w:eastAsia="宋体" w:cs="宋体"/>
          <w:b/>
          <w:bCs/>
          <w:color w:val="auto"/>
          <w:spacing w:val="0"/>
          <w:w w:val="100"/>
          <w:kern w:val="0"/>
          <w:position w:val="0"/>
          <w:sz w:val="24"/>
          <w:szCs w:val="24"/>
          <w:highlight w:val="none"/>
        </w:rPr>
        <w:t>附表三：问题的澄清</w:t>
      </w:r>
      <w:bookmarkEnd w:id="157"/>
      <w:bookmarkEnd w:id="158"/>
    </w:p>
    <w:p w14:paraId="2A4481DD">
      <w:pPr>
        <w:pStyle w:val="4"/>
        <w:keepNext w:val="0"/>
        <w:keepLines w:val="0"/>
        <w:pageBreakBefore w:val="0"/>
        <w:widowControl/>
        <w:kinsoku/>
        <w:wordWrap/>
        <w:overflowPunct/>
        <w:topLinePunct w:val="0"/>
        <w:autoSpaceDE w:val="0"/>
        <w:autoSpaceDN w:val="0"/>
        <w:bidi w:val="0"/>
        <w:adjustRightInd w:val="0"/>
        <w:snapToGrid w:val="0"/>
        <w:spacing w:line="388" w:lineRule="auto"/>
        <w:textAlignment w:val="baseline"/>
        <w:outlineLvl w:val="9"/>
        <w:rPr>
          <w:rFonts w:hint="eastAsia" w:ascii="宋体" w:hAnsi="宋体" w:eastAsia="宋体" w:cs="宋体"/>
          <w:color w:val="auto"/>
          <w:spacing w:val="0"/>
          <w:w w:val="100"/>
          <w:kern w:val="0"/>
          <w:position w:val="0"/>
          <w:highlight w:val="none"/>
        </w:rPr>
      </w:pPr>
    </w:p>
    <w:p w14:paraId="0CCDF5A4">
      <w:pPr>
        <w:keepNext w:val="0"/>
        <w:keepLines w:val="0"/>
        <w:pageBreakBefore w:val="0"/>
        <w:widowControl/>
        <w:kinsoku/>
        <w:wordWrap/>
        <w:overflowPunct/>
        <w:topLinePunct w:val="0"/>
        <w:autoSpaceDE w:val="0"/>
        <w:autoSpaceDN w:val="0"/>
        <w:bidi w:val="0"/>
        <w:adjustRightInd w:val="0"/>
        <w:snapToGrid w:val="0"/>
        <w:spacing w:before="91" w:line="221" w:lineRule="auto"/>
        <w:ind w:left="3921"/>
        <w:textAlignment w:val="baseline"/>
        <w:outlineLvl w:val="9"/>
        <w:rPr>
          <w:rFonts w:hint="eastAsia" w:ascii="宋体" w:hAnsi="宋体" w:eastAsia="宋体" w:cs="宋体"/>
          <w:color w:val="auto"/>
          <w:spacing w:val="0"/>
          <w:w w:val="100"/>
          <w:kern w:val="0"/>
          <w:position w:val="0"/>
          <w:sz w:val="28"/>
          <w:szCs w:val="28"/>
          <w:highlight w:val="none"/>
        </w:rPr>
      </w:pPr>
      <w:bookmarkStart w:id="159" w:name="bookmark196"/>
      <w:bookmarkEnd w:id="159"/>
      <w:r>
        <w:rPr>
          <w:rFonts w:hint="eastAsia" w:ascii="宋体" w:hAnsi="宋体" w:eastAsia="宋体" w:cs="宋体"/>
          <w:b/>
          <w:bCs/>
          <w:color w:val="auto"/>
          <w:spacing w:val="0"/>
          <w:w w:val="100"/>
          <w:kern w:val="0"/>
          <w:position w:val="0"/>
          <w:sz w:val="28"/>
          <w:szCs w:val="28"/>
          <w:highlight w:val="none"/>
        </w:rPr>
        <w:t>问题的澄清</w:t>
      </w:r>
    </w:p>
    <w:p w14:paraId="636EDD73">
      <w:pPr>
        <w:keepNext w:val="0"/>
        <w:keepLines w:val="0"/>
        <w:pageBreakBefore w:val="0"/>
        <w:widowControl/>
        <w:kinsoku/>
        <w:wordWrap/>
        <w:overflowPunct/>
        <w:topLinePunct w:val="0"/>
        <w:autoSpaceDE w:val="0"/>
        <w:autoSpaceDN w:val="0"/>
        <w:bidi w:val="0"/>
        <w:adjustRightInd w:val="0"/>
        <w:snapToGrid w:val="0"/>
        <w:spacing w:before="125" w:line="228" w:lineRule="auto"/>
        <w:ind w:left="3475"/>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编号：</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4B922468">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b w:val="0"/>
          <w:bCs w:val="0"/>
          <w:color w:val="auto"/>
          <w:spacing w:val="0"/>
          <w:w w:val="100"/>
          <w:kern w:val="0"/>
          <w:position w:val="0"/>
          <w:highlight w:val="none"/>
        </w:rPr>
      </w:pPr>
    </w:p>
    <w:p w14:paraId="5D774591">
      <w:pPr>
        <w:pStyle w:val="4"/>
        <w:keepNext w:val="0"/>
        <w:keepLines w:val="0"/>
        <w:pageBreakBefore w:val="0"/>
        <w:widowControl/>
        <w:kinsoku/>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b w:val="0"/>
          <w:bCs w:val="0"/>
          <w:color w:val="auto"/>
          <w:spacing w:val="0"/>
          <w:w w:val="100"/>
          <w:kern w:val="0"/>
          <w:position w:val="0"/>
          <w:highlight w:val="none"/>
        </w:rPr>
      </w:pPr>
    </w:p>
    <w:p w14:paraId="75B49B83">
      <w:pPr>
        <w:keepNext w:val="0"/>
        <w:keepLines w:val="0"/>
        <w:pageBreakBefore w:val="0"/>
        <w:widowControl/>
        <w:tabs>
          <w:tab w:val="left" w:pos="2008"/>
        </w:tabs>
        <w:kinsoku/>
        <w:wordWrap/>
        <w:overflowPunct/>
        <w:topLinePunct w:val="0"/>
        <w:autoSpaceDE w:val="0"/>
        <w:autoSpaceDN w:val="0"/>
        <w:bidi w:val="0"/>
        <w:adjustRightInd w:val="0"/>
        <w:snapToGrid w:val="0"/>
        <w:spacing w:before="65" w:line="227" w:lineRule="auto"/>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u w:val="single" w:color="auto"/>
        </w:rPr>
        <w:t>（</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标段勘察设计招标评标委员会：</w:t>
      </w:r>
    </w:p>
    <w:p w14:paraId="4F47F030">
      <w:pPr>
        <w:pStyle w:val="4"/>
        <w:keepNext w:val="0"/>
        <w:keepLines w:val="0"/>
        <w:pageBreakBefore w:val="0"/>
        <w:widowControl/>
        <w:kinsoku/>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b w:val="0"/>
          <w:bCs w:val="0"/>
          <w:color w:val="auto"/>
          <w:spacing w:val="0"/>
          <w:w w:val="100"/>
          <w:kern w:val="0"/>
          <w:position w:val="0"/>
          <w:highlight w:val="none"/>
        </w:rPr>
      </w:pPr>
    </w:p>
    <w:p w14:paraId="51828C4E">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44A494EC">
      <w:pPr>
        <w:keepNext w:val="0"/>
        <w:keepLines w:val="0"/>
        <w:pageBreakBefore w:val="0"/>
        <w:widowControl/>
        <w:kinsoku/>
        <w:wordWrap/>
        <w:overflowPunct/>
        <w:topLinePunct w:val="0"/>
        <w:autoSpaceDE w:val="0"/>
        <w:autoSpaceDN w:val="0"/>
        <w:bidi w:val="0"/>
        <w:adjustRightInd w:val="0"/>
        <w:snapToGrid w:val="0"/>
        <w:spacing w:before="65" w:line="228" w:lineRule="auto"/>
        <w:ind w:left="45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问题澄清通知（编号：</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）已收悉，现澄清、说明如下：</w:t>
      </w:r>
    </w:p>
    <w:p w14:paraId="03EB1F8B">
      <w:pPr>
        <w:keepNext w:val="0"/>
        <w:keepLines w:val="0"/>
        <w:pageBreakBefore w:val="0"/>
        <w:widowControl/>
        <w:kinsoku/>
        <w:wordWrap/>
        <w:overflowPunct/>
        <w:topLinePunct w:val="0"/>
        <w:autoSpaceDE w:val="0"/>
        <w:autoSpaceDN w:val="0"/>
        <w:bidi w:val="0"/>
        <w:adjustRightInd w:val="0"/>
        <w:snapToGrid w:val="0"/>
        <w:spacing w:before="231" w:line="433" w:lineRule="auto"/>
        <w:ind w:right="8296"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lang w:val="en-US" w:eastAsia="zh-CN"/>
        </w:rPr>
      </w:pPr>
      <w:r>
        <w:rPr>
          <w:rFonts w:hint="eastAsia" w:ascii="宋体" w:hAnsi="宋体" w:eastAsia="宋体" w:cs="宋体"/>
          <w:b w:val="0"/>
          <w:bCs w:val="0"/>
          <w:color w:val="auto"/>
          <w:spacing w:val="0"/>
          <w:w w:val="100"/>
          <w:kern w:val="0"/>
          <w:position w:val="0"/>
          <w:sz w:val="20"/>
          <w:szCs w:val="20"/>
          <w:highlight w:val="none"/>
        </w:rPr>
        <w:t>1</w:t>
      </w:r>
      <w:r>
        <w:rPr>
          <w:rFonts w:hint="eastAsia" w:ascii="宋体" w:hAnsi="宋体" w:eastAsia="宋体" w:cs="宋体"/>
          <w:b w:val="0"/>
          <w:bCs w:val="0"/>
          <w:color w:val="auto"/>
          <w:spacing w:val="0"/>
          <w:w w:val="100"/>
          <w:kern w:val="0"/>
          <w:position w:val="0"/>
          <w:sz w:val="20"/>
          <w:szCs w:val="20"/>
          <w:highlight w:val="none"/>
          <w:lang w:val="en-US" w:eastAsia="zh-CN"/>
        </w:rPr>
        <w:t>.</w:t>
      </w:r>
    </w:p>
    <w:p w14:paraId="651BBE7D">
      <w:pPr>
        <w:keepNext w:val="0"/>
        <w:keepLines w:val="0"/>
        <w:pageBreakBefore w:val="0"/>
        <w:widowControl/>
        <w:kinsoku/>
        <w:wordWrap/>
        <w:overflowPunct/>
        <w:topLinePunct w:val="0"/>
        <w:autoSpaceDE w:val="0"/>
        <w:autoSpaceDN w:val="0"/>
        <w:bidi w:val="0"/>
        <w:adjustRightInd w:val="0"/>
        <w:snapToGrid w:val="0"/>
        <w:spacing w:before="231" w:line="433" w:lineRule="auto"/>
        <w:ind w:right="8296"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w:t>
      </w:r>
    </w:p>
    <w:p w14:paraId="0E6752C3">
      <w:pPr>
        <w:pStyle w:val="4"/>
        <w:keepNext w:val="0"/>
        <w:keepLines w:val="0"/>
        <w:pageBreakBefore w:val="0"/>
        <w:widowControl/>
        <w:kinsoku/>
        <w:wordWrap/>
        <w:overflowPunct/>
        <w:topLinePunct w:val="0"/>
        <w:autoSpaceDE w:val="0"/>
        <w:autoSpaceDN w:val="0"/>
        <w:bidi w:val="0"/>
        <w:adjustRightInd w:val="0"/>
        <w:snapToGrid w:val="0"/>
        <w:spacing w:line="249"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4F910543">
      <w:pPr>
        <w:pStyle w:val="4"/>
        <w:keepNext w:val="0"/>
        <w:keepLines w:val="0"/>
        <w:pageBreakBefore w:val="0"/>
        <w:widowControl/>
        <w:kinsoku/>
        <w:wordWrap/>
        <w:overflowPunct/>
        <w:topLinePunct w:val="0"/>
        <w:autoSpaceDE w:val="0"/>
        <w:autoSpaceDN w:val="0"/>
        <w:bidi w:val="0"/>
        <w:adjustRightInd w:val="0"/>
        <w:snapToGrid w:val="0"/>
        <w:spacing w:line="249"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6542614">
      <w:pPr>
        <w:keepNext w:val="0"/>
        <w:keepLines w:val="0"/>
        <w:pageBreakBefore w:val="0"/>
        <w:widowControl/>
        <w:kinsoku/>
        <w:wordWrap/>
        <w:overflowPunct/>
        <w:topLinePunct w:val="0"/>
        <w:autoSpaceDE w:val="0"/>
        <w:autoSpaceDN w:val="0"/>
        <w:bidi w:val="0"/>
        <w:adjustRightInd w:val="0"/>
        <w:snapToGrid w:val="0"/>
        <w:spacing w:before="62" w:line="73" w:lineRule="exact"/>
        <w:ind w:left="646"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w:t>
      </w:r>
    </w:p>
    <w:p w14:paraId="3FC8C364">
      <w:pPr>
        <w:pStyle w:val="4"/>
        <w:keepNext w:val="0"/>
        <w:keepLines w:val="0"/>
        <w:pageBreakBefore w:val="0"/>
        <w:widowControl/>
        <w:kinsoku/>
        <w:wordWrap/>
        <w:overflowPunct/>
        <w:topLinePunct w:val="0"/>
        <w:autoSpaceDE w:val="0"/>
        <w:autoSpaceDN w:val="0"/>
        <w:bidi w:val="0"/>
        <w:adjustRightInd w:val="0"/>
        <w:snapToGrid w:val="0"/>
        <w:spacing w:line="269"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4CF57B23">
      <w:pPr>
        <w:pStyle w:val="4"/>
        <w:keepNext w:val="0"/>
        <w:keepLines w:val="0"/>
        <w:pageBreakBefore w:val="0"/>
        <w:widowControl/>
        <w:kinsoku/>
        <w:wordWrap/>
        <w:overflowPunct/>
        <w:topLinePunct w:val="0"/>
        <w:autoSpaceDE w:val="0"/>
        <w:autoSpaceDN w:val="0"/>
        <w:bidi w:val="0"/>
        <w:adjustRightInd w:val="0"/>
        <w:snapToGrid w:val="0"/>
        <w:spacing w:line="269"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5AEB354">
      <w:pPr>
        <w:pStyle w:val="4"/>
        <w:keepNext w:val="0"/>
        <w:keepLines w:val="0"/>
        <w:pageBreakBefore w:val="0"/>
        <w:widowControl/>
        <w:kinsoku/>
        <w:wordWrap/>
        <w:overflowPunct/>
        <w:topLinePunct w:val="0"/>
        <w:autoSpaceDE w:val="0"/>
        <w:autoSpaceDN w:val="0"/>
        <w:bidi w:val="0"/>
        <w:adjustRightInd w:val="0"/>
        <w:snapToGrid w:val="0"/>
        <w:spacing w:line="270"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5B044A7A">
      <w:pPr>
        <w:pStyle w:val="4"/>
        <w:keepNext w:val="0"/>
        <w:keepLines w:val="0"/>
        <w:pageBreakBefore w:val="0"/>
        <w:widowControl/>
        <w:kinsoku/>
        <w:wordWrap/>
        <w:overflowPunct/>
        <w:topLinePunct w:val="0"/>
        <w:autoSpaceDE w:val="0"/>
        <w:autoSpaceDN w:val="0"/>
        <w:bidi w:val="0"/>
        <w:adjustRightInd w:val="0"/>
        <w:snapToGrid w:val="0"/>
        <w:spacing w:line="270"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43F9A0D3">
      <w:pPr>
        <w:pStyle w:val="4"/>
        <w:keepNext w:val="0"/>
        <w:keepLines w:val="0"/>
        <w:pageBreakBefore w:val="0"/>
        <w:widowControl/>
        <w:kinsoku/>
        <w:wordWrap/>
        <w:overflowPunct/>
        <w:topLinePunct w:val="0"/>
        <w:autoSpaceDE w:val="0"/>
        <w:autoSpaceDN w:val="0"/>
        <w:bidi w:val="0"/>
        <w:adjustRightInd w:val="0"/>
        <w:snapToGrid w:val="0"/>
        <w:spacing w:line="270"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20A61878">
      <w:pPr>
        <w:pStyle w:val="4"/>
        <w:keepNext w:val="0"/>
        <w:keepLines w:val="0"/>
        <w:pageBreakBefore w:val="0"/>
        <w:widowControl/>
        <w:kinsoku/>
        <w:wordWrap/>
        <w:overflowPunct/>
        <w:topLinePunct w:val="0"/>
        <w:autoSpaceDE w:val="0"/>
        <w:autoSpaceDN w:val="0"/>
        <w:bidi w:val="0"/>
        <w:adjustRightInd w:val="0"/>
        <w:snapToGrid w:val="0"/>
        <w:spacing w:line="270"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68D3C534">
      <w:pPr>
        <w:pStyle w:val="4"/>
        <w:keepNext w:val="0"/>
        <w:keepLines w:val="0"/>
        <w:pageBreakBefore w:val="0"/>
        <w:widowControl/>
        <w:kinsoku/>
        <w:wordWrap/>
        <w:overflowPunct/>
        <w:topLinePunct w:val="0"/>
        <w:autoSpaceDE w:val="0"/>
        <w:autoSpaceDN w:val="0"/>
        <w:bidi w:val="0"/>
        <w:adjustRightInd w:val="0"/>
        <w:snapToGrid w:val="0"/>
        <w:spacing w:line="270" w:lineRule="auto"/>
        <w:ind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58B4337F">
      <w:pPr>
        <w:keepNext w:val="0"/>
        <w:keepLines w:val="0"/>
        <w:pageBreakBefore w:val="0"/>
        <w:widowControl/>
        <w:kinsoku/>
        <w:wordWrap/>
        <w:overflowPunct/>
        <w:topLinePunct w:val="0"/>
        <w:autoSpaceDE w:val="0"/>
        <w:autoSpaceDN w:val="0"/>
        <w:bidi w:val="0"/>
        <w:adjustRightInd w:val="0"/>
        <w:snapToGrid w:val="0"/>
        <w:spacing w:before="66" w:line="228" w:lineRule="auto"/>
        <w:ind w:left="42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上述问题澄清或说明，不改变我方投标文件的实质性内容，构成我方投标文件的组成部分。</w:t>
      </w:r>
    </w:p>
    <w:p w14:paraId="1C3D60BA">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7ACAFACF">
      <w:pPr>
        <w:pStyle w:val="4"/>
        <w:keepNext w:val="0"/>
        <w:keepLines w:val="0"/>
        <w:pageBreakBefore w:val="0"/>
        <w:widowControl/>
        <w:kinsoku/>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b w:val="0"/>
          <w:bCs w:val="0"/>
          <w:color w:val="auto"/>
          <w:spacing w:val="0"/>
          <w:w w:val="100"/>
          <w:kern w:val="0"/>
          <w:position w:val="0"/>
          <w:highlight w:val="none"/>
        </w:rPr>
      </w:pPr>
    </w:p>
    <w:p w14:paraId="51680846">
      <w:pPr>
        <w:keepNext w:val="0"/>
        <w:keepLines w:val="0"/>
        <w:pageBreakBefore w:val="0"/>
        <w:widowControl/>
        <w:kinsoku/>
        <w:wordWrap/>
        <w:overflowPunct/>
        <w:topLinePunct w:val="0"/>
        <w:autoSpaceDE w:val="0"/>
        <w:autoSpaceDN w:val="0"/>
        <w:bidi w:val="0"/>
        <w:adjustRightInd w:val="0"/>
        <w:snapToGrid w:val="0"/>
        <w:spacing w:before="65" w:line="227" w:lineRule="auto"/>
        <w:ind w:left="316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15E569F4">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615F0A2F">
      <w:pPr>
        <w:pStyle w:val="4"/>
        <w:keepNext w:val="0"/>
        <w:keepLines w:val="0"/>
        <w:pageBreakBefore w:val="0"/>
        <w:widowControl/>
        <w:kinsoku/>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b w:val="0"/>
          <w:bCs w:val="0"/>
          <w:color w:val="auto"/>
          <w:spacing w:val="0"/>
          <w:w w:val="100"/>
          <w:kern w:val="0"/>
          <w:position w:val="0"/>
          <w:highlight w:val="none"/>
        </w:rPr>
      </w:pPr>
    </w:p>
    <w:p w14:paraId="451DCDEC">
      <w:pPr>
        <w:keepNext w:val="0"/>
        <w:keepLines w:val="0"/>
        <w:pageBreakBefore w:val="0"/>
        <w:widowControl/>
        <w:kinsoku/>
        <w:wordWrap/>
        <w:overflowPunct/>
        <w:topLinePunct w:val="0"/>
        <w:autoSpaceDE w:val="0"/>
        <w:autoSpaceDN w:val="0"/>
        <w:bidi w:val="0"/>
        <w:adjustRightInd w:val="0"/>
        <w:snapToGrid w:val="0"/>
        <w:spacing w:before="66" w:line="227" w:lineRule="auto"/>
        <w:ind w:left="316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（盖法定代表人电子章）</w:t>
      </w:r>
    </w:p>
    <w:p w14:paraId="0F7EBB2E">
      <w:pPr>
        <w:pStyle w:val="4"/>
        <w:keepNext w:val="0"/>
        <w:keepLines w:val="0"/>
        <w:pageBreakBefore w:val="0"/>
        <w:widowControl/>
        <w:kinsoku/>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b w:val="0"/>
          <w:bCs w:val="0"/>
          <w:color w:val="auto"/>
          <w:spacing w:val="0"/>
          <w:w w:val="100"/>
          <w:kern w:val="0"/>
          <w:position w:val="0"/>
          <w:highlight w:val="none"/>
        </w:rPr>
      </w:pPr>
    </w:p>
    <w:p w14:paraId="06579430">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3315B760">
      <w:pPr>
        <w:keepNext w:val="0"/>
        <w:keepLines w:val="0"/>
        <w:pageBreakBefore w:val="0"/>
        <w:widowControl/>
        <w:tabs>
          <w:tab w:val="left" w:pos="5250"/>
        </w:tabs>
        <w:kinsoku/>
        <w:wordWrap/>
        <w:overflowPunct/>
        <w:topLinePunct w:val="0"/>
        <w:autoSpaceDE w:val="0"/>
        <w:autoSpaceDN w:val="0"/>
        <w:bidi w:val="0"/>
        <w:adjustRightInd w:val="0"/>
        <w:snapToGrid w:val="0"/>
        <w:spacing w:before="66" w:line="228" w:lineRule="auto"/>
        <w:ind w:left="441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6037B27B">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lang w:eastAsia="zh-CN"/>
        </w:rPr>
      </w:pPr>
    </w:p>
    <w:p w14:paraId="19523446">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5618D983">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32B190CF">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2C05247F">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b/>
          <w:bCs/>
          <w:color w:val="auto"/>
          <w:spacing w:val="0"/>
          <w:w w:val="100"/>
          <w:kern w:val="0"/>
          <w:position w:val="0"/>
          <w:sz w:val="24"/>
          <w:szCs w:val="24"/>
          <w:highlight w:val="none"/>
        </w:rPr>
      </w:pPr>
      <w:bookmarkStart w:id="160" w:name="_Toc21556"/>
      <w:bookmarkStart w:id="161" w:name="_Toc8023"/>
      <w:r>
        <w:rPr>
          <w:rFonts w:hint="eastAsia" w:ascii="宋体" w:hAnsi="宋体" w:eastAsia="宋体" w:cs="宋体"/>
          <w:b/>
          <w:bCs/>
          <w:color w:val="auto"/>
          <w:spacing w:val="0"/>
          <w:w w:val="100"/>
          <w:kern w:val="0"/>
          <w:position w:val="0"/>
          <w:sz w:val="24"/>
          <w:szCs w:val="24"/>
          <w:highlight w:val="none"/>
        </w:rPr>
        <w:t>附表四：中标通知书</w:t>
      </w:r>
      <w:bookmarkEnd w:id="160"/>
      <w:bookmarkEnd w:id="161"/>
    </w:p>
    <w:p w14:paraId="3B472A89">
      <w:pPr>
        <w:pStyle w:val="4"/>
        <w:keepNext w:val="0"/>
        <w:keepLines w:val="0"/>
        <w:pageBreakBefore w:val="0"/>
        <w:widowControl/>
        <w:kinsoku/>
        <w:wordWrap/>
        <w:overflowPunct/>
        <w:topLinePunct w:val="0"/>
        <w:autoSpaceDE w:val="0"/>
        <w:autoSpaceDN w:val="0"/>
        <w:bidi w:val="0"/>
        <w:adjustRightInd w:val="0"/>
        <w:snapToGrid w:val="0"/>
        <w:spacing w:line="314" w:lineRule="auto"/>
        <w:textAlignment w:val="baseline"/>
        <w:outlineLvl w:val="9"/>
        <w:rPr>
          <w:rFonts w:hint="eastAsia" w:ascii="宋体" w:hAnsi="宋体" w:eastAsia="宋体" w:cs="宋体"/>
          <w:color w:val="auto"/>
          <w:spacing w:val="0"/>
          <w:w w:val="100"/>
          <w:kern w:val="0"/>
          <w:position w:val="0"/>
          <w:highlight w:val="none"/>
        </w:rPr>
      </w:pPr>
    </w:p>
    <w:p w14:paraId="4E5D5157">
      <w:pPr>
        <w:keepNext w:val="0"/>
        <w:keepLines w:val="0"/>
        <w:pageBreakBefore w:val="0"/>
        <w:widowControl/>
        <w:kinsoku/>
        <w:wordWrap/>
        <w:overflowPunct/>
        <w:topLinePunct w:val="0"/>
        <w:autoSpaceDE w:val="0"/>
        <w:autoSpaceDN w:val="0"/>
        <w:bidi w:val="0"/>
        <w:adjustRightInd w:val="0"/>
        <w:snapToGrid w:val="0"/>
        <w:spacing w:before="91" w:line="219" w:lineRule="auto"/>
        <w:ind w:left="3927"/>
        <w:textAlignment w:val="baseline"/>
        <w:outlineLvl w:val="9"/>
        <w:rPr>
          <w:rFonts w:hint="eastAsia" w:ascii="宋体" w:hAnsi="宋体" w:eastAsia="宋体" w:cs="宋体"/>
          <w:color w:val="auto"/>
          <w:spacing w:val="0"/>
          <w:w w:val="100"/>
          <w:kern w:val="0"/>
          <w:position w:val="0"/>
          <w:sz w:val="28"/>
          <w:szCs w:val="28"/>
          <w:highlight w:val="none"/>
        </w:rPr>
      </w:pPr>
      <w:bookmarkStart w:id="162" w:name="bookmark197"/>
      <w:bookmarkEnd w:id="162"/>
      <w:bookmarkStart w:id="163" w:name="bookmark80"/>
      <w:bookmarkEnd w:id="163"/>
      <w:r>
        <w:rPr>
          <w:rFonts w:hint="eastAsia" w:ascii="宋体" w:hAnsi="宋体" w:eastAsia="宋体" w:cs="宋体"/>
          <w:b/>
          <w:bCs/>
          <w:color w:val="auto"/>
          <w:spacing w:val="0"/>
          <w:w w:val="100"/>
          <w:kern w:val="0"/>
          <w:position w:val="0"/>
          <w:sz w:val="28"/>
          <w:szCs w:val="28"/>
          <w:highlight w:val="none"/>
        </w:rPr>
        <w:t>中标通知书</w:t>
      </w:r>
    </w:p>
    <w:p w14:paraId="4E7A5D03">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b w:val="0"/>
          <w:bCs w:val="0"/>
          <w:color w:val="auto"/>
          <w:spacing w:val="0"/>
          <w:w w:val="100"/>
          <w:kern w:val="0"/>
          <w:position w:val="0"/>
          <w:highlight w:val="none"/>
        </w:rPr>
      </w:pPr>
    </w:p>
    <w:p w14:paraId="78615F99">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b w:val="0"/>
          <w:bCs w:val="0"/>
          <w:color w:val="auto"/>
          <w:spacing w:val="0"/>
          <w:w w:val="100"/>
          <w:kern w:val="0"/>
          <w:position w:val="0"/>
          <w:highlight w:val="none"/>
        </w:rPr>
      </w:pPr>
    </w:p>
    <w:p w14:paraId="65B714C2">
      <w:pPr>
        <w:keepNext w:val="0"/>
        <w:keepLines w:val="0"/>
        <w:pageBreakBefore w:val="0"/>
        <w:widowControl/>
        <w:tabs>
          <w:tab w:val="left" w:pos="1993"/>
        </w:tabs>
        <w:kinsoku/>
        <w:wordWrap/>
        <w:overflowPunct/>
        <w:topLinePunct w:val="0"/>
        <w:autoSpaceDE w:val="0"/>
        <w:autoSpaceDN w:val="0"/>
        <w:bidi w:val="0"/>
        <w:adjustRightInd w:val="0"/>
        <w:snapToGrid w:val="0"/>
        <w:spacing w:before="65" w:line="228" w:lineRule="auto"/>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（中标人名称）：</w:t>
      </w:r>
    </w:p>
    <w:p w14:paraId="55D20920">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2B7085C6">
      <w:pPr>
        <w:keepNext w:val="0"/>
        <w:keepLines w:val="0"/>
        <w:pageBreakBefore w:val="0"/>
        <w:widowControl/>
        <w:kinsoku/>
        <w:wordWrap/>
        <w:overflowPunct/>
        <w:topLinePunct w:val="0"/>
        <w:autoSpaceDE w:val="0"/>
        <w:autoSpaceDN w:val="0"/>
        <w:bidi w:val="0"/>
        <w:adjustRightInd w:val="0"/>
        <w:snapToGrid w:val="0"/>
        <w:spacing w:before="65" w:line="391" w:lineRule="auto"/>
        <w:ind w:left="7" w:right="1" w:firstLine="42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你方于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（投标日期）所递交的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标段勘察设计投标文件已被我方接受，被确定为中标人。</w:t>
      </w:r>
    </w:p>
    <w:p w14:paraId="04B35B9A">
      <w:pPr>
        <w:keepNext w:val="0"/>
        <w:keepLines w:val="0"/>
        <w:pageBreakBefore w:val="0"/>
        <w:widowControl/>
        <w:kinsoku/>
        <w:wordWrap/>
        <w:overflowPunct/>
        <w:topLinePunct w:val="0"/>
        <w:autoSpaceDE w:val="0"/>
        <w:autoSpaceDN w:val="0"/>
        <w:bidi w:val="0"/>
        <w:adjustRightInd w:val="0"/>
        <w:snapToGrid w:val="0"/>
        <w:spacing w:before="34" w:line="226" w:lineRule="auto"/>
        <w:ind w:left="44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中标价：</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元。</w:t>
      </w:r>
    </w:p>
    <w:p w14:paraId="5CE722AD">
      <w:pPr>
        <w:keepNext w:val="0"/>
        <w:keepLines w:val="0"/>
        <w:pageBreakBefore w:val="0"/>
        <w:widowControl/>
        <w:kinsoku/>
        <w:wordWrap/>
        <w:overflowPunct/>
        <w:topLinePunct w:val="0"/>
        <w:autoSpaceDE w:val="0"/>
        <w:autoSpaceDN w:val="0"/>
        <w:bidi w:val="0"/>
        <w:adjustRightInd w:val="0"/>
        <w:snapToGrid w:val="0"/>
        <w:spacing w:before="194" w:line="228" w:lineRule="auto"/>
        <w:ind w:left="42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勘察设计服务期限：</w:t>
      </w:r>
      <w:r>
        <w:rPr>
          <w:rFonts w:hint="eastAsia" w:ascii="宋体" w:hAnsi="宋体" w:eastAsia="宋体" w:cs="宋体"/>
          <w:b w:val="0"/>
          <w:bCs w:val="0"/>
          <w:color w:val="auto"/>
          <w:spacing w:val="0"/>
          <w:w w:val="100"/>
          <w:kern w:val="0"/>
          <w:position w:val="0"/>
          <w:sz w:val="20"/>
          <w:szCs w:val="20"/>
          <w:highlight w:val="none"/>
          <w:u w:val="single" w:color="auto"/>
        </w:rPr>
        <w:t xml:space="preserve">              （其中设计周期：      ）</w:t>
      </w:r>
      <w:r>
        <w:rPr>
          <w:rFonts w:hint="eastAsia" w:ascii="宋体" w:hAnsi="宋体" w:eastAsia="宋体" w:cs="宋体"/>
          <w:b w:val="0"/>
          <w:bCs w:val="0"/>
          <w:color w:val="auto"/>
          <w:spacing w:val="0"/>
          <w:w w:val="100"/>
          <w:kern w:val="0"/>
          <w:position w:val="0"/>
          <w:sz w:val="20"/>
          <w:szCs w:val="20"/>
          <w:highlight w:val="none"/>
        </w:rPr>
        <w:t>。</w:t>
      </w:r>
    </w:p>
    <w:p w14:paraId="6A9C9045">
      <w:pPr>
        <w:keepNext w:val="0"/>
        <w:keepLines w:val="0"/>
        <w:pageBreakBefore w:val="0"/>
        <w:widowControl/>
        <w:kinsoku/>
        <w:wordWrap/>
        <w:overflowPunct/>
        <w:topLinePunct w:val="0"/>
        <w:autoSpaceDE w:val="0"/>
        <w:autoSpaceDN w:val="0"/>
        <w:bidi w:val="0"/>
        <w:adjustRightInd w:val="0"/>
        <w:snapToGrid w:val="0"/>
        <w:spacing w:before="193" w:line="228" w:lineRule="auto"/>
        <w:ind w:left="42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质量要求：</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w:t>
      </w:r>
    </w:p>
    <w:p w14:paraId="0E8260DB">
      <w:pPr>
        <w:keepNext w:val="0"/>
        <w:keepLines w:val="0"/>
        <w:pageBreakBefore w:val="0"/>
        <w:widowControl/>
        <w:kinsoku/>
        <w:wordWrap/>
        <w:overflowPunct/>
        <w:topLinePunct w:val="0"/>
        <w:autoSpaceDE w:val="0"/>
        <w:autoSpaceDN w:val="0"/>
        <w:bidi w:val="0"/>
        <w:adjustRightInd w:val="0"/>
        <w:snapToGrid w:val="0"/>
        <w:spacing w:before="194" w:line="228" w:lineRule="auto"/>
        <w:ind w:left="43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安全目标：</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w:t>
      </w:r>
    </w:p>
    <w:p w14:paraId="2E55ED51">
      <w:pPr>
        <w:keepNext w:val="0"/>
        <w:keepLines w:val="0"/>
        <w:pageBreakBefore w:val="0"/>
        <w:widowControl/>
        <w:kinsoku/>
        <w:wordWrap/>
        <w:overflowPunct/>
        <w:topLinePunct w:val="0"/>
        <w:autoSpaceDE w:val="0"/>
        <w:autoSpaceDN w:val="0"/>
        <w:bidi w:val="0"/>
        <w:adjustRightInd w:val="0"/>
        <w:snapToGrid w:val="0"/>
        <w:spacing w:before="192" w:line="228" w:lineRule="auto"/>
        <w:ind w:left="43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项目负责人：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（姓名）。</w:t>
      </w:r>
    </w:p>
    <w:p w14:paraId="678C55F4">
      <w:pPr>
        <w:keepNext w:val="0"/>
        <w:keepLines w:val="0"/>
        <w:pageBreakBefore w:val="0"/>
        <w:widowControl/>
        <w:kinsoku/>
        <w:wordWrap/>
        <w:overflowPunct/>
        <w:topLinePunct w:val="0"/>
        <w:autoSpaceDE w:val="0"/>
        <w:autoSpaceDN w:val="0"/>
        <w:bidi w:val="0"/>
        <w:adjustRightInd w:val="0"/>
        <w:snapToGrid w:val="0"/>
        <w:spacing w:before="192" w:line="384" w:lineRule="auto"/>
        <w:ind w:left="7" w:right="14" w:firstLine="41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请你方在接到本通知书后的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日内到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（指定地点）与我方签订勘察设计合同，并按招标文件第二章“投标人须知”第 7.8 款规定向我方提交履约保证金。</w:t>
      </w:r>
    </w:p>
    <w:p w14:paraId="486858F0">
      <w:pPr>
        <w:keepNext w:val="0"/>
        <w:keepLines w:val="0"/>
        <w:pageBreakBefore w:val="0"/>
        <w:widowControl/>
        <w:kinsoku/>
        <w:wordWrap/>
        <w:overflowPunct/>
        <w:topLinePunct w:val="0"/>
        <w:autoSpaceDE w:val="0"/>
        <w:autoSpaceDN w:val="0"/>
        <w:bidi w:val="0"/>
        <w:adjustRightInd w:val="0"/>
        <w:snapToGrid w:val="0"/>
        <w:spacing w:before="49" w:line="228" w:lineRule="auto"/>
        <w:ind w:left="42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特此通知。</w:t>
      </w:r>
    </w:p>
    <w:p w14:paraId="07FC609F">
      <w:pPr>
        <w:pStyle w:val="4"/>
        <w:keepNext w:val="0"/>
        <w:keepLines w:val="0"/>
        <w:pageBreakBefore w:val="0"/>
        <w:widowControl/>
        <w:kinsoku/>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b w:val="0"/>
          <w:bCs w:val="0"/>
          <w:color w:val="auto"/>
          <w:spacing w:val="0"/>
          <w:w w:val="100"/>
          <w:kern w:val="0"/>
          <w:position w:val="0"/>
          <w:highlight w:val="none"/>
        </w:rPr>
      </w:pPr>
    </w:p>
    <w:p w14:paraId="77DACA05">
      <w:pPr>
        <w:pStyle w:val="4"/>
        <w:keepNext w:val="0"/>
        <w:keepLines w:val="0"/>
        <w:pageBreakBefore w:val="0"/>
        <w:widowControl/>
        <w:kinsoku/>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b w:val="0"/>
          <w:bCs w:val="0"/>
          <w:color w:val="auto"/>
          <w:spacing w:val="0"/>
          <w:w w:val="100"/>
          <w:kern w:val="0"/>
          <w:position w:val="0"/>
          <w:highlight w:val="none"/>
        </w:rPr>
      </w:pPr>
    </w:p>
    <w:p w14:paraId="06EAF810">
      <w:pPr>
        <w:pStyle w:val="4"/>
        <w:keepNext w:val="0"/>
        <w:keepLines w:val="0"/>
        <w:pageBreakBefore w:val="0"/>
        <w:widowControl/>
        <w:kinsoku/>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b w:val="0"/>
          <w:bCs w:val="0"/>
          <w:color w:val="auto"/>
          <w:spacing w:val="0"/>
          <w:w w:val="100"/>
          <w:kern w:val="0"/>
          <w:position w:val="0"/>
          <w:highlight w:val="none"/>
        </w:rPr>
      </w:pPr>
    </w:p>
    <w:p w14:paraId="66BB5049">
      <w:pPr>
        <w:pStyle w:val="4"/>
        <w:keepNext w:val="0"/>
        <w:keepLines w:val="0"/>
        <w:pageBreakBefore w:val="0"/>
        <w:widowControl/>
        <w:kinsoku/>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b w:val="0"/>
          <w:bCs w:val="0"/>
          <w:color w:val="auto"/>
          <w:spacing w:val="0"/>
          <w:w w:val="100"/>
          <w:kern w:val="0"/>
          <w:position w:val="0"/>
          <w:highlight w:val="none"/>
        </w:rPr>
      </w:pPr>
    </w:p>
    <w:p w14:paraId="510886D3">
      <w:pPr>
        <w:keepNext w:val="0"/>
        <w:keepLines w:val="0"/>
        <w:pageBreakBefore w:val="0"/>
        <w:widowControl/>
        <w:kinsoku/>
        <w:wordWrap/>
        <w:overflowPunct/>
        <w:topLinePunct w:val="0"/>
        <w:autoSpaceDE w:val="0"/>
        <w:autoSpaceDN w:val="0"/>
        <w:bidi w:val="0"/>
        <w:adjustRightInd w:val="0"/>
        <w:snapToGrid w:val="0"/>
        <w:spacing w:before="65" w:line="483" w:lineRule="auto"/>
        <w:ind w:left="3246" w:right="71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66BAD860">
      <w:pPr>
        <w:keepNext w:val="0"/>
        <w:keepLines w:val="0"/>
        <w:pageBreakBefore w:val="0"/>
        <w:widowControl/>
        <w:kinsoku/>
        <w:wordWrap/>
        <w:overflowPunct/>
        <w:topLinePunct w:val="0"/>
        <w:autoSpaceDE w:val="0"/>
        <w:autoSpaceDN w:val="0"/>
        <w:bidi w:val="0"/>
        <w:adjustRightInd w:val="0"/>
        <w:snapToGrid w:val="0"/>
        <w:spacing w:before="65" w:line="483" w:lineRule="auto"/>
        <w:ind w:left="3246" w:right="71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招标代理机构：</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4CD87DA7">
      <w:pPr>
        <w:keepNext w:val="0"/>
        <w:keepLines w:val="0"/>
        <w:pageBreakBefore w:val="0"/>
        <w:widowControl/>
        <w:tabs>
          <w:tab w:val="left" w:pos="4495"/>
        </w:tabs>
        <w:kinsoku/>
        <w:wordWrap/>
        <w:overflowPunct/>
        <w:topLinePunct w:val="0"/>
        <w:autoSpaceDE w:val="0"/>
        <w:autoSpaceDN w:val="0"/>
        <w:bidi w:val="0"/>
        <w:adjustRightInd w:val="0"/>
        <w:snapToGrid w:val="0"/>
        <w:spacing w:before="32" w:line="228" w:lineRule="auto"/>
        <w:ind w:left="3655"/>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11519185">
      <w:pPr>
        <w:pStyle w:val="4"/>
        <w:keepNext w:val="0"/>
        <w:keepLines w:val="0"/>
        <w:pageBreakBefore w:val="0"/>
        <w:widowControl/>
        <w:kinsoku/>
        <w:wordWrap/>
        <w:overflowPunct/>
        <w:topLinePunct w:val="0"/>
        <w:autoSpaceDE w:val="0"/>
        <w:autoSpaceDN w:val="0"/>
        <w:bidi w:val="0"/>
        <w:adjustRightInd w:val="0"/>
        <w:snapToGrid w:val="0"/>
        <w:spacing w:line="335" w:lineRule="auto"/>
        <w:textAlignment w:val="baseline"/>
        <w:outlineLvl w:val="9"/>
        <w:rPr>
          <w:rFonts w:hint="eastAsia" w:ascii="宋体" w:hAnsi="宋体" w:eastAsia="宋体" w:cs="宋体"/>
          <w:color w:val="auto"/>
          <w:spacing w:val="0"/>
          <w:w w:val="100"/>
          <w:kern w:val="0"/>
          <w:position w:val="0"/>
          <w:highlight w:val="none"/>
          <w:lang w:eastAsia="zh-CN"/>
        </w:rPr>
      </w:pPr>
    </w:p>
    <w:p w14:paraId="01271457">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3997A5B2">
      <w:pPr>
        <w:pStyle w:val="4"/>
        <w:keepNext w:val="0"/>
        <w:keepLines w:val="0"/>
        <w:pageBreakBefore w:val="0"/>
        <w:widowControl/>
        <w:kinsoku/>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color w:val="auto"/>
          <w:spacing w:val="0"/>
          <w:w w:val="100"/>
          <w:kern w:val="0"/>
          <w:position w:val="0"/>
          <w:highlight w:val="none"/>
        </w:rPr>
      </w:pPr>
    </w:p>
    <w:p w14:paraId="2E0413EF">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b/>
          <w:bCs/>
          <w:color w:val="auto"/>
          <w:spacing w:val="0"/>
          <w:w w:val="100"/>
          <w:kern w:val="0"/>
          <w:position w:val="0"/>
          <w:sz w:val="24"/>
          <w:szCs w:val="24"/>
          <w:highlight w:val="none"/>
        </w:rPr>
      </w:pPr>
      <w:bookmarkStart w:id="164" w:name="_Toc30201"/>
      <w:bookmarkStart w:id="165" w:name="_Toc19926"/>
      <w:r>
        <w:rPr>
          <w:rFonts w:hint="eastAsia" w:ascii="宋体" w:hAnsi="宋体" w:eastAsia="宋体" w:cs="宋体"/>
          <w:b/>
          <w:bCs/>
          <w:color w:val="auto"/>
          <w:spacing w:val="0"/>
          <w:w w:val="100"/>
          <w:kern w:val="0"/>
          <w:position w:val="0"/>
          <w:sz w:val="24"/>
          <w:szCs w:val="24"/>
          <w:highlight w:val="none"/>
        </w:rPr>
        <w:t>附表五：中标结果通知书</w:t>
      </w:r>
      <w:bookmarkEnd w:id="164"/>
      <w:bookmarkEnd w:id="165"/>
    </w:p>
    <w:p w14:paraId="04EE692E">
      <w:pPr>
        <w:pStyle w:val="4"/>
        <w:keepNext w:val="0"/>
        <w:keepLines w:val="0"/>
        <w:pageBreakBefore w:val="0"/>
        <w:widowControl/>
        <w:kinsoku/>
        <w:wordWrap/>
        <w:overflowPunct/>
        <w:topLinePunct w:val="0"/>
        <w:autoSpaceDE w:val="0"/>
        <w:autoSpaceDN w:val="0"/>
        <w:bidi w:val="0"/>
        <w:adjustRightInd w:val="0"/>
        <w:snapToGrid w:val="0"/>
        <w:spacing w:line="314" w:lineRule="auto"/>
        <w:textAlignment w:val="baseline"/>
        <w:outlineLvl w:val="9"/>
        <w:rPr>
          <w:rFonts w:hint="eastAsia" w:ascii="宋体" w:hAnsi="宋体" w:eastAsia="宋体" w:cs="宋体"/>
          <w:color w:val="auto"/>
          <w:spacing w:val="0"/>
          <w:w w:val="100"/>
          <w:kern w:val="0"/>
          <w:position w:val="0"/>
          <w:highlight w:val="none"/>
        </w:rPr>
      </w:pPr>
    </w:p>
    <w:p w14:paraId="3520BAD8">
      <w:pPr>
        <w:keepNext w:val="0"/>
        <w:keepLines w:val="0"/>
        <w:pageBreakBefore w:val="0"/>
        <w:widowControl/>
        <w:kinsoku/>
        <w:wordWrap/>
        <w:overflowPunct/>
        <w:topLinePunct w:val="0"/>
        <w:autoSpaceDE w:val="0"/>
        <w:autoSpaceDN w:val="0"/>
        <w:bidi w:val="0"/>
        <w:adjustRightInd w:val="0"/>
        <w:snapToGrid w:val="0"/>
        <w:spacing w:before="91" w:line="219" w:lineRule="auto"/>
        <w:ind w:left="3646"/>
        <w:textAlignment w:val="baseline"/>
        <w:outlineLvl w:val="9"/>
        <w:rPr>
          <w:rFonts w:hint="eastAsia" w:ascii="宋体" w:hAnsi="宋体" w:eastAsia="宋体" w:cs="宋体"/>
          <w:color w:val="auto"/>
          <w:spacing w:val="0"/>
          <w:w w:val="100"/>
          <w:kern w:val="0"/>
          <w:position w:val="0"/>
          <w:sz w:val="28"/>
          <w:szCs w:val="28"/>
          <w:highlight w:val="none"/>
        </w:rPr>
      </w:pPr>
      <w:bookmarkStart w:id="166" w:name="bookmark198"/>
      <w:bookmarkEnd w:id="166"/>
      <w:r>
        <w:rPr>
          <w:rFonts w:hint="eastAsia" w:ascii="宋体" w:hAnsi="宋体" w:eastAsia="宋体" w:cs="宋体"/>
          <w:b/>
          <w:bCs/>
          <w:color w:val="auto"/>
          <w:spacing w:val="0"/>
          <w:w w:val="100"/>
          <w:kern w:val="0"/>
          <w:position w:val="0"/>
          <w:sz w:val="28"/>
          <w:szCs w:val="28"/>
          <w:highlight w:val="none"/>
        </w:rPr>
        <w:t>中标结果通知书</w:t>
      </w:r>
    </w:p>
    <w:p w14:paraId="6F49C9C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444138FC">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b w:val="0"/>
          <w:bCs w:val="0"/>
          <w:color w:val="auto"/>
          <w:spacing w:val="0"/>
          <w:w w:val="100"/>
          <w:kern w:val="0"/>
          <w:position w:val="0"/>
          <w:highlight w:val="none"/>
        </w:rPr>
      </w:pPr>
    </w:p>
    <w:p w14:paraId="574BA299">
      <w:pPr>
        <w:keepNext w:val="0"/>
        <w:keepLines w:val="0"/>
        <w:pageBreakBefore w:val="0"/>
        <w:widowControl/>
        <w:tabs>
          <w:tab w:val="left" w:pos="1891"/>
        </w:tabs>
        <w:kinsoku/>
        <w:wordWrap/>
        <w:overflowPunct/>
        <w:topLinePunct w:val="0"/>
        <w:autoSpaceDE w:val="0"/>
        <w:autoSpaceDN w:val="0"/>
        <w:bidi w:val="0"/>
        <w:adjustRightInd w:val="0"/>
        <w:snapToGrid w:val="0"/>
        <w:spacing w:before="65" w:line="228" w:lineRule="auto"/>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（未中标人名称）：</w:t>
      </w:r>
    </w:p>
    <w:p w14:paraId="47DE0D5F">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0914D318">
      <w:pPr>
        <w:keepNext w:val="0"/>
        <w:keepLines w:val="0"/>
        <w:pageBreakBefore w:val="0"/>
        <w:widowControl/>
        <w:kinsoku/>
        <w:wordWrap/>
        <w:overflowPunct/>
        <w:topLinePunct w:val="0"/>
        <w:autoSpaceDE w:val="0"/>
        <w:autoSpaceDN w:val="0"/>
        <w:bidi w:val="0"/>
        <w:adjustRightInd w:val="0"/>
        <w:snapToGrid w:val="0"/>
        <w:spacing w:before="65" w:line="391" w:lineRule="auto"/>
        <w:ind w:left="8" w:firstLine="42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我方已接受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（中标人名称）于</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（投标日期） 所递交的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标段勘察设计投标文件，确定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（中标人</w:t>
      </w:r>
      <w:bookmarkStart w:id="167" w:name="bookmark81"/>
      <w:bookmarkEnd w:id="167"/>
      <w:r>
        <w:rPr>
          <w:rFonts w:hint="eastAsia" w:ascii="宋体" w:hAnsi="宋体" w:eastAsia="宋体" w:cs="宋体"/>
          <w:b w:val="0"/>
          <w:bCs w:val="0"/>
          <w:color w:val="auto"/>
          <w:spacing w:val="0"/>
          <w:w w:val="100"/>
          <w:kern w:val="0"/>
          <w:position w:val="0"/>
          <w:sz w:val="20"/>
          <w:szCs w:val="20"/>
          <w:highlight w:val="none"/>
        </w:rPr>
        <w:t>名称）为中标人。</w:t>
      </w:r>
    </w:p>
    <w:p w14:paraId="11937514">
      <w:pPr>
        <w:pStyle w:val="4"/>
        <w:keepNext w:val="0"/>
        <w:keepLines w:val="0"/>
        <w:pageBreakBefore w:val="0"/>
        <w:widowControl/>
        <w:kinsoku/>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b w:val="0"/>
          <w:bCs w:val="0"/>
          <w:color w:val="auto"/>
          <w:spacing w:val="0"/>
          <w:w w:val="100"/>
          <w:kern w:val="0"/>
          <w:position w:val="0"/>
          <w:highlight w:val="none"/>
        </w:rPr>
      </w:pPr>
    </w:p>
    <w:p w14:paraId="09033D9E">
      <w:pPr>
        <w:pStyle w:val="4"/>
        <w:keepNext w:val="0"/>
        <w:keepLines w:val="0"/>
        <w:pageBreakBefore w:val="0"/>
        <w:widowControl/>
        <w:kinsoku/>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b w:val="0"/>
          <w:bCs w:val="0"/>
          <w:color w:val="auto"/>
          <w:spacing w:val="0"/>
          <w:w w:val="100"/>
          <w:kern w:val="0"/>
          <w:position w:val="0"/>
          <w:highlight w:val="none"/>
        </w:rPr>
      </w:pPr>
    </w:p>
    <w:p w14:paraId="007ACD11">
      <w:pPr>
        <w:keepNext w:val="0"/>
        <w:keepLines w:val="0"/>
        <w:pageBreakBefore w:val="0"/>
        <w:widowControl/>
        <w:kinsoku/>
        <w:wordWrap/>
        <w:overflowPunct/>
        <w:topLinePunct w:val="0"/>
        <w:autoSpaceDE w:val="0"/>
        <w:autoSpaceDN w:val="0"/>
        <w:bidi w:val="0"/>
        <w:adjustRightInd w:val="0"/>
        <w:snapToGrid w:val="0"/>
        <w:spacing w:before="66" w:line="228" w:lineRule="auto"/>
        <w:ind w:left="42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感谢你单位对招标项目的参与！</w:t>
      </w:r>
    </w:p>
    <w:p w14:paraId="22A279B5">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7E4BB12A">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1F9D5DCA">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11D38725">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50A05801">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2FE8F5A2">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b w:val="0"/>
          <w:bCs w:val="0"/>
          <w:color w:val="auto"/>
          <w:spacing w:val="0"/>
          <w:w w:val="100"/>
          <w:kern w:val="0"/>
          <w:position w:val="0"/>
          <w:highlight w:val="none"/>
        </w:rPr>
      </w:pPr>
    </w:p>
    <w:p w14:paraId="56571D7F">
      <w:pPr>
        <w:keepNext w:val="0"/>
        <w:keepLines w:val="0"/>
        <w:pageBreakBefore w:val="0"/>
        <w:widowControl/>
        <w:kinsoku/>
        <w:wordWrap/>
        <w:overflowPunct/>
        <w:topLinePunct w:val="0"/>
        <w:autoSpaceDE w:val="0"/>
        <w:autoSpaceDN w:val="0"/>
        <w:bidi w:val="0"/>
        <w:adjustRightInd w:val="0"/>
        <w:snapToGrid w:val="0"/>
        <w:spacing w:before="65" w:line="483" w:lineRule="auto"/>
        <w:ind w:left="724" w:leftChars="345" w:right="806" w:firstLine="2050" w:firstLineChars="1025"/>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4AA8248F">
      <w:pPr>
        <w:keepNext w:val="0"/>
        <w:keepLines w:val="0"/>
        <w:pageBreakBefore w:val="0"/>
        <w:widowControl/>
        <w:kinsoku/>
        <w:wordWrap/>
        <w:overflowPunct/>
        <w:topLinePunct w:val="0"/>
        <w:autoSpaceDE w:val="0"/>
        <w:autoSpaceDN w:val="0"/>
        <w:bidi w:val="0"/>
        <w:adjustRightInd w:val="0"/>
        <w:snapToGrid w:val="0"/>
        <w:spacing w:before="65" w:line="483" w:lineRule="auto"/>
        <w:ind w:left="724" w:leftChars="345" w:right="806" w:firstLine="2050" w:firstLineChars="1025"/>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招标代理机构：</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657EC16D">
      <w:pPr>
        <w:keepNext w:val="0"/>
        <w:keepLines w:val="0"/>
        <w:pageBreakBefore w:val="0"/>
        <w:widowControl/>
        <w:tabs>
          <w:tab w:val="left" w:pos="4495"/>
        </w:tabs>
        <w:kinsoku/>
        <w:wordWrap/>
        <w:overflowPunct/>
        <w:topLinePunct w:val="0"/>
        <w:autoSpaceDE w:val="0"/>
        <w:autoSpaceDN w:val="0"/>
        <w:bidi w:val="0"/>
        <w:adjustRightInd w:val="0"/>
        <w:snapToGrid w:val="0"/>
        <w:spacing w:before="33" w:line="228" w:lineRule="auto"/>
        <w:ind w:left="3655"/>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67E843FE">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b w:val="0"/>
          <w:bCs w:val="0"/>
          <w:color w:val="auto"/>
          <w:spacing w:val="0"/>
          <w:w w:val="100"/>
          <w:kern w:val="0"/>
          <w:position w:val="0"/>
          <w:highlight w:val="none"/>
          <w:lang w:eastAsia="zh-CN"/>
        </w:rPr>
      </w:pPr>
    </w:p>
    <w:p w14:paraId="165CF69B">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b w:val="0"/>
          <w:bCs w:val="0"/>
          <w:color w:val="auto"/>
          <w:spacing w:val="0"/>
          <w:w w:val="100"/>
          <w:kern w:val="0"/>
          <w:position w:val="0"/>
          <w:highlight w:val="none"/>
        </w:rPr>
      </w:pPr>
    </w:p>
    <w:p w14:paraId="17E419C3">
      <w:pPr>
        <w:keepNext w:val="0"/>
        <w:keepLines w:val="0"/>
        <w:pageBreakBefore w:val="0"/>
        <w:kinsoku/>
        <w:topLinePunct w:val="0"/>
        <w:bidi w:val="0"/>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br w:type="page"/>
      </w:r>
    </w:p>
    <w:p w14:paraId="5D95CFF0">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b w:val="0"/>
          <w:bCs w:val="0"/>
          <w:color w:val="auto"/>
          <w:spacing w:val="0"/>
          <w:w w:val="100"/>
          <w:kern w:val="0"/>
          <w:position w:val="0"/>
          <w:highlight w:val="none"/>
        </w:rPr>
      </w:pPr>
    </w:p>
    <w:p w14:paraId="662B64AE">
      <w:pPr>
        <w:keepNext w:val="0"/>
        <w:keepLines w:val="0"/>
        <w:pageBreakBefore w:val="0"/>
        <w:widowControl/>
        <w:kinsoku/>
        <w:wordWrap/>
        <w:overflowPunct/>
        <w:topLinePunct w:val="0"/>
        <w:autoSpaceDE w:val="0"/>
        <w:autoSpaceDN w:val="0"/>
        <w:bidi w:val="0"/>
        <w:adjustRightInd w:val="0"/>
        <w:snapToGrid w:val="0"/>
        <w:spacing w:before="78" w:line="231" w:lineRule="auto"/>
        <w:ind w:left="34"/>
        <w:textAlignment w:val="baseline"/>
        <w:outlineLvl w:val="2"/>
        <w:rPr>
          <w:rFonts w:hint="eastAsia" w:ascii="宋体" w:hAnsi="宋体" w:eastAsia="宋体" w:cs="宋体"/>
          <w:b w:val="0"/>
          <w:bCs w:val="0"/>
          <w:color w:val="auto"/>
          <w:spacing w:val="0"/>
          <w:w w:val="100"/>
          <w:kern w:val="0"/>
          <w:position w:val="0"/>
          <w:sz w:val="24"/>
          <w:szCs w:val="24"/>
          <w:highlight w:val="none"/>
        </w:rPr>
      </w:pPr>
      <w:bookmarkStart w:id="168" w:name="_Toc8988"/>
      <w:bookmarkStart w:id="169" w:name="_Toc21916"/>
      <w:r>
        <w:rPr>
          <w:rFonts w:hint="eastAsia" w:ascii="宋体" w:hAnsi="宋体" w:eastAsia="宋体" w:cs="宋体"/>
          <w:b w:val="0"/>
          <w:bCs w:val="0"/>
          <w:color w:val="auto"/>
          <w:spacing w:val="0"/>
          <w:w w:val="100"/>
          <w:kern w:val="0"/>
          <w:position w:val="0"/>
          <w:sz w:val="24"/>
          <w:szCs w:val="24"/>
          <w:highlight w:val="none"/>
        </w:rPr>
        <w:t>附表六：确认通知</w:t>
      </w:r>
      <w:bookmarkEnd w:id="168"/>
      <w:bookmarkEnd w:id="169"/>
    </w:p>
    <w:p w14:paraId="45816D6C">
      <w:pPr>
        <w:keepNext w:val="0"/>
        <w:keepLines w:val="0"/>
        <w:pageBreakBefore w:val="0"/>
        <w:widowControl/>
        <w:kinsoku/>
        <w:wordWrap/>
        <w:overflowPunct/>
        <w:topLinePunct w:val="0"/>
        <w:autoSpaceDE w:val="0"/>
        <w:autoSpaceDN w:val="0"/>
        <w:bidi w:val="0"/>
        <w:adjustRightInd w:val="0"/>
        <w:snapToGrid w:val="0"/>
        <w:spacing w:before="91" w:line="221" w:lineRule="auto"/>
        <w:ind w:left="4043"/>
        <w:textAlignment w:val="baseline"/>
        <w:outlineLvl w:val="9"/>
        <w:rPr>
          <w:rFonts w:hint="eastAsia" w:ascii="宋体" w:hAnsi="宋体" w:eastAsia="宋体" w:cs="宋体"/>
          <w:b w:val="0"/>
          <w:bCs w:val="0"/>
          <w:color w:val="auto"/>
          <w:spacing w:val="0"/>
          <w:w w:val="100"/>
          <w:kern w:val="0"/>
          <w:position w:val="0"/>
          <w:sz w:val="28"/>
          <w:szCs w:val="28"/>
          <w:highlight w:val="none"/>
        </w:rPr>
      </w:pPr>
      <w:bookmarkStart w:id="170" w:name="bookmark199"/>
      <w:bookmarkEnd w:id="170"/>
      <w:r>
        <w:rPr>
          <w:rFonts w:hint="eastAsia" w:ascii="宋体" w:hAnsi="宋体" w:eastAsia="宋体" w:cs="宋体"/>
          <w:b w:val="0"/>
          <w:bCs w:val="0"/>
          <w:color w:val="auto"/>
          <w:spacing w:val="0"/>
          <w:w w:val="100"/>
          <w:kern w:val="0"/>
          <w:position w:val="0"/>
          <w:sz w:val="28"/>
          <w:szCs w:val="28"/>
          <w:highlight w:val="none"/>
        </w:rPr>
        <w:t>确认通知</w:t>
      </w:r>
    </w:p>
    <w:p w14:paraId="6A7F50F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b w:val="0"/>
          <w:bCs w:val="0"/>
          <w:color w:val="auto"/>
          <w:spacing w:val="0"/>
          <w:w w:val="100"/>
          <w:kern w:val="0"/>
          <w:position w:val="0"/>
          <w:highlight w:val="none"/>
        </w:rPr>
      </w:pPr>
    </w:p>
    <w:p w14:paraId="699BC50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b w:val="0"/>
          <w:bCs w:val="0"/>
          <w:color w:val="auto"/>
          <w:spacing w:val="0"/>
          <w:w w:val="100"/>
          <w:kern w:val="0"/>
          <w:position w:val="0"/>
          <w:highlight w:val="none"/>
        </w:rPr>
      </w:pPr>
    </w:p>
    <w:p w14:paraId="02AE3102">
      <w:pPr>
        <w:keepNext w:val="0"/>
        <w:keepLines w:val="0"/>
        <w:pageBreakBefore w:val="0"/>
        <w:widowControl/>
        <w:tabs>
          <w:tab w:val="left" w:pos="1891"/>
        </w:tabs>
        <w:kinsoku/>
        <w:wordWrap/>
        <w:overflowPunct/>
        <w:topLinePunct w:val="0"/>
        <w:autoSpaceDE w:val="0"/>
        <w:autoSpaceDN w:val="0"/>
        <w:bidi w:val="0"/>
        <w:adjustRightInd w:val="0"/>
        <w:snapToGrid w:val="0"/>
        <w:spacing w:before="65" w:line="228" w:lineRule="auto"/>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（招标人名称）：</w:t>
      </w:r>
    </w:p>
    <w:p w14:paraId="1F7741B8">
      <w:pPr>
        <w:pStyle w:val="4"/>
        <w:keepNext w:val="0"/>
        <w:keepLines w:val="0"/>
        <w:pageBreakBefore w:val="0"/>
        <w:widowControl/>
        <w:kinsoku/>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b w:val="0"/>
          <w:bCs w:val="0"/>
          <w:color w:val="auto"/>
          <w:spacing w:val="0"/>
          <w:w w:val="100"/>
          <w:kern w:val="0"/>
          <w:position w:val="0"/>
          <w:highlight w:val="none"/>
        </w:rPr>
      </w:pPr>
    </w:p>
    <w:p w14:paraId="2676381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我方已接到你方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日发出的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标段勘察设计招标关于招标文件澄清/修改的通知（第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号补遗书，正文共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页），我方已于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日收到。</w:t>
      </w:r>
    </w:p>
    <w:p w14:paraId="30A73352">
      <w:pPr>
        <w:pStyle w:val="4"/>
        <w:keepNext w:val="0"/>
        <w:keepLines w:val="0"/>
        <w:pageBreakBefore w:val="0"/>
        <w:widowControl/>
        <w:kinsoku/>
        <w:wordWrap/>
        <w:overflowPunct/>
        <w:topLinePunct w:val="0"/>
        <w:autoSpaceDE w:val="0"/>
        <w:autoSpaceDN w:val="0"/>
        <w:bidi w:val="0"/>
        <w:adjustRightInd w:val="0"/>
        <w:snapToGrid w:val="0"/>
        <w:spacing w:line="438" w:lineRule="auto"/>
        <w:textAlignment w:val="baseline"/>
        <w:outlineLvl w:val="9"/>
        <w:rPr>
          <w:rFonts w:hint="eastAsia" w:ascii="宋体" w:hAnsi="宋体" w:eastAsia="宋体" w:cs="宋体"/>
          <w:b w:val="0"/>
          <w:bCs w:val="0"/>
          <w:color w:val="auto"/>
          <w:spacing w:val="0"/>
          <w:w w:val="100"/>
          <w:kern w:val="0"/>
          <w:position w:val="0"/>
          <w:highlight w:val="none"/>
        </w:rPr>
      </w:pPr>
    </w:p>
    <w:p w14:paraId="17FCB6F2">
      <w:pPr>
        <w:keepNext w:val="0"/>
        <w:keepLines w:val="0"/>
        <w:pageBreakBefore w:val="0"/>
        <w:widowControl/>
        <w:kinsoku/>
        <w:wordWrap/>
        <w:overflowPunct/>
        <w:topLinePunct w:val="0"/>
        <w:autoSpaceDE w:val="0"/>
        <w:autoSpaceDN w:val="0"/>
        <w:bidi w:val="0"/>
        <w:adjustRightInd w:val="0"/>
        <w:snapToGrid w:val="0"/>
        <w:spacing w:before="66" w:line="228" w:lineRule="auto"/>
        <w:ind w:left="42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特此确认。</w:t>
      </w:r>
    </w:p>
    <w:p w14:paraId="56CA981B">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7441AC4D">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4FA683DA">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b w:val="0"/>
          <w:bCs w:val="0"/>
          <w:color w:val="auto"/>
          <w:spacing w:val="0"/>
          <w:w w:val="100"/>
          <w:kern w:val="0"/>
          <w:position w:val="0"/>
          <w:highlight w:val="none"/>
        </w:rPr>
      </w:pPr>
    </w:p>
    <w:p w14:paraId="54E4A3CE">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b w:val="0"/>
          <w:bCs w:val="0"/>
          <w:color w:val="auto"/>
          <w:spacing w:val="0"/>
          <w:w w:val="100"/>
          <w:kern w:val="0"/>
          <w:position w:val="0"/>
          <w:highlight w:val="none"/>
        </w:rPr>
      </w:pPr>
    </w:p>
    <w:p w14:paraId="4E6356F6">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b w:val="0"/>
          <w:bCs w:val="0"/>
          <w:color w:val="auto"/>
          <w:spacing w:val="0"/>
          <w:w w:val="100"/>
          <w:kern w:val="0"/>
          <w:position w:val="0"/>
          <w:highlight w:val="none"/>
        </w:rPr>
      </w:pPr>
    </w:p>
    <w:p w14:paraId="115FDB8D">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b w:val="0"/>
          <w:bCs w:val="0"/>
          <w:color w:val="auto"/>
          <w:spacing w:val="0"/>
          <w:w w:val="100"/>
          <w:kern w:val="0"/>
          <w:position w:val="0"/>
          <w:highlight w:val="none"/>
        </w:rPr>
      </w:pPr>
    </w:p>
    <w:p w14:paraId="2E6C0A8A">
      <w:pPr>
        <w:keepNext w:val="0"/>
        <w:keepLines w:val="0"/>
        <w:pageBreakBefore w:val="0"/>
        <w:widowControl/>
        <w:tabs>
          <w:tab w:val="left" w:pos="4495"/>
        </w:tabs>
        <w:kinsoku/>
        <w:wordWrap/>
        <w:overflowPunct/>
        <w:topLinePunct w:val="0"/>
        <w:autoSpaceDE w:val="0"/>
        <w:autoSpaceDN w:val="0"/>
        <w:bidi w:val="0"/>
        <w:adjustRightInd w:val="0"/>
        <w:snapToGrid w:val="0"/>
        <w:spacing w:before="65" w:line="483" w:lineRule="auto"/>
        <w:ind w:left="3654" w:leftChars="0" w:right="1139" w:hanging="714" w:firstLineChars="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294341EC">
      <w:pPr>
        <w:keepNext w:val="0"/>
        <w:keepLines w:val="0"/>
        <w:pageBreakBefore w:val="0"/>
        <w:widowControl/>
        <w:tabs>
          <w:tab w:val="left" w:pos="4495"/>
        </w:tabs>
        <w:kinsoku/>
        <w:wordWrap/>
        <w:overflowPunct/>
        <w:topLinePunct w:val="0"/>
        <w:autoSpaceDE w:val="0"/>
        <w:autoSpaceDN w:val="0"/>
        <w:bidi w:val="0"/>
        <w:adjustRightInd w:val="0"/>
        <w:snapToGrid w:val="0"/>
        <w:spacing w:before="65" w:line="483" w:lineRule="auto"/>
        <w:ind w:left="3802" w:leftChars="1677" w:right="1139" w:hanging="280" w:hangingChars="14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6D2CB919">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lang w:eastAsia="zh-CN"/>
        </w:rPr>
      </w:pPr>
    </w:p>
    <w:p w14:paraId="609BA354">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1A3F2D26">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16245243">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2D0B1BA7">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4DDF6F53">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16976E75">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5323E131">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7AE62FB5">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80FE168">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0C02BB23">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7FA0EA16">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3E6F218A">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3D4AC3A9">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5988E823">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37F5433">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21D2039A">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2AD396DE">
      <w:pPr>
        <w:keepNext w:val="0"/>
        <w:keepLines w:val="0"/>
        <w:pageBreakBefore w:val="0"/>
        <w:widowControl/>
        <w:kinsoku/>
        <w:wordWrap/>
        <w:overflowPunct/>
        <w:topLinePunct w:val="0"/>
        <w:autoSpaceDE w:val="0"/>
        <w:autoSpaceDN w:val="0"/>
        <w:bidi w:val="0"/>
        <w:adjustRightInd w:val="0"/>
        <w:snapToGrid w:val="0"/>
        <w:spacing w:before="140" w:line="222" w:lineRule="auto"/>
        <w:ind w:left="2849"/>
        <w:textAlignment w:val="baseline"/>
        <w:outlineLvl w:val="9"/>
        <w:rPr>
          <w:rFonts w:hint="eastAsia" w:ascii="宋体" w:hAnsi="宋体" w:eastAsia="宋体" w:cs="宋体"/>
          <w:color w:val="auto"/>
          <w:spacing w:val="0"/>
          <w:w w:val="100"/>
          <w:kern w:val="0"/>
          <w:position w:val="0"/>
          <w:sz w:val="43"/>
          <w:szCs w:val="43"/>
          <w:highlight w:val="none"/>
        </w:rPr>
      </w:pPr>
      <w:bookmarkStart w:id="171" w:name="bookmark83"/>
      <w:bookmarkEnd w:id="171"/>
      <w:bookmarkStart w:id="172" w:name="bookmark82"/>
      <w:bookmarkEnd w:id="172"/>
      <w:r>
        <w:rPr>
          <w:rFonts w:hint="eastAsia" w:ascii="宋体" w:hAnsi="宋体" w:eastAsia="宋体" w:cs="宋体"/>
          <w:b/>
          <w:bCs/>
          <w:color w:val="auto"/>
          <w:spacing w:val="0"/>
          <w:w w:val="100"/>
          <w:kern w:val="0"/>
          <w:position w:val="0"/>
          <w:sz w:val="43"/>
          <w:szCs w:val="43"/>
          <w:highlight w:val="none"/>
        </w:rPr>
        <w:t>第三章</w:t>
      </w:r>
      <w:r>
        <w:rPr>
          <w:rFonts w:hint="eastAsia" w:ascii="宋体" w:hAnsi="宋体" w:eastAsia="宋体" w:cs="宋体"/>
          <w:color w:val="auto"/>
          <w:spacing w:val="0"/>
          <w:w w:val="100"/>
          <w:kern w:val="0"/>
          <w:position w:val="0"/>
          <w:sz w:val="43"/>
          <w:szCs w:val="43"/>
          <w:highlight w:val="none"/>
        </w:rPr>
        <w:t xml:space="preserve">  </w:t>
      </w:r>
      <w:r>
        <w:rPr>
          <w:rFonts w:hint="eastAsia" w:ascii="宋体" w:hAnsi="宋体" w:eastAsia="宋体" w:cs="宋体"/>
          <w:b/>
          <w:bCs/>
          <w:color w:val="auto"/>
          <w:spacing w:val="0"/>
          <w:w w:val="100"/>
          <w:kern w:val="0"/>
          <w:position w:val="0"/>
          <w:sz w:val="43"/>
          <w:szCs w:val="43"/>
          <w:highlight w:val="none"/>
        </w:rPr>
        <w:t>评标办法</w:t>
      </w:r>
    </w:p>
    <w:p w14:paraId="7DE90723">
      <w:pPr>
        <w:pStyle w:val="4"/>
        <w:keepNext w:val="0"/>
        <w:keepLines w:val="0"/>
        <w:pageBreakBefore w:val="0"/>
        <w:widowControl/>
        <w:kinsoku/>
        <w:wordWrap/>
        <w:overflowPunct/>
        <w:topLinePunct w:val="0"/>
        <w:autoSpaceDE w:val="0"/>
        <w:autoSpaceDN w:val="0"/>
        <w:bidi w:val="0"/>
        <w:adjustRightInd w:val="0"/>
        <w:snapToGrid w:val="0"/>
        <w:spacing w:line="445" w:lineRule="auto"/>
        <w:textAlignment w:val="baseline"/>
        <w:outlineLvl w:val="9"/>
        <w:rPr>
          <w:rFonts w:hint="eastAsia" w:ascii="宋体" w:hAnsi="宋体" w:eastAsia="宋体" w:cs="宋体"/>
          <w:color w:val="auto"/>
          <w:spacing w:val="0"/>
          <w:w w:val="100"/>
          <w:kern w:val="0"/>
          <w:position w:val="0"/>
          <w:highlight w:val="none"/>
          <w:lang w:eastAsia="zh-CN"/>
        </w:rPr>
      </w:pPr>
    </w:p>
    <w:p w14:paraId="64E7C19B">
      <w:pPr>
        <w:keepNext w:val="0"/>
        <w:keepLines w:val="0"/>
        <w:pageBreakBefore w:val="0"/>
        <w:kinsoku/>
        <w:topLinePunct w:val="0"/>
        <w:bidi w:val="0"/>
        <w:rPr>
          <w:rFonts w:hint="eastAsia" w:ascii="宋体" w:hAnsi="宋体" w:eastAsia="宋体" w:cs="宋体"/>
          <w:b/>
          <w:bCs/>
          <w:color w:val="auto"/>
          <w:spacing w:val="0"/>
          <w:w w:val="100"/>
          <w:kern w:val="0"/>
          <w:position w:val="0"/>
          <w:sz w:val="31"/>
          <w:szCs w:val="31"/>
          <w:highlight w:val="none"/>
        </w:rPr>
      </w:pPr>
      <w:r>
        <w:rPr>
          <w:rFonts w:hint="eastAsia" w:ascii="宋体" w:hAnsi="宋体" w:eastAsia="宋体" w:cs="宋体"/>
          <w:b/>
          <w:bCs/>
          <w:color w:val="auto"/>
          <w:spacing w:val="0"/>
          <w:w w:val="100"/>
          <w:kern w:val="0"/>
          <w:position w:val="0"/>
          <w:sz w:val="31"/>
          <w:szCs w:val="31"/>
          <w:highlight w:val="none"/>
        </w:rPr>
        <w:br w:type="page"/>
      </w:r>
    </w:p>
    <w:p w14:paraId="33C38371">
      <w:pPr>
        <w:keepNext w:val="0"/>
        <w:keepLines w:val="0"/>
        <w:pageBreakBefore w:val="0"/>
        <w:widowControl/>
        <w:kinsoku/>
        <w:wordWrap/>
        <w:overflowPunct/>
        <w:topLinePunct w:val="0"/>
        <w:autoSpaceDE w:val="0"/>
        <w:autoSpaceDN w:val="0"/>
        <w:bidi w:val="0"/>
        <w:adjustRightInd w:val="0"/>
        <w:snapToGrid w:val="0"/>
        <w:spacing w:before="101" w:line="411" w:lineRule="auto"/>
        <w:ind w:right="-79" w:rightChars="0"/>
        <w:jc w:val="center"/>
        <w:textAlignment w:val="baseline"/>
        <w:outlineLvl w:val="1"/>
        <w:rPr>
          <w:rFonts w:hint="eastAsia" w:ascii="宋体" w:hAnsi="宋体" w:eastAsia="宋体" w:cs="宋体"/>
          <w:b/>
          <w:bCs/>
          <w:color w:val="auto"/>
          <w:spacing w:val="0"/>
          <w:w w:val="100"/>
          <w:kern w:val="0"/>
          <w:position w:val="0"/>
          <w:sz w:val="31"/>
          <w:szCs w:val="31"/>
          <w:highlight w:val="none"/>
        </w:rPr>
      </w:pPr>
      <w:bookmarkStart w:id="173" w:name="_Toc21304"/>
      <w:bookmarkStart w:id="174" w:name="_Toc9291"/>
      <w:r>
        <w:rPr>
          <w:rFonts w:hint="eastAsia" w:ascii="宋体" w:hAnsi="宋体" w:eastAsia="宋体" w:cs="宋体"/>
          <w:b/>
          <w:bCs/>
          <w:color w:val="auto"/>
          <w:spacing w:val="0"/>
          <w:w w:val="100"/>
          <w:kern w:val="0"/>
          <w:position w:val="0"/>
          <w:sz w:val="31"/>
          <w:szCs w:val="31"/>
          <w:highlight w:val="none"/>
        </w:rPr>
        <w:t>第三章</w:t>
      </w:r>
      <w:r>
        <w:rPr>
          <w:rFonts w:hint="eastAsia" w:ascii="宋体" w:hAnsi="宋体" w:eastAsia="宋体" w:cs="宋体"/>
          <w:color w:val="auto"/>
          <w:spacing w:val="0"/>
          <w:w w:val="100"/>
          <w:kern w:val="0"/>
          <w:position w:val="0"/>
          <w:sz w:val="31"/>
          <w:szCs w:val="31"/>
          <w:highlight w:val="none"/>
        </w:rPr>
        <w:t xml:space="preserve"> </w:t>
      </w:r>
      <w:r>
        <w:rPr>
          <w:rFonts w:hint="eastAsia" w:ascii="宋体" w:hAnsi="宋体" w:eastAsia="宋体" w:cs="宋体"/>
          <w:b/>
          <w:bCs/>
          <w:color w:val="auto"/>
          <w:spacing w:val="0"/>
          <w:w w:val="100"/>
          <w:kern w:val="0"/>
          <w:position w:val="0"/>
          <w:sz w:val="31"/>
          <w:szCs w:val="31"/>
          <w:highlight w:val="none"/>
        </w:rPr>
        <w:t>评标办法（综合评估法）</w:t>
      </w:r>
      <w:bookmarkEnd w:id="173"/>
      <w:bookmarkEnd w:id="174"/>
    </w:p>
    <w:p w14:paraId="724C90F5">
      <w:pPr>
        <w:keepNext w:val="0"/>
        <w:keepLines w:val="0"/>
        <w:pageBreakBefore w:val="0"/>
        <w:widowControl/>
        <w:kinsoku/>
        <w:wordWrap/>
        <w:overflowPunct/>
        <w:topLinePunct w:val="0"/>
        <w:autoSpaceDE w:val="0"/>
        <w:autoSpaceDN w:val="0"/>
        <w:bidi w:val="0"/>
        <w:adjustRightInd w:val="0"/>
        <w:snapToGrid w:val="0"/>
        <w:spacing w:line="240" w:lineRule="auto"/>
        <w:ind w:right="0" w:rightChars="0"/>
        <w:textAlignment w:val="baseline"/>
        <w:outlineLvl w:val="2"/>
        <w:rPr>
          <w:rFonts w:hint="eastAsia" w:ascii="宋体" w:hAnsi="宋体" w:eastAsia="宋体" w:cs="宋体"/>
          <w:color w:val="auto"/>
          <w:spacing w:val="0"/>
          <w:w w:val="100"/>
          <w:kern w:val="0"/>
          <w:position w:val="0"/>
          <w:sz w:val="14"/>
          <w:szCs w:val="14"/>
          <w:highlight w:val="none"/>
        </w:rPr>
      </w:pPr>
      <w:bookmarkStart w:id="175" w:name="_Toc26346"/>
      <w:bookmarkStart w:id="176" w:name="_Toc4038"/>
      <w:r>
        <w:rPr>
          <w:rFonts w:hint="eastAsia" w:ascii="宋体" w:hAnsi="宋体" w:eastAsia="宋体" w:cs="宋体"/>
          <w:b/>
          <w:bCs/>
          <w:color w:val="auto"/>
          <w:spacing w:val="0"/>
          <w:w w:val="100"/>
          <w:kern w:val="0"/>
          <w:position w:val="0"/>
          <w:sz w:val="29"/>
          <w:szCs w:val="29"/>
          <w:highlight w:val="none"/>
        </w:rPr>
        <w:t>评标办法前附表</w:t>
      </w:r>
      <w:bookmarkEnd w:id="175"/>
      <w:bookmarkEnd w:id="176"/>
    </w:p>
    <w:tbl>
      <w:tblPr>
        <w:tblStyle w:val="19"/>
        <w:tblW w:w="90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210"/>
        <w:gridCol w:w="6985"/>
      </w:tblGrid>
      <w:tr w14:paraId="2A569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66" w:type="dxa"/>
            <w:tcBorders>
              <w:top w:val="single" w:color="000000" w:sz="10" w:space="0"/>
              <w:left w:val="single" w:color="000000" w:sz="10" w:space="0"/>
            </w:tcBorders>
            <w:vAlign w:val="center"/>
          </w:tcPr>
          <w:p w14:paraId="36F652E7">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条款号</w:t>
            </w:r>
          </w:p>
        </w:tc>
        <w:tc>
          <w:tcPr>
            <w:tcW w:w="1210" w:type="dxa"/>
            <w:tcBorders>
              <w:top w:val="single" w:color="000000" w:sz="10" w:space="0"/>
            </w:tcBorders>
            <w:vAlign w:val="center"/>
          </w:tcPr>
          <w:p w14:paraId="390A46B7">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条款名称</w:t>
            </w:r>
          </w:p>
        </w:tc>
        <w:tc>
          <w:tcPr>
            <w:tcW w:w="6985" w:type="dxa"/>
            <w:tcBorders>
              <w:top w:val="single" w:color="000000" w:sz="10" w:space="0"/>
              <w:right w:val="single" w:color="000000" w:sz="10" w:space="0"/>
            </w:tcBorders>
            <w:vAlign w:val="center"/>
          </w:tcPr>
          <w:p w14:paraId="21EBD3EA">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评审因素与评审标准</w:t>
            </w:r>
          </w:p>
        </w:tc>
      </w:tr>
      <w:tr w14:paraId="20E0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866" w:type="dxa"/>
            <w:tcBorders>
              <w:left w:val="single" w:color="000000" w:sz="10" w:space="0"/>
            </w:tcBorders>
            <w:vAlign w:val="center"/>
          </w:tcPr>
          <w:p w14:paraId="03A1FA7E">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1210" w:type="dxa"/>
            <w:vAlign w:val="center"/>
          </w:tcPr>
          <w:p w14:paraId="316FC6DF">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评标方法</w:t>
            </w:r>
          </w:p>
        </w:tc>
        <w:tc>
          <w:tcPr>
            <w:tcW w:w="6985" w:type="dxa"/>
            <w:tcBorders>
              <w:right w:val="single" w:color="000000" w:sz="10" w:space="0"/>
            </w:tcBorders>
            <w:vAlign w:val="center"/>
          </w:tcPr>
          <w:p w14:paraId="4221A17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综合得分相等时优先顺序：</w:t>
            </w:r>
          </w:p>
          <w:p w14:paraId="1C805F90">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（1）评标价低的投标人优先；</w:t>
            </w:r>
          </w:p>
          <w:p w14:paraId="3E7862E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（2）被浙江省交通运输厅评为较高信用等级的投标人优先（联合体投标的，信用等级以承担设计任务的投标人中信用等级较低的为准）；</w:t>
            </w:r>
          </w:p>
          <w:p w14:paraId="406F96F1">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r>
              <w:rPr>
                <w:rFonts w:hint="eastAsia" w:ascii="宋体" w:hAnsi="宋体" w:eastAsia="宋体" w:cs="宋体"/>
                <w:b w:val="0"/>
                <w:bCs w:val="0"/>
                <w:color w:val="auto"/>
                <w:spacing w:val="0"/>
                <w:w w:val="100"/>
                <w:kern w:val="0"/>
                <w:position w:val="0"/>
                <w:sz w:val="21"/>
                <w:szCs w:val="21"/>
                <w:highlight w:val="none"/>
                <w:lang w:val="en-US" w:eastAsia="zh-CN"/>
              </w:rPr>
              <w:t>第一信封（</w:t>
            </w:r>
            <w:r>
              <w:rPr>
                <w:rFonts w:hint="eastAsia" w:ascii="宋体" w:hAnsi="宋体" w:eastAsia="宋体" w:cs="宋体"/>
                <w:b w:val="0"/>
                <w:bCs w:val="0"/>
                <w:color w:val="auto"/>
                <w:spacing w:val="0"/>
                <w:w w:val="100"/>
                <w:kern w:val="0"/>
                <w:position w:val="0"/>
                <w:sz w:val="21"/>
                <w:szCs w:val="21"/>
                <w:highlight w:val="none"/>
              </w:rPr>
              <w:t>商务和技术</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得分较高的投标人优先；</w:t>
            </w:r>
          </w:p>
          <w:p w14:paraId="549BE8A4">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default" w:ascii="宋体" w:hAnsi="宋体" w:eastAsia="宋体" w:cs="宋体"/>
                <w:b w:val="0"/>
                <w:bCs w:val="0"/>
                <w:color w:val="auto"/>
                <w:spacing w:val="0"/>
                <w:w w:val="100"/>
                <w:kern w:val="0"/>
                <w:position w:val="0"/>
                <w:sz w:val="21"/>
                <w:szCs w:val="21"/>
                <w:highlight w:val="none"/>
                <w:u w:val="single"/>
                <w:lang w:val="en-US" w:eastAsia="zh-CN"/>
              </w:rPr>
            </w:pPr>
            <w:r>
              <w:rPr>
                <w:rFonts w:hint="eastAsia" w:ascii="宋体" w:hAnsi="宋体" w:eastAsia="宋体" w:cs="宋体"/>
                <w:b w:val="0"/>
                <w:bCs w:val="0"/>
                <w:color w:val="auto"/>
                <w:spacing w:val="0"/>
                <w:w w:val="100"/>
                <w:kern w:val="0"/>
                <w:position w:val="0"/>
                <w:sz w:val="21"/>
                <w:szCs w:val="21"/>
                <w:highlight w:val="none"/>
              </w:rPr>
              <w:t>（4）评标委员会按少数服从多数原则表决确定。</w:t>
            </w:r>
          </w:p>
        </w:tc>
      </w:tr>
      <w:tr w14:paraId="7265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0" w:hRule="atLeast"/>
        </w:trPr>
        <w:tc>
          <w:tcPr>
            <w:tcW w:w="866" w:type="dxa"/>
            <w:tcBorders>
              <w:left w:val="single" w:color="000000" w:sz="10" w:space="0"/>
              <w:bottom w:val="single" w:color="000000" w:sz="10" w:space="0"/>
            </w:tcBorders>
            <w:vAlign w:val="center"/>
          </w:tcPr>
          <w:p w14:paraId="140D63D2">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2.1.1 2.1.3</w:t>
            </w:r>
          </w:p>
        </w:tc>
        <w:tc>
          <w:tcPr>
            <w:tcW w:w="1210" w:type="dxa"/>
            <w:tcBorders>
              <w:bottom w:val="single" w:color="000000" w:sz="10" w:space="0"/>
            </w:tcBorders>
            <w:vAlign w:val="center"/>
          </w:tcPr>
          <w:p w14:paraId="07DDB1F8">
            <w:pPr>
              <w:pStyle w:val="20"/>
              <w:keepNext w:val="0"/>
              <w:keepLines w:val="0"/>
              <w:pageBreakBefore w:val="0"/>
              <w:widowControl/>
              <w:kinsoku/>
              <w:wordWrap/>
              <w:overflowPunct/>
              <w:topLinePunct w:val="0"/>
              <w:autoSpaceDE w:val="0"/>
              <w:autoSpaceDN w:val="0"/>
              <w:bidi w:val="0"/>
              <w:adjustRightInd w:val="0"/>
              <w:snapToGrid w:val="0"/>
              <w:spacing w:line="240" w:lineRule="auto"/>
              <w:ind w:right="63" w:rightChars="3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形式评审与响应性评审标准</w:t>
            </w:r>
          </w:p>
        </w:tc>
        <w:tc>
          <w:tcPr>
            <w:tcW w:w="6985" w:type="dxa"/>
            <w:tcBorders>
              <w:bottom w:val="single" w:color="000000" w:sz="10" w:space="0"/>
              <w:right w:val="single" w:color="000000" w:sz="10" w:space="0"/>
            </w:tcBorders>
            <w:vAlign w:val="center"/>
          </w:tcPr>
          <w:p w14:paraId="3292CD08">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1" w:firstLineChars="100"/>
              <w:jc w:val="left"/>
              <w:textAlignment w:val="baseline"/>
              <w:outlineLvl w:val="9"/>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第一个信封（商务及技术文件）评审标准：</w:t>
            </w:r>
          </w:p>
          <w:p w14:paraId="252D2F24">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（1）投标文件按照招标文件规定的格式、内容填写，字迹清晰可辨：</w:t>
            </w:r>
          </w:p>
          <w:p w14:paraId="63AE76BB">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a.投标函按招标文件规定填报了项目名称、标段号、补遗书编号（如有）、勘察设计服务期限、工程质量要求及安全目标；</w:t>
            </w:r>
          </w:p>
          <w:p w14:paraId="427B80B0">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b.投标文件组成齐全完整，内容均按规定填写。</w:t>
            </w:r>
          </w:p>
          <w:p w14:paraId="6AC5C922">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（2）投标文件中法定代表人电子章、投标人的单位电子印章盖章齐全，符合招标文件规定。</w:t>
            </w:r>
          </w:p>
          <w:p w14:paraId="6668F7B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（3）投标人按照招标文件的规定提供了投标保证金，或按招标文件规定免交投标保证金。</w:t>
            </w:r>
          </w:p>
          <w:p w14:paraId="22758A56">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（4）投标人法定代表人授权委托代理人签署投标文件的，须提交授权委托书，且授权人在授权书上盖法定代表人电子章，授权书加盖投标人单位电子印章。</w:t>
            </w:r>
          </w:p>
          <w:p w14:paraId="316CF457">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（5）投标人法定代表人亲自签署投标文件的，提供了法定代表人身份证明，且法定代表人在法定代表人身份证明上签名或盖电子章。</w:t>
            </w:r>
          </w:p>
          <w:p w14:paraId="7B6A73BB">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（6）投标人以联合体形式投标时，联合体协议书满足招标文件的要求：投标人按照招标文件提供的格式签订了联合体协议书，并明确了联合体牵头人。</w:t>
            </w:r>
          </w:p>
          <w:p w14:paraId="4549F973">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（7）投标人如有分包计划，符合招标文件第二章“投标人须知”第1.11款规定，且按招标文件第六章“投标文件格式”的要求填写了“拟分包项目情况表”。</w:t>
            </w:r>
          </w:p>
          <w:p w14:paraId="4CF011F7">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（8）同一投标人未提交两个以上不同的投标文件，但招标文件要求提交备选投标的除外。</w:t>
            </w:r>
          </w:p>
          <w:p w14:paraId="4AE12175">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（9）投标文件中未出现有关投标报价的内容。</w:t>
            </w:r>
          </w:p>
          <w:p w14:paraId="512C2419">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（10）投标文件载明的招标项目完成期限未超过招标文件规定的时限。</w:t>
            </w:r>
          </w:p>
          <w:p w14:paraId="0B9CBFCC">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（11）投标文件对招标文件的实质性要求和条件作出响应。</w:t>
            </w:r>
          </w:p>
          <w:p w14:paraId="2B449D86">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（12）权利义务符合招标文件规定：</w:t>
            </w:r>
          </w:p>
          <w:p w14:paraId="3D314039">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a.投标人应接受招标文件规定的风险划分原则，未提出新的风险划分办法；</w:t>
            </w:r>
          </w:p>
          <w:p w14:paraId="23ED63C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b.投标人未增加发包人的责任范围，或减少投标人义务；</w:t>
            </w:r>
          </w:p>
          <w:p w14:paraId="2FF13B70">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c.投标人未提出不同的支付办法；</w:t>
            </w:r>
          </w:p>
          <w:p w14:paraId="75576975">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d.投标人对合同纠纷、事故处理办法未提出异议；</w:t>
            </w:r>
          </w:p>
          <w:p w14:paraId="69E706F7">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e.投标人在投标活动中无欺诈行为； </w:t>
            </w:r>
          </w:p>
          <w:p w14:paraId="3C648AE9">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f.投标人未对合同条款有重要保留。</w:t>
            </w:r>
          </w:p>
        </w:tc>
      </w:tr>
    </w:tbl>
    <w:p w14:paraId="7F87A08C">
      <w:pPr>
        <w:keepNext w:val="0"/>
        <w:keepLines w:val="0"/>
        <w:pageBreakBefore w:val="0"/>
        <w:kinsoku/>
        <w:topLinePunct w:val="0"/>
        <w:bidi w:val="0"/>
        <w:rPr>
          <w:rFonts w:hint="eastAsia" w:ascii="宋体" w:hAnsi="宋体" w:eastAsia="宋体" w:cs="宋体"/>
          <w:b/>
          <w:bCs/>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br w:type="page"/>
      </w:r>
    </w:p>
    <w:p w14:paraId="6D554710">
      <w:pPr>
        <w:keepNext w:val="0"/>
        <w:keepLines w:val="0"/>
        <w:pageBreakBefore w:val="0"/>
        <w:widowControl/>
        <w:kinsoku/>
        <w:wordWrap/>
        <w:overflowPunct/>
        <w:topLinePunct w:val="0"/>
        <w:autoSpaceDE w:val="0"/>
        <w:autoSpaceDN w:val="0"/>
        <w:bidi w:val="0"/>
        <w:adjustRightInd w:val="0"/>
        <w:snapToGrid w:val="0"/>
        <w:spacing w:before="272" w:line="223" w:lineRule="auto"/>
        <w:jc w:val="right"/>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续上表</w:t>
      </w:r>
    </w:p>
    <w:tbl>
      <w:tblPr>
        <w:tblStyle w:val="19"/>
        <w:tblW w:w="90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553"/>
        <w:gridCol w:w="6614"/>
      </w:tblGrid>
      <w:tr w14:paraId="17B3A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62" w:type="dxa"/>
            <w:tcBorders>
              <w:top w:val="single" w:color="000000" w:sz="10" w:space="0"/>
              <w:left w:val="single" w:color="000000" w:sz="10" w:space="0"/>
            </w:tcBorders>
            <w:vAlign w:val="top"/>
          </w:tcPr>
          <w:p w14:paraId="00A6BA8B">
            <w:pPr>
              <w:pStyle w:val="20"/>
              <w:keepNext w:val="0"/>
              <w:keepLines w:val="0"/>
              <w:pageBreakBefore w:val="0"/>
              <w:widowControl/>
              <w:kinsoku/>
              <w:wordWrap/>
              <w:overflowPunct/>
              <w:topLinePunct w:val="0"/>
              <w:autoSpaceDE w:val="0"/>
              <w:autoSpaceDN w:val="0"/>
              <w:bidi w:val="0"/>
              <w:adjustRightInd w:val="0"/>
              <w:snapToGrid w:val="0"/>
              <w:spacing w:before="222" w:line="228" w:lineRule="auto"/>
              <w:ind w:left="104"/>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条款号</w:t>
            </w:r>
          </w:p>
        </w:tc>
        <w:tc>
          <w:tcPr>
            <w:tcW w:w="1553" w:type="dxa"/>
            <w:tcBorders>
              <w:top w:val="single" w:color="000000" w:sz="10" w:space="0"/>
            </w:tcBorders>
            <w:vAlign w:val="top"/>
          </w:tcPr>
          <w:p w14:paraId="1E565FDF">
            <w:pPr>
              <w:pStyle w:val="20"/>
              <w:keepNext w:val="0"/>
              <w:keepLines w:val="0"/>
              <w:pageBreakBefore w:val="0"/>
              <w:widowControl/>
              <w:kinsoku/>
              <w:wordWrap/>
              <w:overflowPunct/>
              <w:topLinePunct w:val="0"/>
              <w:autoSpaceDE w:val="0"/>
              <w:autoSpaceDN w:val="0"/>
              <w:bidi w:val="0"/>
              <w:adjustRightInd w:val="0"/>
              <w:snapToGrid w:val="0"/>
              <w:spacing w:before="222" w:line="228" w:lineRule="auto"/>
              <w:ind w:left="352"/>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条款名称</w:t>
            </w:r>
          </w:p>
        </w:tc>
        <w:tc>
          <w:tcPr>
            <w:tcW w:w="6614" w:type="dxa"/>
            <w:tcBorders>
              <w:top w:val="single" w:color="000000" w:sz="10" w:space="0"/>
              <w:right w:val="single" w:color="000000" w:sz="10" w:space="0"/>
            </w:tcBorders>
            <w:vAlign w:val="top"/>
          </w:tcPr>
          <w:p w14:paraId="729A0A01">
            <w:pPr>
              <w:pStyle w:val="20"/>
              <w:keepNext w:val="0"/>
              <w:keepLines w:val="0"/>
              <w:pageBreakBefore w:val="0"/>
              <w:widowControl/>
              <w:kinsoku/>
              <w:wordWrap/>
              <w:overflowPunct/>
              <w:topLinePunct w:val="0"/>
              <w:autoSpaceDE w:val="0"/>
              <w:autoSpaceDN w:val="0"/>
              <w:bidi w:val="0"/>
              <w:adjustRightInd w:val="0"/>
              <w:snapToGrid w:val="0"/>
              <w:spacing w:before="250" w:line="228" w:lineRule="auto"/>
              <w:ind w:left="2869"/>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评审因素与评审标准</w:t>
            </w:r>
          </w:p>
        </w:tc>
      </w:tr>
      <w:tr w14:paraId="24DAA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9" w:hRule="atLeast"/>
        </w:trPr>
        <w:tc>
          <w:tcPr>
            <w:tcW w:w="862" w:type="dxa"/>
            <w:tcBorders>
              <w:left w:val="single" w:color="000000" w:sz="10" w:space="0"/>
              <w:bottom w:val="single" w:color="auto" w:sz="4" w:space="0"/>
            </w:tcBorders>
            <w:vAlign w:val="center"/>
          </w:tcPr>
          <w:p w14:paraId="2A81B29D">
            <w:pPr>
              <w:pStyle w:val="20"/>
              <w:keepNext w:val="0"/>
              <w:keepLines w:val="0"/>
              <w:pageBreakBefore w:val="0"/>
              <w:widowControl/>
              <w:kinsoku/>
              <w:wordWrap/>
              <w:overflowPunct/>
              <w:topLinePunct w:val="0"/>
              <w:autoSpaceDE w:val="0"/>
              <w:autoSpaceDN w:val="0"/>
              <w:bidi w:val="0"/>
              <w:adjustRightInd w:val="0"/>
              <w:snapToGrid w:val="0"/>
              <w:spacing w:before="65" w:line="255" w:lineRule="auto"/>
              <w:ind w:left="161" w:right="172"/>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2.1.1 2.1.3</w:t>
            </w:r>
          </w:p>
        </w:tc>
        <w:tc>
          <w:tcPr>
            <w:tcW w:w="1553" w:type="dxa"/>
            <w:tcBorders>
              <w:bottom w:val="single" w:color="auto" w:sz="4" w:space="0"/>
            </w:tcBorders>
            <w:vAlign w:val="center"/>
          </w:tcPr>
          <w:p w14:paraId="187A07DC">
            <w:pPr>
              <w:pStyle w:val="20"/>
              <w:keepNext w:val="0"/>
              <w:keepLines w:val="0"/>
              <w:pageBreakBefore w:val="0"/>
              <w:widowControl/>
              <w:kinsoku/>
              <w:wordWrap/>
              <w:overflowPunct/>
              <w:topLinePunct w:val="0"/>
              <w:autoSpaceDE w:val="0"/>
              <w:autoSpaceDN w:val="0"/>
              <w:bidi w:val="0"/>
              <w:adjustRightInd w:val="0"/>
              <w:snapToGrid w:val="0"/>
              <w:spacing w:before="65" w:line="239" w:lineRule="auto"/>
              <w:ind w:left="141" w:right="156" w:firstLine="2"/>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形式评审与响 应性评审标准</w:t>
            </w:r>
          </w:p>
        </w:tc>
        <w:tc>
          <w:tcPr>
            <w:tcW w:w="6614" w:type="dxa"/>
            <w:tcBorders>
              <w:bottom w:val="single" w:color="auto" w:sz="4" w:space="0"/>
              <w:right w:val="single" w:color="000000" w:sz="10" w:space="0"/>
            </w:tcBorders>
            <w:vAlign w:val="center"/>
          </w:tcPr>
          <w:p w14:paraId="68C8BAB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（13）人员、业绩、履约信誉证明材料真实、有效。</w:t>
            </w:r>
          </w:p>
          <w:p w14:paraId="4E7A1BCA">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w:t>
            </w:r>
            <w:r>
              <w:rPr>
                <w:rFonts w:hint="eastAsia" w:cs="宋体"/>
                <w:b w:val="0"/>
                <w:bCs w:val="0"/>
                <w:color w:val="auto"/>
                <w:spacing w:val="0"/>
                <w:w w:val="100"/>
                <w:kern w:val="0"/>
                <w:position w:val="0"/>
                <w:sz w:val="21"/>
                <w:szCs w:val="21"/>
                <w:highlight w:val="none"/>
                <w:u w:val="single"/>
                <w:lang w:val="en-US" w:eastAsia="zh-CN"/>
              </w:rPr>
              <w:t>2024</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被交通运输部、浙江省交通运输厅、浙江省发展和改革委员会三部门以外的省级及以上单位（部门）书面通报限制投标，并在处罚期内的，隐瞒不报的一经查实，作否决投标处理，并视为投标人提供虚假资料，按投标人须知第 3.5.9 项处理。</w:t>
            </w:r>
          </w:p>
          <w:p w14:paraId="44419D7C">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cs="宋体"/>
                <w:b w:val="0"/>
                <w:bCs w:val="0"/>
                <w:color w:val="auto"/>
                <w:spacing w:val="0"/>
                <w:w w:val="100"/>
                <w:kern w:val="0"/>
                <w:position w:val="0"/>
                <w:sz w:val="21"/>
                <w:szCs w:val="21"/>
                <w:highlight w:val="none"/>
                <w:lang w:val="en-US" w:eastAsia="zh-CN"/>
              </w:rPr>
              <w:t>5</w:t>
            </w:r>
            <w:r>
              <w:rPr>
                <w:rFonts w:hint="eastAsia" w:ascii="宋体" w:hAnsi="宋体" w:eastAsia="宋体" w:cs="宋体"/>
                <w:b w:val="0"/>
                <w:bCs w:val="0"/>
                <w:color w:val="auto"/>
                <w:spacing w:val="0"/>
                <w:w w:val="100"/>
                <w:kern w:val="0"/>
                <w:position w:val="0"/>
                <w:sz w:val="21"/>
                <w:szCs w:val="21"/>
                <w:highlight w:val="none"/>
              </w:rPr>
              <w:t>）投标文件按投标人须知附件1“电子投标文件制作相关规定”的要求制作。</w:t>
            </w:r>
          </w:p>
          <w:p w14:paraId="7534A339">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210" w:firstLineChars="1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）投标文件按投标人须知附件3“不见面开标”的要求开标。</w:t>
            </w:r>
          </w:p>
          <w:p w14:paraId="05365F3E">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p>
          <w:p w14:paraId="1F543934">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left"/>
              <w:textAlignment w:val="baseline"/>
              <w:outlineLvl w:val="9"/>
              <w:rPr>
                <w:rFonts w:hint="eastAsia" w:ascii="宋体" w:hAnsi="宋体" w:eastAsia="宋体" w:cs="宋体"/>
                <w:b/>
                <w:bCs/>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第二个信封（报价文件）评审标准：</w:t>
            </w:r>
          </w:p>
          <w:p w14:paraId="1A0F5D5C">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2" w:firstLineChars="200"/>
              <w:jc w:val="left"/>
              <w:textAlignment w:val="baseline"/>
              <w:outlineLvl w:val="9"/>
              <w:rPr>
                <w:rFonts w:hint="eastAsia" w:ascii="宋体" w:hAnsi="宋体" w:eastAsia="宋体" w:cs="宋体"/>
                <w:b/>
                <w:bCs/>
                <w:color w:val="auto"/>
                <w:spacing w:val="0"/>
                <w:w w:val="100"/>
                <w:kern w:val="0"/>
                <w:position w:val="0"/>
                <w:highlight w:val="none"/>
              </w:rPr>
            </w:pPr>
          </w:p>
          <w:p w14:paraId="2F085A69">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（1）投标文件按照招标文件规定的格式、内容填写，字迹清晰可辨，内容齐全完整：</w:t>
            </w:r>
          </w:p>
          <w:p w14:paraId="542F7B21">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a.</w:t>
            </w:r>
            <w:r>
              <w:rPr>
                <w:rFonts w:hint="eastAsia" w:ascii="宋体" w:hAnsi="宋体" w:eastAsia="宋体" w:cs="宋体"/>
                <w:b w:val="0"/>
                <w:bCs w:val="0"/>
                <w:color w:val="auto"/>
                <w:spacing w:val="0"/>
                <w:w w:val="100"/>
                <w:kern w:val="0"/>
                <w:position w:val="0"/>
                <w:sz w:val="21"/>
                <w:szCs w:val="21"/>
                <w:highlight w:val="none"/>
              </w:rPr>
              <w:t>投标</w:t>
            </w:r>
            <w:r>
              <w:rPr>
                <w:rFonts w:hint="eastAsia" w:ascii="宋体" w:hAnsi="宋体" w:eastAsia="宋体" w:cs="宋体"/>
                <w:b w:val="0"/>
                <w:bCs w:val="0"/>
                <w:color w:val="auto"/>
                <w:spacing w:val="0"/>
                <w:w w:val="100"/>
                <w:kern w:val="0"/>
                <w:position w:val="0"/>
                <w:highlight w:val="none"/>
              </w:rPr>
              <w:t>函按招标文件规定填报了项目名称、标段号、补遗书编号（如有）、投标价（包括大写金额和小写金额），且投标人名称与第一个信封投标人名称一致；</w:t>
            </w:r>
          </w:p>
          <w:p w14:paraId="0575422B">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b.己标价报价清单说明文字与招标文件规定一致，未进行实质性修改和删减；</w:t>
            </w:r>
          </w:p>
          <w:p w14:paraId="1E567584">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c.投标文件组成齐全完整，内容均按规定填写。</w:t>
            </w:r>
          </w:p>
          <w:p w14:paraId="75ECFD24">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（2）投标文件中法定代表人电子章、投标人的单位电子印章盖章齐全，符合招标文件规定。</w:t>
            </w:r>
          </w:p>
          <w:p w14:paraId="7B445C1F">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（3）投标报价未超过招标文件设定的最高投标限价（如有）。</w:t>
            </w:r>
          </w:p>
          <w:p w14:paraId="0ECBF455">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（4）投标</w:t>
            </w:r>
            <w:r>
              <w:rPr>
                <w:rFonts w:hint="eastAsia" w:ascii="宋体" w:hAnsi="宋体" w:eastAsia="宋体" w:cs="宋体"/>
                <w:b w:val="0"/>
                <w:bCs w:val="0"/>
                <w:color w:val="auto"/>
                <w:spacing w:val="0"/>
                <w:w w:val="100"/>
                <w:kern w:val="0"/>
                <w:position w:val="0"/>
                <w:sz w:val="21"/>
                <w:szCs w:val="21"/>
                <w:highlight w:val="none"/>
              </w:rPr>
              <w:t>报价</w:t>
            </w:r>
            <w:r>
              <w:rPr>
                <w:rFonts w:hint="eastAsia" w:ascii="宋体" w:hAnsi="宋体" w:eastAsia="宋体" w:cs="宋体"/>
                <w:b w:val="0"/>
                <w:bCs w:val="0"/>
                <w:color w:val="auto"/>
                <w:spacing w:val="0"/>
                <w:w w:val="100"/>
                <w:kern w:val="0"/>
                <w:position w:val="0"/>
                <w:highlight w:val="none"/>
              </w:rPr>
              <w:t>的大写金额能够确定具体数值。</w:t>
            </w:r>
          </w:p>
          <w:p w14:paraId="41033688">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（5）同一</w:t>
            </w:r>
            <w:r>
              <w:rPr>
                <w:rFonts w:hint="eastAsia" w:ascii="宋体" w:hAnsi="宋体" w:eastAsia="宋体" w:cs="宋体"/>
                <w:b w:val="0"/>
                <w:bCs w:val="0"/>
                <w:color w:val="auto"/>
                <w:spacing w:val="0"/>
                <w:w w:val="100"/>
                <w:kern w:val="0"/>
                <w:position w:val="0"/>
                <w:sz w:val="21"/>
                <w:szCs w:val="21"/>
                <w:highlight w:val="none"/>
              </w:rPr>
              <w:t>投标</w:t>
            </w:r>
            <w:r>
              <w:rPr>
                <w:rFonts w:hint="eastAsia" w:ascii="宋体" w:hAnsi="宋体" w:eastAsia="宋体" w:cs="宋体"/>
                <w:b w:val="0"/>
                <w:bCs w:val="0"/>
                <w:color w:val="auto"/>
                <w:spacing w:val="0"/>
                <w:w w:val="100"/>
                <w:kern w:val="0"/>
                <w:position w:val="0"/>
                <w:highlight w:val="none"/>
              </w:rPr>
              <w:t>人未提交两个以上不同的投标报价，但招标文件要求提交备选投标的除外。</w:t>
            </w:r>
          </w:p>
        </w:tc>
      </w:tr>
      <w:tr w14:paraId="0A77E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5" w:hRule="atLeast"/>
        </w:trPr>
        <w:tc>
          <w:tcPr>
            <w:tcW w:w="862" w:type="dxa"/>
            <w:tcBorders>
              <w:top w:val="single" w:color="auto" w:sz="4" w:space="0"/>
              <w:left w:val="single" w:color="000000" w:sz="10" w:space="0"/>
              <w:bottom w:val="single" w:color="000000" w:sz="10" w:space="0"/>
            </w:tcBorders>
            <w:vAlign w:val="center"/>
          </w:tcPr>
          <w:p w14:paraId="349E1E1E">
            <w:pPr>
              <w:pStyle w:val="20"/>
              <w:keepNext w:val="0"/>
              <w:keepLines w:val="0"/>
              <w:pageBreakBefore w:val="0"/>
              <w:widowControl/>
              <w:kinsoku/>
              <w:wordWrap/>
              <w:overflowPunct/>
              <w:topLinePunct w:val="0"/>
              <w:autoSpaceDE w:val="0"/>
              <w:autoSpaceDN w:val="0"/>
              <w:bidi w:val="0"/>
              <w:adjustRightInd w:val="0"/>
              <w:snapToGrid w:val="0"/>
              <w:spacing w:before="65" w:line="190" w:lineRule="auto"/>
              <w:ind w:left="161"/>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2.1.2</w:t>
            </w:r>
          </w:p>
        </w:tc>
        <w:tc>
          <w:tcPr>
            <w:tcW w:w="1553" w:type="dxa"/>
            <w:tcBorders>
              <w:top w:val="single" w:color="auto" w:sz="4" w:space="0"/>
              <w:bottom w:val="single" w:color="000000" w:sz="10" w:space="0"/>
            </w:tcBorders>
            <w:vAlign w:val="center"/>
          </w:tcPr>
          <w:p w14:paraId="79DD37DD">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49"/>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资格评审标准</w:t>
            </w:r>
          </w:p>
        </w:tc>
        <w:tc>
          <w:tcPr>
            <w:tcW w:w="6614" w:type="dxa"/>
            <w:tcBorders>
              <w:top w:val="single" w:color="auto" w:sz="4" w:space="0"/>
              <w:bottom w:val="single" w:color="000000" w:sz="10" w:space="0"/>
              <w:right w:val="single" w:color="000000" w:sz="10" w:space="0"/>
            </w:tcBorders>
            <w:vAlign w:val="center"/>
          </w:tcPr>
          <w:p w14:paraId="1AA3AF35">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（1）投标人具备有效的营业执照、勘察资质证书、设计资质证书和基本账户开户许可证（或银行出具的基本账户存款证明或基本存款账户信息）；</w:t>
            </w:r>
          </w:p>
          <w:p w14:paraId="331563D8">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（2）投标人的资质等级符合招标文件第二章“投标人须知前附表”附录1的规定；</w:t>
            </w:r>
          </w:p>
          <w:p w14:paraId="5A2FFBA7">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（3）投标人的类似项目业绩符合招标文件第二章“投标人须知前附表”附录2的规定；</w:t>
            </w:r>
          </w:p>
          <w:p w14:paraId="43DF3ABD">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highlight w:val="none"/>
              </w:rPr>
              <w:t>（4）投标人的信誉符合招标文件第二章“投标人须知前附表”附录3的规定；</w:t>
            </w:r>
          </w:p>
          <w:p w14:paraId="21285978">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（5）投标人的项目负责人资格符合招标文件第二章“投标人须知前附表”附录4的规定；</w:t>
            </w:r>
          </w:p>
          <w:p w14:paraId="521209E6">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highlight w:val="none"/>
              </w:rPr>
              <w:t>（6）投标人符合第二章“投标人须知”第1.4.5项规定</w:t>
            </w:r>
            <w:r>
              <w:rPr>
                <w:rFonts w:hint="eastAsia" w:cs="宋体"/>
                <w:b w:val="0"/>
                <w:bCs w:val="0"/>
                <w:color w:val="auto"/>
                <w:spacing w:val="0"/>
                <w:w w:val="100"/>
                <w:kern w:val="0"/>
                <w:position w:val="0"/>
                <w:highlight w:val="none"/>
                <w:lang w:eastAsia="zh-CN"/>
              </w:rPr>
              <w:t>；</w:t>
            </w:r>
          </w:p>
          <w:p w14:paraId="089B365D">
            <w:pPr>
              <w:pStyle w:val="20"/>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400" w:firstLineChars="200"/>
              <w:jc w:val="left"/>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7</w:t>
            </w:r>
            <w:r>
              <w:rPr>
                <w:rFonts w:hint="eastAsia" w:ascii="宋体" w:hAnsi="宋体" w:eastAsia="宋体" w:cs="宋体"/>
                <w:b w:val="0"/>
                <w:bCs w:val="0"/>
                <w:color w:val="auto"/>
                <w:spacing w:val="0"/>
                <w:w w:val="100"/>
                <w:kern w:val="0"/>
                <w:position w:val="0"/>
                <w:highlight w:val="none"/>
              </w:rPr>
              <w:t>）以</w:t>
            </w:r>
            <w:r>
              <w:rPr>
                <w:rFonts w:hint="eastAsia" w:ascii="宋体" w:hAnsi="宋体" w:eastAsia="宋体" w:cs="宋体"/>
                <w:b w:val="0"/>
                <w:bCs w:val="0"/>
                <w:color w:val="auto"/>
                <w:spacing w:val="0"/>
                <w:w w:val="100"/>
                <w:kern w:val="0"/>
                <w:position w:val="0"/>
                <w:sz w:val="21"/>
                <w:szCs w:val="21"/>
                <w:highlight w:val="none"/>
              </w:rPr>
              <w:t>联合体</w:t>
            </w:r>
            <w:r>
              <w:rPr>
                <w:rFonts w:hint="eastAsia" w:ascii="宋体" w:hAnsi="宋体" w:eastAsia="宋体" w:cs="宋体"/>
                <w:b w:val="0"/>
                <w:bCs w:val="0"/>
                <w:color w:val="auto"/>
                <w:spacing w:val="0"/>
                <w:w w:val="100"/>
                <w:kern w:val="0"/>
                <w:position w:val="0"/>
                <w:highlight w:val="none"/>
              </w:rPr>
              <w:t>形式参与投标的，联合体各方均未再以自己名义单独或参加其他联合体在同一标段中投标；独立参与投标的，投标人未同时参加联合体在同一标段中投标。</w:t>
            </w:r>
          </w:p>
        </w:tc>
      </w:tr>
    </w:tbl>
    <w:p w14:paraId="1D3287E8">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4AD979BC">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18DA7955">
      <w:pPr>
        <w:keepNext w:val="0"/>
        <w:keepLines w:val="0"/>
        <w:pageBreakBefore w:val="0"/>
        <w:widowControl/>
        <w:kinsoku/>
        <w:wordWrap/>
        <w:overflowPunct/>
        <w:topLinePunct w:val="0"/>
        <w:autoSpaceDE w:val="0"/>
        <w:autoSpaceDN w:val="0"/>
        <w:bidi w:val="0"/>
        <w:adjustRightInd w:val="0"/>
        <w:snapToGrid w:val="0"/>
        <w:spacing w:before="272" w:line="228" w:lineRule="auto"/>
        <w:jc w:val="righ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续上表</w:t>
      </w:r>
    </w:p>
    <w:p w14:paraId="7EA1910F">
      <w:pPr>
        <w:keepNext w:val="0"/>
        <w:keepLines w:val="0"/>
        <w:pageBreakBefore w:val="0"/>
        <w:widowControl/>
        <w:kinsoku/>
        <w:wordWrap/>
        <w:overflowPunct/>
        <w:topLinePunct w:val="0"/>
        <w:autoSpaceDE w:val="0"/>
        <w:autoSpaceDN w:val="0"/>
        <w:bidi w:val="0"/>
        <w:adjustRightInd w:val="0"/>
        <w:snapToGrid w:val="0"/>
        <w:spacing w:line="131" w:lineRule="exact"/>
        <w:textAlignment w:val="baseline"/>
        <w:outlineLvl w:val="9"/>
        <w:rPr>
          <w:rFonts w:hint="eastAsia" w:ascii="宋体" w:hAnsi="宋体" w:eastAsia="宋体" w:cs="宋体"/>
          <w:b w:val="0"/>
          <w:bCs w:val="0"/>
          <w:color w:val="auto"/>
          <w:spacing w:val="0"/>
          <w:w w:val="100"/>
          <w:kern w:val="0"/>
          <w:position w:val="0"/>
          <w:highlight w:val="none"/>
        </w:rPr>
      </w:pPr>
    </w:p>
    <w:tbl>
      <w:tblPr>
        <w:tblStyle w:val="19"/>
        <w:tblW w:w="90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561"/>
        <w:gridCol w:w="6477"/>
      </w:tblGrid>
      <w:tr w14:paraId="479C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021" w:type="dxa"/>
            <w:tcBorders>
              <w:top w:val="single" w:color="000000" w:sz="10" w:space="0"/>
              <w:left w:val="single" w:color="000000" w:sz="10" w:space="0"/>
              <w:bottom w:val="single" w:color="000000" w:sz="2" w:space="0"/>
            </w:tcBorders>
            <w:vAlign w:val="center"/>
          </w:tcPr>
          <w:p w14:paraId="61440C5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条款号</w:t>
            </w:r>
          </w:p>
        </w:tc>
        <w:tc>
          <w:tcPr>
            <w:tcW w:w="1561" w:type="dxa"/>
            <w:tcBorders>
              <w:top w:val="single" w:color="000000" w:sz="10" w:space="0"/>
              <w:bottom w:val="single" w:color="000000" w:sz="2" w:space="0"/>
            </w:tcBorders>
            <w:vAlign w:val="center"/>
          </w:tcPr>
          <w:p w14:paraId="3C3E1C4F">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条款内容</w:t>
            </w:r>
          </w:p>
        </w:tc>
        <w:tc>
          <w:tcPr>
            <w:tcW w:w="6477" w:type="dxa"/>
            <w:tcBorders>
              <w:top w:val="single" w:color="000000" w:sz="10" w:space="0"/>
              <w:bottom w:val="single" w:color="000000" w:sz="2" w:space="0"/>
              <w:right w:val="single" w:color="000000" w:sz="10" w:space="0"/>
            </w:tcBorders>
            <w:vAlign w:val="center"/>
          </w:tcPr>
          <w:p w14:paraId="3DECB538">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评审因素与评审标准</w:t>
            </w:r>
          </w:p>
        </w:tc>
      </w:tr>
      <w:tr w14:paraId="695E2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1021" w:type="dxa"/>
            <w:tcBorders>
              <w:top w:val="single" w:color="000000" w:sz="2" w:space="0"/>
              <w:left w:val="single" w:color="000000" w:sz="10" w:space="0"/>
            </w:tcBorders>
            <w:vAlign w:val="center"/>
          </w:tcPr>
          <w:p w14:paraId="18C38BE1">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2.2.1</w:t>
            </w:r>
          </w:p>
        </w:tc>
        <w:tc>
          <w:tcPr>
            <w:tcW w:w="1561" w:type="dxa"/>
            <w:tcBorders>
              <w:top w:val="single" w:color="000000" w:sz="2" w:space="0"/>
            </w:tcBorders>
            <w:vAlign w:val="center"/>
          </w:tcPr>
          <w:p w14:paraId="5E592D4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分值构成</w:t>
            </w:r>
          </w:p>
          <w:p w14:paraId="58E3AAB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（总分 100 分）</w:t>
            </w:r>
          </w:p>
        </w:tc>
        <w:tc>
          <w:tcPr>
            <w:tcW w:w="6477" w:type="dxa"/>
            <w:tcBorders>
              <w:top w:val="single" w:color="000000" w:sz="2" w:space="0"/>
              <w:right w:val="single" w:color="000000" w:sz="10" w:space="0"/>
            </w:tcBorders>
            <w:vAlign w:val="center"/>
          </w:tcPr>
          <w:p w14:paraId="73614DA2">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highlight w:val="none"/>
              </w:rPr>
              <w:t>第一个信封（商务及技术文件）评分分值构成</w:t>
            </w:r>
            <w:r>
              <w:rPr>
                <w:rStyle w:val="18"/>
                <w:rFonts w:hint="eastAsia" w:ascii="宋体" w:hAnsi="宋体" w:eastAsia="宋体" w:cs="宋体"/>
                <w:b w:val="0"/>
                <w:bCs w:val="0"/>
                <w:color w:val="auto"/>
                <w:spacing w:val="0"/>
                <w:w w:val="100"/>
                <w:kern w:val="0"/>
                <w:position w:val="0"/>
                <w:highlight w:val="none"/>
              </w:rPr>
              <w:footnoteReference w:id="5"/>
            </w:r>
            <w:r>
              <w:rPr>
                <w:rFonts w:hint="eastAsia" w:ascii="宋体" w:hAnsi="宋体" w:eastAsia="宋体" w:cs="宋体"/>
                <w:b w:val="0"/>
                <w:bCs w:val="0"/>
                <w:color w:val="auto"/>
                <w:spacing w:val="0"/>
                <w:w w:val="100"/>
                <w:kern w:val="0"/>
                <w:position w:val="0"/>
                <w:sz w:val="10"/>
                <w:szCs w:val="10"/>
                <w:highlight w:val="none"/>
              </w:rPr>
              <w:t xml:space="preserve"> </w:t>
            </w:r>
            <w:r>
              <w:rPr>
                <w:rFonts w:hint="eastAsia" w:cs="宋体"/>
                <w:b w:val="0"/>
                <w:bCs w:val="0"/>
                <w:color w:val="auto"/>
                <w:spacing w:val="0"/>
                <w:w w:val="100"/>
                <w:kern w:val="0"/>
                <w:position w:val="0"/>
                <w:highlight w:val="none"/>
                <w:lang w:eastAsia="zh-CN"/>
              </w:rPr>
              <w:t>：</w:t>
            </w:r>
          </w:p>
          <w:p w14:paraId="6DB9734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技术建议书：</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 xml:space="preserve">40 </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 </w:t>
            </w:r>
          </w:p>
          <w:p w14:paraId="6381CB34">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主要人员：</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20</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w:t>
            </w:r>
          </w:p>
          <w:p w14:paraId="2755BE7E">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1"/>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技术能力</w:t>
            </w:r>
            <w:r>
              <w:rPr>
                <w:rStyle w:val="18"/>
                <w:rFonts w:hint="eastAsia" w:ascii="宋体" w:hAnsi="宋体" w:eastAsia="宋体" w:cs="宋体"/>
                <w:b w:val="0"/>
                <w:bCs w:val="0"/>
                <w:color w:val="auto"/>
                <w:spacing w:val="0"/>
                <w:w w:val="100"/>
                <w:kern w:val="0"/>
                <w:position w:val="0"/>
                <w:highlight w:val="none"/>
              </w:rPr>
              <w:footnoteReference w:id="6"/>
            </w:r>
            <w:r>
              <w:rPr>
                <w:rFonts w:hint="eastAsia" w:ascii="宋体" w:hAnsi="宋体" w:eastAsia="宋体" w:cs="宋体"/>
                <w:b w:val="0"/>
                <w:bCs w:val="0"/>
                <w:color w:val="auto"/>
                <w:spacing w:val="0"/>
                <w:w w:val="100"/>
                <w:kern w:val="0"/>
                <w:position w:val="0"/>
                <w:sz w:val="10"/>
                <w:szCs w:val="10"/>
                <w:highlight w:val="none"/>
              </w:rPr>
              <w:t xml:space="preserve"> </w:t>
            </w:r>
            <w:r>
              <w:rPr>
                <w:rFonts w:hint="eastAsia" w:ascii="宋体" w:hAnsi="宋体" w:eastAsia="宋体" w:cs="宋体"/>
                <w:b w:val="0"/>
                <w:bCs w:val="0"/>
                <w:color w:val="auto"/>
                <w:spacing w:val="0"/>
                <w:w w:val="100"/>
                <w:kern w:val="0"/>
                <w:position w:val="0"/>
                <w:highlight w:val="none"/>
              </w:rPr>
              <w:t>：</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 </w:t>
            </w:r>
          </w:p>
          <w:p w14:paraId="4DED307D">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1"/>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业绩：</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20</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w:t>
            </w:r>
          </w:p>
          <w:p w14:paraId="51CA6BBE">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履约信誉：</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10</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w:t>
            </w:r>
          </w:p>
          <w:p w14:paraId="33257CA0">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第二个信封（报价文件）评分分值构成： </w:t>
            </w:r>
          </w:p>
          <w:p w14:paraId="743ED37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评标价</w:t>
            </w:r>
            <w:r>
              <w:rPr>
                <w:rStyle w:val="18"/>
                <w:rFonts w:hint="eastAsia" w:ascii="宋体" w:hAnsi="宋体" w:eastAsia="宋体" w:cs="宋体"/>
                <w:b w:val="0"/>
                <w:bCs w:val="0"/>
                <w:color w:val="auto"/>
                <w:spacing w:val="0"/>
                <w:w w:val="100"/>
                <w:kern w:val="0"/>
                <w:position w:val="0"/>
                <w:highlight w:val="none"/>
              </w:rPr>
              <w:footnoteReference w:id="7"/>
            </w:r>
            <w:r>
              <w:rPr>
                <w:rFonts w:hint="eastAsia" w:ascii="宋体" w:hAnsi="宋体" w:eastAsia="宋体" w:cs="宋体"/>
                <w:b w:val="0"/>
                <w:bCs w:val="0"/>
                <w:color w:val="auto"/>
                <w:spacing w:val="0"/>
                <w:w w:val="100"/>
                <w:kern w:val="0"/>
                <w:position w:val="0"/>
                <w:sz w:val="10"/>
                <w:szCs w:val="10"/>
                <w:highlight w:val="none"/>
              </w:rPr>
              <w:t xml:space="preserve"> </w:t>
            </w:r>
            <w:r>
              <w:rPr>
                <w:rFonts w:hint="eastAsia" w:ascii="宋体" w:hAnsi="宋体" w:eastAsia="宋体" w:cs="宋体"/>
                <w:b w:val="0"/>
                <w:bCs w:val="0"/>
                <w:color w:val="auto"/>
                <w:spacing w:val="0"/>
                <w:w w:val="100"/>
                <w:kern w:val="0"/>
                <w:position w:val="0"/>
                <w:highlight w:val="none"/>
              </w:rPr>
              <w:t>：</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10</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分</w:t>
            </w:r>
          </w:p>
        </w:tc>
      </w:tr>
      <w:tr w14:paraId="098A6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5" w:hRule="atLeast"/>
        </w:trPr>
        <w:tc>
          <w:tcPr>
            <w:tcW w:w="1021" w:type="dxa"/>
            <w:tcBorders>
              <w:left w:val="single" w:color="000000" w:sz="10" w:space="0"/>
            </w:tcBorders>
            <w:vAlign w:val="center"/>
          </w:tcPr>
          <w:p w14:paraId="5F6C7776">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2.2.2</w:t>
            </w:r>
          </w:p>
        </w:tc>
        <w:tc>
          <w:tcPr>
            <w:tcW w:w="1561" w:type="dxa"/>
            <w:vAlign w:val="center"/>
          </w:tcPr>
          <w:p w14:paraId="20F76C31">
            <w:pPr>
              <w:pStyle w:val="20"/>
              <w:keepNext w:val="0"/>
              <w:keepLines w:val="0"/>
              <w:pageBreakBefore w:val="0"/>
              <w:widowControl/>
              <w:kinsoku/>
              <w:wordWrap/>
              <w:overflowPunct/>
              <w:topLinePunct w:val="0"/>
              <w:autoSpaceDE w:val="0"/>
              <w:autoSpaceDN w:val="0"/>
              <w:bidi w:val="0"/>
              <w:adjustRightInd w:val="0"/>
              <w:snapToGrid w:val="0"/>
              <w:spacing w:line="300" w:lineRule="exact"/>
              <w:ind w:left="19" w:leftChars="9" w:right="63" w:rightChars="30" w:firstLine="44" w:firstLineChars="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评标基准价计算方法</w:t>
            </w:r>
          </w:p>
        </w:tc>
        <w:tc>
          <w:tcPr>
            <w:tcW w:w="6477" w:type="dxa"/>
            <w:tcBorders>
              <w:right w:val="single" w:color="000000" w:sz="10" w:space="0"/>
            </w:tcBorders>
            <w:vAlign w:val="center"/>
          </w:tcPr>
          <w:p w14:paraId="2A3C9AF8">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评标基准价的计算：</w:t>
            </w:r>
          </w:p>
          <w:p w14:paraId="58857E44">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19"/>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评标基准价由评标委员会计算、复核并签字确认。除计算差错外，确认后的评标基准价在本次招标期间保持不变。计算差错，仅限于以下两种情况： （1）纯算术性四则运算差错； （2）未按约定的计算方法，多计或少计投标人报价。由于评标差错，导致否决投标错误，重新评标纠正等其他情况，不属于计算差错。</w:t>
            </w:r>
          </w:p>
          <w:p w14:paraId="22A81AED">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（1）评标价的确定：</w:t>
            </w:r>
          </w:p>
          <w:p w14:paraId="55FA24F9">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评标价＝投标函文字报价   </w:t>
            </w:r>
          </w:p>
          <w:p w14:paraId="14FDC632">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（2）评标价平均值的计算：</w:t>
            </w:r>
          </w:p>
          <w:p w14:paraId="6896E9BD">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highlight w:val="none"/>
                <w:lang w:eastAsia="zh-CN"/>
              </w:rPr>
              <w:t>☑</w:t>
            </w:r>
            <w:r>
              <w:rPr>
                <w:rFonts w:hint="eastAsia" w:ascii="宋体" w:hAnsi="宋体" w:eastAsia="宋体" w:cs="宋体"/>
                <w:b w:val="0"/>
                <w:bCs w:val="0"/>
                <w:color w:val="auto"/>
                <w:spacing w:val="0"/>
                <w:w w:val="100"/>
                <w:kern w:val="0"/>
                <w:position w:val="0"/>
                <w:highlight w:val="none"/>
              </w:rPr>
              <w:t>方案一：所有通过第一个信封评审及第二个信封初步评审投标人，按第一个信封（商务及技术文件）评审得分由高到低的顺序选取前3名（若不足3名，则选取相应数量），对其第二个信封（报价文件）的评标价作算术平均，将该平均值作为评标价平均值；</w:t>
            </w:r>
          </w:p>
          <w:p w14:paraId="670128C0">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9"/>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□方案二：所有通过第一个信封评审及第二个信封初步评审投标人 的评标价去掉一个最高值和一个最低值后的算术平均值即为评标价平均值（如果参与评标价平均值计算的有效投标人少于 5 家时，则计算评标价平均值时不去掉最高值和最低值）；</w:t>
            </w:r>
          </w:p>
          <w:p w14:paraId="71128DD7">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（3）评标基准价的确定：</w:t>
            </w:r>
          </w:p>
          <w:p w14:paraId="7A687853">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highlight w:val="none"/>
                <w:lang w:eastAsia="zh-CN"/>
              </w:rPr>
              <w:t>☑</w:t>
            </w:r>
            <w:r>
              <w:rPr>
                <w:rFonts w:hint="eastAsia" w:ascii="宋体" w:hAnsi="宋体" w:eastAsia="宋体" w:cs="宋体"/>
                <w:b w:val="0"/>
                <w:bCs w:val="0"/>
                <w:color w:val="auto"/>
                <w:spacing w:val="0"/>
                <w:w w:val="100"/>
                <w:kern w:val="0"/>
                <w:position w:val="0"/>
                <w:highlight w:val="none"/>
              </w:rPr>
              <w:t>方法一：将评标价平均值直接作为评标基准价。</w:t>
            </w:r>
          </w:p>
          <w:p w14:paraId="54AD2995">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□方法二：将评标价平均值下浮 </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%，作为评标基准价由招标人代表现场抽取，评标价平均值乘以现场抽取的评标基准价系数作为评标基准价。</w:t>
            </w:r>
          </w:p>
          <w:p w14:paraId="4FA492C1">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8"/>
              <w:jc w:val="left"/>
              <w:textAlignment w:val="baseline"/>
              <w:outlineLvl w:val="9"/>
              <w:rPr>
                <w:rFonts w:hint="default" w:ascii="宋体" w:hAnsi="宋体" w:eastAsia="宋体" w:cs="宋体"/>
                <w:b w:val="0"/>
                <w:bCs w:val="0"/>
                <w:color w:val="auto"/>
                <w:spacing w:val="0"/>
                <w:w w:val="100"/>
                <w:kern w:val="0"/>
                <w:position w:val="0"/>
                <w:highlight w:val="none"/>
                <w:u w:val="none"/>
                <w:lang w:val="en-US" w:eastAsia="zh-CN"/>
              </w:rPr>
            </w:pPr>
            <w:r>
              <w:rPr>
                <w:rFonts w:hint="eastAsia" w:ascii="宋体" w:hAnsi="宋体" w:eastAsia="宋体" w:cs="宋体"/>
                <w:b w:val="0"/>
                <w:bCs w:val="0"/>
                <w:color w:val="auto"/>
                <w:spacing w:val="0"/>
                <w:w w:val="100"/>
                <w:kern w:val="0"/>
                <w:position w:val="0"/>
                <w:highlight w:val="none"/>
              </w:rPr>
              <w:t>□方法四：</w:t>
            </w:r>
            <w:r>
              <w:rPr>
                <w:rFonts w:hint="eastAsia" w:cs="宋体"/>
                <w:b w:val="0"/>
                <w:bCs w:val="0"/>
                <w:color w:val="auto"/>
                <w:spacing w:val="0"/>
                <w:w w:val="100"/>
                <w:kern w:val="0"/>
                <w:position w:val="0"/>
                <w:highlight w:val="none"/>
                <w:u w:val="single"/>
                <w:lang w:val="en-US" w:eastAsia="zh-CN"/>
              </w:rPr>
              <w:t xml:space="preserve">       </w:t>
            </w:r>
          </w:p>
        </w:tc>
      </w:tr>
      <w:tr w14:paraId="242C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21" w:type="dxa"/>
            <w:tcBorders>
              <w:left w:val="single" w:color="000000" w:sz="10" w:space="0"/>
              <w:bottom w:val="single" w:color="000000" w:sz="10" w:space="0"/>
            </w:tcBorders>
            <w:vAlign w:val="center"/>
          </w:tcPr>
          <w:p w14:paraId="4EE19E86">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2.2.3</w:t>
            </w:r>
          </w:p>
        </w:tc>
        <w:tc>
          <w:tcPr>
            <w:tcW w:w="1561" w:type="dxa"/>
            <w:tcBorders>
              <w:bottom w:val="single" w:color="000000" w:sz="10" w:space="0"/>
            </w:tcBorders>
            <w:vAlign w:val="center"/>
          </w:tcPr>
          <w:p w14:paraId="16B66105">
            <w:pPr>
              <w:pStyle w:val="20"/>
              <w:keepNext w:val="0"/>
              <w:keepLines w:val="0"/>
              <w:pageBreakBefore w:val="0"/>
              <w:widowControl/>
              <w:kinsoku/>
              <w:wordWrap/>
              <w:overflowPunct/>
              <w:topLinePunct w:val="0"/>
              <w:autoSpaceDE w:val="0"/>
              <w:autoSpaceDN w:val="0"/>
              <w:bidi w:val="0"/>
              <w:adjustRightInd w:val="0"/>
              <w:snapToGrid w:val="0"/>
              <w:spacing w:line="300" w:lineRule="exact"/>
              <w:ind w:left="170" w:leftChars="30" w:right="63" w:rightChars="30" w:hanging="107"/>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评标价的偏差 率计算公式</w:t>
            </w:r>
          </w:p>
        </w:tc>
        <w:tc>
          <w:tcPr>
            <w:tcW w:w="6477" w:type="dxa"/>
            <w:tcBorders>
              <w:bottom w:val="single" w:color="000000" w:sz="10" w:space="0"/>
              <w:right w:val="single" w:color="000000" w:sz="10" w:space="0"/>
            </w:tcBorders>
            <w:vAlign w:val="center"/>
          </w:tcPr>
          <w:p w14:paraId="31769853">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偏差率＝100%×（投标人评标价－评标基准价）／评标基准价 偏差率保留</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cs="宋体"/>
                <w:b w:val="0"/>
                <w:bCs w:val="0"/>
                <w:color w:val="auto"/>
                <w:spacing w:val="0"/>
                <w:w w:val="100"/>
                <w:kern w:val="0"/>
                <w:position w:val="0"/>
                <w:highlight w:val="none"/>
                <w:u w:val="single" w:color="auto"/>
                <w:lang w:val="en-US" w:eastAsia="zh-CN"/>
              </w:rPr>
              <w:t>2</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位小数。</w:t>
            </w:r>
          </w:p>
        </w:tc>
      </w:tr>
    </w:tbl>
    <w:p w14:paraId="18FD923A">
      <w:pPr>
        <w:pStyle w:val="4"/>
        <w:keepNext w:val="0"/>
        <w:keepLines w:val="0"/>
        <w:pageBreakBefore w:val="0"/>
        <w:widowControl/>
        <w:kinsoku/>
        <w:wordWrap/>
        <w:overflowPunct/>
        <w:topLinePunct w:val="0"/>
        <w:autoSpaceDE w:val="0"/>
        <w:autoSpaceDN w:val="0"/>
        <w:bidi w:val="0"/>
        <w:adjustRightInd w:val="0"/>
        <w:snapToGrid w:val="0"/>
        <w:spacing w:line="300" w:lineRule="auto"/>
        <w:textAlignment w:val="baseline"/>
        <w:outlineLvl w:val="9"/>
        <w:rPr>
          <w:rFonts w:hint="eastAsia" w:ascii="宋体" w:hAnsi="宋体" w:eastAsia="宋体" w:cs="宋体"/>
          <w:color w:val="auto"/>
          <w:spacing w:val="0"/>
          <w:w w:val="100"/>
          <w:kern w:val="0"/>
          <w:position w:val="0"/>
          <w:sz w:val="18"/>
          <w:szCs w:val="18"/>
          <w:highlight w:val="none"/>
        </w:rPr>
      </w:pPr>
    </w:p>
    <w:p w14:paraId="58C6E9C7">
      <w:pPr>
        <w:keepNext w:val="0"/>
        <w:keepLines w:val="0"/>
        <w:pageBreakBefore w:val="0"/>
        <w:widowControl/>
        <w:kinsoku/>
        <w:wordWrap/>
        <w:overflowPunct/>
        <w:topLinePunct w:val="0"/>
        <w:autoSpaceDE w:val="0"/>
        <w:autoSpaceDN w:val="0"/>
        <w:bidi w:val="0"/>
        <w:adjustRightInd w:val="0"/>
        <w:snapToGrid w:val="0"/>
        <w:spacing w:before="19" w:line="217" w:lineRule="auto"/>
        <w:ind w:left="17"/>
        <w:jc w:val="right"/>
        <w:textAlignment w:val="baseline"/>
        <w:outlineLvl w:val="9"/>
        <w:rPr>
          <w:rFonts w:hint="eastAsia" w:ascii="宋体" w:hAnsi="宋体" w:eastAsia="宋体" w:cs="宋体"/>
          <w:color w:val="auto"/>
          <w:spacing w:val="0"/>
          <w:w w:val="100"/>
          <w:kern w:val="0"/>
          <w:position w:val="0"/>
          <w:sz w:val="20"/>
          <w:szCs w:val="20"/>
          <w:highlight w:val="none"/>
        </w:rPr>
      </w:pPr>
      <w:bookmarkStart w:id="177" w:name="bookmark201"/>
      <w:bookmarkEnd w:id="177"/>
      <w:r>
        <w:rPr>
          <w:rFonts w:hint="eastAsia" w:ascii="宋体" w:hAnsi="宋体" w:eastAsia="宋体" w:cs="宋体"/>
          <w:b/>
          <w:bCs/>
          <w:color w:val="auto"/>
          <w:spacing w:val="0"/>
          <w:w w:val="100"/>
          <w:kern w:val="0"/>
          <w:position w:val="0"/>
          <w:sz w:val="20"/>
          <w:szCs w:val="20"/>
          <w:highlight w:val="none"/>
        </w:rPr>
        <w:t>续上表</w:t>
      </w:r>
    </w:p>
    <w:p w14:paraId="0874CF9B">
      <w:pPr>
        <w:keepNext w:val="0"/>
        <w:keepLines w:val="0"/>
        <w:pageBreakBefore w:val="0"/>
        <w:widowControl/>
        <w:kinsoku/>
        <w:wordWrap/>
        <w:overflowPunct/>
        <w:topLinePunct w:val="0"/>
        <w:autoSpaceDE w:val="0"/>
        <w:autoSpaceDN w:val="0"/>
        <w:bidi w:val="0"/>
        <w:adjustRightInd w:val="0"/>
        <w:snapToGrid w:val="0"/>
        <w:spacing w:line="28"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254"/>
        <w:gridCol w:w="1036"/>
        <w:gridCol w:w="1491"/>
        <w:gridCol w:w="1119"/>
        <w:gridCol w:w="3680"/>
      </w:tblGrid>
      <w:tr w14:paraId="3ADA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20" w:type="dxa"/>
            <w:gridSpan w:val="5"/>
            <w:tcBorders>
              <w:top w:val="single" w:color="000000" w:sz="10" w:space="0"/>
              <w:left w:val="single" w:color="000000" w:sz="10" w:space="0"/>
            </w:tcBorders>
            <w:vAlign w:val="center"/>
          </w:tcPr>
          <w:p w14:paraId="3DCC208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highlight w:val="none"/>
              </w:rPr>
              <w:t>评分因素与权重分值</w:t>
            </w:r>
          </w:p>
        </w:tc>
        <w:tc>
          <w:tcPr>
            <w:tcW w:w="3680" w:type="dxa"/>
            <w:vMerge w:val="restart"/>
            <w:tcBorders>
              <w:top w:val="single" w:color="000000" w:sz="10" w:space="0"/>
              <w:bottom w:val="nil"/>
              <w:right w:val="single" w:color="000000" w:sz="10" w:space="0"/>
            </w:tcBorders>
            <w:vAlign w:val="center"/>
          </w:tcPr>
          <w:p w14:paraId="27BFA66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highlight w:val="none"/>
              </w:rPr>
              <w:t>评分标准</w:t>
            </w:r>
          </w:p>
        </w:tc>
      </w:tr>
      <w:tr w14:paraId="33CC0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920" w:type="dxa"/>
            <w:tcBorders>
              <w:left w:val="single" w:color="000000" w:sz="10" w:space="0"/>
            </w:tcBorders>
            <w:vAlign w:val="center"/>
          </w:tcPr>
          <w:p w14:paraId="1511040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条款号</w:t>
            </w:r>
          </w:p>
        </w:tc>
        <w:tc>
          <w:tcPr>
            <w:tcW w:w="1254" w:type="dxa"/>
            <w:vAlign w:val="center"/>
          </w:tcPr>
          <w:p w14:paraId="39D1E1A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评分因素</w:t>
            </w:r>
          </w:p>
        </w:tc>
        <w:tc>
          <w:tcPr>
            <w:tcW w:w="1036" w:type="dxa"/>
            <w:vAlign w:val="center"/>
          </w:tcPr>
          <w:p w14:paraId="3A8A028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评分因素权重分值</w:t>
            </w:r>
          </w:p>
        </w:tc>
        <w:tc>
          <w:tcPr>
            <w:tcW w:w="1491" w:type="dxa"/>
            <w:vAlign w:val="center"/>
          </w:tcPr>
          <w:p w14:paraId="70191D5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各评分因素细分项</w:t>
            </w:r>
          </w:p>
        </w:tc>
        <w:tc>
          <w:tcPr>
            <w:tcW w:w="1119" w:type="dxa"/>
            <w:vAlign w:val="center"/>
          </w:tcPr>
          <w:p w14:paraId="7C8D7EC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分值</w:t>
            </w:r>
          </w:p>
        </w:tc>
        <w:tc>
          <w:tcPr>
            <w:tcW w:w="3680" w:type="dxa"/>
            <w:vMerge w:val="continue"/>
            <w:tcBorders>
              <w:top w:val="nil"/>
              <w:right w:val="single" w:color="000000" w:sz="10" w:space="0"/>
            </w:tcBorders>
            <w:vAlign w:val="center"/>
          </w:tcPr>
          <w:p w14:paraId="1ED08A06">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1366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jc w:val="center"/>
        </w:trPr>
        <w:tc>
          <w:tcPr>
            <w:tcW w:w="920" w:type="dxa"/>
            <w:vMerge w:val="restart"/>
            <w:tcBorders>
              <w:left w:val="single" w:color="000000" w:sz="10" w:space="0"/>
              <w:bottom w:val="nil"/>
            </w:tcBorders>
            <w:vAlign w:val="center"/>
          </w:tcPr>
          <w:p w14:paraId="2CF6C559">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2.2.4</w:t>
            </w:r>
          </w:p>
          <w:p w14:paraId="3D4B85BE">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w:t>
            </w:r>
          </w:p>
        </w:tc>
        <w:tc>
          <w:tcPr>
            <w:tcW w:w="1254" w:type="dxa"/>
            <w:vMerge w:val="restart"/>
            <w:tcBorders>
              <w:bottom w:val="nil"/>
            </w:tcBorders>
            <w:vAlign w:val="center"/>
          </w:tcPr>
          <w:p w14:paraId="0DD5BAC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技术建议书</w:t>
            </w:r>
          </w:p>
        </w:tc>
        <w:tc>
          <w:tcPr>
            <w:tcW w:w="1036" w:type="dxa"/>
            <w:vMerge w:val="restart"/>
            <w:tcBorders>
              <w:bottom w:val="nil"/>
            </w:tcBorders>
            <w:vAlign w:val="center"/>
          </w:tcPr>
          <w:p w14:paraId="3ED9EED7">
            <w:pPr>
              <w:pStyle w:val="20"/>
              <w:keepNext w:val="0"/>
              <w:keepLines w:val="0"/>
              <w:pageBreakBefore w:val="0"/>
              <w:widowControl/>
              <w:tabs>
                <w:tab w:val="left" w:pos="70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40</w:t>
            </w:r>
            <w:r>
              <w:rPr>
                <w:rFonts w:hint="eastAsia" w:ascii="宋体" w:hAnsi="宋体" w:eastAsia="宋体" w:cs="宋体"/>
                <w:b w:val="0"/>
                <w:bCs w:val="0"/>
                <w:color w:val="auto"/>
                <w:spacing w:val="0"/>
                <w:w w:val="100"/>
                <w:kern w:val="0"/>
                <w:position w:val="0"/>
                <w:highlight w:val="none"/>
              </w:rPr>
              <w:t>分</w:t>
            </w:r>
          </w:p>
        </w:tc>
        <w:tc>
          <w:tcPr>
            <w:tcW w:w="1491" w:type="dxa"/>
            <w:vAlign w:val="center"/>
          </w:tcPr>
          <w:p w14:paraId="7E2115C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对招标项目的理解</w:t>
            </w:r>
          </w:p>
        </w:tc>
        <w:tc>
          <w:tcPr>
            <w:tcW w:w="1119" w:type="dxa"/>
            <w:vAlign w:val="center"/>
          </w:tcPr>
          <w:p w14:paraId="1642CBE7">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4.8～6</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47EB34D1">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对本项目功能、特点、重点、难点等理解一般的，得</w:t>
            </w:r>
            <w:r>
              <w:rPr>
                <w:rFonts w:hint="eastAsia" w:cs="宋体"/>
                <w:b w:val="0"/>
                <w:bCs w:val="0"/>
                <w:color w:val="auto"/>
                <w:spacing w:val="0"/>
                <w:w w:val="100"/>
                <w:kern w:val="0"/>
                <w:position w:val="0"/>
                <w:highlight w:val="none"/>
                <w:lang w:val="en-US" w:eastAsia="zh-CN"/>
              </w:rPr>
              <w:t>4.8</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5.2</w:t>
            </w:r>
            <w:r>
              <w:rPr>
                <w:rFonts w:hint="eastAsia" w:ascii="宋体" w:hAnsi="宋体" w:eastAsia="宋体" w:cs="宋体"/>
                <w:b w:val="0"/>
                <w:bCs w:val="0"/>
                <w:color w:val="auto"/>
                <w:spacing w:val="0"/>
                <w:w w:val="100"/>
                <w:kern w:val="0"/>
                <w:position w:val="0"/>
                <w:highlight w:val="none"/>
              </w:rPr>
              <w:t>分；较好的，得</w:t>
            </w:r>
            <w:r>
              <w:rPr>
                <w:rFonts w:hint="eastAsia" w:cs="宋体"/>
                <w:b w:val="0"/>
                <w:bCs w:val="0"/>
                <w:color w:val="auto"/>
                <w:spacing w:val="0"/>
                <w:w w:val="100"/>
                <w:kern w:val="0"/>
                <w:position w:val="0"/>
                <w:highlight w:val="none"/>
                <w:lang w:val="en-US" w:eastAsia="zh-CN"/>
              </w:rPr>
              <w:t>5.3</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5.6</w:t>
            </w:r>
            <w:r>
              <w:rPr>
                <w:rFonts w:hint="eastAsia" w:ascii="宋体" w:hAnsi="宋体" w:eastAsia="宋体" w:cs="宋体"/>
                <w:b w:val="0"/>
                <w:bCs w:val="0"/>
                <w:color w:val="auto"/>
                <w:spacing w:val="0"/>
                <w:w w:val="100"/>
                <w:kern w:val="0"/>
                <w:position w:val="0"/>
                <w:highlight w:val="none"/>
              </w:rPr>
              <w:t>分；理解深刻、有独到见解的，得</w:t>
            </w:r>
            <w:r>
              <w:rPr>
                <w:rFonts w:hint="eastAsia" w:cs="宋体"/>
                <w:b w:val="0"/>
                <w:bCs w:val="0"/>
                <w:color w:val="auto"/>
                <w:spacing w:val="0"/>
                <w:w w:val="100"/>
                <w:kern w:val="0"/>
                <w:position w:val="0"/>
                <w:highlight w:val="none"/>
                <w:lang w:val="en-US" w:eastAsia="zh-CN"/>
              </w:rPr>
              <w:t>5.7</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6.0</w:t>
            </w:r>
            <w:r>
              <w:rPr>
                <w:rFonts w:hint="eastAsia" w:ascii="宋体" w:hAnsi="宋体" w:eastAsia="宋体" w:cs="宋体"/>
                <w:b w:val="0"/>
                <w:bCs w:val="0"/>
                <w:color w:val="auto"/>
                <w:spacing w:val="0"/>
                <w:w w:val="100"/>
                <w:kern w:val="0"/>
                <w:position w:val="0"/>
                <w:highlight w:val="none"/>
              </w:rPr>
              <w:t>分。无此项内容的，得0分。</w:t>
            </w:r>
          </w:p>
        </w:tc>
      </w:tr>
      <w:tr w14:paraId="30B5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920" w:type="dxa"/>
            <w:vMerge w:val="continue"/>
            <w:tcBorders>
              <w:top w:val="nil"/>
              <w:left w:val="single" w:color="000000" w:sz="10" w:space="0"/>
              <w:bottom w:val="nil"/>
            </w:tcBorders>
            <w:vAlign w:val="center"/>
          </w:tcPr>
          <w:p w14:paraId="0662BC7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Merge w:val="continue"/>
            <w:tcBorders>
              <w:top w:val="nil"/>
              <w:bottom w:val="nil"/>
            </w:tcBorders>
            <w:vAlign w:val="center"/>
          </w:tcPr>
          <w:p w14:paraId="65888C9D">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36" w:type="dxa"/>
            <w:vMerge w:val="continue"/>
            <w:tcBorders>
              <w:top w:val="nil"/>
              <w:bottom w:val="nil"/>
            </w:tcBorders>
            <w:vAlign w:val="center"/>
          </w:tcPr>
          <w:p w14:paraId="2976A06B">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491" w:type="dxa"/>
            <w:vAlign w:val="center"/>
          </w:tcPr>
          <w:p w14:paraId="44EE29C2">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总体设计思路</w:t>
            </w:r>
          </w:p>
        </w:tc>
        <w:tc>
          <w:tcPr>
            <w:tcW w:w="1119" w:type="dxa"/>
            <w:vAlign w:val="center"/>
          </w:tcPr>
          <w:p w14:paraId="125526A1">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4.8～6</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3B5BCB3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对本项目功能、特点、重点、难点等</w:t>
            </w:r>
            <w:r>
              <w:rPr>
                <w:rFonts w:hint="eastAsia" w:ascii="宋体" w:hAnsi="宋体" w:eastAsia="宋体" w:cs="宋体"/>
                <w:b w:val="0"/>
                <w:bCs w:val="0"/>
                <w:color w:val="auto"/>
                <w:spacing w:val="0"/>
                <w:w w:val="100"/>
                <w:kern w:val="0"/>
                <w:position w:val="0"/>
                <w:highlight w:val="none"/>
                <w:lang w:val="en-US" w:eastAsia="zh-CN"/>
              </w:rPr>
              <w:t>总体思路</w:t>
            </w:r>
            <w:r>
              <w:rPr>
                <w:rFonts w:hint="eastAsia" w:ascii="宋体" w:hAnsi="宋体" w:eastAsia="宋体" w:cs="宋体"/>
                <w:b w:val="0"/>
                <w:bCs w:val="0"/>
                <w:color w:val="auto"/>
                <w:spacing w:val="0"/>
                <w:w w:val="100"/>
                <w:kern w:val="0"/>
                <w:position w:val="0"/>
                <w:highlight w:val="none"/>
              </w:rPr>
              <w:t>一般的，得</w:t>
            </w:r>
            <w:r>
              <w:rPr>
                <w:rFonts w:hint="eastAsia" w:cs="宋体"/>
                <w:b w:val="0"/>
                <w:bCs w:val="0"/>
                <w:color w:val="auto"/>
                <w:spacing w:val="0"/>
                <w:w w:val="100"/>
                <w:kern w:val="0"/>
                <w:position w:val="0"/>
                <w:highlight w:val="none"/>
                <w:lang w:val="en-US" w:eastAsia="zh-CN"/>
              </w:rPr>
              <w:t>4.8～5.2</w:t>
            </w:r>
            <w:r>
              <w:rPr>
                <w:rFonts w:hint="eastAsia" w:ascii="宋体" w:hAnsi="宋体" w:eastAsia="宋体" w:cs="宋体"/>
                <w:b w:val="0"/>
                <w:bCs w:val="0"/>
                <w:color w:val="auto"/>
                <w:spacing w:val="0"/>
                <w:w w:val="100"/>
                <w:kern w:val="0"/>
                <w:position w:val="0"/>
                <w:highlight w:val="none"/>
              </w:rPr>
              <w:t>分；较好的，得</w:t>
            </w:r>
            <w:r>
              <w:rPr>
                <w:rFonts w:hint="eastAsia" w:cs="宋体"/>
                <w:b w:val="0"/>
                <w:bCs w:val="0"/>
                <w:color w:val="auto"/>
                <w:spacing w:val="0"/>
                <w:w w:val="100"/>
                <w:kern w:val="0"/>
                <w:position w:val="0"/>
                <w:highlight w:val="none"/>
                <w:lang w:val="en-US" w:eastAsia="zh-CN"/>
              </w:rPr>
              <w:t>5.3～5.6</w:t>
            </w:r>
            <w:r>
              <w:rPr>
                <w:rFonts w:hint="eastAsia" w:ascii="宋体" w:hAnsi="宋体" w:eastAsia="宋体" w:cs="宋体"/>
                <w:b w:val="0"/>
                <w:bCs w:val="0"/>
                <w:color w:val="auto"/>
                <w:spacing w:val="0"/>
                <w:w w:val="100"/>
                <w:kern w:val="0"/>
                <w:position w:val="0"/>
                <w:highlight w:val="none"/>
              </w:rPr>
              <w:t>分；理解深刻、有独到见解的，得</w:t>
            </w:r>
            <w:r>
              <w:rPr>
                <w:rFonts w:hint="eastAsia" w:cs="宋体"/>
                <w:b w:val="0"/>
                <w:bCs w:val="0"/>
                <w:color w:val="auto"/>
                <w:spacing w:val="0"/>
                <w:w w:val="100"/>
                <w:kern w:val="0"/>
                <w:position w:val="0"/>
                <w:highlight w:val="none"/>
                <w:lang w:val="en-US" w:eastAsia="zh-CN"/>
              </w:rPr>
              <w:t>5.7～6.0</w:t>
            </w:r>
            <w:r>
              <w:rPr>
                <w:rFonts w:hint="eastAsia" w:ascii="宋体" w:hAnsi="宋体" w:eastAsia="宋体" w:cs="宋体"/>
                <w:b w:val="0"/>
                <w:bCs w:val="0"/>
                <w:color w:val="auto"/>
                <w:spacing w:val="0"/>
                <w:w w:val="100"/>
                <w:kern w:val="0"/>
                <w:position w:val="0"/>
                <w:highlight w:val="none"/>
              </w:rPr>
              <w:t>分。无此项内容的，得0分。</w:t>
            </w:r>
          </w:p>
        </w:tc>
      </w:tr>
      <w:tr w14:paraId="3FDF0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jc w:val="center"/>
        </w:trPr>
        <w:tc>
          <w:tcPr>
            <w:tcW w:w="920" w:type="dxa"/>
            <w:vMerge w:val="continue"/>
            <w:tcBorders>
              <w:top w:val="nil"/>
              <w:left w:val="single" w:color="000000" w:sz="10" w:space="0"/>
              <w:bottom w:val="nil"/>
            </w:tcBorders>
            <w:vAlign w:val="center"/>
          </w:tcPr>
          <w:p w14:paraId="76B968F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Merge w:val="continue"/>
            <w:tcBorders>
              <w:top w:val="nil"/>
              <w:bottom w:val="nil"/>
            </w:tcBorders>
            <w:vAlign w:val="center"/>
          </w:tcPr>
          <w:p w14:paraId="594D464C">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36" w:type="dxa"/>
            <w:vMerge w:val="continue"/>
            <w:tcBorders>
              <w:top w:val="nil"/>
              <w:bottom w:val="nil"/>
            </w:tcBorders>
            <w:vAlign w:val="center"/>
          </w:tcPr>
          <w:p w14:paraId="5A70C28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491" w:type="dxa"/>
            <w:shd w:val="clear" w:color="auto" w:fill="auto"/>
            <w:vAlign w:val="center"/>
          </w:tcPr>
          <w:p w14:paraId="28F9E2D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firstLineChars="0"/>
              <w:jc w:val="both"/>
              <w:textAlignment w:val="baseline"/>
              <w:outlineLvl w:val="9"/>
              <w:rPr>
                <w:rFonts w:hint="eastAsia" w:ascii="宋体" w:hAnsi="宋体" w:eastAsia="宋体" w:cs="宋体"/>
                <w:b w:val="0"/>
                <w:bCs w:val="0"/>
                <w:snapToGrid w:val="0"/>
                <w:color w:val="auto"/>
                <w:spacing w:val="0"/>
                <w:w w:val="100"/>
                <w:kern w:val="0"/>
                <w:position w:val="0"/>
                <w:sz w:val="20"/>
                <w:szCs w:val="20"/>
                <w:highlight w:val="none"/>
                <w:lang w:val="en-US" w:eastAsia="en-US" w:bidi="ar-SA"/>
              </w:rPr>
            </w:pPr>
            <w:r>
              <w:rPr>
                <w:rFonts w:hint="eastAsia" w:ascii="宋体" w:hAnsi="宋体" w:eastAsia="宋体" w:cs="宋体"/>
                <w:b w:val="0"/>
                <w:bCs w:val="0"/>
                <w:color w:val="auto"/>
                <w:spacing w:val="0"/>
                <w:w w:val="100"/>
                <w:kern w:val="0"/>
                <w:position w:val="0"/>
                <w:highlight w:val="none"/>
              </w:rPr>
              <w:t>招标项目勘察设计的特点、关键技术问题的认识及其对策措施</w:t>
            </w:r>
          </w:p>
        </w:tc>
        <w:tc>
          <w:tcPr>
            <w:tcW w:w="1119" w:type="dxa"/>
            <w:shd w:val="clear" w:color="auto" w:fill="auto"/>
            <w:vAlign w:val="center"/>
          </w:tcPr>
          <w:p w14:paraId="6DE5DBF7">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firstLineChars="0"/>
              <w:jc w:val="center"/>
              <w:textAlignment w:val="baseline"/>
              <w:outlineLvl w:val="9"/>
              <w:rPr>
                <w:rFonts w:hint="eastAsia" w:ascii="宋体" w:hAnsi="宋体" w:eastAsia="宋体" w:cs="宋体"/>
                <w:b w:val="0"/>
                <w:bCs w:val="0"/>
                <w:snapToGrid w:val="0"/>
                <w:color w:val="auto"/>
                <w:spacing w:val="0"/>
                <w:w w:val="100"/>
                <w:kern w:val="0"/>
                <w:position w:val="0"/>
                <w:sz w:val="20"/>
                <w:szCs w:val="20"/>
                <w:highlight w:val="none"/>
                <w:lang w:val="en-US" w:eastAsia="en-US" w:bidi="ar-SA"/>
              </w:rPr>
            </w:pPr>
            <w:r>
              <w:rPr>
                <w:rFonts w:hint="eastAsia" w:cs="宋体"/>
                <w:b w:val="0"/>
                <w:bCs w:val="0"/>
                <w:color w:val="auto"/>
                <w:spacing w:val="0"/>
                <w:w w:val="100"/>
                <w:kern w:val="0"/>
                <w:position w:val="0"/>
                <w:sz w:val="21"/>
                <w:szCs w:val="21"/>
                <w:highlight w:val="none"/>
                <w:u w:val="single" w:color="auto"/>
                <w:lang w:val="en-US" w:eastAsia="zh-CN"/>
              </w:rPr>
              <w:t>6.4～8</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16893FC7">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对招标勘察设计的特点及关键性技术问题把握一般，所提出的措施一般的，得</w:t>
            </w:r>
            <w:r>
              <w:rPr>
                <w:rFonts w:hint="eastAsia" w:cs="宋体"/>
                <w:b w:val="0"/>
                <w:bCs w:val="0"/>
                <w:color w:val="auto"/>
                <w:spacing w:val="0"/>
                <w:w w:val="100"/>
                <w:kern w:val="0"/>
                <w:position w:val="0"/>
                <w:highlight w:val="none"/>
                <w:lang w:val="en-US" w:eastAsia="zh-CN"/>
              </w:rPr>
              <w:t>6.4</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6.9</w:t>
            </w:r>
            <w:r>
              <w:rPr>
                <w:rFonts w:hint="eastAsia" w:ascii="宋体" w:hAnsi="宋体" w:eastAsia="宋体" w:cs="宋体"/>
                <w:b w:val="0"/>
                <w:bCs w:val="0"/>
                <w:color w:val="auto"/>
                <w:spacing w:val="0"/>
                <w:w w:val="100"/>
                <w:kern w:val="0"/>
                <w:position w:val="0"/>
                <w:highlight w:val="none"/>
              </w:rPr>
              <w:t>分；把握基本准确，所提出的措施基本有效可行的，得</w:t>
            </w:r>
            <w:r>
              <w:rPr>
                <w:rFonts w:hint="eastAsia" w:cs="宋体"/>
                <w:b w:val="0"/>
                <w:bCs w:val="0"/>
                <w:color w:val="auto"/>
                <w:spacing w:val="0"/>
                <w:w w:val="100"/>
                <w:kern w:val="0"/>
                <w:position w:val="0"/>
                <w:highlight w:val="none"/>
                <w:lang w:val="en-US" w:eastAsia="zh-CN"/>
              </w:rPr>
              <w:t>7.0</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7.5</w:t>
            </w:r>
            <w:r>
              <w:rPr>
                <w:rFonts w:hint="eastAsia" w:ascii="宋体" w:hAnsi="宋体" w:eastAsia="宋体" w:cs="宋体"/>
                <w:b w:val="0"/>
                <w:bCs w:val="0"/>
                <w:color w:val="auto"/>
                <w:spacing w:val="0"/>
                <w:w w:val="100"/>
                <w:kern w:val="0"/>
                <w:position w:val="0"/>
                <w:highlight w:val="none"/>
              </w:rPr>
              <w:t>分；把握准确，所提出的措施有效可行的，得</w:t>
            </w:r>
            <w:r>
              <w:rPr>
                <w:rFonts w:hint="eastAsia" w:cs="宋体"/>
                <w:b w:val="0"/>
                <w:bCs w:val="0"/>
                <w:color w:val="auto"/>
                <w:spacing w:val="0"/>
                <w:w w:val="100"/>
                <w:kern w:val="0"/>
                <w:position w:val="0"/>
                <w:highlight w:val="none"/>
                <w:lang w:val="en-US" w:eastAsia="zh-CN"/>
              </w:rPr>
              <w:t>7.6</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8.0</w:t>
            </w:r>
            <w:r>
              <w:rPr>
                <w:rFonts w:hint="eastAsia" w:ascii="宋体" w:hAnsi="宋体" w:eastAsia="宋体" w:cs="宋体"/>
                <w:b w:val="0"/>
                <w:bCs w:val="0"/>
                <w:color w:val="auto"/>
                <w:spacing w:val="0"/>
                <w:w w:val="100"/>
                <w:kern w:val="0"/>
                <w:position w:val="0"/>
                <w:highlight w:val="none"/>
              </w:rPr>
              <w:t>分。无此项内容的，得 0 分。</w:t>
            </w:r>
          </w:p>
        </w:tc>
      </w:tr>
      <w:tr w14:paraId="2FA2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5" w:hRule="atLeast"/>
          <w:jc w:val="center"/>
        </w:trPr>
        <w:tc>
          <w:tcPr>
            <w:tcW w:w="920" w:type="dxa"/>
            <w:vMerge w:val="continue"/>
            <w:tcBorders>
              <w:top w:val="nil"/>
              <w:left w:val="single" w:color="000000" w:sz="10" w:space="0"/>
              <w:bottom w:val="nil"/>
            </w:tcBorders>
            <w:vAlign w:val="center"/>
          </w:tcPr>
          <w:p w14:paraId="3B396CAE">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Merge w:val="continue"/>
            <w:tcBorders>
              <w:top w:val="nil"/>
              <w:bottom w:val="nil"/>
            </w:tcBorders>
            <w:vAlign w:val="center"/>
          </w:tcPr>
          <w:p w14:paraId="6C91B933">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36" w:type="dxa"/>
            <w:vMerge w:val="continue"/>
            <w:tcBorders>
              <w:top w:val="nil"/>
              <w:bottom w:val="nil"/>
            </w:tcBorders>
            <w:vAlign w:val="center"/>
          </w:tcPr>
          <w:p w14:paraId="3D82D94A">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491" w:type="dxa"/>
            <w:vAlign w:val="center"/>
          </w:tcPr>
          <w:p w14:paraId="69584B79">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勘察设计工作量及计划安排</w:t>
            </w:r>
          </w:p>
        </w:tc>
        <w:tc>
          <w:tcPr>
            <w:tcW w:w="1119" w:type="dxa"/>
            <w:vAlign w:val="center"/>
          </w:tcPr>
          <w:p w14:paraId="2AC93635">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5.6～7</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109C9219">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工作量及计划安排符合招标文件要求，内容一般，表述也一般的，得</w:t>
            </w:r>
            <w:r>
              <w:rPr>
                <w:rFonts w:hint="eastAsia" w:cs="宋体"/>
                <w:b w:val="0"/>
                <w:bCs w:val="0"/>
                <w:color w:val="auto"/>
                <w:spacing w:val="0"/>
                <w:w w:val="100"/>
                <w:kern w:val="0"/>
                <w:position w:val="0"/>
                <w:highlight w:val="none"/>
                <w:lang w:val="en-US" w:eastAsia="zh-CN"/>
              </w:rPr>
              <w:t>5.6</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6.0</w:t>
            </w:r>
            <w:r>
              <w:rPr>
                <w:rFonts w:hint="eastAsia" w:ascii="宋体" w:hAnsi="宋体" w:eastAsia="宋体" w:cs="宋体"/>
                <w:b w:val="0"/>
                <w:bCs w:val="0"/>
                <w:color w:val="auto"/>
                <w:spacing w:val="0"/>
                <w:w w:val="100"/>
                <w:kern w:val="0"/>
                <w:position w:val="0"/>
                <w:highlight w:val="none"/>
              </w:rPr>
              <w:t>分；较充实，表述较清晰，基本合理可行的，得</w:t>
            </w:r>
            <w:r>
              <w:rPr>
                <w:rFonts w:hint="eastAsia" w:cs="宋体"/>
                <w:b w:val="0"/>
                <w:bCs w:val="0"/>
                <w:color w:val="auto"/>
                <w:spacing w:val="0"/>
                <w:w w:val="100"/>
                <w:kern w:val="0"/>
                <w:position w:val="0"/>
                <w:highlight w:val="none"/>
                <w:lang w:val="en-US" w:eastAsia="zh-CN"/>
              </w:rPr>
              <w:t>6.1～6.5</w:t>
            </w:r>
            <w:r>
              <w:rPr>
                <w:rFonts w:hint="eastAsia" w:ascii="宋体" w:hAnsi="宋体" w:eastAsia="宋体" w:cs="宋体"/>
                <w:b w:val="0"/>
                <w:bCs w:val="0"/>
                <w:color w:val="auto"/>
                <w:spacing w:val="0"/>
                <w:w w:val="100"/>
                <w:kern w:val="0"/>
                <w:position w:val="0"/>
                <w:highlight w:val="none"/>
              </w:rPr>
              <w:t>分；工作量及计划安排内容充实，表述清晰，合理可行的，得</w:t>
            </w:r>
            <w:r>
              <w:rPr>
                <w:rFonts w:hint="eastAsia" w:cs="宋体"/>
                <w:b w:val="0"/>
                <w:bCs w:val="0"/>
                <w:color w:val="auto"/>
                <w:spacing w:val="0"/>
                <w:w w:val="100"/>
                <w:kern w:val="0"/>
                <w:position w:val="0"/>
                <w:highlight w:val="none"/>
                <w:lang w:val="en-US" w:eastAsia="zh-CN"/>
              </w:rPr>
              <w:t>6.6</w:t>
            </w:r>
            <w:r>
              <w:rPr>
                <w:rFonts w:hint="eastAsia" w:ascii="宋体" w:hAnsi="宋体" w:eastAsia="宋体" w:cs="宋体"/>
                <w:b w:val="0"/>
                <w:bCs w:val="0"/>
                <w:color w:val="auto"/>
                <w:spacing w:val="0"/>
                <w:w w:val="100"/>
                <w:kern w:val="0"/>
                <w:position w:val="0"/>
                <w:highlight w:val="none"/>
              </w:rPr>
              <w:t>～</w:t>
            </w:r>
            <w:r>
              <w:rPr>
                <w:rFonts w:hint="eastAsia" w:cs="宋体"/>
                <w:b w:val="0"/>
                <w:bCs w:val="0"/>
                <w:color w:val="auto"/>
                <w:spacing w:val="0"/>
                <w:w w:val="100"/>
                <w:kern w:val="0"/>
                <w:position w:val="0"/>
                <w:highlight w:val="none"/>
                <w:lang w:val="en-US" w:eastAsia="zh-CN"/>
              </w:rPr>
              <w:t>7.0</w:t>
            </w:r>
            <w:r>
              <w:rPr>
                <w:rFonts w:hint="eastAsia" w:ascii="宋体" w:hAnsi="宋体" w:eastAsia="宋体" w:cs="宋体"/>
                <w:b w:val="0"/>
                <w:bCs w:val="0"/>
                <w:color w:val="auto"/>
                <w:spacing w:val="0"/>
                <w:w w:val="100"/>
                <w:kern w:val="0"/>
                <w:position w:val="0"/>
                <w:highlight w:val="none"/>
              </w:rPr>
              <w:t>分。无此项内容的，得 0 分。</w:t>
            </w:r>
          </w:p>
        </w:tc>
      </w:tr>
      <w:tr w14:paraId="66ED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jc w:val="center"/>
        </w:trPr>
        <w:tc>
          <w:tcPr>
            <w:tcW w:w="920" w:type="dxa"/>
            <w:vMerge w:val="continue"/>
            <w:tcBorders>
              <w:top w:val="nil"/>
              <w:left w:val="single" w:color="000000" w:sz="10" w:space="0"/>
              <w:bottom w:val="nil"/>
            </w:tcBorders>
            <w:vAlign w:val="center"/>
          </w:tcPr>
          <w:p w14:paraId="3E1FB31C">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Merge w:val="continue"/>
            <w:tcBorders>
              <w:top w:val="nil"/>
              <w:bottom w:val="nil"/>
            </w:tcBorders>
            <w:vAlign w:val="center"/>
          </w:tcPr>
          <w:p w14:paraId="19C80C29">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36" w:type="dxa"/>
            <w:vMerge w:val="continue"/>
            <w:tcBorders>
              <w:top w:val="nil"/>
              <w:bottom w:val="nil"/>
            </w:tcBorders>
            <w:vAlign w:val="center"/>
          </w:tcPr>
          <w:p w14:paraId="54E2806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491" w:type="dxa"/>
            <w:vAlign w:val="center"/>
          </w:tcPr>
          <w:p w14:paraId="1360F26B">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勘察设计的质量保证措施、进度保证措施、安全保证措施</w:t>
            </w:r>
          </w:p>
        </w:tc>
        <w:tc>
          <w:tcPr>
            <w:tcW w:w="1119" w:type="dxa"/>
            <w:vAlign w:val="center"/>
          </w:tcPr>
          <w:p w14:paraId="02AEDFDF">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5.6～7</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7BBBAE44">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满足勘察设计工作进度和质量要求、进度保证措施和质量保证措施一般的，得</w:t>
            </w:r>
            <w:r>
              <w:rPr>
                <w:rFonts w:hint="eastAsia" w:cs="宋体"/>
                <w:b w:val="0"/>
                <w:bCs w:val="0"/>
                <w:color w:val="auto"/>
                <w:spacing w:val="0"/>
                <w:w w:val="100"/>
                <w:kern w:val="0"/>
                <w:position w:val="0"/>
                <w:highlight w:val="none"/>
                <w:lang w:val="en-US" w:eastAsia="zh-CN"/>
              </w:rPr>
              <w:t>5.6～6.0</w:t>
            </w:r>
            <w:r>
              <w:rPr>
                <w:rFonts w:hint="eastAsia" w:ascii="宋体" w:hAnsi="宋体" w:eastAsia="宋体" w:cs="宋体"/>
                <w:b w:val="0"/>
                <w:bCs w:val="0"/>
                <w:color w:val="auto"/>
                <w:spacing w:val="0"/>
                <w:w w:val="100"/>
                <w:kern w:val="0"/>
                <w:position w:val="0"/>
                <w:highlight w:val="none"/>
              </w:rPr>
              <w:t>分；基本可行的，得</w:t>
            </w:r>
            <w:r>
              <w:rPr>
                <w:rFonts w:hint="eastAsia" w:cs="宋体"/>
                <w:b w:val="0"/>
                <w:bCs w:val="0"/>
                <w:color w:val="auto"/>
                <w:spacing w:val="0"/>
                <w:w w:val="100"/>
                <w:kern w:val="0"/>
                <w:position w:val="0"/>
                <w:highlight w:val="none"/>
                <w:lang w:val="en-US" w:eastAsia="zh-CN"/>
              </w:rPr>
              <w:t>6.1～6.5</w:t>
            </w:r>
            <w:r>
              <w:rPr>
                <w:rFonts w:hint="eastAsia" w:ascii="宋体" w:hAnsi="宋体" w:eastAsia="宋体" w:cs="宋体"/>
                <w:b w:val="0"/>
                <w:bCs w:val="0"/>
                <w:color w:val="auto"/>
                <w:spacing w:val="0"/>
                <w:w w:val="100"/>
                <w:kern w:val="0"/>
                <w:position w:val="0"/>
                <w:highlight w:val="none"/>
              </w:rPr>
              <w:t>分；可行的，得</w:t>
            </w:r>
            <w:r>
              <w:rPr>
                <w:rFonts w:hint="eastAsia" w:cs="宋体"/>
                <w:b w:val="0"/>
                <w:bCs w:val="0"/>
                <w:color w:val="auto"/>
                <w:spacing w:val="0"/>
                <w:w w:val="100"/>
                <w:kern w:val="0"/>
                <w:position w:val="0"/>
                <w:highlight w:val="none"/>
                <w:lang w:val="en-US" w:eastAsia="zh-CN"/>
              </w:rPr>
              <w:t>6.6～7.0</w:t>
            </w:r>
            <w:r>
              <w:rPr>
                <w:rFonts w:hint="eastAsia" w:ascii="宋体" w:hAnsi="宋体" w:eastAsia="宋体" w:cs="宋体"/>
                <w:b w:val="0"/>
                <w:bCs w:val="0"/>
                <w:color w:val="auto"/>
                <w:spacing w:val="0"/>
                <w:w w:val="100"/>
                <w:kern w:val="0"/>
                <w:position w:val="0"/>
                <w:highlight w:val="none"/>
              </w:rPr>
              <w:t>分。无此项内容的，得 0 分。</w:t>
            </w:r>
          </w:p>
        </w:tc>
      </w:tr>
      <w:tr w14:paraId="341C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920" w:type="dxa"/>
            <w:vMerge w:val="continue"/>
            <w:tcBorders>
              <w:top w:val="nil"/>
              <w:left w:val="single" w:color="000000" w:sz="10" w:space="0"/>
              <w:bottom w:val="single" w:color="auto" w:sz="4" w:space="0"/>
            </w:tcBorders>
            <w:vAlign w:val="center"/>
          </w:tcPr>
          <w:p w14:paraId="1925CEE4">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Merge w:val="continue"/>
            <w:tcBorders>
              <w:top w:val="nil"/>
              <w:bottom w:val="single" w:color="auto" w:sz="4" w:space="0"/>
            </w:tcBorders>
            <w:vAlign w:val="center"/>
          </w:tcPr>
          <w:p w14:paraId="77265CE2">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36" w:type="dxa"/>
            <w:vMerge w:val="continue"/>
            <w:tcBorders>
              <w:top w:val="nil"/>
              <w:bottom w:val="single" w:color="auto" w:sz="4" w:space="0"/>
            </w:tcBorders>
            <w:vAlign w:val="center"/>
          </w:tcPr>
          <w:p w14:paraId="4FCA755F">
            <w:pPr>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491" w:type="dxa"/>
            <w:vAlign w:val="center"/>
          </w:tcPr>
          <w:p w14:paraId="71907224">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后续服务的安排及保证措施</w:t>
            </w:r>
          </w:p>
        </w:tc>
        <w:tc>
          <w:tcPr>
            <w:tcW w:w="1119" w:type="dxa"/>
            <w:vAlign w:val="center"/>
          </w:tcPr>
          <w:p w14:paraId="34108391">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4.8～6</w:t>
            </w:r>
            <w:r>
              <w:rPr>
                <w:rFonts w:hint="eastAsia" w:ascii="宋体" w:hAnsi="宋体" w:eastAsia="宋体" w:cs="宋体"/>
                <w:b w:val="0"/>
                <w:bCs w:val="0"/>
                <w:color w:val="auto"/>
                <w:spacing w:val="0"/>
                <w:w w:val="100"/>
                <w:kern w:val="0"/>
                <w:position w:val="0"/>
                <w:highlight w:val="none"/>
              </w:rPr>
              <w:t>分</w:t>
            </w:r>
          </w:p>
        </w:tc>
        <w:tc>
          <w:tcPr>
            <w:tcW w:w="3680" w:type="dxa"/>
            <w:tcBorders>
              <w:right w:val="single" w:color="000000" w:sz="10" w:space="0"/>
            </w:tcBorders>
            <w:vAlign w:val="center"/>
          </w:tcPr>
          <w:p w14:paraId="5841D513">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后续服务安排及措施，一般的得</w:t>
            </w:r>
            <w:r>
              <w:rPr>
                <w:rFonts w:hint="eastAsia" w:cs="宋体"/>
                <w:b w:val="0"/>
                <w:bCs w:val="0"/>
                <w:color w:val="auto"/>
                <w:spacing w:val="0"/>
                <w:w w:val="100"/>
                <w:kern w:val="0"/>
                <w:position w:val="0"/>
                <w:highlight w:val="none"/>
                <w:lang w:val="en-US" w:eastAsia="zh-CN"/>
              </w:rPr>
              <w:t>4.8～5.2</w:t>
            </w:r>
            <w:r>
              <w:rPr>
                <w:rFonts w:hint="eastAsia" w:ascii="宋体" w:hAnsi="宋体" w:eastAsia="宋体" w:cs="宋体"/>
                <w:b w:val="0"/>
                <w:bCs w:val="0"/>
                <w:color w:val="auto"/>
                <w:spacing w:val="0"/>
                <w:w w:val="100"/>
                <w:kern w:val="0"/>
                <w:position w:val="0"/>
                <w:highlight w:val="none"/>
              </w:rPr>
              <w:t>分、较好的得</w:t>
            </w:r>
            <w:r>
              <w:rPr>
                <w:rFonts w:hint="eastAsia" w:cs="宋体"/>
                <w:b w:val="0"/>
                <w:bCs w:val="0"/>
                <w:color w:val="auto"/>
                <w:spacing w:val="0"/>
                <w:w w:val="100"/>
                <w:kern w:val="0"/>
                <w:position w:val="0"/>
                <w:highlight w:val="none"/>
                <w:lang w:val="en-US" w:eastAsia="zh-CN"/>
              </w:rPr>
              <w:t>5.3～5.6</w:t>
            </w:r>
            <w:r>
              <w:rPr>
                <w:rFonts w:hint="eastAsia" w:ascii="宋体" w:hAnsi="宋体" w:eastAsia="宋体" w:cs="宋体"/>
                <w:b w:val="0"/>
                <w:bCs w:val="0"/>
                <w:color w:val="auto"/>
                <w:spacing w:val="0"/>
                <w:w w:val="100"/>
                <w:kern w:val="0"/>
                <w:position w:val="0"/>
                <w:highlight w:val="none"/>
              </w:rPr>
              <w:t>分、好的得</w:t>
            </w:r>
            <w:r>
              <w:rPr>
                <w:rFonts w:hint="eastAsia" w:cs="宋体"/>
                <w:b w:val="0"/>
                <w:bCs w:val="0"/>
                <w:color w:val="auto"/>
                <w:spacing w:val="0"/>
                <w:w w:val="100"/>
                <w:kern w:val="0"/>
                <w:position w:val="0"/>
                <w:highlight w:val="none"/>
                <w:lang w:val="en-US" w:eastAsia="zh-CN"/>
              </w:rPr>
              <w:t>5.7～6.0</w:t>
            </w:r>
            <w:r>
              <w:rPr>
                <w:rFonts w:hint="eastAsia" w:ascii="宋体" w:hAnsi="宋体" w:eastAsia="宋体" w:cs="宋体"/>
                <w:b w:val="0"/>
                <w:bCs w:val="0"/>
                <w:color w:val="auto"/>
                <w:spacing w:val="0"/>
                <w:w w:val="100"/>
                <w:kern w:val="0"/>
                <w:position w:val="0"/>
                <w:highlight w:val="none"/>
              </w:rPr>
              <w:t>分。无此项内容的，得 0 分。</w:t>
            </w:r>
          </w:p>
        </w:tc>
      </w:tr>
      <w:tr w14:paraId="73ED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920" w:type="dxa"/>
            <w:tcBorders>
              <w:top w:val="single" w:color="auto" w:sz="4" w:space="0"/>
              <w:left w:val="single" w:color="000000" w:sz="10" w:space="0"/>
              <w:bottom w:val="single" w:color="auto" w:sz="4" w:space="0"/>
              <w:right w:val="single" w:color="auto" w:sz="4" w:space="0"/>
            </w:tcBorders>
            <w:vAlign w:val="center"/>
          </w:tcPr>
          <w:p w14:paraId="18F8DFF5">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2.2.4</w:t>
            </w:r>
          </w:p>
          <w:p w14:paraId="129C2B69">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w:t>
            </w:r>
          </w:p>
        </w:tc>
        <w:tc>
          <w:tcPr>
            <w:tcW w:w="1254" w:type="dxa"/>
            <w:tcBorders>
              <w:top w:val="single" w:color="auto" w:sz="4" w:space="0"/>
              <w:left w:val="single" w:color="auto" w:sz="4" w:space="0"/>
              <w:bottom w:val="single" w:color="auto" w:sz="4" w:space="0"/>
              <w:right w:val="single" w:color="auto" w:sz="4" w:space="0"/>
            </w:tcBorders>
            <w:vAlign w:val="center"/>
          </w:tcPr>
          <w:p w14:paraId="6C2E9615">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主要人员</w:t>
            </w:r>
          </w:p>
        </w:tc>
        <w:tc>
          <w:tcPr>
            <w:tcW w:w="1036" w:type="dxa"/>
            <w:tcBorders>
              <w:top w:val="single" w:color="auto" w:sz="4" w:space="0"/>
              <w:left w:val="single" w:color="auto" w:sz="4" w:space="0"/>
              <w:bottom w:val="single" w:color="auto" w:sz="4" w:space="0"/>
            </w:tcBorders>
            <w:vAlign w:val="center"/>
          </w:tcPr>
          <w:p w14:paraId="293C0F81">
            <w:pPr>
              <w:pStyle w:val="20"/>
              <w:keepNext w:val="0"/>
              <w:keepLines w:val="0"/>
              <w:pageBreakBefore w:val="0"/>
              <w:widowControl/>
              <w:tabs>
                <w:tab w:val="left" w:pos="70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20</w:t>
            </w:r>
            <w:r>
              <w:rPr>
                <w:rFonts w:hint="eastAsia" w:ascii="宋体" w:hAnsi="宋体" w:eastAsia="宋体" w:cs="宋体"/>
                <w:b w:val="0"/>
                <w:bCs w:val="0"/>
                <w:color w:val="auto"/>
                <w:spacing w:val="0"/>
                <w:w w:val="100"/>
                <w:kern w:val="0"/>
                <w:position w:val="0"/>
                <w:highlight w:val="none"/>
              </w:rPr>
              <w:t>分</w:t>
            </w:r>
          </w:p>
        </w:tc>
        <w:tc>
          <w:tcPr>
            <w:tcW w:w="1491" w:type="dxa"/>
            <w:tcBorders>
              <w:top w:val="single" w:color="000000" w:sz="2" w:space="0"/>
              <w:bottom w:val="single" w:color="000000" w:sz="2" w:space="0"/>
            </w:tcBorders>
            <w:vAlign w:val="center"/>
          </w:tcPr>
          <w:p w14:paraId="37FEF892">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项目负责人任职资格与业绩</w:t>
            </w:r>
          </w:p>
        </w:tc>
        <w:tc>
          <w:tcPr>
            <w:tcW w:w="1119" w:type="dxa"/>
            <w:tcBorders>
              <w:bottom w:val="single" w:color="000000" w:sz="2" w:space="0"/>
            </w:tcBorders>
            <w:vAlign w:val="center"/>
          </w:tcPr>
          <w:p w14:paraId="1C68BB10">
            <w:pPr>
              <w:pStyle w:val="20"/>
              <w:keepNext w:val="0"/>
              <w:keepLines w:val="0"/>
              <w:pageBreakBefore w:val="0"/>
              <w:widowControl/>
              <w:tabs>
                <w:tab w:val="left" w:pos="67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20</w:t>
            </w:r>
            <w:r>
              <w:rPr>
                <w:rFonts w:hint="eastAsia" w:ascii="宋体" w:hAnsi="宋体" w:eastAsia="宋体" w:cs="宋体"/>
                <w:b w:val="0"/>
                <w:bCs w:val="0"/>
                <w:color w:val="auto"/>
                <w:spacing w:val="0"/>
                <w:w w:val="100"/>
                <w:kern w:val="0"/>
                <w:position w:val="0"/>
                <w:highlight w:val="none"/>
              </w:rPr>
              <w:t>分</w:t>
            </w:r>
          </w:p>
        </w:tc>
        <w:tc>
          <w:tcPr>
            <w:tcW w:w="3680" w:type="dxa"/>
            <w:tcBorders>
              <w:bottom w:val="single" w:color="000000" w:sz="2" w:space="0"/>
              <w:right w:val="single" w:color="000000" w:sz="10" w:space="0"/>
            </w:tcBorders>
            <w:vAlign w:val="center"/>
          </w:tcPr>
          <w:p w14:paraId="704E17DF">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both"/>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highlight w:val="none"/>
              </w:rPr>
              <w:t>项目负责人满足资格审查条件（</w:t>
            </w:r>
            <w:r>
              <w:rPr>
                <w:rFonts w:hint="eastAsia" w:cs="宋体"/>
                <w:b w:val="0"/>
                <w:bCs w:val="0"/>
                <w:color w:val="auto"/>
                <w:spacing w:val="0"/>
                <w:w w:val="100"/>
                <w:kern w:val="0"/>
                <w:position w:val="0"/>
                <w:highlight w:val="none"/>
                <w:lang w:val="en-US" w:eastAsia="zh-CN"/>
              </w:rPr>
              <w:t>项目负责人</w:t>
            </w:r>
            <w:r>
              <w:rPr>
                <w:rFonts w:hint="eastAsia" w:ascii="宋体" w:hAnsi="宋体" w:eastAsia="宋体" w:cs="宋体"/>
                <w:b w:val="0"/>
                <w:bCs w:val="0"/>
                <w:color w:val="auto"/>
                <w:spacing w:val="0"/>
                <w:w w:val="100"/>
                <w:kern w:val="0"/>
                <w:position w:val="0"/>
                <w:highlight w:val="none"/>
              </w:rPr>
              <w:t>最低要求）的，得基本分</w:t>
            </w:r>
            <w:r>
              <w:rPr>
                <w:rFonts w:hint="eastAsia" w:cs="宋体"/>
                <w:b w:val="0"/>
                <w:bCs w:val="0"/>
                <w:color w:val="auto"/>
                <w:spacing w:val="0"/>
                <w:w w:val="100"/>
                <w:kern w:val="0"/>
                <w:position w:val="0"/>
                <w:highlight w:val="none"/>
                <w:lang w:val="en-US" w:eastAsia="zh-CN"/>
              </w:rPr>
              <w:t>20</w:t>
            </w:r>
            <w:r>
              <w:rPr>
                <w:rFonts w:hint="eastAsia" w:ascii="宋体" w:hAnsi="宋体" w:eastAsia="宋体" w:cs="宋体"/>
                <w:b w:val="0"/>
                <w:bCs w:val="0"/>
                <w:color w:val="auto"/>
                <w:spacing w:val="0"/>
                <w:w w:val="100"/>
                <w:kern w:val="0"/>
                <w:position w:val="0"/>
                <w:highlight w:val="none"/>
              </w:rPr>
              <w:t>分</w:t>
            </w:r>
            <w:r>
              <w:rPr>
                <w:rFonts w:hint="eastAsia" w:cs="宋体"/>
                <w:b w:val="0"/>
                <w:bCs w:val="0"/>
                <w:color w:val="auto"/>
                <w:spacing w:val="0"/>
                <w:w w:val="100"/>
                <w:kern w:val="0"/>
                <w:position w:val="0"/>
                <w:highlight w:val="none"/>
                <w:lang w:eastAsia="zh-CN"/>
              </w:rPr>
              <w:t>。</w:t>
            </w:r>
          </w:p>
        </w:tc>
      </w:tr>
      <w:tr w14:paraId="536A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jc w:val="center"/>
        </w:trPr>
        <w:tc>
          <w:tcPr>
            <w:tcW w:w="920" w:type="dxa"/>
            <w:tcBorders>
              <w:top w:val="single" w:color="auto" w:sz="4" w:space="0"/>
              <w:left w:val="single" w:color="000000" w:sz="10" w:space="0"/>
              <w:bottom w:val="single" w:color="000000" w:sz="10" w:space="0"/>
            </w:tcBorders>
            <w:vAlign w:val="center"/>
          </w:tcPr>
          <w:p w14:paraId="2D2583B7">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2.2.4</w:t>
            </w:r>
          </w:p>
          <w:p w14:paraId="3D8652D0">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（3）</w:t>
            </w:r>
          </w:p>
        </w:tc>
        <w:tc>
          <w:tcPr>
            <w:tcW w:w="1254" w:type="dxa"/>
            <w:tcBorders>
              <w:top w:val="single" w:color="auto" w:sz="4" w:space="0"/>
              <w:bottom w:val="single" w:color="000000" w:sz="10" w:space="0"/>
            </w:tcBorders>
            <w:vAlign w:val="center"/>
          </w:tcPr>
          <w:p w14:paraId="1129C85F">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评标价</w:t>
            </w:r>
          </w:p>
        </w:tc>
        <w:tc>
          <w:tcPr>
            <w:tcW w:w="1036" w:type="dxa"/>
            <w:tcBorders>
              <w:top w:val="single" w:color="auto" w:sz="4" w:space="0"/>
              <w:bottom w:val="single" w:color="000000" w:sz="10" w:space="0"/>
            </w:tcBorders>
            <w:vAlign w:val="center"/>
          </w:tcPr>
          <w:p w14:paraId="4D40CF61">
            <w:pPr>
              <w:pStyle w:val="20"/>
              <w:keepNext w:val="0"/>
              <w:keepLines w:val="0"/>
              <w:pageBreakBefore w:val="0"/>
              <w:widowControl/>
              <w:tabs>
                <w:tab w:val="left" w:pos="705"/>
              </w:tabs>
              <w:kinsoku/>
              <w:wordWrap/>
              <w:overflowPunct/>
              <w:topLinePunct w:val="0"/>
              <w:autoSpaceDE w:val="0"/>
              <w:autoSpaceDN w:val="0"/>
              <w:bidi w:val="0"/>
              <w:adjustRightInd w:val="0"/>
              <w:snapToGrid w:val="0"/>
              <w:spacing w:line="240" w:lineRule="auto"/>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highlight w:val="none"/>
              </w:rPr>
              <w:t>分</w:t>
            </w:r>
          </w:p>
        </w:tc>
        <w:tc>
          <w:tcPr>
            <w:tcW w:w="6290" w:type="dxa"/>
            <w:gridSpan w:val="3"/>
            <w:tcBorders>
              <w:top w:val="single" w:color="000000" w:sz="2" w:space="0"/>
              <w:bottom w:val="single" w:color="000000" w:sz="10" w:space="0"/>
              <w:right w:val="single" w:color="000000" w:sz="10" w:space="0"/>
            </w:tcBorders>
            <w:vAlign w:val="center"/>
          </w:tcPr>
          <w:p w14:paraId="7AAE41CC">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评标价得分计算公式示例：</w:t>
            </w:r>
          </w:p>
          <w:p w14:paraId="66127228">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（1）如果投标人的评标价＞评标基准价，则评标价得分=F－偏差率×lOO×E</w:t>
            </w:r>
            <w:r>
              <w:rPr>
                <w:rFonts w:hint="eastAsia" w:ascii="宋体" w:hAnsi="宋体" w:eastAsia="宋体" w:cs="宋体"/>
                <w:b w:val="0"/>
                <w:bCs w:val="0"/>
                <w:color w:val="auto"/>
                <w:spacing w:val="0"/>
                <w:w w:val="100"/>
                <w:kern w:val="0"/>
                <w:position w:val="0"/>
                <w:sz w:val="10"/>
                <w:szCs w:val="10"/>
                <w:highlight w:val="none"/>
              </w:rPr>
              <w:t>1</w:t>
            </w:r>
            <w:r>
              <w:rPr>
                <w:rFonts w:hint="eastAsia" w:ascii="宋体" w:hAnsi="宋体" w:eastAsia="宋体" w:cs="宋体"/>
                <w:b w:val="0"/>
                <w:bCs w:val="0"/>
                <w:color w:val="auto"/>
                <w:spacing w:val="0"/>
                <w:w w:val="100"/>
                <w:kern w:val="0"/>
                <w:position w:val="0"/>
                <w:highlight w:val="none"/>
              </w:rPr>
              <w:t>；</w:t>
            </w:r>
          </w:p>
          <w:p w14:paraId="30965866">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（2）如果投标人的评标价≤评标基准价，则评标价得分=F＋偏差率×100×E</w:t>
            </w:r>
            <w:r>
              <w:rPr>
                <w:rFonts w:hint="eastAsia" w:ascii="宋体" w:hAnsi="宋体" w:eastAsia="宋体" w:cs="宋体"/>
                <w:b w:val="0"/>
                <w:bCs w:val="0"/>
                <w:color w:val="auto"/>
                <w:spacing w:val="0"/>
                <w:w w:val="100"/>
                <w:kern w:val="0"/>
                <w:position w:val="0"/>
                <w:sz w:val="10"/>
                <w:szCs w:val="10"/>
                <w:highlight w:val="none"/>
              </w:rPr>
              <w:t>2</w:t>
            </w:r>
            <w:r>
              <w:rPr>
                <w:rFonts w:hint="eastAsia" w:ascii="宋体" w:hAnsi="宋体" w:eastAsia="宋体" w:cs="宋体"/>
                <w:b w:val="0"/>
                <w:bCs w:val="0"/>
                <w:color w:val="auto"/>
                <w:spacing w:val="0"/>
                <w:w w:val="100"/>
                <w:kern w:val="0"/>
                <w:position w:val="0"/>
                <w:highlight w:val="none"/>
              </w:rPr>
              <w:t>。</w:t>
            </w:r>
          </w:p>
          <w:p w14:paraId="79211DEF">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其中：F 是评标价所占的权重分值，E</w:t>
            </w:r>
            <w:r>
              <w:rPr>
                <w:rFonts w:hint="eastAsia" w:ascii="宋体" w:hAnsi="宋体" w:eastAsia="宋体" w:cs="宋体"/>
                <w:b w:val="0"/>
                <w:bCs w:val="0"/>
                <w:color w:val="auto"/>
                <w:spacing w:val="0"/>
                <w:w w:val="100"/>
                <w:kern w:val="0"/>
                <w:position w:val="0"/>
                <w:sz w:val="10"/>
                <w:szCs w:val="10"/>
                <w:highlight w:val="none"/>
              </w:rPr>
              <w:t xml:space="preserve">1 </w:t>
            </w:r>
            <w:r>
              <w:rPr>
                <w:rFonts w:hint="eastAsia" w:ascii="宋体" w:hAnsi="宋体" w:eastAsia="宋体" w:cs="宋体"/>
                <w:b w:val="0"/>
                <w:bCs w:val="0"/>
                <w:color w:val="auto"/>
                <w:spacing w:val="0"/>
                <w:w w:val="100"/>
                <w:kern w:val="0"/>
                <w:position w:val="0"/>
                <w:highlight w:val="none"/>
              </w:rPr>
              <w:t>是评标价每高于评标基准价一个百分点的扣分值，E</w:t>
            </w:r>
            <w:r>
              <w:rPr>
                <w:rFonts w:hint="eastAsia" w:ascii="宋体" w:hAnsi="宋体" w:eastAsia="宋体" w:cs="宋体"/>
                <w:b w:val="0"/>
                <w:bCs w:val="0"/>
                <w:color w:val="auto"/>
                <w:spacing w:val="0"/>
                <w:w w:val="100"/>
                <w:kern w:val="0"/>
                <w:position w:val="0"/>
                <w:sz w:val="10"/>
                <w:szCs w:val="10"/>
                <w:highlight w:val="none"/>
              </w:rPr>
              <w:t xml:space="preserve">2 </w:t>
            </w:r>
            <w:r>
              <w:rPr>
                <w:rFonts w:hint="eastAsia" w:ascii="宋体" w:hAnsi="宋体" w:eastAsia="宋体" w:cs="宋体"/>
                <w:b w:val="0"/>
                <w:bCs w:val="0"/>
                <w:color w:val="auto"/>
                <w:spacing w:val="0"/>
                <w:w w:val="100"/>
                <w:kern w:val="0"/>
                <w:position w:val="0"/>
                <w:highlight w:val="none"/>
              </w:rPr>
              <w:t>是评标价每低于评标基准价一个百分点的扣分值；E</w:t>
            </w:r>
            <w:r>
              <w:rPr>
                <w:rFonts w:hint="eastAsia" w:ascii="宋体" w:hAnsi="宋体" w:eastAsia="宋体" w:cs="宋体"/>
                <w:b w:val="0"/>
                <w:bCs w:val="0"/>
                <w:color w:val="auto"/>
                <w:spacing w:val="0"/>
                <w:w w:val="100"/>
                <w:kern w:val="0"/>
                <w:position w:val="0"/>
                <w:sz w:val="10"/>
                <w:szCs w:val="10"/>
                <w:highlight w:val="none"/>
              </w:rPr>
              <w:t>1</w:t>
            </w:r>
            <w:r>
              <w:rPr>
                <w:rFonts w:hint="eastAsia" w:ascii="宋体" w:hAnsi="宋体" w:eastAsia="宋体" w:cs="宋体"/>
                <w:b w:val="0"/>
                <w:bCs w:val="0"/>
                <w:color w:val="auto"/>
                <w:spacing w:val="0"/>
                <w:w w:val="100"/>
                <w:kern w:val="0"/>
                <w:position w:val="0"/>
                <w:highlight w:val="none"/>
              </w:rPr>
              <w:t xml:space="preserve">= </w:t>
            </w:r>
            <w:r>
              <w:rPr>
                <w:rFonts w:hint="eastAsia" w:cs="宋体"/>
                <w:b w:val="0"/>
                <w:bCs w:val="0"/>
                <w:color w:val="auto"/>
                <w:spacing w:val="0"/>
                <w:w w:val="100"/>
                <w:kern w:val="0"/>
                <w:position w:val="0"/>
                <w:highlight w:val="none"/>
                <w:u w:val="single" w:color="auto"/>
                <w:lang w:val="en-US" w:eastAsia="zh-CN"/>
              </w:rPr>
              <w:t>0.2</w:t>
            </w:r>
            <w:r>
              <w:rPr>
                <w:rFonts w:hint="eastAsia" w:ascii="宋体" w:hAnsi="宋体" w:eastAsia="宋体" w:cs="宋体"/>
                <w:b w:val="0"/>
                <w:bCs w:val="0"/>
                <w:color w:val="auto"/>
                <w:spacing w:val="0"/>
                <w:w w:val="100"/>
                <w:kern w:val="0"/>
                <w:position w:val="0"/>
                <w:highlight w:val="none"/>
              </w:rPr>
              <w:t xml:space="preserve"> ，E</w:t>
            </w:r>
            <w:r>
              <w:rPr>
                <w:rFonts w:hint="eastAsia" w:ascii="宋体" w:hAnsi="宋体" w:eastAsia="宋体" w:cs="宋体"/>
                <w:b w:val="0"/>
                <w:bCs w:val="0"/>
                <w:color w:val="auto"/>
                <w:spacing w:val="0"/>
                <w:w w:val="100"/>
                <w:kern w:val="0"/>
                <w:position w:val="0"/>
                <w:sz w:val="10"/>
                <w:szCs w:val="10"/>
                <w:highlight w:val="none"/>
              </w:rPr>
              <w:t>2</w:t>
            </w:r>
            <w:r>
              <w:rPr>
                <w:rFonts w:hint="eastAsia" w:ascii="宋体" w:hAnsi="宋体" w:eastAsia="宋体" w:cs="宋体"/>
                <w:b w:val="0"/>
                <w:bCs w:val="0"/>
                <w:color w:val="auto"/>
                <w:spacing w:val="0"/>
                <w:w w:val="100"/>
                <w:kern w:val="0"/>
                <w:position w:val="0"/>
                <w:highlight w:val="none"/>
              </w:rPr>
              <w:t xml:space="preserve">= </w:t>
            </w:r>
            <w:r>
              <w:rPr>
                <w:rFonts w:hint="eastAsia" w:cs="宋体"/>
                <w:b w:val="0"/>
                <w:bCs w:val="0"/>
                <w:color w:val="auto"/>
                <w:spacing w:val="0"/>
                <w:w w:val="100"/>
                <w:kern w:val="0"/>
                <w:position w:val="0"/>
                <w:highlight w:val="none"/>
                <w:u w:val="single" w:color="auto"/>
                <w:lang w:val="en-US" w:eastAsia="zh-CN"/>
              </w:rPr>
              <w:t>0.1</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w:t>
            </w:r>
          </w:p>
          <w:p w14:paraId="04E68FFE">
            <w:pPr>
              <w:pStyle w:val="20"/>
              <w:keepNext w:val="0"/>
              <w:keepLines w:val="0"/>
              <w:pageBreakBefore w:val="0"/>
              <w:widowControl/>
              <w:kinsoku/>
              <w:wordWrap/>
              <w:overflowPunct/>
              <w:topLinePunct w:val="0"/>
              <w:autoSpaceDE w:val="0"/>
              <w:autoSpaceDN w:val="0"/>
              <w:bidi w:val="0"/>
              <w:adjustRightInd w:val="0"/>
              <w:snapToGrid w:val="0"/>
              <w:spacing w:line="240" w:lineRule="auto"/>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评标价得分保留两位小数，最低得分为 0 分。</w:t>
            </w:r>
          </w:p>
        </w:tc>
      </w:tr>
    </w:tbl>
    <w:p w14:paraId="3D41BB3B">
      <w:pPr>
        <w:keepNext w:val="0"/>
        <w:keepLines w:val="0"/>
        <w:pageBreakBefore w:val="0"/>
        <w:widowControl/>
        <w:kinsoku/>
        <w:wordWrap/>
        <w:overflowPunct/>
        <w:topLinePunct w:val="0"/>
        <w:autoSpaceDE w:val="0"/>
        <w:autoSpaceDN w:val="0"/>
        <w:bidi w:val="0"/>
        <w:adjustRightInd w:val="0"/>
        <w:snapToGrid w:val="0"/>
        <w:spacing w:before="1"/>
        <w:textAlignment w:val="baseline"/>
        <w:outlineLvl w:val="9"/>
        <w:rPr>
          <w:rFonts w:hint="eastAsia" w:ascii="宋体" w:hAnsi="宋体" w:eastAsia="宋体" w:cs="宋体"/>
          <w:color w:val="auto"/>
          <w:spacing w:val="0"/>
          <w:w w:val="100"/>
          <w:kern w:val="0"/>
          <w:position w:val="0"/>
          <w:highlight w:val="none"/>
          <w:lang w:eastAsia="zh-CN"/>
        </w:rPr>
      </w:pPr>
    </w:p>
    <w:p w14:paraId="036EDA8D">
      <w:pPr>
        <w:keepNext w:val="0"/>
        <w:keepLines w:val="0"/>
        <w:pageBreakBefore w:val="0"/>
        <w:kinsoku/>
        <w:topLinePunct w:val="0"/>
        <w:bidi w:val="0"/>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br w:type="page"/>
      </w:r>
    </w:p>
    <w:p w14:paraId="135B3643">
      <w:pPr>
        <w:keepNext w:val="0"/>
        <w:keepLines w:val="0"/>
        <w:pageBreakBefore w:val="0"/>
        <w:widowControl/>
        <w:kinsoku/>
        <w:wordWrap/>
        <w:overflowPunct/>
        <w:topLinePunct w:val="0"/>
        <w:autoSpaceDE w:val="0"/>
        <w:autoSpaceDN w:val="0"/>
        <w:bidi w:val="0"/>
        <w:adjustRightInd w:val="0"/>
        <w:snapToGrid w:val="0"/>
        <w:spacing w:before="272" w:line="190" w:lineRule="auto"/>
        <w:jc w:val="right"/>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val="0"/>
          <w:bCs w:val="0"/>
          <w:color w:val="auto"/>
          <w:spacing w:val="0"/>
          <w:w w:val="100"/>
          <w:kern w:val="0"/>
          <w:position w:val="0"/>
          <w:sz w:val="20"/>
          <w:szCs w:val="20"/>
          <w:highlight w:val="none"/>
        </w:rPr>
        <w:t>续上表</w:t>
      </w:r>
    </w:p>
    <w:tbl>
      <w:tblPr>
        <w:tblStyle w:val="19"/>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556"/>
        <w:gridCol w:w="755"/>
        <w:gridCol w:w="998"/>
        <w:gridCol w:w="1158"/>
        <w:gridCol w:w="761"/>
        <w:gridCol w:w="4228"/>
      </w:tblGrid>
      <w:tr w14:paraId="6F75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110" w:type="dxa"/>
            <w:gridSpan w:val="6"/>
            <w:tcBorders>
              <w:top w:val="single" w:color="000000" w:sz="10" w:space="0"/>
              <w:left w:val="single" w:color="000000" w:sz="10" w:space="0"/>
            </w:tcBorders>
            <w:vAlign w:val="center"/>
          </w:tcPr>
          <w:p w14:paraId="3D69F439">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评分因素与权重分值</w:t>
            </w:r>
          </w:p>
        </w:tc>
        <w:tc>
          <w:tcPr>
            <w:tcW w:w="4228" w:type="dxa"/>
            <w:vMerge w:val="restart"/>
            <w:tcBorders>
              <w:top w:val="single" w:color="000000" w:sz="10" w:space="0"/>
              <w:bottom w:val="nil"/>
              <w:right w:val="single" w:color="000000" w:sz="10" w:space="0"/>
            </w:tcBorders>
            <w:vAlign w:val="center"/>
          </w:tcPr>
          <w:p w14:paraId="4BB0E63E">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评分标准</w:t>
            </w:r>
          </w:p>
        </w:tc>
      </w:tr>
      <w:tr w14:paraId="425DD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882" w:type="dxa"/>
            <w:tcBorders>
              <w:left w:val="single" w:color="000000" w:sz="10" w:space="0"/>
            </w:tcBorders>
            <w:vAlign w:val="center"/>
          </w:tcPr>
          <w:p w14:paraId="60526F18">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条款号</w:t>
            </w:r>
          </w:p>
        </w:tc>
        <w:tc>
          <w:tcPr>
            <w:tcW w:w="1311" w:type="dxa"/>
            <w:gridSpan w:val="2"/>
            <w:vAlign w:val="center"/>
          </w:tcPr>
          <w:p w14:paraId="7E3905D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w:t>
            </w:r>
          </w:p>
        </w:tc>
        <w:tc>
          <w:tcPr>
            <w:tcW w:w="998" w:type="dxa"/>
            <w:vAlign w:val="center"/>
          </w:tcPr>
          <w:p w14:paraId="0BB04FF0">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评分因素权重分值</w:t>
            </w:r>
          </w:p>
        </w:tc>
        <w:tc>
          <w:tcPr>
            <w:tcW w:w="1158" w:type="dxa"/>
            <w:vAlign w:val="center"/>
          </w:tcPr>
          <w:p w14:paraId="2B6C2DEB">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各评审因素细分项</w:t>
            </w:r>
          </w:p>
        </w:tc>
        <w:tc>
          <w:tcPr>
            <w:tcW w:w="761" w:type="dxa"/>
            <w:vAlign w:val="center"/>
          </w:tcPr>
          <w:p w14:paraId="3FA9179E">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分值</w:t>
            </w:r>
          </w:p>
        </w:tc>
        <w:tc>
          <w:tcPr>
            <w:tcW w:w="4228" w:type="dxa"/>
            <w:vMerge w:val="continue"/>
            <w:tcBorders>
              <w:top w:val="nil"/>
              <w:right w:val="single" w:color="000000" w:sz="10" w:space="0"/>
            </w:tcBorders>
            <w:vAlign w:val="center"/>
          </w:tcPr>
          <w:p w14:paraId="2C6BE07E">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BFF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jc w:val="center"/>
        </w:trPr>
        <w:tc>
          <w:tcPr>
            <w:tcW w:w="882" w:type="dxa"/>
            <w:vMerge w:val="restart"/>
            <w:tcBorders>
              <w:left w:val="single" w:color="000000" w:sz="10" w:space="0"/>
              <w:bottom w:val="nil"/>
            </w:tcBorders>
            <w:vAlign w:val="center"/>
          </w:tcPr>
          <w:p w14:paraId="750AA8E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2.2.4</w:t>
            </w:r>
          </w:p>
          <w:p w14:paraId="49C328C0">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556" w:type="dxa"/>
            <w:vMerge w:val="restart"/>
            <w:tcBorders>
              <w:bottom w:val="nil"/>
            </w:tcBorders>
            <w:vAlign w:val="center"/>
          </w:tcPr>
          <w:p w14:paraId="6E39A1BC">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其他因素</w:t>
            </w:r>
          </w:p>
        </w:tc>
        <w:tc>
          <w:tcPr>
            <w:tcW w:w="755" w:type="dxa"/>
            <w:vMerge w:val="restart"/>
            <w:tcBorders>
              <w:bottom w:val="nil"/>
            </w:tcBorders>
            <w:shd w:val="clear" w:color="auto" w:fill="auto"/>
            <w:vAlign w:val="center"/>
          </w:tcPr>
          <w:p w14:paraId="2964CD42">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rPr>
              <w:t>业绩</w:t>
            </w:r>
          </w:p>
        </w:tc>
        <w:tc>
          <w:tcPr>
            <w:tcW w:w="998" w:type="dxa"/>
            <w:vMerge w:val="restart"/>
            <w:tcBorders>
              <w:bottom w:val="nil"/>
            </w:tcBorders>
            <w:shd w:val="clear" w:color="auto" w:fill="auto"/>
            <w:vAlign w:val="center"/>
          </w:tcPr>
          <w:p w14:paraId="37399019">
            <w:pPr>
              <w:keepNext w:val="0"/>
              <w:keepLines w:val="0"/>
              <w:pageBreakBefore w:val="0"/>
              <w:widowControl/>
              <w:tabs>
                <w:tab w:val="left" w:pos="710"/>
              </w:tabs>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lang w:val="en-US" w:eastAsia="zh-CN"/>
              </w:rPr>
              <w:t>20</w:t>
            </w:r>
            <w:r>
              <w:rPr>
                <w:rFonts w:hint="eastAsia" w:ascii="宋体" w:hAnsi="宋体" w:eastAsia="宋体" w:cs="宋体"/>
                <w:b w:val="0"/>
                <w:bCs w:val="0"/>
                <w:color w:val="auto"/>
                <w:spacing w:val="0"/>
                <w:w w:val="100"/>
                <w:kern w:val="0"/>
                <w:position w:val="0"/>
                <w:sz w:val="21"/>
                <w:szCs w:val="21"/>
                <w:highlight w:val="none"/>
              </w:rPr>
              <w:t>分</w:t>
            </w:r>
          </w:p>
        </w:tc>
        <w:tc>
          <w:tcPr>
            <w:tcW w:w="1158" w:type="dxa"/>
            <w:vAlign w:val="center"/>
          </w:tcPr>
          <w:p w14:paraId="76488862">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类似勘察项目业绩</w:t>
            </w:r>
          </w:p>
        </w:tc>
        <w:tc>
          <w:tcPr>
            <w:tcW w:w="761" w:type="dxa"/>
            <w:vAlign w:val="center"/>
          </w:tcPr>
          <w:p w14:paraId="28368F1D">
            <w:pPr>
              <w:keepNext w:val="0"/>
              <w:keepLines w:val="0"/>
              <w:pageBreakBefore w:val="0"/>
              <w:widowControl/>
              <w:tabs>
                <w:tab w:val="left" w:pos="602"/>
              </w:tabs>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rPr>
              <w:t>分</w:t>
            </w:r>
          </w:p>
        </w:tc>
        <w:tc>
          <w:tcPr>
            <w:tcW w:w="4228" w:type="dxa"/>
            <w:tcBorders>
              <w:right w:val="single" w:color="000000" w:sz="10" w:space="0"/>
            </w:tcBorders>
            <w:vAlign w:val="center"/>
          </w:tcPr>
          <w:p w14:paraId="69AFD808">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1.投标人满足资格审查条件（业绩最低要求）的得基本分9分；</w:t>
            </w:r>
          </w:p>
          <w:p w14:paraId="15ECB8E5">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2.除满足资格审查条件（业绩最低要求）外，投标人自2020年</w:t>
            </w:r>
            <w:r>
              <w:rPr>
                <w:rFonts w:hint="eastAsia" w:ascii="宋体" w:hAnsi="宋体" w:eastAsia="宋体" w:cs="宋体"/>
                <w:b w:val="0"/>
                <w:bCs w:val="0"/>
                <w:color w:val="auto"/>
                <w:spacing w:val="0"/>
                <w:w w:val="100"/>
                <w:kern w:val="0"/>
                <w:position w:val="0"/>
                <w:sz w:val="21"/>
                <w:szCs w:val="21"/>
                <w:highlight w:val="none"/>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月1日以来（以施工图批复或准予行政许可决定书或涉铁工程设计审查纪要时间为准），每增加完成过</w:t>
            </w:r>
            <w:r>
              <w:rPr>
                <w:rFonts w:hint="eastAsia" w:ascii="宋体" w:hAnsi="宋体" w:eastAsia="宋体" w:cs="宋体"/>
                <w:b w:val="0"/>
                <w:bCs w:val="0"/>
                <w:color w:val="auto"/>
                <w:spacing w:val="0"/>
                <w:w w:val="100"/>
                <w:kern w:val="0"/>
                <w:position w:val="0"/>
                <w:sz w:val="21"/>
                <w:szCs w:val="21"/>
                <w:highlight w:val="none"/>
                <w:u w:val="single"/>
              </w:rPr>
              <w:t>1</w:t>
            </w:r>
            <w:r>
              <w:rPr>
                <w:rFonts w:hint="eastAsia" w:ascii="宋体" w:hAnsi="宋体" w:eastAsia="宋体" w:cs="宋体"/>
                <w:b w:val="0"/>
                <w:bCs w:val="0"/>
                <w:color w:val="auto"/>
                <w:spacing w:val="0"/>
                <w:w w:val="100"/>
                <w:kern w:val="0"/>
                <w:position w:val="0"/>
                <w:sz w:val="21"/>
                <w:szCs w:val="21"/>
                <w:highlight w:val="none"/>
              </w:rPr>
              <w:t>条</w:t>
            </w:r>
            <w:r>
              <w:rPr>
                <w:rFonts w:hint="eastAsia" w:ascii="宋体" w:hAnsi="宋体" w:cs="宋体"/>
                <w:b/>
                <w:bCs/>
                <w:color w:val="auto"/>
                <w:spacing w:val="0"/>
                <w:w w:val="100"/>
                <w:kern w:val="0"/>
                <w:position w:val="0"/>
                <w:szCs w:val="21"/>
                <w:highlight w:val="none"/>
                <w:u w:val="single"/>
                <w:lang w:val="en-US" w:eastAsia="zh-CN"/>
              </w:rPr>
              <w:t>一级及以上新建（或改扩建）涉铁</w:t>
            </w:r>
            <w:r>
              <w:rPr>
                <w:rFonts w:hint="eastAsia" w:ascii="宋体" w:hAnsi="宋体" w:eastAsia="宋体" w:cs="宋体"/>
                <w:b w:val="0"/>
                <w:bCs w:val="0"/>
                <w:color w:val="auto"/>
                <w:spacing w:val="0"/>
                <w:w w:val="100"/>
                <w:kern w:val="0"/>
                <w:position w:val="0"/>
                <w:sz w:val="21"/>
                <w:szCs w:val="21"/>
                <w:highlight w:val="none"/>
                <w:u w:val="single"/>
              </w:rPr>
              <w:t>公</w:t>
            </w:r>
            <w:r>
              <w:rPr>
                <w:rFonts w:hint="eastAsia" w:ascii="宋体" w:hAnsi="宋体" w:eastAsia="宋体" w:cs="宋体"/>
                <w:b w:val="0"/>
                <w:bCs w:val="0"/>
                <w:color w:val="auto"/>
                <w:spacing w:val="0"/>
                <w:w w:val="100"/>
                <w:kern w:val="0"/>
                <w:position w:val="0"/>
                <w:sz w:val="21"/>
                <w:szCs w:val="21"/>
                <w:highlight w:val="none"/>
              </w:rPr>
              <w:t>路的勘察的加1分，最多可加1分。</w:t>
            </w:r>
          </w:p>
        </w:tc>
      </w:tr>
      <w:tr w14:paraId="4F910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jc w:val="center"/>
        </w:trPr>
        <w:tc>
          <w:tcPr>
            <w:tcW w:w="882" w:type="dxa"/>
            <w:vMerge w:val="continue"/>
            <w:tcBorders>
              <w:top w:val="nil"/>
              <w:left w:val="single" w:color="000000" w:sz="10" w:space="0"/>
              <w:bottom w:val="nil"/>
            </w:tcBorders>
            <w:vAlign w:val="center"/>
          </w:tcPr>
          <w:p w14:paraId="61C086FE">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556" w:type="dxa"/>
            <w:vMerge w:val="continue"/>
            <w:tcBorders>
              <w:top w:val="nil"/>
              <w:bottom w:val="nil"/>
            </w:tcBorders>
            <w:textDirection w:val="tbRlV"/>
            <w:vAlign w:val="center"/>
          </w:tcPr>
          <w:p w14:paraId="3900D1F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755" w:type="dxa"/>
            <w:vMerge w:val="continue"/>
            <w:tcBorders>
              <w:top w:val="nil"/>
            </w:tcBorders>
            <w:vAlign w:val="center"/>
          </w:tcPr>
          <w:p w14:paraId="6D2D7085">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998" w:type="dxa"/>
            <w:vMerge w:val="continue"/>
            <w:tcBorders>
              <w:top w:val="nil"/>
            </w:tcBorders>
            <w:vAlign w:val="center"/>
          </w:tcPr>
          <w:p w14:paraId="5487023B">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158" w:type="dxa"/>
            <w:vAlign w:val="center"/>
          </w:tcPr>
          <w:p w14:paraId="691DDA36">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类似设计项目业绩</w:t>
            </w:r>
          </w:p>
        </w:tc>
        <w:tc>
          <w:tcPr>
            <w:tcW w:w="761" w:type="dxa"/>
            <w:vAlign w:val="center"/>
          </w:tcPr>
          <w:p w14:paraId="719B1C00">
            <w:pPr>
              <w:keepNext w:val="0"/>
              <w:keepLines w:val="0"/>
              <w:pageBreakBefore w:val="0"/>
              <w:widowControl/>
              <w:tabs>
                <w:tab w:val="left" w:pos="602"/>
              </w:tabs>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rPr>
              <w:t>分</w:t>
            </w:r>
          </w:p>
        </w:tc>
        <w:tc>
          <w:tcPr>
            <w:tcW w:w="4228" w:type="dxa"/>
            <w:tcBorders>
              <w:right w:val="single" w:color="000000" w:sz="10" w:space="0"/>
            </w:tcBorders>
            <w:vAlign w:val="center"/>
          </w:tcPr>
          <w:p w14:paraId="4328AA24">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1.投标人满足资格审查条件（业绩最低要求）的得基本分9分；</w:t>
            </w:r>
          </w:p>
          <w:p w14:paraId="0179CD20">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2.除满足资格审查条件（业绩最低要求）外，投标人自2020年</w:t>
            </w:r>
            <w:r>
              <w:rPr>
                <w:rFonts w:hint="eastAsia" w:ascii="宋体" w:hAnsi="宋体" w:eastAsia="宋体" w:cs="宋体"/>
                <w:b w:val="0"/>
                <w:bCs w:val="0"/>
                <w:color w:val="auto"/>
                <w:spacing w:val="0"/>
                <w:w w:val="100"/>
                <w:kern w:val="0"/>
                <w:position w:val="0"/>
                <w:sz w:val="21"/>
                <w:szCs w:val="21"/>
                <w:highlight w:val="none"/>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月1日以来（以施工图批复或准予行政许可决定书或涉铁工程设计审查纪要时间为准），每增加完成过1条</w:t>
            </w:r>
            <w:r>
              <w:rPr>
                <w:rFonts w:hint="eastAsia" w:ascii="宋体" w:hAnsi="宋体" w:eastAsia="宋体" w:cs="宋体"/>
                <w:b/>
                <w:bCs/>
                <w:color w:val="auto"/>
                <w:spacing w:val="0"/>
                <w:w w:val="100"/>
                <w:kern w:val="0"/>
                <w:position w:val="0"/>
                <w:highlight w:val="none"/>
                <w:u w:val="single"/>
                <w:lang w:val="en-US" w:eastAsia="zh-CN"/>
              </w:rPr>
              <w:t>一级及以上新建（或改扩建）涉铁</w:t>
            </w:r>
            <w:r>
              <w:rPr>
                <w:rFonts w:hint="eastAsia" w:ascii="宋体" w:hAnsi="宋体" w:eastAsia="宋体" w:cs="宋体"/>
                <w:b w:val="0"/>
                <w:bCs w:val="0"/>
                <w:color w:val="auto"/>
                <w:spacing w:val="0"/>
                <w:w w:val="100"/>
                <w:kern w:val="0"/>
                <w:position w:val="0"/>
                <w:sz w:val="21"/>
                <w:szCs w:val="21"/>
                <w:highlight w:val="none"/>
              </w:rPr>
              <w:t>公路的</w:t>
            </w:r>
            <w:r>
              <w:rPr>
                <w:rFonts w:hint="eastAsia" w:ascii="宋体" w:hAnsi="宋体" w:eastAsia="宋体" w:cs="宋体"/>
                <w:b w:val="0"/>
                <w:bCs w:val="0"/>
                <w:color w:val="auto"/>
                <w:spacing w:val="0"/>
                <w:w w:val="100"/>
                <w:kern w:val="0"/>
                <w:position w:val="0"/>
                <w:sz w:val="21"/>
                <w:szCs w:val="21"/>
                <w:highlight w:val="none"/>
                <w:lang w:val="en-US" w:eastAsia="zh-CN"/>
              </w:rPr>
              <w:t>设计</w:t>
            </w:r>
            <w:r>
              <w:rPr>
                <w:rFonts w:hint="eastAsia" w:ascii="宋体" w:hAnsi="宋体" w:eastAsia="宋体" w:cs="宋体"/>
                <w:b w:val="0"/>
                <w:bCs w:val="0"/>
                <w:color w:val="auto"/>
                <w:spacing w:val="0"/>
                <w:w w:val="100"/>
                <w:kern w:val="0"/>
                <w:position w:val="0"/>
                <w:sz w:val="21"/>
                <w:szCs w:val="21"/>
                <w:highlight w:val="none"/>
              </w:rPr>
              <w:t>的加1分，最多可加1分。</w:t>
            </w:r>
          </w:p>
        </w:tc>
      </w:tr>
      <w:tr w14:paraId="3F1F1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3" w:hRule="atLeast"/>
          <w:jc w:val="center"/>
        </w:trPr>
        <w:tc>
          <w:tcPr>
            <w:tcW w:w="882" w:type="dxa"/>
            <w:vMerge w:val="continue"/>
            <w:tcBorders>
              <w:top w:val="nil"/>
              <w:left w:val="single" w:color="000000" w:sz="10" w:space="0"/>
              <w:bottom w:val="nil"/>
            </w:tcBorders>
            <w:vAlign w:val="center"/>
          </w:tcPr>
          <w:p w14:paraId="799BDFB9">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556" w:type="dxa"/>
            <w:vMerge w:val="continue"/>
            <w:tcBorders>
              <w:top w:val="nil"/>
              <w:bottom w:val="nil"/>
            </w:tcBorders>
            <w:textDirection w:val="tbRlV"/>
            <w:vAlign w:val="center"/>
          </w:tcPr>
          <w:p w14:paraId="1E966081">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755" w:type="dxa"/>
            <w:vMerge w:val="restart"/>
            <w:vAlign w:val="center"/>
          </w:tcPr>
          <w:p w14:paraId="5255258D">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履约信誉</w:t>
            </w:r>
          </w:p>
        </w:tc>
        <w:tc>
          <w:tcPr>
            <w:tcW w:w="998" w:type="dxa"/>
            <w:vMerge w:val="restart"/>
            <w:vAlign w:val="center"/>
          </w:tcPr>
          <w:p w14:paraId="66D585E6">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10分</w:t>
            </w:r>
          </w:p>
        </w:tc>
        <w:tc>
          <w:tcPr>
            <w:tcW w:w="1158" w:type="dxa"/>
            <w:tcBorders>
              <w:bottom w:val="single" w:color="auto" w:sz="4" w:space="0"/>
            </w:tcBorders>
            <w:vAlign w:val="center"/>
          </w:tcPr>
          <w:p w14:paraId="6A4449B3">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信用评价</w:t>
            </w:r>
          </w:p>
        </w:tc>
        <w:tc>
          <w:tcPr>
            <w:tcW w:w="761" w:type="dxa"/>
            <w:tcBorders>
              <w:bottom w:val="single" w:color="auto" w:sz="4" w:space="0"/>
            </w:tcBorders>
            <w:vAlign w:val="center"/>
          </w:tcPr>
          <w:p w14:paraId="704E870C">
            <w:pPr>
              <w:keepNext w:val="0"/>
              <w:keepLines w:val="0"/>
              <w:pageBreakBefore w:val="0"/>
              <w:widowControl/>
              <w:tabs>
                <w:tab w:val="left" w:pos="497"/>
              </w:tabs>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Cs w:val="21"/>
                <w:highlight w:val="none"/>
                <w:u w:val="single"/>
                <w:lang w:val="en-US" w:eastAsia="zh-CN"/>
              </w:rPr>
              <w:t>-4</w:t>
            </w:r>
            <w:r>
              <w:rPr>
                <w:rFonts w:hint="eastAsia" w:ascii="宋体" w:hAnsi="宋体" w:eastAsia="宋体" w:cs="宋体"/>
                <w:color w:val="auto"/>
                <w:spacing w:val="0"/>
                <w:w w:val="100"/>
                <w:kern w:val="0"/>
                <w:position w:val="0"/>
                <w:szCs w:val="21"/>
                <w:highlight w:val="none"/>
                <w:u w:val="single"/>
              </w:rPr>
              <w:t>～</w:t>
            </w:r>
            <w:r>
              <w:rPr>
                <w:rFonts w:hint="eastAsia" w:ascii="宋体" w:hAnsi="宋体" w:eastAsia="宋体" w:cs="宋体"/>
                <w:color w:val="auto"/>
                <w:spacing w:val="0"/>
                <w:w w:val="100"/>
                <w:kern w:val="0"/>
                <w:position w:val="0"/>
                <w:szCs w:val="21"/>
                <w:highlight w:val="none"/>
                <w:u w:val="single"/>
                <w:lang w:val="en-US" w:eastAsia="zh-CN"/>
              </w:rPr>
              <w:t>6</w:t>
            </w:r>
            <w:r>
              <w:rPr>
                <w:rFonts w:hint="eastAsia" w:ascii="宋体" w:hAnsi="宋体" w:eastAsia="宋体" w:cs="宋体"/>
                <w:b w:val="0"/>
                <w:bCs w:val="0"/>
                <w:color w:val="auto"/>
                <w:spacing w:val="0"/>
                <w:w w:val="100"/>
                <w:kern w:val="0"/>
                <w:position w:val="0"/>
                <w:sz w:val="21"/>
                <w:szCs w:val="21"/>
                <w:highlight w:val="none"/>
              </w:rPr>
              <w:t>分</w:t>
            </w:r>
          </w:p>
        </w:tc>
        <w:tc>
          <w:tcPr>
            <w:tcW w:w="4228" w:type="dxa"/>
            <w:tcBorders>
              <w:bottom w:val="single" w:color="auto" w:sz="4" w:space="0"/>
              <w:right w:val="single" w:color="000000" w:sz="10" w:space="0"/>
            </w:tcBorders>
            <w:vAlign w:val="center"/>
          </w:tcPr>
          <w:p w14:paraId="20AEFAA5">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（1）企业信用评价结果得分：</w:t>
            </w:r>
          </w:p>
          <w:p w14:paraId="786F335B">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根据浙江省交通运输厅公布的信用评价结果（以投标截止时间有效的信用评价结果为准）,信用等级为AA级得</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rPr>
              <w:t>分，A级得</w:t>
            </w:r>
            <w:r>
              <w:rPr>
                <w:rFonts w:hint="eastAsia" w:ascii="宋体" w:hAnsi="宋体" w:eastAsia="宋体" w:cs="宋体"/>
                <w:b w:val="0"/>
                <w:bCs w:val="0"/>
                <w:color w:val="auto"/>
                <w:spacing w:val="0"/>
                <w:w w:val="100"/>
                <w:kern w:val="0"/>
                <w:position w:val="0"/>
                <w:sz w:val="21"/>
                <w:szCs w:val="21"/>
                <w:highlight w:val="none"/>
                <w:lang w:val="en-US" w:eastAsia="zh-CN"/>
              </w:rPr>
              <w:t>4.5</w:t>
            </w:r>
            <w:r>
              <w:rPr>
                <w:rFonts w:hint="eastAsia" w:ascii="宋体" w:hAnsi="宋体" w:eastAsia="宋体" w:cs="宋体"/>
                <w:b w:val="0"/>
                <w:bCs w:val="0"/>
                <w:color w:val="auto"/>
                <w:spacing w:val="0"/>
                <w:w w:val="100"/>
                <w:kern w:val="0"/>
                <w:position w:val="0"/>
                <w:sz w:val="21"/>
                <w:szCs w:val="21"/>
                <w:highlight w:val="none"/>
              </w:rPr>
              <w:t>分，B级得</w:t>
            </w:r>
            <w:r>
              <w:rPr>
                <w:rFonts w:hint="eastAsia" w:ascii="宋体" w:hAnsi="宋体" w:eastAsia="宋体" w:cs="宋体"/>
                <w:b w:val="0"/>
                <w:bCs w:val="0"/>
                <w:color w:val="auto"/>
                <w:spacing w:val="0"/>
                <w:w w:val="100"/>
                <w:kern w:val="0"/>
                <w:position w:val="0"/>
                <w:sz w:val="21"/>
                <w:szCs w:val="21"/>
                <w:highlight w:val="none"/>
                <w:lang w:val="en-US" w:eastAsia="zh-CN"/>
              </w:rPr>
              <w:t>3.5</w:t>
            </w:r>
            <w:r>
              <w:rPr>
                <w:rFonts w:hint="eastAsia" w:ascii="宋体" w:hAnsi="宋体" w:eastAsia="宋体" w:cs="宋体"/>
                <w:b w:val="0"/>
                <w:bCs w:val="0"/>
                <w:color w:val="auto"/>
                <w:spacing w:val="0"/>
                <w:w w:val="100"/>
                <w:kern w:val="0"/>
                <w:position w:val="0"/>
                <w:sz w:val="21"/>
                <w:szCs w:val="21"/>
                <w:highlight w:val="none"/>
              </w:rPr>
              <w:t>分，C级得</w:t>
            </w:r>
            <w:r>
              <w:rPr>
                <w:rFonts w:hint="eastAsia" w:ascii="宋体" w:hAnsi="宋体" w:eastAsia="宋体" w:cs="宋体"/>
                <w:b w:val="0"/>
                <w:bCs w:val="0"/>
                <w:color w:val="auto"/>
                <w:spacing w:val="0"/>
                <w:w w:val="100"/>
                <w:kern w:val="0"/>
                <w:position w:val="0"/>
                <w:sz w:val="21"/>
                <w:szCs w:val="21"/>
                <w:highlight w:val="none"/>
                <w:lang w:val="en-US" w:eastAsia="zh-CN"/>
              </w:rPr>
              <w:t>0</w:t>
            </w:r>
            <w:r>
              <w:rPr>
                <w:rFonts w:hint="eastAsia" w:ascii="宋体" w:hAnsi="宋体" w:eastAsia="宋体" w:cs="宋体"/>
                <w:b w:val="0"/>
                <w:bCs w:val="0"/>
                <w:color w:val="auto"/>
                <w:spacing w:val="0"/>
                <w:w w:val="100"/>
                <w:kern w:val="0"/>
                <w:position w:val="0"/>
                <w:sz w:val="21"/>
                <w:szCs w:val="21"/>
                <w:highlight w:val="none"/>
              </w:rPr>
              <w:t>分，D级得</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分，未参加信用评价的按B级计算。</w:t>
            </w:r>
          </w:p>
          <w:p w14:paraId="53EF460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联合体投标的，得分按以下原则确定（各成员指承担设计任务的所有成员）：</w:t>
            </w:r>
          </w:p>
          <w:p w14:paraId="6008D16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a、各成员均为B级及以上、且B级为未参加信用评价的，以联合体牵头人的信用等级得分为准；</w:t>
            </w:r>
          </w:p>
          <w:p w14:paraId="147593CA">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b、达不到上述a要求的，以各成员中信用等级得分较低的为准。</w:t>
            </w:r>
          </w:p>
          <w:p w14:paraId="1EE91D0F">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（2）项目负责人信用评价结果得分：</w:t>
            </w:r>
          </w:p>
          <w:p w14:paraId="4790A843">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根据浙江省交通运输厅公布的信用评价结果（以投标截止时间有效的信用评价结果为准），拟任项目负责人信用等级为AA级得</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rPr>
              <w:t>分，A级得</w:t>
            </w:r>
            <w:r>
              <w:rPr>
                <w:rFonts w:hint="eastAsia" w:ascii="宋体" w:hAnsi="宋体" w:eastAsia="宋体" w:cs="宋体"/>
                <w:b w:val="0"/>
                <w:bCs w:val="0"/>
                <w:color w:val="auto"/>
                <w:spacing w:val="0"/>
                <w:w w:val="100"/>
                <w:kern w:val="0"/>
                <w:position w:val="0"/>
                <w:sz w:val="21"/>
                <w:szCs w:val="21"/>
                <w:highlight w:val="none"/>
                <w:lang w:val="en-US" w:eastAsia="zh-CN"/>
              </w:rPr>
              <w:t>0.9</w:t>
            </w:r>
            <w:r>
              <w:rPr>
                <w:rFonts w:hint="eastAsia" w:ascii="宋体" w:hAnsi="宋体" w:eastAsia="宋体" w:cs="宋体"/>
                <w:b w:val="0"/>
                <w:bCs w:val="0"/>
                <w:color w:val="auto"/>
                <w:spacing w:val="0"/>
                <w:w w:val="100"/>
                <w:kern w:val="0"/>
                <w:position w:val="0"/>
                <w:sz w:val="21"/>
                <w:szCs w:val="21"/>
                <w:highlight w:val="none"/>
              </w:rPr>
              <w:t>分，B级得</w:t>
            </w:r>
            <w:r>
              <w:rPr>
                <w:rFonts w:hint="eastAsia" w:ascii="宋体" w:hAnsi="宋体" w:eastAsia="宋体" w:cs="宋体"/>
                <w:b w:val="0"/>
                <w:bCs w:val="0"/>
                <w:color w:val="auto"/>
                <w:spacing w:val="0"/>
                <w:w w:val="100"/>
                <w:kern w:val="0"/>
                <w:position w:val="0"/>
                <w:sz w:val="21"/>
                <w:szCs w:val="21"/>
                <w:highlight w:val="none"/>
                <w:lang w:val="en-US" w:eastAsia="zh-CN"/>
              </w:rPr>
              <w:t>0.7</w:t>
            </w:r>
            <w:r>
              <w:rPr>
                <w:rFonts w:hint="eastAsia" w:ascii="宋体" w:hAnsi="宋体" w:eastAsia="宋体" w:cs="宋体"/>
                <w:b w:val="0"/>
                <w:bCs w:val="0"/>
                <w:color w:val="auto"/>
                <w:spacing w:val="0"/>
                <w:w w:val="100"/>
                <w:kern w:val="0"/>
                <w:position w:val="0"/>
                <w:sz w:val="21"/>
                <w:szCs w:val="21"/>
                <w:highlight w:val="none"/>
              </w:rPr>
              <w:t>分，C级得</w:t>
            </w:r>
            <w:r>
              <w:rPr>
                <w:rFonts w:hint="eastAsia" w:ascii="宋体" w:hAnsi="宋体" w:eastAsia="宋体" w:cs="宋体"/>
                <w:b w:val="0"/>
                <w:bCs w:val="0"/>
                <w:color w:val="auto"/>
                <w:spacing w:val="0"/>
                <w:w w:val="100"/>
                <w:kern w:val="0"/>
                <w:position w:val="0"/>
                <w:sz w:val="21"/>
                <w:szCs w:val="21"/>
                <w:highlight w:val="none"/>
                <w:lang w:val="en-US" w:eastAsia="zh-CN"/>
              </w:rPr>
              <w:t>0</w:t>
            </w:r>
            <w:r>
              <w:rPr>
                <w:rFonts w:hint="eastAsia" w:ascii="宋体" w:hAnsi="宋体" w:eastAsia="宋体" w:cs="宋体"/>
                <w:b w:val="0"/>
                <w:bCs w:val="0"/>
                <w:color w:val="auto"/>
                <w:spacing w:val="0"/>
                <w:w w:val="100"/>
                <w:kern w:val="0"/>
                <w:position w:val="0"/>
                <w:sz w:val="21"/>
                <w:szCs w:val="21"/>
                <w:highlight w:val="none"/>
              </w:rPr>
              <w:t>分，D级得</w:t>
            </w:r>
            <w:r>
              <w:rPr>
                <w:rFonts w:hint="eastAsia" w:ascii="宋体" w:hAnsi="宋体" w:eastAsia="宋体" w:cs="宋体"/>
                <w:b w:val="0"/>
                <w:bCs w:val="0"/>
                <w:color w:val="auto"/>
                <w:spacing w:val="0"/>
                <w:w w:val="100"/>
                <w:kern w:val="0"/>
                <w:position w:val="0"/>
                <w:sz w:val="21"/>
                <w:szCs w:val="21"/>
                <w:highlight w:val="none"/>
                <w:lang w:val="en-US" w:eastAsia="zh-CN"/>
              </w:rPr>
              <w:t>-1</w:t>
            </w:r>
            <w:r>
              <w:rPr>
                <w:rFonts w:hint="eastAsia" w:ascii="宋体" w:hAnsi="宋体" w:eastAsia="宋体" w:cs="宋体"/>
                <w:b w:val="0"/>
                <w:bCs w:val="0"/>
                <w:color w:val="auto"/>
                <w:spacing w:val="0"/>
                <w:w w:val="100"/>
                <w:kern w:val="0"/>
                <w:position w:val="0"/>
                <w:sz w:val="21"/>
                <w:szCs w:val="21"/>
                <w:highlight w:val="none"/>
              </w:rPr>
              <w:t>分，未参加信用评价的按B级计算。</w:t>
            </w:r>
          </w:p>
        </w:tc>
      </w:tr>
      <w:tr w14:paraId="780CD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jc w:val="center"/>
        </w:trPr>
        <w:tc>
          <w:tcPr>
            <w:tcW w:w="882" w:type="dxa"/>
            <w:vMerge w:val="continue"/>
            <w:tcBorders>
              <w:left w:val="single" w:color="000000" w:sz="10" w:space="0"/>
              <w:bottom w:val="single" w:color="000000" w:sz="10" w:space="0"/>
            </w:tcBorders>
            <w:vAlign w:val="center"/>
          </w:tcPr>
          <w:p w14:paraId="4DB0787F">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556" w:type="dxa"/>
            <w:vMerge w:val="continue"/>
            <w:tcBorders>
              <w:bottom w:val="single" w:color="000000" w:sz="10" w:space="0"/>
            </w:tcBorders>
            <w:textDirection w:val="tbRlV"/>
            <w:vAlign w:val="center"/>
          </w:tcPr>
          <w:p w14:paraId="33B7A3B0">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755" w:type="dxa"/>
            <w:vMerge w:val="continue"/>
            <w:tcBorders>
              <w:bottom w:val="single" w:color="000000" w:sz="10" w:space="0"/>
            </w:tcBorders>
            <w:vAlign w:val="center"/>
          </w:tcPr>
          <w:p w14:paraId="32F1F778">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998" w:type="dxa"/>
            <w:vMerge w:val="continue"/>
            <w:tcBorders>
              <w:bottom w:val="single" w:color="000000" w:sz="10" w:space="0"/>
            </w:tcBorders>
            <w:vAlign w:val="center"/>
          </w:tcPr>
          <w:p w14:paraId="365079C1">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158" w:type="dxa"/>
            <w:tcBorders>
              <w:top w:val="single" w:color="auto" w:sz="4" w:space="0"/>
              <w:bottom w:val="single" w:color="000000" w:sz="10" w:space="0"/>
            </w:tcBorders>
            <w:vAlign w:val="center"/>
          </w:tcPr>
          <w:p w14:paraId="1072CFC5">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信息公开</w:t>
            </w:r>
          </w:p>
        </w:tc>
        <w:tc>
          <w:tcPr>
            <w:tcW w:w="761" w:type="dxa"/>
            <w:tcBorders>
              <w:top w:val="single" w:color="auto" w:sz="4" w:space="0"/>
              <w:bottom w:val="single" w:color="000000" w:sz="10" w:space="0"/>
            </w:tcBorders>
            <w:vAlign w:val="center"/>
          </w:tcPr>
          <w:p w14:paraId="5D17306A">
            <w:pPr>
              <w:keepNext w:val="0"/>
              <w:keepLines w:val="0"/>
              <w:pageBreakBefore w:val="0"/>
              <w:widowControl/>
              <w:tabs>
                <w:tab w:val="left" w:pos="497"/>
              </w:tabs>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Cs w:val="21"/>
                <w:highlight w:val="none"/>
                <w:u w:val="single"/>
                <w:lang w:val="en-US" w:eastAsia="zh-CN"/>
              </w:rPr>
              <w:t>0～4分</w:t>
            </w:r>
          </w:p>
        </w:tc>
        <w:tc>
          <w:tcPr>
            <w:tcW w:w="4228" w:type="dxa"/>
            <w:tcBorders>
              <w:top w:val="single" w:color="auto" w:sz="4" w:space="0"/>
              <w:bottom w:val="single" w:color="000000" w:sz="10" w:space="0"/>
              <w:right w:val="single" w:color="000000" w:sz="10" w:space="0"/>
            </w:tcBorders>
            <w:vAlign w:val="center"/>
          </w:tcPr>
          <w:p w14:paraId="6E0BC44B">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（1）投标人投标截止时间在“浙江省交通运输信用管理与服务系统”中公开并按要求提供了公开查询结果网页截图的，得</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rPr>
              <w:t>分，否则不得分。</w:t>
            </w:r>
          </w:p>
          <w:p w14:paraId="2144F170">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（2）项目负责人的职称证书信息在“浙江省交通运输信用管理与服务系统”中公开并按要求提供了公开查询结果网页截图的，得</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rPr>
              <w:t>分，否则不得分。</w:t>
            </w:r>
          </w:p>
        </w:tc>
      </w:tr>
    </w:tbl>
    <w:p w14:paraId="0A2845B7">
      <w:pPr>
        <w:keepNext w:val="0"/>
        <w:keepLines w:val="0"/>
        <w:pageBreakBefore w:val="0"/>
        <w:widowControl/>
        <w:kinsoku/>
        <w:wordWrap/>
        <w:overflowPunct/>
        <w:topLinePunct w:val="0"/>
        <w:autoSpaceDE w:val="0"/>
        <w:autoSpaceDN w:val="0"/>
        <w:bidi w:val="0"/>
        <w:adjustRightInd w:val="0"/>
        <w:snapToGrid w:val="0"/>
        <w:spacing w:line="240" w:lineRule="auto"/>
        <w:jc w:val="right"/>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3FBEBDC2">
      <w:pPr>
        <w:keepNext w:val="0"/>
        <w:keepLines w:val="0"/>
        <w:pageBreakBefore w:val="0"/>
        <w:widowControl/>
        <w:kinsoku/>
        <w:wordWrap/>
        <w:overflowPunct/>
        <w:topLinePunct w:val="0"/>
        <w:autoSpaceDE w:val="0"/>
        <w:autoSpaceDN w:val="0"/>
        <w:bidi w:val="0"/>
        <w:adjustRightInd w:val="0"/>
        <w:snapToGrid w:val="0"/>
        <w:spacing w:line="240" w:lineRule="auto"/>
        <w:jc w:val="right"/>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0C270C0F">
      <w:pPr>
        <w:keepNext w:val="0"/>
        <w:keepLines w:val="0"/>
        <w:pageBreakBefore w:val="0"/>
        <w:widowControl/>
        <w:kinsoku/>
        <w:wordWrap/>
        <w:overflowPunct/>
        <w:topLinePunct w:val="0"/>
        <w:autoSpaceDE w:val="0"/>
        <w:autoSpaceDN w:val="0"/>
        <w:bidi w:val="0"/>
        <w:adjustRightInd w:val="0"/>
        <w:snapToGrid w:val="0"/>
        <w:spacing w:line="240" w:lineRule="auto"/>
        <w:jc w:val="righ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续上表</w:t>
      </w:r>
    </w:p>
    <w:p w14:paraId="0683656A">
      <w:pPr>
        <w:keepNext w:val="0"/>
        <w:keepLines w:val="0"/>
        <w:pageBreakBefore w:val="0"/>
        <w:widowControl/>
        <w:kinsoku/>
        <w:wordWrap/>
        <w:overflowPunct/>
        <w:topLinePunct w:val="0"/>
        <w:autoSpaceDE w:val="0"/>
        <w:autoSpaceDN w:val="0"/>
        <w:bidi w:val="0"/>
        <w:adjustRightInd w:val="0"/>
        <w:snapToGrid w:val="0"/>
        <w:spacing w:line="106"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2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697"/>
        <w:gridCol w:w="614"/>
        <w:gridCol w:w="998"/>
        <w:gridCol w:w="1158"/>
        <w:gridCol w:w="857"/>
        <w:gridCol w:w="4049"/>
      </w:tblGrid>
      <w:tr w14:paraId="5F42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206" w:type="dxa"/>
            <w:gridSpan w:val="6"/>
            <w:tcBorders>
              <w:top w:val="single" w:color="000000" w:sz="10" w:space="0"/>
              <w:left w:val="single" w:color="000000" w:sz="10" w:space="0"/>
            </w:tcBorders>
            <w:vAlign w:val="center"/>
          </w:tcPr>
          <w:p w14:paraId="18111FFD">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评分因素与权重分值</w:t>
            </w:r>
          </w:p>
        </w:tc>
        <w:tc>
          <w:tcPr>
            <w:tcW w:w="4049" w:type="dxa"/>
            <w:vMerge w:val="restart"/>
            <w:tcBorders>
              <w:top w:val="single" w:color="000000" w:sz="10" w:space="0"/>
              <w:bottom w:val="nil"/>
              <w:right w:val="single" w:color="000000" w:sz="10" w:space="0"/>
            </w:tcBorders>
            <w:vAlign w:val="center"/>
          </w:tcPr>
          <w:p w14:paraId="06D2EE6B">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评分标准</w:t>
            </w:r>
          </w:p>
        </w:tc>
      </w:tr>
      <w:tr w14:paraId="3B31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882" w:type="dxa"/>
            <w:tcBorders>
              <w:left w:val="single" w:color="000000" w:sz="10" w:space="0"/>
              <w:bottom w:val="single" w:color="auto" w:sz="4" w:space="0"/>
            </w:tcBorders>
            <w:vAlign w:val="center"/>
          </w:tcPr>
          <w:p w14:paraId="4E3ABE4B">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条款号</w:t>
            </w:r>
          </w:p>
        </w:tc>
        <w:tc>
          <w:tcPr>
            <w:tcW w:w="1311" w:type="dxa"/>
            <w:gridSpan w:val="2"/>
            <w:tcBorders>
              <w:bottom w:val="single" w:color="auto" w:sz="4" w:space="0"/>
            </w:tcBorders>
            <w:vAlign w:val="center"/>
          </w:tcPr>
          <w:p w14:paraId="31BAA077">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w:t>
            </w:r>
          </w:p>
        </w:tc>
        <w:tc>
          <w:tcPr>
            <w:tcW w:w="998" w:type="dxa"/>
            <w:tcBorders>
              <w:bottom w:val="single" w:color="auto" w:sz="4" w:space="0"/>
            </w:tcBorders>
            <w:vAlign w:val="center"/>
          </w:tcPr>
          <w:p w14:paraId="43BA06D4">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评分因素权重分值</w:t>
            </w:r>
          </w:p>
        </w:tc>
        <w:tc>
          <w:tcPr>
            <w:tcW w:w="1158" w:type="dxa"/>
            <w:tcBorders>
              <w:bottom w:val="single" w:color="auto" w:sz="4" w:space="0"/>
            </w:tcBorders>
            <w:vAlign w:val="center"/>
          </w:tcPr>
          <w:p w14:paraId="0715BB14">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各评审因素细分项</w:t>
            </w:r>
          </w:p>
        </w:tc>
        <w:tc>
          <w:tcPr>
            <w:tcW w:w="857" w:type="dxa"/>
            <w:tcBorders>
              <w:bottom w:val="single" w:color="auto" w:sz="4" w:space="0"/>
            </w:tcBorders>
            <w:vAlign w:val="center"/>
          </w:tcPr>
          <w:p w14:paraId="388A214F">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分值</w:t>
            </w:r>
          </w:p>
        </w:tc>
        <w:tc>
          <w:tcPr>
            <w:tcW w:w="4049" w:type="dxa"/>
            <w:vMerge w:val="continue"/>
            <w:tcBorders>
              <w:top w:val="nil"/>
              <w:bottom w:val="single" w:color="auto" w:sz="4" w:space="0"/>
              <w:right w:val="single" w:color="000000" w:sz="10" w:space="0"/>
            </w:tcBorders>
            <w:vAlign w:val="center"/>
          </w:tcPr>
          <w:p w14:paraId="0DA1B4FB">
            <w:pPr>
              <w:keepNext w:val="0"/>
              <w:keepLines w:val="0"/>
              <w:pageBreakBefore w:val="0"/>
              <w:widowControl/>
              <w:kinsoku/>
              <w:wordWrap/>
              <w:overflowPunct/>
              <w:topLinePunct w:val="0"/>
              <w:autoSpaceDE w:val="0"/>
              <w:autoSpaceDN w:val="0"/>
              <w:bidi w:val="0"/>
              <w:adjustRightInd w:val="0"/>
              <w:snapToGrid w:val="0"/>
              <w:spacing w:line="28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E8C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6" w:hRule="atLeast"/>
          <w:jc w:val="center"/>
        </w:trPr>
        <w:tc>
          <w:tcPr>
            <w:tcW w:w="882" w:type="dxa"/>
            <w:tcBorders>
              <w:top w:val="single" w:color="auto" w:sz="4" w:space="0"/>
              <w:left w:val="single" w:color="000000" w:sz="10" w:space="0"/>
              <w:bottom w:val="single" w:color="auto" w:sz="4" w:space="0"/>
            </w:tcBorders>
            <w:vAlign w:val="center"/>
          </w:tcPr>
          <w:p w14:paraId="5DC5527D">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2.2.4</w:t>
            </w:r>
          </w:p>
          <w:p w14:paraId="0EDA6B8F">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color w:val="auto"/>
                <w:spacing w:val="0"/>
                <w:w w:val="100"/>
                <w:kern w:val="0"/>
                <w:position w:val="0"/>
                <w:sz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697" w:type="dxa"/>
            <w:tcBorders>
              <w:top w:val="single" w:color="auto" w:sz="4" w:space="0"/>
              <w:bottom w:val="single" w:color="auto" w:sz="4" w:space="0"/>
            </w:tcBorders>
            <w:vAlign w:val="center"/>
          </w:tcPr>
          <w:p w14:paraId="346E350B">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color w:val="auto"/>
                <w:spacing w:val="0"/>
                <w:w w:val="100"/>
                <w:kern w:val="0"/>
                <w:position w:val="0"/>
                <w:sz w:val="21"/>
                <w:highlight w:val="none"/>
              </w:rPr>
            </w:pPr>
            <w:r>
              <w:rPr>
                <w:rFonts w:hint="eastAsia" w:ascii="宋体" w:hAnsi="宋体" w:eastAsia="宋体" w:cs="宋体"/>
                <w:b w:val="0"/>
                <w:bCs w:val="0"/>
                <w:color w:val="auto"/>
                <w:spacing w:val="0"/>
                <w:w w:val="100"/>
                <w:kern w:val="0"/>
                <w:position w:val="0"/>
                <w:sz w:val="21"/>
                <w:szCs w:val="21"/>
                <w:highlight w:val="none"/>
              </w:rPr>
              <w:t>其他因素</w:t>
            </w:r>
          </w:p>
        </w:tc>
        <w:tc>
          <w:tcPr>
            <w:tcW w:w="614" w:type="dxa"/>
            <w:tcBorders>
              <w:top w:val="single" w:color="auto" w:sz="4" w:space="0"/>
              <w:bottom w:val="single" w:color="auto" w:sz="4" w:space="0"/>
            </w:tcBorders>
            <w:vAlign w:val="center"/>
          </w:tcPr>
          <w:p w14:paraId="2EB7C58C">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color w:val="auto"/>
                <w:spacing w:val="0"/>
                <w:w w:val="100"/>
                <w:kern w:val="0"/>
                <w:position w:val="0"/>
                <w:sz w:val="21"/>
                <w:highlight w:val="none"/>
              </w:rPr>
            </w:pPr>
            <w:r>
              <w:rPr>
                <w:rFonts w:hint="eastAsia" w:ascii="宋体" w:hAnsi="宋体" w:eastAsia="宋体" w:cs="宋体"/>
                <w:b w:val="0"/>
                <w:bCs w:val="0"/>
                <w:color w:val="auto"/>
                <w:spacing w:val="0"/>
                <w:w w:val="100"/>
                <w:kern w:val="0"/>
                <w:position w:val="0"/>
                <w:sz w:val="21"/>
                <w:szCs w:val="21"/>
                <w:highlight w:val="none"/>
              </w:rPr>
              <w:t>履约信誉</w:t>
            </w:r>
          </w:p>
        </w:tc>
        <w:tc>
          <w:tcPr>
            <w:tcW w:w="998" w:type="dxa"/>
            <w:tcBorders>
              <w:top w:val="single" w:color="auto" w:sz="4" w:space="0"/>
              <w:bottom w:val="single" w:color="auto" w:sz="4" w:space="0"/>
            </w:tcBorders>
            <w:vAlign w:val="center"/>
          </w:tcPr>
          <w:p w14:paraId="3643E77E">
            <w:pPr>
              <w:keepNext w:val="0"/>
              <w:keepLines w:val="0"/>
              <w:pageBreakBefore w:val="0"/>
              <w:widowControl/>
              <w:kinsoku/>
              <w:wordWrap/>
              <w:overflowPunct/>
              <w:topLinePunct w:val="0"/>
              <w:autoSpaceDE w:val="0"/>
              <w:autoSpaceDN w:val="0"/>
              <w:bidi w:val="0"/>
              <w:adjustRightInd w:val="0"/>
              <w:snapToGrid w:val="0"/>
              <w:spacing w:line="260" w:lineRule="exact"/>
              <w:ind w:left="63" w:leftChars="30" w:right="63" w:rightChars="30" w:firstLine="0" w:firstLineChars="0"/>
              <w:jc w:val="center"/>
              <w:textAlignment w:val="baseline"/>
              <w:outlineLvl w:val="9"/>
              <w:rPr>
                <w:rFonts w:hint="eastAsia" w:ascii="宋体" w:hAnsi="宋体" w:eastAsia="宋体" w:cs="宋体"/>
                <w:b w:val="0"/>
                <w:bCs w:val="0"/>
                <w:color w:val="auto"/>
                <w:spacing w:val="0"/>
                <w:w w:val="100"/>
                <w:kern w:val="0"/>
                <w:position w:val="0"/>
                <w:sz w:val="21"/>
                <w:highlight w:val="none"/>
              </w:rPr>
            </w:pPr>
            <w:r>
              <w:rPr>
                <w:rFonts w:hint="eastAsia" w:ascii="宋体" w:hAnsi="宋体" w:eastAsia="宋体" w:cs="宋体"/>
                <w:b w:val="0"/>
                <w:bCs w:val="0"/>
                <w:color w:val="auto"/>
                <w:spacing w:val="0"/>
                <w:w w:val="100"/>
                <w:kern w:val="0"/>
                <w:position w:val="0"/>
                <w:sz w:val="21"/>
                <w:szCs w:val="21"/>
                <w:highlight w:val="none"/>
              </w:rPr>
              <w:t>10分</w:t>
            </w:r>
          </w:p>
        </w:tc>
        <w:tc>
          <w:tcPr>
            <w:tcW w:w="1158" w:type="dxa"/>
            <w:tcBorders>
              <w:top w:val="single" w:color="auto" w:sz="4" w:space="0"/>
              <w:bottom w:val="single" w:color="auto" w:sz="4" w:space="0"/>
            </w:tcBorders>
            <w:shd w:val="clear" w:color="auto" w:fill="auto"/>
            <w:vAlign w:val="center"/>
          </w:tcPr>
          <w:p w14:paraId="13351E4B">
            <w:pPr>
              <w:pStyle w:val="20"/>
              <w:keepNext w:val="0"/>
              <w:keepLines w:val="0"/>
              <w:pageBreakBefore w:val="0"/>
              <w:widowControl/>
              <w:kinsoku/>
              <w:wordWrap/>
              <w:overflowPunct/>
              <w:topLinePunct w:val="0"/>
              <w:autoSpaceDE w:val="0"/>
              <w:autoSpaceDN w:val="0"/>
              <w:bidi w:val="0"/>
              <w:adjustRightInd w:val="0"/>
              <w:snapToGrid w:val="0"/>
              <w:spacing w:before="65" w:line="318" w:lineRule="auto"/>
              <w:ind w:left="478" w:leftChars="0" w:right="51" w:rightChars="0" w:hanging="419" w:firstLineChars="0"/>
              <w:jc w:val="left"/>
              <w:textAlignment w:val="baseline"/>
              <w:outlineLvl w:val="9"/>
              <w:rPr>
                <w:rFonts w:hint="eastAsia" w:ascii="宋体" w:hAnsi="宋体" w:eastAsia="宋体" w:cs="宋体"/>
                <w:b w:val="0"/>
                <w:bCs w:val="0"/>
                <w:snapToGrid w:val="0"/>
                <w:color w:val="auto"/>
                <w:spacing w:val="0"/>
                <w:w w:val="100"/>
                <w:kern w:val="0"/>
                <w:position w:val="0"/>
                <w:sz w:val="20"/>
                <w:szCs w:val="20"/>
                <w:highlight w:val="none"/>
                <w:lang w:val="en-US" w:eastAsia="en-US" w:bidi="ar-SA"/>
              </w:rPr>
            </w:pPr>
            <w:r>
              <w:rPr>
                <w:rFonts w:hint="eastAsia" w:ascii="宋体" w:hAnsi="宋体" w:eastAsia="宋体" w:cs="宋体"/>
                <w:b w:val="0"/>
                <w:bCs w:val="0"/>
                <w:color w:val="auto"/>
                <w:spacing w:val="0"/>
                <w:w w:val="100"/>
                <w:kern w:val="0"/>
                <w:position w:val="0"/>
                <w:highlight w:val="none"/>
              </w:rPr>
              <w:t>不良信誉扣分</w:t>
            </w:r>
          </w:p>
        </w:tc>
        <w:tc>
          <w:tcPr>
            <w:tcW w:w="857" w:type="dxa"/>
            <w:tcBorders>
              <w:top w:val="single" w:color="auto" w:sz="4" w:space="0"/>
              <w:bottom w:val="single" w:color="auto" w:sz="4" w:space="0"/>
            </w:tcBorders>
            <w:shd w:val="clear" w:color="auto" w:fill="auto"/>
            <w:vAlign w:val="center"/>
          </w:tcPr>
          <w:p w14:paraId="139DA379">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10" w:leftChars="0"/>
              <w:jc w:val="left"/>
              <w:textAlignment w:val="baseline"/>
              <w:outlineLvl w:val="9"/>
              <w:rPr>
                <w:rFonts w:hint="eastAsia" w:ascii="宋体" w:hAnsi="宋体" w:eastAsia="宋体" w:cs="宋体"/>
                <w:b w:val="0"/>
                <w:bCs w:val="0"/>
                <w:snapToGrid w:val="0"/>
                <w:color w:val="auto"/>
                <w:spacing w:val="0"/>
                <w:w w:val="100"/>
                <w:kern w:val="0"/>
                <w:position w:val="0"/>
                <w:sz w:val="20"/>
                <w:szCs w:val="20"/>
                <w:highlight w:val="none"/>
                <w:lang w:val="en-US" w:eastAsia="en-US" w:bidi="ar-SA"/>
              </w:rPr>
            </w:pPr>
            <w:r>
              <w:rPr>
                <w:rFonts w:hint="eastAsia" w:ascii="宋体" w:hAnsi="宋体" w:eastAsia="宋体" w:cs="宋体"/>
                <w:b w:val="0"/>
                <w:bCs w:val="0"/>
                <w:color w:val="auto"/>
                <w:spacing w:val="0"/>
                <w:w w:val="100"/>
                <w:kern w:val="0"/>
                <w:position w:val="0"/>
                <w:highlight w:val="none"/>
              </w:rPr>
              <w:t>-4～0 分</w:t>
            </w:r>
          </w:p>
        </w:tc>
        <w:tc>
          <w:tcPr>
            <w:tcW w:w="4049" w:type="dxa"/>
            <w:tcBorders>
              <w:top w:val="single" w:color="auto" w:sz="4" w:space="0"/>
              <w:bottom w:val="single" w:color="auto" w:sz="4" w:space="0"/>
              <w:right w:val="single" w:color="000000" w:sz="10" w:space="0"/>
            </w:tcBorders>
            <w:shd w:val="clear" w:color="auto" w:fill="auto"/>
            <w:vAlign w:val="center"/>
          </w:tcPr>
          <w:p w14:paraId="44F1D4BD">
            <w:pPr>
              <w:pStyle w:val="20"/>
              <w:keepNext w:val="0"/>
              <w:keepLines w:val="0"/>
              <w:pageBreakBefore w:val="0"/>
              <w:widowControl/>
              <w:kinsoku/>
              <w:wordWrap/>
              <w:overflowPunct/>
              <w:topLinePunct w:val="0"/>
              <w:autoSpaceDE w:val="0"/>
              <w:autoSpaceDN w:val="0"/>
              <w:bidi w:val="0"/>
              <w:adjustRightInd w:val="0"/>
              <w:snapToGrid w:val="0"/>
              <w:spacing w:before="119" w:line="316" w:lineRule="auto"/>
              <w:ind w:left="37" w:firstLine="10"/>
              <w:jc w:val="left"/>
              <w:textAlignment w:val="baseline"/>
              <w:outlineLvl w:val="9"/>
              <w:rPr>
                <w:rFonts w:hint="eastAsia" w:ascii="宋体" w:hAnsi="宋体" w:eastAsia="宋体" w:cs="宋体"/>
                <w:b w:val="0"/>
                <w:bCs w:val="0"/>
                <w:color w:val="auto"/>
                <w:spacing w:val="0"/>
                <w:w w:val="100"/>
                <w:kern w:val="0"/>
                <w:position w:val="0"/>
                <w:highlight w:val="none"/>
              </w:rPr>
            </w:pPr>
            <w:bookmarkStart w:id="178" w:name="bookmark202"/>
            <w:bookmarkEnd w:id="178"/>
            <w:r>
              <w:rPr>
                <w:rFonts w:hint="eastAsia" w:ascii="宋体" w:hAnsi="宋体" w:eastAsia="宋体" w:cs="宋体"/>
                <w:b w:val="0"/>
                <w:bCs w:val="0"/>
                <w:color w:val="auto"/>
                <w:spacing w:val="0"/>
                <w:w w:val="100"/>
                <w:kern w:val="0"/>
                <w:position w:val="0"/>
                <w:highlight w:val="none"/>
              </w:rPr>
              <w:t xml:space="preserve">（1）近一年（自 </w:t>
            </w:r>
            <w:r>
              <w:rPr>
                <w:rFonts w:hint="eastAsia" w:cs="宋体"/>
                <w:b w:val="0"/>
                <w:bCs w:val="0"/>
                <w:color w:val="auto"/>
                <w:spacing w:val="0"/>
                <w:w w:val="100"/>
                <w:kern w:val="0"/>
                <w:position w:val="0"/>
                <w:highlight w:val="none"/>
                <w:u w:val="single" w:color="auto"/>
                <w:lang w:val="en-US" w:eastAsia="zh-CN"/>
              </w:rPr>
              <w:t>2024</w:t>
            </w:r>
            <w:r>
              <w:rPr>
                <w:rFonts w:hint="eastAsia" w:ascii="宋体" w:hAnsi="宋体" w:eastAsia="宋体" w:cs="宋体"/>
                <w:b w:val="0"/>
                <w:bCs w:val="0"/>
                <w:color w:val="auto"/>
                <w:spacing w:val="0"/>
                <w:w w:val="100"/>
                <w:kern w:val="0"/>
                <w:position w:val="0"/>
                <w:highlight w:val="none"/>
              </w:rPr>
              <w:t>年</w:t>
            </w:r>
            <w:r>
              <w:rPr>
                <w:rFonts w:hint="eastAsia" w:ascii="宋体" w:hAnsi="宋体" w:eastAsia="宋体" w:cs="宋体"/>
                <w:b w:val="0"/>
                <w:bCs w:val="0"/>
                <w:color w:val="auto"/>
                <w:spacing w:val="0"/>
                <w:w w:val="100"/>
                <w:kern w:val="0"/>
                <w:position w:val="0"/>
                <w:highlight w:val="none"/>
                <w:u w:val="single"/>
              </w:rPr>
              <w:t xml:space="preserve"> </w:t>
            </w:r>
            <w:r>
              <w:rPr>
                <w:rFonts w:hint="eastAsia" w:cs="宋体"/>
                <w:b w:val="0"/>
                <w:bCs w:val="0"/>
                <w:color w:val="auto"/>
                <w:spacing w:val="0"/>
                <w:w w:val="100"/>
                <w:kern w:val="0"/>
                <w:position w:val="0"/>
                <w:highlight w:val="none"/>
                <w:u w:val="single"/>
                <w:lang w:val="en-US" w:eastAsia="zh-CN"/>
              </w:rPr>
              <w:t xml:space="preserve">7 </w:t>
            </w:r>
            <w:r>
              <w:rPr>
                <w:rFonts w:hint="eastAsia" w:ascii="宋体" w:hAnsi="宋体" w:eastAsia="宋体" w:cs="宋体"/>
                <w:b w:val="0"/>
                <w:bCs w:val="0"/>
                <w:color w:val="auto"/>
                <w:spacing w:val="0"/>
                <w:w w:val="100"/>
                <w:kern w:val="0"/>
                <w:position w:val="0"/>
                <w:highlight w:val="none"/>
              </w:rPr>
              <w:t>月 1 日以来）， 被交通运输部、浙江省交通运输厅、浙 江省发展和改革委员会三部门以外的省 级及以上单位（部门）书面通报限制投 标，并在处罚期内的，如实填报的扣 1 分，隐瞒不报的一经查实，作否决投标 处理，并视为投标人提供虚假资料，按 投标人须知第 3.5.9 项处理。</w:t>
            </w:r>
          </w:p>
          <w:p w14:paraId="1C3436AA">
            <w:pPr>
              <w:pStyle w:val="20"/>
              <w:keepNext w:val="0"/>
              <w:keepLines w:val="0"/>
              <w:pageBreakBefore w:val="0"/>
              <w:widowControl/>
              <w:kinsoku/>
              <w:wordWrap/>
              <w:overflowPunct/>
              <w:topLinePunct w:val="0"/>
              <w:autoSpaceDE w:val="0"/>
              <w:autoSpaceDN w:val="0"/>
              <w:bidi w:val="0"/>
              <w:adjustRightInd w:val="0"/>
              <w:snapToGrid w:val="0"/>
              <w:spacing w:before="139" w:line="314" w:lineRule="auto"/>
              <w:ind w:left="40" w:firstLine="7"/>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（2）近三年（自 </w:t>
            </w:r>
            <w:r>
              <w:rPr>
                <w:rFonts w:hint="eastAsia" w:cs="宋体"/>
                <w:b w:val="0"/>
                <w:bCs w:val="0"/>
                <w:color w:val="auto"/>
                <w:spacing w:val="0"/>
                <w:w w:val="100"/>
                <w:kern w:val="0"/>
                <w:position w:val="0"/>
                <w:highlight w:val="none"/>
                <w:u w:val="single" w:color="auto"/>
                <w:lang w:val="en-US" w:eastAsia="zh-CN"/>
              </w:rPr>
              <w:t>2022</w:t>
            </w:r>
            <w:r>
              <w:rPr>
                <w:rFonts w:hint="eastAsia" w:ascii="宋体" w:hAnsi="宋体" w:eastAsia="宋体" w:cs="宋体"/>
                <w:b w:val="0"/>
                <w:bCs w:val="0"/>
                <w:color w:val="auto"/>
                <w:spacing w:val="0"/>
                <w:w w:val="100"/>
                <w:kern w:val="0"/>
                <w:position w:val="0"/>
                <w:highlight w:val="none"/>
              </w:rPr>
              <w:t>年</w:t>
            </w:r>
            <w:r>
              <w:rPr>
                <w:rFonts w:hint="eastAsia" w:ascii="宋体" w:hAnsi="宋体" w:eastAsia="宋体" w:cs="宋体"/>
                <w:b w:val="0"/>
                <w:bCs w:val="0"/>
                <w:color w:val="auto"/>
                <w:spacing w:val="0"/>
                <w:w w:val="100"/>
                <w:kern w:val="0"/>
                <w:position w:val="0"/>
                <w:highlight w:val="none"/>
                <w:u w:val="single"/>
              </w:rPr>
              <w:t xml:space="preserve"> </w:t>
            </w:r>
            <w:r>
              <w:rPr>
                <w:rFonts w:hint="eastAsia" w:cs="宋体"/>
                <w:b w:val="0"/>
                <w:bCs w:val="0"/>
                <w:color w:val="auto"/>
                <w:spacing w:val="0"/>
                <w:w w:val="100"/>
                <w:kern w:val="0"/>
                <w:position w:val="0"/>
                <w:highlight w:val="none"/>
                <w:u w:val="single"/>
                <w:lang w:val="en-US" w:eastAsia="zh-CN"/>
              </w:rPr>
              <w:t>7</w:t>
            </w:r>
            <w:r>
              <w:rPr>
                <w:rFonts w:hint="eastAsia" w:ascii="宋体" w:hAnsi="宋体" w:eastAsia="宋体" w:cs="宋体"/>
                <w:b w:val="0"/>
                <w:bCs w:val="0"/>
                <w:color w:val="auto"/>
                <w:spacing w:val="0"/>
                <w:w w:val="100"/>
                <w:kern w:val="0"/>
                <w:position w:val="0"/>
                <w:highlight w:val="none"/>
                <w:u w:val="single"/>
              </w:rPr>
              <w:t xml:space="preserve"> </w:t>
            </w:r>
            <w:r>
              <w:rPr>
                <w:rFonts w:hint="eastAsia" w:ascii="宋体" w:hAnsi="宋体" w:eastAsia="宋体" w:cs="宋体"/>
                <w:b w:val="0"/>
                <w:bCs w:val="0"/>
                <w:color w:val="auto"/>
                <w:spacing w:val="0"/>
                <w:w w:val="100"/>
                <w:kern w:val="0"/>
                <w:position w:val="0"/>
                <w:highlight w:val="none"/>
              </w:rPr>
              <w:t>月 1 日以来）， 投标人或其法定代表人或拟委任的项目 负责人在工程建设领域中，有行贿受贿 行为未构成犯罪的，如实填报的扣 1 分， 隐瞒不报的一经查实，作否决投标处理， 并视为投标人提供虚假资料，按投标人 须知第 3.5.9 项处理。</w:t>
            </w:r>
          </w:p>
          <w:p w14:paraId="12B4A9AE">
            <w:pPr>
              <w:pStyle w:val="20"/>
              <w:keepNext w:val="0"/>
              <w:keepLines w:val="0"/>
              <w:pageBreakBefore w:val="0"/>
              <w:widowControl/>
              <w:kinsoku/>
              <w:wordWrap/>
              <w:overflowPunct/>
              <w:topLinePunct w:val="0"/>
              <w:autoSpaceDE w:val="0"/>
              <w:autoSpaceDN w:val="0"/>
              <w:bidi w:val="0"/>
              <w:adjustRightInd w:val="0"/>
              <w:snapToGrid w:val="0"/>
              <w:spacing w:before="141" w:line="316" w:lineRule="auto"/>
              <w:ind w:left="36" w:leftChars="0" w:firstLine="10" w:firstLineChars="0"/>
              <w:jc w:val="left"/>
              <w:textAlignment w:val="baseline"/>
              <w:outlineLvl w:val="9"/>
              <w:rPr>
                <w:rFonts w:hint="eastAsia" w:ascii="宋体" w:hAnsi="宋体" w:eastAsia="宋体" w:cs="宋体"/>
                <w:b w:val="0"/>
                <w:bCs w:val="0"/>
                <w:snapToGrid w:val="0"/>
                <w:color w:val="auto"/>
                <w:spacing w:val="0"/>
                <w:w w:val="100"/>
                <w:kern w:val="0"/>
                <w:position w:val="0"/>
                <w:sz w:val="20"/>
                <w:szCs w:val="20"/>
                <w:highlight w:val="none"/>
                <w:lang w:val="en-US" w:eastAsia="en-US" w:bidi="ar-SA"/>
              </w:rPr>
            </w:pPr>
            <w:r>
              <w:rPr>
                <w:rFonts w:hint="eastAsia" w:ascii="宋体" w:hAnsi="宋体" w:eastAsia="宋体" w:cs="宋体"/>
                <w:b w:val="0"/>
                <w:bCs w:val="0"/>
                <w:color w:val="auto"/>
                <w:spacing w:val="0"/>
                <w:w w:val="100"/>
                <w:kern w:val="0"/>
                <w:position w:val="0"/>
                <w:highlight w:val="none"/>
              </w:rPr>
              <w:t xml:space="preserve">（3）近三年（自 </w:t>
            </w:r>
            <w:r>
              <w:rPr>
                <w:rFonts w:hint="eastAsia" w:cs="宋体"/>
                <w:b w:val="0"/>
                <w:bCs w:val="0"/>
                <w:color w:val="auto"/>
                <w:spacing w:val="0"/>
                <w:w w:val="100"/>
                <w:kern w:val="0"/>
                <w:position w:val="0"/>
                <w:highlight w:val="none"/>
                <w:u w:val="single" w:color="auto"/>
                <w:lang w:val="en-US" w:eastAsia="zh-CN"/>
              </w:rPr>
              <w:t>2022</w:t>
            </w:r>
            <w:r>
              <w:rPr>
                <w:rFonts w:hint="eastAsia" w:ascii="宋体" w:hAnsi="宋体" w:eastAsia="宋体" w:cs="宋体"/>
                <w:b w:val="0"/>
                <w:bCs w:val="0"/>
                <w:color w:val="auto"/>
                <w:spacing w:val="0"/>
                <w:w w:val="100"/>
                <w:kern w:val="0"/>
                <w:position w:val="0"/>
                <w:highlight w:val="none"/>
              </w:rPr>
              <w:t>年</w:t>
            </w:r>
            <w:r>
              <w:rPr>
                <w:rFonts w:hint="eastAsia" w:ascii="宋体" w:hAnsi="宋体" w:eastAsia="宋体" w:cs="宋体"/>
                <w:b w:val="0"/>
                <w:bCs w:val="0"/>
                <w:color w:val="auto"/>
                <w:spacing w:val="0"/>
                <w:w w:val="100"/>
                <w:kern w:val="0"/>
                <w:position w:val="0"/>
                <w:highlight w:val="none"/>
                <w:u w:val="single"/>
              </w:rPr>
              <w:t xml:space="preserve"> </w:t>
            </w:r>
            <w:r>
              <w:rPr>
                <w:rFonts w:hint="eastAsia" w:cs="宋体"/>
                <w:b w:val="0"/>
                <w:bCs w:val="0"/>
                <w:color w:val="auto"/>
                <w:spacing w:val="0"/>
                <w:w w:val="100"/>
                <w:kern w:val="0"/>
                <w:position w:val="0"/>
                <w:highlight w:val="none"/>
                <w:u w:val="single"/>
                <w:lang w:val="en-US" w:eastAsia="zh-CN"/>
              </w:rPr>
              <w:t>7</w:t>
            </w:r>
            <w:r>
              <w:rPr>
                <w:rFonts w:hint="eastAsia" w:ascii="宋体" w:hAnsi="宋体" w:eastAsia="宋体" w:cs="宋体"/>
                <w:b w:val="0"/>
                <w:bCs w:val="0"/>
                <w:color w:val="auto"/>
                <w:spacing w:val="0"/>
                <w:w w:val="100"/>
                <w:kern w:val="0"/>
                <w:position w:val="0"/>
                <w:highlight w:val="none"/>
                <w:u w:val="single"/>
              </w:rPr>
              <w:t xml:space="preserve"> </w:t>
            </w:r>
            <w:r>
              <w:rPr>
                <w:rFonts w:hint="eastAsia" w:ascii="宋体" w:hAnsi="宋体" w:eastAsia="宋体" w:cs="宋体"/>
                <w:b w:val="0"/>
                <w:bCs w:val="0"/>
                <w:color w:val="auto"/>
                <w:spacing w:val="0"/>
                <w:w w:val="100"/>
                <w:kern w:val="0"/>
                <w:position w:val="0"/>
                <w:highlight w:val="none"/>
              </w:rPr>
              <w:t>月 1 日以来）， 投标人因公路工程（含附属设施）质量、 安全问题等原因被交通运输部挂牌督办  的，如实填报扣 2 分，被浙江省交通运  输厅挂牌督办的，如实填报扣 1 分，隐  瞒不报的一经查实，作否决投标处理，  并视为投标人提供虚假资料，按投标人  须知第 3.5.9 项处理。</w:t>
            </w:r>
          </w:p>
        </w:tc>
      </w:tr>
      <w:tr w14:paraId="531FC1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331" w:hRule="atLeast"/>
          <w:jc w:val="center"/>
        </w:trPr>
        <w:tc>
          <w:tcPr>
            <w:tcW w:w="9255" w:type="dxa"/>
            <w:gridSpan w:val="7"/>
            <w:tcBorders>
              <w:top w:val="single" w:color="auto" w:sz="4" w:space="0"/>
            </w:tcBorders>
            <w:vAlign w:val="center"/>
          </w:tcPr>
          <w:p w14:paraId="208D1F47">
            <w:pPr>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2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bookmarkStart w:id="179" w:name="bookmark85"/>
            <w:bookmarkEnd w:id="179"/>
            <w:bookmarkStart w:id="180" w:name="bookmark84"/>
            <w:bookmarkEnd w:id="180"/>
            <w:bookmarkStart w:id="181" w:name="bookmark86"/>
            <w:bookmarkEnd w:id="181"/>
            <w:bookmarkStart w:id="182" w:name="bookmark87"/>
            <w:bookmarkEnd w:id="182"/>
            <w:r>
              <w:rPr>
                <w:rFonts w:hint="eastAsia" w:ascii="宋体" w:hAnsi="宋体" w:eastAsia="宋体" w:cs="宋体"/>
                <w:b w:val="0"/>
                <w:bCs w:val="0"/>
                <w:color w:val="auto"/>
                <w:spacing w:val="0"/>
                <w:w w:val="100"/>
                <w:kern w:val="0"/>
                <w:position w:val="0"/>
                <w:highlight w:val="none"/>
              </w:rPr>
              <w:t>需要补充的其他内容：</w:t>
            </w:r>
          </w:p>
          <w:p w14:paraId="122C51AF">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第 3.4.5 项细化为：</w:t>
            </w:r>
          </w:p>
          <w:p w14:paraId="358B9FF4">
            <w:pPr>
              <w:pStyle w:val="20"/>
              <w:keepNext w:val="0"/>
              <w:keepLines w:val="0"/>
              <w:pageBreakBefore w:val="0"/>
              <w:widowControl/>
              <w:kinsoku/>
              <w:wordWrap/>
              <w:overflowPunct/>
              <w:topLinePunct w:val="0"/>
              <w:autoSpaceDE w:val="0"/>
              <w:autoSpaceDN w:val="0"/>
              <w:bidi w:val="0"/>
              <w:adjustRightInd w:val="0"/>
              <w:snapToGrid w:val="0"/>
              <w:spacing w:line="300" w:lineRule="exact"/>
              <w:ind w:left="63" w:leftChars="30" w:right="63" w:rightChars="30" w:firstLine="400" w:firstLineChars="200"/>
              <w:jc w:val="left"/>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评标委员会发现投标人的报价明显低于其他投标报价，建议评标委员会对投标报价低于最高投标限价</w:t>
            </w:r>
            <w:r>
              <w:rPr>
                <w:rFonts w:hint="eastAsia" w:cs="宋体"/>
                <w:b w:val="0"/>
                <w:bCs w:val="0"/>
                <w:color w:val="auto"/>
                <w:spacing w:val="0"/>
                <w:w w:val="100"/>
                <w:kern w:val="0"/>
                <w:position w:val="0"/>
                <w:highlight w:val="none"/>
                <w:u w:val="single" w:color="auto"/>
                <w:lang w:val="en-US" w:eastAsia="zh-CN"/>
              </w:rPr>
              <w:t>75</w:t>
            </w:r>
            <w:r>
              <w:rPr>
                <w:rFonts w:hint="eastAsia" w:ascii="宋体" w:hAnsi="宋体" w:eastAsia="宋体" w:cs="宋体"/>
                <w:b w:val="0"/>
                <w:bCs w:val="0"/>
                <w:color w:val="auto"/>
                <w:spacing w:val="0"/>
                <w:w w:val="100"/>
                <w:kern w:val="0"/>
                <w:position w:val="0"/>
                <w:highlight w:val="none"/>
              </w:rPr>
              <w:t>%的投标人进行询标，应当要求该投标人作出说明并提供相应的证明材料。投标人不能合理说明或者不能提供相应证明材料的，由评标委员会认定该投标人以低于成本报价竞标，其投标作否决投标处理。</w:t>
            </w:r>
          </w:p>
        </w:tc>
      </w:tr>
    </w:tbl>
    <w:p w14:paraId="7ABC7155">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2936D5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5F5D71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F4F5564">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5E0E198">
      <w:pPr>
        <w:keepNext w:val="0"/>
        <w:keepLines w:val="0"/>
        <w:pageBreakBefore w:val="0"/>
        <w:kinsoku/>
        <w:topLinePunct w:val="0"/>
        <w:bidi w:val="0"/>
        <w:rPr>
          <w:rFonts w:hint="eastAsia" w:ascii="宋体" w:hAnsi="宋体" w:eastAsia="宋体" w:cs="宋体"/>
          <w:b/>
          <w:bCs/>
          <w:color w:val="auto"/>
          <w:spacing w:val="0"/>
          <w:w w:val="100"/>
          <w:kern w:val="0"/>
          <w:position w:val="0"/>
          <w:sz w:val="31"/>
          <w:szCs w:val="31"/>
          <w:highlight w:val="none"/>
        </w:rPr>
      </w:pPr>
      <w:bookmarkStart w:id="183" w:name="bookmark88"/>
      <w:bookmarkEnd w:id="183"/>
      <w:r>
        <w:rPr>
          <w:rFonts w:hint="eastAsia" w:ascii="宋体" w:hAnsi="宋体" w:eastAsia="宋体" w:cs="宋体"/>
          <w:b/>
          <w:bCs/>
          <w:color w:val="auto"/>
          <w:spacing w:val="0"/>
          <w:w w:val="100"/>
          <w:kern w:val="0"/>
          <w:position w:val="0"/>
          <w:sz w:val="31"/>
          <w:szCs w:val="31"/>
          <w:highlight w:val="none"/>
        </w:rPr>
        <w:br w:type="page"/>
      </w:r>
    </w:p>
    <w:p w14:paraId="068023BF">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4"/>
          <w:szCs w:val="24"/>
          <w:highlight w:val="none"/>
        </w:rPr>
      </w:pPr>
      <w:bookmarkStart w:id="184" w:name="_Toc7527"/>
      <w:bookmarkStart w:id="185" w:name="_Toc27836"/>
      <w:r>
        <w:rPr>
          <w:rFonts w:hint="eastAsia" w:ascii="宋体" w:hAnsi="宋体" w:eastAsia="宋体" w:cs="宋体"/>
          <w:b/>
          <w:bCs/>
          <w:color w:val="auto"/>
          <w:spacing w:val="0"/>
          <w:w w:val="100"/>
          <w:kern w:val="0"/>
          <w:position w:val="0"/>
          <w:sz w:val="24"/>
          <w:szCs w:val="24"/>
          <w:highlight w:val="none"/>
        </w:rPr>
        <w:t>1.评标方法</w:t>
      </w:r>
      <w:bookmarkEnd w:id="184"/>
      <w:bookmarkEnd w:id="185"/>
    </w:p>
    <w:p w14:paraId="4EB3C94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得分相等时，除评标办法前附表另有约定外，评标委员会重点考虑以下因素推荐中标候选人或确定中标人：</w:t>
      </w:r>
    </w:p>
    <w:p w14:paraId="116739A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（1）评标价低的投标人优先；</w:t>
      </w:r>
    </w:p>
    <w:p w14:paraId="538A97B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（2）被浙江省交通运输厅评为较高信用等级的投标人优先（联合体投标的，信用等级以承担设计任务的投标人中信用等级较低的为准）；</w:t>
      </w:r>
    </w:p>
    <w:p w14:paraId="49DB940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（3）商务和技术得分较高的投标人优先；</w:t>
      </w:r>
    </w:p>
    <w:p w14:paraId="45E6BC7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若同一个投标人允许参加两个标段投标且两个标段的综合得分均为第一名时，取其评标价高的标段作为推荐中标候选人，其它标段不再推荐。</w:t>
      </w:r>
    </w:p>
    <w:p w14:paraId="775A47D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凡评标委员会拟作出否决投标决定的，应先向投标人进行询问核实。未进行询问核实程序的，不得做出否决投标决定（投标人所留联系方式无法联系上、在限定时间内投标人不参加询问核实或未出具答复意见的除外）。</w:t>
      </w:r>
    </w:p>
    <w:p w14:paraId="69C9D2F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“评标办法”中规定的否决投标情形，由评标委员会审核并经过询问核实程序，其投标文件作否决处理。除此之外招标文件中其他条款均不得作为否决投标的依据。</w:t>
      </w:r>
    </w:p>
    <w:p w14:paraId="047B18F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由于评标标准和方法前后内容不一致或者部分条款存在易引起歧义、模糊的文字，导致难以界定投标文件偏差的性质，评标委员会应当按照有利于投标人的原则进行处理。</w:t>
      </w:r>
    </w:p>
    <w:p w14:paraId="28FDFC2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14:paraId="0E36DC4A">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4"/>
          <w:szCs w:val="24"/>
          <w:highlight w:val="none"/>
        </w:rPr>
      </w:pPr>
      <w:bookmarkStart w:id="186" w:name="_Toc27859"/>
      <w:bookmarkStart w:id="187" w:name="_Toc9510"/>
      <w:r>
        <w:rPr>
          <w:rFonts w:hint="eastAsia" w:ascii="宋体" w:hAnsi="宋体" w:eastAsia="宋体" w:cs="宋体"/>
          <w:b/>
          <w:bCs/>
          <w:color w:val="auto"/>
          <w:spacing w:val="0"/>
          <w:w w:val="100"/>
          <w:kern w:val="0"/>
          <w:position w:val="0"/>
          <w:sz w:val="24"/>
          <w:szCs w:val="24"/>
          <w:highlight w:val="none"/>
        </w:rPr>
        <w:t>2.评审标准</w:t>
      </w:r>
      <w:bookmarkEnd w:id="186"/>
      <w:bookmarkEnd w:id="187"/>
    </w:p>
    <w:p w14:paraId="3AABCDC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初步评审标准</w:t>
      </w:r>
    </w:p>
    <w:p w14:paraId="4A007D4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形式评审标准：见评标办法前附表。</w:t>
      </w:r>
    </w:p>
    <w:p w14:paraId="136BD3B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资格评审标准：见评标办法前附表。</w:t>
      </w:r>
    </w:p>
    <w:p w14:paraId="4B98F62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响应性评审标准：见评标办法前附表。</w:t>
      </w:r>
    </w:p>
    <w:p w14:paraId="1A9B2D6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分值构成与评分标准</w:t>
      </w:r>
    </w:p>
    <w:p w14:paraId="192F9C1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分值构成</w:t>
      </w:r>
    </w:p>
    <w:p w14:paraId="0EAE24A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（1）技术建议书：见评标办法前附表；</w:t>
      </w:r>
    </w:p>
    <w:p w14:paraId="22E74B9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（2）主要人员：见评标办法前附表；</w:t>
      </w:r>
    </w:p>
    <w:p w14:paraId="191A16C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（3）评标价：见评标办法前附表；</w:t>
      </w:r>
    </w:p>
    <w:p w14:paraId="0B30C8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（4）其他评分因素：见评标办法前附表。</w:t>
      </w:r>
    </w:p>
    <w:p w14:paraId="747B403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评标基准价计算</w:t>
      </w:r>
    </w:p>
    <w:p w14:paraId="225E78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评标基准价计算方法：见评标办法前附表。</w:t>
      </w:r>
    </w:p>
    <w:p w14:paraId="5A3590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评标价的偏差率计算</w:t>
      </w:r>
    </w:p>
    <w:p w14:paraId="6C09067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评标价的偏差率计算公式：见评标办法前附表。</w:t>
      </w:r>
    </w:p>
    <w:p w14:paraId="5D94AE0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评分标准</w:t>
      </w:r>
    </w:p>
    <w:p w14:paraId="04502D3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（1）技术建议书评分标准：见评标办法前附表；</w:t>
      </w:r>
    </w:p>
    <w:p w14:paraId="3396089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（2）主要人员评分标准：见评标办法前附表；</w:t>
      </w:r>
    </w:p>
    <w:p w14:paraId="50F764F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（3）评标价评分标准：见评标办法前附表：</w:t>
      </w:r>
    </w:p>
    <w:p w14:paraId="397F4F7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（4）其他因素评分标准：见评标办法前附表。</w:t>
      </w:r>
    </w:p>
    <w:p w14:paraId="5CE1373F">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2"/>
        <w:rPr>
          <w:rFonts w:hint="eastAsia" w:ascii="宋体" w:hAnsi="宋体" w:eastAsia="宋体" w:cs="宋体"/>
          <w:b/>
          <w:bCs/>
          <w:color w:val="auto"/>
          <w:spacing w:val="0"/>
          <w:w w:val="100"/>
          <w:kern w:val="0"/>
          <w:position w:val="0"/>
          <w:sz w:val="24"/>
          <w:szCs w:val="24"/>
          <w:highlight w:val="none"/>
        </w:rPr>
      </w:pPr>
      <w:bookmarkStart w:id="188" w:name="_Toc3857"/>
      <w:bookmarkStart w:id="189" w:name="_Toc17784"/>
      <w:r>
        <w:rPr>
          <w:rFonts w:hint="eastAsia" w:ascii="宋体" w:hAnsi="宋体" w:eastAsia="宋体" w:cs="宋体"/>
          <w:b/>
          <w:bCs/>
          <w:color w:val="auto"/>
          <w:spacing w:val="0"/>
          <w:w w:val="100"/>
          <w:kern w:val="0"/>
          <w:position w:val="0"/>
          <w:sz w:val="24"/>
          <w:szCs w:val="24"/>
          <w:highlight w:val="none"/>
        </w:rPr>
        <w:t>3.评标程序</w:t>
      </w:r>
      <w:bookmarkEnd w:id="188"/>
      <w:bookmarkEnd w:id="189"/>
    </w:p>
    <w:p w14:paraId="09E4D4C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第一个信封初步评审</w:t>
      </w:r>
    </w:p>
    <w:p w14:paraId="2135F3D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评标委员会依据本章第2.1款规定的标准对投标文件第一个信封（商务及技术文件）进行初步评审。有一项不符合评审标准的，评标委员会应否决其投标。</w:t>
      </w:r>
    </w:p>
    <w:p w14:paraId="54D46F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190" w:name="bookmark93"/>
      <w:bookmarkEnd w:id="190"/>
      <w:r>
        <w:rPr>
          <w:rFonts w:hint="eastAsia" w:ascii="宋体" w:hAnsi="宋体" w:eastAsia="宋体" w:cs="宋体"/>
          <w:b w:val="0"/>
          <w:bCs w:val="0"/>
          <w:color w:val="auto"/>
          <w:spacing w:val="0"/>
          <w:w w:val="100"/>
          <w:kern w:val="0"/>
          <w:position w:val="0"/>
          <w:sz w:val="21"/>
          <w:szCs w:val="21"/>
          <w:highlight w:val="none"/>
        </w:rPr>
        <w:t>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第一个信封详细评审</w:t>
      </w:r>
    </w:p>
    <w:p w14:paraId="6EEF7A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评标委员会按本章第2.2款规定的量化因素和分值进行打分，并计算出各投标人的商务和技术得分。</w:t>
      </w:r>
    </w:p>
    <w:p w14:paraId="3497898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（1）按本章第2.2.4项（1）目规定的评审因素和分值对技术建议书部分计算出得分A；</w:t>
      </w:r>
    </w:p>
    <w:p w14:paraId="3C844AD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（2）按本章第2.2.4项（2）目规定的评审因素和分值对主要人员部分计算出得B；</w:t>
      </w:r>
    </w:p>
    <w:p w14:paraId="723427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（3）按本章第2.2.4项（4）目规定的评审因素和分值对其他部分计算出得分D。</w:t>
      </w:r>
    </w:p>
    <w:p w14:paraId="2A8C159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投标人的商务和技术得分分值计算保留小数点后两位，小数点后第三位“四舍五入”。</w:t>
      </w:r>
    </w:p>
    <w:p w14:paraId="53C7AE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投标人的商务和技术得分＝A+B+D。</w:t>
      </w:r>
    </w:p>
    <w:p w14:paraId="3D767A3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第二个信封开标</w:t>
      </w:r>
    </w:p>
    <w:p w14:paraId="62B9A3C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第一个信封（商务及技术文件）评审结束后，招标人将按照第二章“投标人须知”第5.1款规定的时间和地点对投标文件第二个信封（报价文件）进行开标。</w:t>
      </w:r>
    </w:p>
    <w:p w14:paraId="7659F02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第二个信封初步评审</w:t>
      </w:r>
    </w:p>
    <w:p w14:paraId="0DBF353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评标委员会依据本章第2.1.1项、第2.1.3项规定的评审标准对投标文件第二个信封（报价文件）进行初步评审。有一项不符合评审标准的，评标委员会应否决其投标。</w:t>
      </w:r>
    </w:p>
    <w:p w14:paraId="04FC40B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投标报价有算术错误的，评标委员会按以下原则对投标报价进行修正，修正的价格经投标人书面确认后具有约束力。投标人不接受修正价格的，评标委员会应否决其投标。</w:t>
      </w:r>
    </w:p>
    <w:p w14:paraId="4357967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（1）投标文件中的大写金额与小写金额不一致的，以大写金额为准；</w:t>
      </w:r>
    </w:p>
    <w:p w14:paraId="6A657AB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（2）总价金额与依据单价计算出的结果不一致的，以单价金额为准修正总价，但单价金额小数点有明显错误的除外；</w:t>
      </w:r>
    </w:p>
    <w:p w14:paraId="206EDC7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（3）当单价与数量相乘不等于合价时，以单价计算为准，如果单价有明显的小数点位置差错，应以标出的合价为准，同时对单价予以修正；</w:t>
      </w:r>
    </w:p>
    <w:p w14:paraId="693132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（4）当各子目的合价累计不等于总价时，应以各子目合价累计数为准，修正总价。</w:t>
      </w:r>
    </w:p>
    <w:p w14:paraId="2067058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修正后的最终投标报价若超过最高投标限价（如有），评标委员会应否决其投标。</w:t>
      </w:r>
    </w:p>
    <w:p w14:paraId="79F2631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修正后的最终投标报价仅作为签到合同的一个依据，不参与评标价得分的计算。</w:t>
      </w:r>
    </w:p>
    <w:p w14:paraId="0E3596C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68A5B5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第二个信封详细评审</w:t>
      </w:r>
    </w:p>
    <w:p w14:paraId="7B9806A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评标委员会按本章第2.2.4项（3）目规定的评审因素和分值对评标价计算出得分C。评标价得分分值计算保留小数点后两位，小数点后第三位“四舍五入”。</w:t>
      </w:r>
    </w:p>
    <w:p w14:paraId="3BCCC9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投标人综合得分=投标人的商务和技术得分+C。</w:t>
      </w:r>
    </w:p>
    <w:p w14:paraId="1CB0CA4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投标文件相关信息的核查</w:t>
      </w:r>
    </w:p>
    <w:p w14:paraId="52D1F5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在评标过程中，评标委员会应查询“浙江省交通运输信用管理与服务系统”，对投标人的资质、业绩、主要人员资历和目前在岗情况、信用等级等信息进行核实。若投标文件载明的信息与“浙江省交通运输信用管理与服务系统”发布的信息不符，使得投标人的资格条件不符合招标文件规定的，评标委员会应否决其投标。</w:t>
      </w:r>
    </w:p>
    <w:p w14:paraId="4F0EDAC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30B45CF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（1）有下列情形之一的，属于投标人相互串通投标：</w:t>
      </w:r>
    </w:p>
    <w:p w14:paraId="053E9A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a.投标人之间协商投标报价等投标文件的实质性内容；</w:t>
      </w:r>
    </w:p>
    <w:p w14:paraId="358BD33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b.投标人之间约定中标人；</w:t>
      </w:r>
    </w:p>
    <w:p w14:paraId="10EEA52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c.投标人之间约定部分投标人放弃投标或中标；</w:t>
      </w:r>
    </w:p>
    <w:p w14:paraId="54BD937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d.属于同一集团、协会、商会等组织成员的投标人按照该组织要求协同投标；</w:t>
      </w:r>
    </w:p>
    <w:p w14:paraId="2F21C1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e.投标人之间为谋取中标或排斥特定投标人而采取的其他联合行动。</w:t>
      </w:r>
    </w:p>
    <w:p w14:paraId="631646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（2）有下列情形之一的，视为投标人相互串通投标：</w:t>
      </w:r>
    </w:p>
    <w:p w14:paraId="092E5F2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a.不同投标人的投标文件由同一单位或个人编制；</w:t>
      </w:r>
    </w:p>
    <w:p w14:paraId="786EA4D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b.不同投标人委托同一单位或个人办理投标事宜；</w:t>
      </w:r>
    </w:p>
    <w:p w14:paraId="1F5C0A2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c.不同投标人的投标文件载明的项目管理成员为同一人；</w:t>
      </w:r>
    </w:p>
    <w:p w14:paraId="6A8602B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d.不同投标人的投标文件异常一致或投标报价呈规律性差异；</w:t>
      </w:r>
    </w:p>
    <w:p w14:paraId="53B8DF7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e.不同投标人的投标文件相互混装；</w:t>
      </w:r>
    </w:p>
    <w:p w14:paraId="4E8315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f.不同投标人的投标保证金从同一单位或个人的账户转出。</w:t>
      </w:r>
    </w:p>
    <w:p w14:paraId="2FB7B34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191" w:name="bookmark203"/>
      <w:bookmarkEnd w:id="191"/>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3）有下列情形之一的，属于招标人与投标人串通投标：</w:t>
      </w:r>
    </w:p>
    <w:p w14:paraId="50F6369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a.招标人在开标前开启投标文件并将有关信息泄露给其他投标人；</w:t>
      </w:r>
    </w:p>
    <w:p w14:paraId="371CECB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b.招标人直接或间接向投标人泄露标底、评标委员会成员等信息；</w:t>
      </w:r>
    </w:p>
    <w:p w14:paraId="431BC17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c.招标人明示或暗示投标人压低或抬高投标报价；</w:t>
      </w:r>
    </w:p>
    <w:p w14:paraId="541BB1B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d.招标人授意投标人撤换、修改投标文件；</w:t>
      </w:r>
    </w:p>
    <w:p w14:paraId="47FED0B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e.招标人明示或暗示投标人为特定投标人中标提供方便；</w:t>
      </w:r>
    </w:p>
    <w:p w14:paraId="610B6E4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f.招标人与投标人为谋求特定投标人中标而采取的其他串通行为。</w:t>
      </w:r>
    </w:p>
    <w:p w14:paraId="014FF0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（4）投标人有下列情形之一的，属于弄虚作假的行为：</w:t>
      </w:r>
    </w:p>
    <w:p w14:paraId="6110122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a.使用通过受让或租借等方式获取的资格、资质证书投标；</w:t>
      </w:r>
    </w:p>
    <w:p w14:paraId="7E733CF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b.使用伪造、变造的许可证件；</w:t>
      </w:r>
    </w:p>
    <w:p w14:paraId="51863F5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c.提供虚假的业绩；</w:t>
      </w:r>
    </w:p>
    <w:p w14:paraId="580DECD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d.提供虚假的项目负责人或主要技术人员简历、劳动关系证明；</w:t>
      </w:r>
    </w:p>
    <w:p w14:paraId="280989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e.提供虚假的信用状况；</w:t>
      </w:r>
    </w:p>
    <w:p w14:paraId="7775528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f.其他弄虚作假的行为。</w:t>
      </w:r>
    </w:p>
    <w:p w14:paraId="7AA2CC0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投标文件的澄清和说明</w:t>
      </w:r>
    </w:p>
    <w:p w14:paraId="27FA66A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D7BFB6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澄清和说明不得超出投标文件的范围或改变投标文件的实质性内容（算术性错误的修正除外）。投标人的书面澄清、说明属于投标文件的组成部分。</w:t>
      </w:r>
    </w:p>
    <w:p w14:paraId="09D5380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评标委员会不得暗示或诱导投标人作出澄清、说明，对投标人提交的澄清、说明有疑问的，可以要求投标人进一步澄清或说明，直至满足评标委员会的要求。</w:t>
      </w:r>
    </w:p>
    <w:p w14:paraId="08F4647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凡超出招标文件规定的或给发包人带来未曾要求的利益的变化、偏差或其他因素在评标时不予考虑。</w:t>
      </w:r>
    </w:p>
    <w:p w14:paraId="389F80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3.8</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不得否决投标的情形</w:t>
      </w:r>
    </w:p>
    <w:p w14:paraId="59BA4C3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投标文件存在第二章“投标人须知”第1.12.3项所列情形的，均视为细微偏差，评标委员会不得否决投标人的投标，应按照第二章“投标人须知”第1.12.4项规定的原则处理。</w:t>
      </w:r>
    </w:p>
    <w:p w14:paraId="590E62B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3.9</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评标结果</w:t>
      </w:r>
    </w:p>
    <w:p w14:paraId="5787D73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3.9.1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除第二章“投标人须知”前附表授权直接确定中标人外，评标委员会按照得分由高到低的顺序推荐中标候选人，并标明排序。</w:t>
      </w:r>
    </w:p>
    <w:p w14:paraId="6952D3D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rPr>
        <w:t>3.9.2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评标委员会完成评标后，应向招标人提交书面评标报告。</w:t>
      </w:r>
    </w:p>
    <w:p w14:paraId="1EE6A0F4">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lang w:eastAsia="zh-CN"/>
        </w:rPr>
      </w:pPr>
    </w:p>
    <w:p w14:paraId="4A20C4F5">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188EB3BF">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17C88327">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37A71806">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783A4B3E">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76A7EF52">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3C00B7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444B9AB4">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C7B2F6C">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7EF5C22A">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3892957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30A8674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74691FEF">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211E7429">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40F770A0">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45B283A1">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754C3333">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03A59D41">
      <w:pPr>
        <w:keepNext w:val="0"/>
        <w:keepLines w:val="0"/>
        <w:pageBreakBefore w:val="0"/>
        <w:widowControl/>
        <w:kinsoku/>
        <w:wordWrap/>
        <w:overflowPunct/>
        <w:topLinePunct w:val="0"/>
        <w:autoSpaceDE w:val="0"/>
        <w:autoSpaceDN w:val="0"/>
        <w:bidi w:val="0"/>
        <w:adjustRightInd w:val="0"/>
        <w:snapToGrid w:val="0"/>
        <w:spacing w:before="140" w:line="224" w:lineRule="auto"/>
        <w:ind w:left="2302"/>
        <w:textAlignment w:val="baseline"/>
        <w:outlineLvl w:val="1"/>
        <w:rPr>
          <w:rFonts w:hint="eastAsia" w:ascii="宋体" w:hAnsi="宋体" w:eastAsia="宋体" w:cs="宋体"/>
          <w:color w:val="auto"/>
          <w:spacing w:val="0"/>
          <w:w w:val="100"/>
          <w:kern w:val="0"/>
          <w:position w:val="0"/>
          <w:sz w:val="43"/>
          <w:szCs w:val="43"/>
          <w:highlight w:val="none"/>
        </w:rPr>
      </w:pPr>
      <w:bookmarkStart w:id="192" w:name="bookmark204"/>
      <w:bookmarkEnd w:id="192"/>
      <w:bookmarkStart w:id="193" w:name="bookmark99"/>
      <w:bookmarkEnd w:id="193"/>
      <w:bookmarkStart w:id="194" w:name="_Toc21059"/>
      <w:bookmarkStart w:id="195" w:name="_Toc19077"/>
      <w:r>
        <w:rPr>
          <w:rFonts w:hint="eastAsia" w:ascii="宋体" w:hAnsi="宋体" w:eastAsia="宋体" w:cs="宋体"/>
          <w:b/>
          <w:bCs/>
          <w:color w:val="auto"/>
          <w:spacing w:val="0"/>
          <w:w w:val="100"/>
          <w:kern w:val="0"/>
          <w:position w:val="0"/>
          <w:sz w:val="43"/>
          <w:szCs w:val="43"/>
          <w:highlight w:val="none"/>
        </w:rPr>
        <w:t>第四章</w:t>
      </w:r>
      <w:r>
        <w:rPr>
          <w:rFonts w:hint="eastAsia" w:ascii="宋体" w:hAnsi="宋体" w:eastAsia="宋体" w:cs="宋体"/>
          <w:color w:val="auto"/>
          <w:spacing w:val="0"/>
          <w:w w:val="100"/>
          <w:kern w:val="0"/>
          <w:position w:val="0"/>
          <w:sz w:val="43"/>
          <w:szCs w:val="43"/>
          <w:highlight w:val="none"/>
        </w:rPr>
        <w:t xml:space="preserve"> </w:t>
      </w:r>
      <w:r>
        <w:rPr>
          <w:rFonts w:hint="eastAsia" w:ascii="宋体" w:hAnsi="宋体" w:eastAsia="宋体" w:cs="宋体"/>
          <w:b/>
          <w:bCs/>
          <w:color w:val="auto"/>
          <w:spacing w:val="0"/>
          <w:w w:val="100"/>
          <w:kern w:val="0"/>
          <w:position w:val="0"/>
          <w:sz w:val="43"/>
          <w:szCs w:val="43"/>
          <w:highlight w:val="none"/>
        </w:rPr>
        <w:t>合同条款及格式</w:t>
      </w:r>
      <w:bookmarkEnd w:id="194"/>
      <w:bookmarkEnd w:id="195"/>
    </w:p>
    <w:p w14:paraId="06AE4C76">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lang w:eastAsia="zh-CN"/>
        </w:rPr>
      </w:pPr>
    </w:p>
    <w:p w14:paraId="1777D73C">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0534F4A">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331D34C">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6564A78">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B3CD5E1">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D015C1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8425846">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58824755">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E883F1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CE3BAA2">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5BBDD79">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58052FC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81FD115">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F57EFFC">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DF41863">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59E3EEE">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E08CA48">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4AA1451F">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0B01489">
      <w:pPr>
        <w:keepNext w:val="0"/>
        <w:keepLines w:val="0"/>
        <w:pageBreakBefore w:val="0"/>
        <w:widowControl/>
        <w:kinsoku/>
        <w:wordWrap/>
        <w:overflowPunct/>
        <w:topLinePunct w:val="0"/>
        <w:autoSpaceDE w:val="0"/>
        <w:autoSpaceDN w:val="0"/>
        <w:bidi w:val="0"/>
        <w:adjustRightInd w:val="0"/>
        <w:snapToGrid w:val="0"/>
        <w:spacing w:before="91" w:line="221" w:lineRule="auto"/>
        <w:ind w:left="3271"/>
        <w:textAlignment w:val="baseline"/>
        <w:outlineLvl w:val="2"/>
        <w:rPr>
          <w:rFonts w:hint="eastAsia" w:ascii="宋体" w:hAnsi="宋体" w:eastAsia="宋体" w:cs="宋体"/>
          <w:color w:val="auto"/>
          <w:spacing w:val="0"/>
          <w:w w:val="100"/>
          <w:kern w:val="0"/>
          <w:position w:val="0"/>
          <w:sz w:val="28"/>
          <w:szCs w:val="28"/>
          <w:highlight w:val="none"/>
        </w:rPr>
      </w:pPr>
      <w:bookmarkStart w:id="196" w:name="bookmark205"/>
      <w:bookmarkEnd w:id="196"/>
      <w:bookmarkStart w:id="197" w:name="bookmark100"/>
      <w:bookmarkEnd w:id="197"/>
      <w:bookmarkStart w:id="198" w:name="_Toc17232"/>
      <w:bookmarkStart w:id="199" w:name="_Toc30354"/>
      <w:r>
        <w:rPr>
          <w:rFonts w:hint="eastAsia" w:ascii="宋体" w:hAnsi="宋体" w:eastAsia="宋体" w:cs="宋体"/>
          <w:b/>
          <w:bCs/>
          <w:color w:val="auto"/>
          <w:spacing w:val="0"/>
          <w:w w:val="100"/>
          <w:kern w:val="0"/>
          <w:position w:val="0"/>
          <w:sz w:val="28"/>
          <w:szCs w:val="28"/>
          <w:highlight w:val="none"/>
        </w:rPr>
        <w:t>第一节</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通用合同条款</w:t>
      </w:r>
      <w:bookmarkEnd w:id="198"/>
      <w:bookmarkEnd w:id="199"/>
    </w:p>
    <w:p w14:paraId="35168FAE">
      <w:pPr>
        <w:pStyle w:val="4"/>
        <w:keepNext w:val="0"/>
        <w:keepLines w:val="0"/>
        <w:pageBreakBefore w:val="0"/>
        <w:widowControl/>
        <w:kinsoku/>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color w:val="auto"/>
          <w:spacing w:val="0"/>
          <w:w w:val="100"/>
          <w:kern w:val="0"/>
          <w:position w:val="0"/>
          <w:highlight w:val="none"/>
        </w:rPr>
      </w:pPr>
    </w:p>
    <w:p w14:paraId="2976E27C">
      <w:pPr>
        <w:keepNext w:val="0"/>
        <w:keepLines w:val="0"/>
        <w:pageBreakBefore w:val="0"/>
        <w:widowControl/>
        <w:kinsoku/>
        <w:wordWrap/>
        <w:overflowPunct/>
        <w:topLinePunct w:val="0"/>
        <w:autoSpaceDE w:val="0"/>
        <w:autoSpaceDN w:val="0"/>
        <w:bidi w:val="0"/>
        <w:adjustRightInd w:val="0"/>
        <w:snapToGrid w:val="0"/>
        <w:spacing w:before="91" w:line="220" w:lineRule="auto"/>
        <w:ind w:left="3759"/>
        <w:textAlignment w:val="baseline"/>
        <w:outlineLvl w:val="9"/>
        <w:rPr>
          <w:rFonts w:hint="eastAsia" w:ascii="宋体" w:hAnsi="宋体" w:eastAsia="宋体" w:cs="宋体"/>
          <w:color w:val="auto"/>
          <w:spacing w:val="0"/>
          <w:w w:val="100"/>
          <w:kern w:val="0"/>
          <w:position w:val="0"/>
          <w:sz w:val="28"/>
          <w:szCs w:val="28"/>
          <w:highlight w:val="none"/>
        </w:rPr>
      </w:pPr>
      <w:bookmarkStart w:id="200" w:name="bookmark206"/>
      <w:bookmarkEnd w:id="200"/>
      <w:r>
        <w:rPr>
          <w:rFonts w:hint="eastAsia" w:ascii="宋体" w:hAnsi="宋体" w:eastAsia="宋体" w:cs="宋体"/>
          <w:b/>
          <w:bCs/>
          <w:color w:val="auto"/>
          <w:spacing w:val="0"/>
          <w:w w:val="100"/>
          <w:kern w:val="0"/>
          <w:position w:val="0"/>
          <w:sz w:val="28"/>
          <w:szCs w:val="28"/>
          <w:highlight w:val="none"/>
        </w:rPr>
        <w:t>通用合同条款</w:t>
      </w:r>
    </w:p>
    <w:p w14:paraId="761D9C6D">
      <w:pPr>
        <w:pStyle w:val="4"/>
        <w:keepNext w:val="0"/>
        <w:keepLines w:val="0"/>
        <w:pageBreakBefore w:val="0"/>
        <w:widowControl/>
        <w:kinsoku/>
        <w:wordWrap/>
        <w:overflowPunct/>
        <w:topLinePunct w:val="0"/>
        <w:autoSpaceDE w:val="0"/>
        <w:autoSpaceDN w:val="0"/>
        <w:bidi w:val="0"/>
        <w:adjustRightInd w:val="0"/>
        <w:snapToGrid w:val="0"/>
        <w:spacing w:line="343" w:lineRule="auto"/>
        <w:textAlignment w:val="baseline"/>
        <w:outlineLvl w:val="9"/>
        <w:rPr>
          <w:rFonts w:hint="eastAsia" w:ascii="宋体" w:hAnsi="宋体" w:eastAsia="宋体" w:cs="宋体"/>
          <w:color w:val="auto"/>
          <w:spacing w:val="0"/>
          <w:w w:val="100"/>
          <w:kern w:val="0"/>
          <w:position w:val="0"/>
          <w:highlight w:val="none"/>
        </w:rPr>
      </w:pPr>
    </w:p>
    <w:p w14:paraId="26669036">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01" w:name="_Toc18380"/>
      <w:r>
        <w:rPr>
          <w:rFonts w:hint="eastAsia" w:ascii="宋体" w:hAnsi="宋体" w:eastAsia="宋体" w:cs="宋体"/>
          <w:b/>
          <w:bCs/>
          <w:color w:val="auto"/>
          <w:spacing w:val="0"/>
          <w:w w:val="100"/>
          <w:kern w:val="0"/>
          <w:position w:val="0"/>
          <w:sz w:val="24"/>
          <w:szCs w:val="24"/>
          <w:highlight w:val="none"/>
        </w:rPr>
        <w:t>1.一般约定</w:t>
      </w:r>
      <w:bookmarkEnd w:id="201"/>
    </w:p>
    <w:p w14:paraId="10B96E1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词语定义</w:t>
      </w:r>
    </w:p>
    <w:p w14:paraId="450BA1B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通用合同条款、专用合同条款中的下列词语应具有本款所赋予的含义。</w:t>
      </w:r>
    </w:p>
    <w:p w14:paraId="7EC5AE3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w:t>
      </w:r>
    </w:p>
    <w:p w14:paraId="3D5D0EE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合同文件（或称合同）：指合同协议书及各种合同附件、中标通知书、投标函、专用合同条款、通用合同条款、发包人要求、勘察设计费用清单，以及其他构成合同组成部分的文件。</w:t>
      </w:r>
    </w:p>
    <w:p w14:paraId="2EF010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合同协议书：指发包人和设计人共同签署的合同协议书。</w:t>
      </w:r>
    </w:p>
    <w:p w14:paraId="3DA387C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中标通知书：指发包人通知设计人中标的函件。</w:t>
      </w:r>
    </w:p>
    <w:p w14:paraId="43E6937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投标函：指由设计人填写并签署的，名为“投标函”的函件。</w:t>
      </w:r>
    </w:p>
    <w:p w14:paraId="17FD456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发包人要求：指合同文件中名为“发包人要求”的文件。</w:t>
      </w:r>
    </w:p>
    <w:p w14:paraId="067A26C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技术建议书：指设计人投标文件中的技术建议书。</w:t>
      </w:r>
    </w:p>
    <w:p w14:paraId="023556E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勘察设计费用清单：指设计人投标文件中的勘察设计费用清单。</w:t>
      </w:r>
    </w:p>
    <w:p w14:paraId="0BB5E5D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"1.1.1.8"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1.1.1.8</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其他合同文件：指经合同双方当事人确认构成合同文件的其他文件。</w:t>
      </w:r>
    </w:p>
    <w:p w14:paraId="24FF2F0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合同当事人和人员</w:t>
      </w:r>
    </w:p>
    <w:p w14:paraId="6FBC182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合同当事人：指发包人和（或）设计人。</w:t>
      </w:r>
    </w:p>
    <w:p w14:paraId="64B6202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发包人：指与设计人签订合同协议书的当事人，以及取得该当事人资格的合法继承人。</w:t>
      </w:r>
    </w:p>
    <w:p w14:paraId="77B81D8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设计人：指与发包人签订合同协议书的当事人，以及取得该当事人资格的合法继承人。若设计人为联合体，则设计人包括联合体所有成员单位。</w:t>
      </w:r>
    </w:p>
    <w:p w14:paraId="7729D10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发包人代表：指由发包人任命，并在授权范围和期限内代表发包人行使权利和履行义务的全权负责人。</w:t>
      </w:r>
    </w:p>
    <w:p w14:paraId="1753B65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项目负责人：指由设计人任命，代表设计人行使权利和履行义务的全权负责人。</w:t>
      </w:r>
    </w:p>
    <w:p w14:paraId="560E58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分项负责人：指由设计人任命、并经过发包人认可的各专业负责人。</w:t>
      </w:r>
    </w:p>
    <w:p w14:paraId="1061ABD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分包人：指从设计人处分包合同中某一部分工作，并与其签订分包合同的单位。</w:t>
      </w:r>
    </w:p>
    <w:p w14:paraId="203DA47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"1.1.2.8"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1.1.2.8</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咨询单位：指受发包人委托对本工程勘察设计文件进行审查或提供咨询意见的咨询机构。</w:t>
      </w:r>
    </w:p>
    <w:p w14:paraId="0325CC2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工程和勘察设计</w:t>
      </w:r>
    </w:p>
    <w:p w14:paraId="4BE61CF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工程：指专用合同条款中指明进行勘察设计招标的工程。</w:t>
      </w:r>
    </w:p>
    <w:p w14:paraId="5DFBD9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服务：指设计人按照合同约定履行的服务，包括制订勘察设计工作大纲，进行测绘、勘探、取样和试验等，查明、分析和评估地质特征和工程条件，编制勘察报告；编制设计文件和设计概算、预算，提供技术交底、招标与施工配合，参加交工验收、参加竣工验收或发包人委托的其他服务。</w:t>
      </w:r>
    </w:p>
    <w:p w14:paraId="4F833F1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勘察设备：指为完成合同约定的各项工作所需的设备、器具和其他物品，不包括临时</w:t>
      </w:r>
      <w:bookmarkStart w:id="202" w:name="bookmark207"/>
      <w:bookmarkEnd w:id="202"/>
      <w:r>
        <w:rPr>
          <w:rFonts w:hint="eastAsia" w:ascii="宋体" w:hAnsi="宋体" w:eastAsia="宋体" w:cs="宋体"/>
          <w:b w:val="0"/>
          <w:bCs w:val="0"/>
          <w:color w:val="auto"/>
          <w:spacing w:val="0"/>
          <w:w w:val="100"/>
          <w:kern w:val="0"/>
          <w:position w:val="0"/>
          <w:sz w:val="21"/>
          <w:szCs w:val="21"/>
          <w:highlight w:val="none"/>
        </w:rPr>
        <w:t>工程和材料。</w:t>
      </w:r>
    </w:p>
    <w:p w14:paraId="0C760A8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勘探场地：指用于工程勘探的场所，以及在合同中指定作为勘探场地组成的其他场所。</w:t>
      </w:r>
    </w:p>
    <w:p w14:paraId="1A254CB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勘察设计资料：指发包人按合同约定向设计人提供的、用于完成勘察设计服务范围与内容所需的资料。</w:t>
      </w:r>
    </w:p>
    <w:p w14:paraId="761FE5D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指设计人按合同约定向发包人提交的工程勘察报告、服务大纲、勘察方案、外业指导书、进度计划，设计说明、图纸、图板、模型、计算书、软件和其他文件等，包括阶段性文件和最终文件，且应采用合同中双方约定的格式和载体。</w:t>
      </w:r>
    </w:p>
    <w:p w14:paraId="44CF489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日期</w:t>
      </w:r>
    </w:p>
    <w:p w14:paraId="0A61A63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开始勘察设计通知：指发包人按第6.1款通知设计人开始勘察设计的函件。</w:t>
      </w:r>
    </w:p>
    <w:p w14:paraId="7B33CAB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开始勘察设计日期：指发包人按第6.1款发出的开始勘察设计通知中写明的开始勘察设计日期。</w:t>
      </w:r>
    </w:p>
    <w:p w14:paraId="40DA724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勘察设计服务期限：指设计人在投标函中承诺的完成合同勘察设计服务所需的期限，包括按第6.2款、第6.4款、第6.5款和第6.7款约定所作的调整。</w:t>
      </w:r>
    </w:p>
    <w:p w14:paraId="4B888A7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完成勘察设计日期：指第</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目约定勘察设计服务期限届满时的日期。</w:t>
      </w:r>
    </w:p>
    <w:p w14:paraId="2E1681B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基准日：指投标截止时间前28天的日期。</w:t>
      </w:r>
    </w:p>
    <w:p w14:paraId="400A207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"1.1.4.6"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1.1.4.6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天：除特别指明外，指日历天。合同中按天计算时间的，开始当天不计入，从次日开始计算。期限最后一天的截止时间为当天24</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00。</w:t>
      </w:r>
    </w:p>
    <w:p w14:paraId="1C4F90C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合同价格和费用</w:t>
      </w:r>
    </w:p>
    <w:p w14:paraId="362FD68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"1.1.5.1"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1.1.5.1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签约合同价：指签订合同时合同协议书中写明的、包括暂列金额在内的勘察设计费用总金额。</w:t>
      </w:r>
    </w:p>
    <w:p w14:paraId="018692A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"1.1.5.2"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1.1.5.2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合同价格：指设计人按合同约定完成了全部勘察设计工作后，发包人应付给设计人的金额，包括在履行合同过程中按合同约定进行的变更和调整。</w:t>
      </w:r>
    </w:p>
    <w:p w14:paraId="7AD237A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"1.1.5.3"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1.1.5.3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费用：指为履行合同所发生的或将要发生的所有合理开支，包括管理费和应分摊的其他费用，但不包括利润。</w:t>
      </w:r>
    </w:p>
    <w:p w14:paraId="4679339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"1.1.5.4"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1.1.5.4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暂列金额：指暂时未定的，包括在合同中，并在报价清单汇总表中以此名称标明的金额，用于进行本工程可能发生的额外勘察设计工作或作为不可预见费用，按照合同条款第12.5款的规定使用。</w:t>
      </w:r>
    </w:p>
    <w:p w14:paraId="1EB4C0C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其他</w:t>
      </w:r>
    </w:p>
    <w:p w14:paraId="1F32020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"1.1.6.1"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1.1.6.1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书面形式：指合同文件、信件和数据电文（包括电报、电传、传真、电子数据交换和电子邮件）等可以有形地表现所载内容的形式。</w:t>
      </w:r>
    </w:p>
    <w:p w14:paraId="3BD2A57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"1.1.6.2"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1.1.6.2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勘察设计质量事故：指在缺陷责任期结束前，由于勘察设计原因使工程不满足技术标准及设计要求，并造成结构损毁或一定直接经济损失的事故。</w:t>
      </w:r>
    </w:p>
    <w:p w14:paraId="4FBF822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根据直接经济损失或工程结构损毁情况（自然灾害所致除外），勘察设计质量事故分为特别重大</w:t>
      </w:r>
      <w:bookmarkStart w:id="203" w:name="bookmark208"/>
      <w:bookmarkEnd w:id="203"/>
      <w:r>
        <w:rPr>
          <w:rFonts w:hint="eastAsia" w:ascii="宋体" w:hAnsi="宋体" w:eastAsia="宋体" w:cs="宋体"/>
          <w:b w:val="0"/>
          <w:bCs w:val="0"/>
          <w:color w:val="auto"/>
          <w:spacing w:val="0"/>
          <w:w w:val="100"/>
          <w:kern w:val="0"/>
          <w:position w:val="0"/>
          <w:sz w:val="21"/>
          <w:szCs w:val="21"/>
          <w:highlight w:val="none"/>
        </w:rPr>
        <w:t>质量事故、重大质量事故、较大质量事故和一般质量事故四个等级，上述质量事故的界定按交通运输部《公路水运建设工程质量事故等级划分和报告制度》规定执行。</w:t>
      </w:r>
    </w:p>
    <w:p w14:paraId="2E94628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语言文字</w:t>
      </w:r>
    </w:p>
    <w:p w14:paraId="4296F11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合同使用的语言文字为中文。专用术语使用外文的，应附有中文注释。</w:t>
      </w:r>
    </w:p>
    <w:p w14:paraId="0CEA86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适用法律</w:t>
      </w:r>
    </w:p>
    <w:p w14:paraId="62349B6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适用于合同的法律包括中华人民共和国法律、行政法规、部门规章，以及工程所在地的地方法规、自治条例、单行条例和地方政府规章。</w:t>
      </w:r>
    </w:p>
    <w:p w14:paraId="0A91438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本合同适用的其他规范性文件，可在专用合同条款中约定。</w:t>
      </w:r>
    </w:p>
    <w:p w14:paraId="0453004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合同文件的优先顺序</w:t>
      </w:r>
    </w:p>
    <w:p w14:paraId="6950C83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组成合同的各项文件应互相解释，互为说明。除专用合同条款另有约定外，解释合同文件的优先顺序如下：</w:t>
      </w:r>
    </w:p>
    <w:p w14:paraId="27C7583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（1）合同协议书及各种合同附件（含评标期间和合同谈判过程中的澄清文件和补充资料；设计人提交的经发包人审核通过的勘察设计详细工作大纲及进度计划、专题研究详细工作大纲等）；</w:t>
      </w:r>
    </w:p>
    <w:p w14:paraId="1AE9A4D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（2）中标通知书；</w:t>
      </w:r>
    </w:p>
    <w:p w14:paraId="6644FEA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（3）投标函；</w:t>
      </w:r>
    </w:p>
    <w:p w14:paraId="4B4FB8D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（4）专用合同条款；</w:t>
      </w:r>
    </w:p>
    <w:p w14:paraId="4E09777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（5）通用合同条款；</w:t>
      </w:r>
    </w:p>
    <w:p w14:paraId="3CE67C3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（6）发包人要求；</w:t>
      </w:r>
    </w:p>
    <w:p w14:paraId="12A6719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（7）勘察设计费用清单；</w:t>
      </w:r>
    </w:p>
    <w:p w14:paraId="2320819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（8）设计人有关人员投入的承诺；</w:t>
      </w:r>
    </w:p>
    <w:p w14:paraId="14B82E8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（9）其他合同文件。</w:t>
      </w:r>
    </w:p>
    <w:p w14:paraId="27FAEDE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合同当事人针对各类合同文件所作出的补充和修改亦属于合同文件的组成部分，属于同一类内容的文件，应以最新签署的为准。</w:t>
      </w:r>
    </w:p>
    <w:p w14:paraId="6050F08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合同协议书</w:t>
      </w:r>
    </w:p>
    <w:p w14:paraId="364E1F0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设计人按中标通知书规定的时间与发包人签订合同协议书。除法律另有规定或合同另有约定外，发包人和设计人的法定代表人或其委托代理人在合同协议书上签字并盖单位章后，合同生效。</w:t>
      </w:r>
    </w:p>
    <w:p w14:paraId="2265A8B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文件的提供和照管</w:t>
      </w:r>
    </w:p>
    <w:p w14:paraId="483F42C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勘察设计文件的提供</w:t>
      </w:r>
    </w:p>
    <w:p w14:paraId="5E2A043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除专用合同条款另有约定外，设计人应在合理的期限内按照合同约定的数量向发包人提供勘察设计文件。合同约定勘察设计文件应经发包人批复的，发包人应在合同约定的期限内批复或提出修改意见。</w:t>
      </w:r>
    </w:p>
    <w:p w14:paraId="337E2DD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发包人提供的文件</w:t>
      </w:r>
    </w:p>
    <w:p w14:paraId="61CBE2A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按专用合同条款约定由发包人提供的文件，包括基础资料、勘察设计任务书等，发包人应按约定的数量和期限交给设计人。由于发包人未按时提供文件造成勘察设计服务期限延误的，按第6.2款约定执行。</w:t>
      </w:r>
    </w:p>
    <w:p w14:paraId="74242B5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文件错误的通知</w:t>
      </w:r>
    </w:p>
    <w:p w14:paraId="0EA3FF4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任何一方当事人发现文件中存在的明显错误或疏忽，均应及时通知对方当事人，并应立即采取适当的措施防止损失扩大。</w:t>
      </w:r>
    </w:p>
    <w:p w14:paraId="6944F7F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联络</w:t>
      </w:r>
    </w:p>
    <w:p w14:paraId="18B42EC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与合同有关的通知、批准、证明、证书、指示、要求、请求、同意、意见、确定和决定等，均应采用书面形式。</w:t>
      </w:r>
    </w:p>
    <w:p w14:paraId="669E519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上述通知、批准、证明、证书、指示、要求、请求、同意、意见、确定和决定等来往函件，均应在合同约定的期限内送达指定的地点和指定的接收人，并办理签收手续。</w:t>
      </w:r>
    </w:p>
    <w:p w14:paraId="34C775B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1.8</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转让</w:t>
      </w:r>
    </w:p>
    <w:p w14:paraId="61FE6B8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除专用合同条款另有约定外，未经对方当事人同意，一方当事人不得将合同权利全部或部分转让给第三人，也不得全部或部分转移合同义务。</w:t>
      </w:r>
    </w:p>
    <w:p w14:paraId="1FB82B5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1.9</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严禁贿赂</w:t>
      </w:r>
    </w:p>
    <w:p w14:paraId="0875D4B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合同双方当事人不得以贿赂或变相贿赂的方式，谋取不当利益或损害对方权益。因贿赂造成对方当事人损失的，行为人应赔偿损失，并承担相应的法律责任。</w:t>
      </w:r>
    </w:p>
    <w:p w14:paraId="01970B3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1.10</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知识产权</w:t>
      </w:r>
    </w:p>
    <w:p w14:paraId="1DE73EE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1.10.1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经过设计人的同意。</w:t>
      </w:r>
    </w:p>
    <w:p w14:paraId="5A5A4EA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1.10.2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设计人在从事勘察设计活动时，不得侵犯他人的知识产权。因侵犯专利权或其他知识产权所引起的责任，由设计人自行承担。因发包人提供的勘察设计资料导致侵权的，由发包人承担责任。</w:t>
      </w:r>
    </w:p>
    <w:p w14:paraId="51BB48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1.10.3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设计人在投标文件中采用专利技术、专有技术的，相应的使用费视为已包含在投标报价之中。</w:t>
      </w:r>
    </w:p>
    <w:p w14:paraId="61FB721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文件及信息的保密</w:t>
      </w:r>
    </w:p>
    <w:p w14:paraId="19F01B5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未经对方同意，任何一方当事人不得将有关文件、技术秘密、需要保密的资料和信息泄露给他人或公开发表与引用。</w:t>
      </w:r>
    </w:p>
    <w:p w14:paraId="5B5426C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发包人要求</w:t>
      </w:r>
    </w:p>
    <w:p w14:paraId="4A6EE69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认真阅读、复核发包人要求，发现错误的，应及时书面通知发包人。无论是否存在错误，发包人均有权修改发包人要求，并在修改后3天内通知设计人。除专用合同条款另有约定外，由此导致设计人费用增加和（或）周期延误的，发包人应当相应地增加费用和（或）延长周期。</w:t>
      </w:r>
    </w:p>
    <w:p w14:paraId="7691D6C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6786C2C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发包人要求采用国外规范和标准进行勘察设计时，应由发包人负责提供该规范和标准</w:t>
      </w:r>
    </w:p>
    <w:p w14:paraId="30DE24B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04" w:name="bookmark209"/>
      <w:bookmarkEnd w:id="204"/>
      <w:r>
        <w:rPr>
          <w:rFonts w:hint="eastAsia" w:ascii="宋体" w:hAnsi="宋体" w:eastAsia="宋体" w:cs="宋体"/>
          <w:b w:val="0"/>
          <w:bCs w:val="0"/>
          <w:color w:val="auto"/>
          <w:spacing w:val="0"/>
          <w:w w:val="100"/>
          <w:kern w:val="0"/>
          <w:position w:val="0"/>
          <w:sz w:val="21"/>
          <w:szCs w:val="21"/>
          <w:highlight w:val="none"/>
        </w:rPr>
        <w:t>的外国文本和中文译本，提供的时间、份数和其他要求在专用合同条款中约定。</w:t>
      </w:r>
    </w:p>
    <w:p w14:paraId="72D15C3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避免利益冲突</w:t>
      </w:r>
    </w:p>
    <w:p w14:paraId="412F470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除专用合同条款另有约定外，设计人及其雇员不应接受本合同规定以外的与本工程有关的利益和报酬；设计人不得参与与发包人的利益相冲突的任何活动。</w:t>
      </w:r>
    </w:p>
    <w:p w14:paraId="692D844A">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05" w:name="_Toc6556"/>
      <w:r>
        <w:rPr>
          <w:rFonts w:hint="eastAsia" w:ascii="宋体" w:hAnsi="宋体" w:eastAsia="宋体" w:cs="宋体"/>
          <w:b/>
          <w:bCs/>
          <w:color w:val="auto"/>
          <w:spacing w:val="0"/>
          <w:w w:val="100"/>
          <w:kern w:val="0"/>
          <w:position w:val="0"/>
          <w:sz w:val="24"/>
          <w:szCs w:val="24"/>
          <w:highlight w:val="none"/>
        </w:rPr>
        <w:t>2.发包人义务</w:t>
      </w:r>
      <w:bookmarkEnd w:id="205"/>
    </w:p>
    <w:p w14:paraId="627285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遵守法律</w:t>
      </w:r>
    </w:p>
    <w:p w14:paraId="4DA2026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发包人在履行合同过程中应遵守法律，并保证设计人免于承担因发包人违反法律而引起的任何责任。</w:t>
      </w:r>
    </w:p>
    <w:p w14:paraId="3DD233A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发出开始勘察设计通知</w:t>
      </w:r>
    </w:p>
    <w:p w14:paraId="0C6696E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发包人应按第6.1款的约定向设计人发出开始勘察设计通知。</w:t>
      </w:r>
    </w:p>
    <w:p w14:paraId="4836EC8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办理证件和批件</w:t>
      </w:r>
    </w:p>
    <w:p w14:paraId="7D63103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法律规定和（或）合同约定由发包人负责办理的工程建设项目必须履行的各类审批、核准或备案手续，发包人应按时办理，设计人应给予必要的协助。</w:t>
      </w:r>
    </w:p>
    <w:p w14:paraId="1CB4632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法律规定和（或）合同约定由设计人负责办理的勘察设计所需的证件和批件，发包人应给予必要的协助。</w:t>
      </w:r>
    </w:p>
    <w:p w14:paraId="1213A4F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支付合同价款</w:t>
      </w:r>
    </w:p>
    <w:p w14:paraId="551B9A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发包人应按合同约定向设计人及时支付合同价款。</w:t>
      </w:r>
    </w:p>
    <w:p w14:paraId="379F728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提供勘察设计资料</w:t>
      </w:r>
    </w:p>
    <w:p w14:paraId="43E47A3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发包人应按第1.6.2项的约定向设计人提供勘察设计资料。</w:t>
      </w:r>
    </w:p>
    <w:p w14:paraId="259D9BD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其他义务</w:t>
      </w:r>
    </w:p>
    <w:p w14:paraId="27950E6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发包人应严格履行基本建设程序，根据本工程的具体情况和技术要求，确定合理的勘察设计工作量及合理的勘察设计服务期限。</w:t>
      </w:r>
    </w:p>
    <w:p w14:paraId="12037F1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36D3C24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发包人不应向设计人提出不符合工程安全生产法律、法规和工程建设强制性标准规定的要求。</w:t>
      </w:r>
    </w:p>
    <w:p w14:paraId="60CF01F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由于执行发包人的书面指令而造成的勘察设计质量事故应由发包人承担责任。</w:t>
      </w:r>
    </w:p>
    <w:p w14:paraId="40CD2BC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2.6.5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发包人应履行专用合同条款约定的其他义务。</w:t>
      </w:r>
    </w:p>
    <w:p w14:paraId="5011ADD5">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06" w:name="_Toc5072"/>
      <w:r>
        <w:rPr>
          <w:rFonts w:hint="eastAsia" w:ascii="宋体" w:hAnsi="宋体" w:eastAsia="宋体" w:cs="宋体"/>
          <w:b/>
          <w:bCs/>
          <w:color w:val="auto"/>
          <w:spacing w:val="0"/>
          <w:w w:val="100"/>
          <w:kern w:val="0"/>
          <w:position w:val="0"/>
          <w:sz w:val="24"/>
          <w:szCs w:val="24"/>
          <w:highlight w:val="none"/>
        </w:rPr>
        <w:t>3.发包人管理</w:t>
      </w:r>
      <w:bookmarkEnd w:id="206"/>
    </w:p>
    <w:p w14:paraId="1F4FEAA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发包人代表</w:t>
      </w:r>
    </w:p>
    <w:p w14:paraId="5A356B1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4A0D329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代表违反法律法规、违背职业道德守则或不按合同约定履行职责及义务，导致合同无法继续正常履行的，设计人有权通知发包人更换发包人代表。发包人收到通知后7天内，应核实完毕并将处理结果通知设计人。</w:t>
      </w:r>
    </w:p>
    <w:p w14:paraId="6C8CF27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发包人更换发包人代表的，应提前14天将更换人员的姓名、职务、联系方式、授权范围和授权期限书面通知设计人。</w:t>
      </w:r>
    </w:p>
    <w:p w14:paraId="193C4E1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6933555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监理人</w:t>
      </w:r>
    </w:p>
    <w:p w14:paraId="30B59A0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191732D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合同约定应由设计人承担的义务和责任，不因监理人对设计文件的审查或批准，以及为实施监理作出的指示等职务行为而减轻或解除。</w:t>
      </w:r>
    </w:p>
    <w:p w14:paraId="1155F80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发包人的指示</w:t>
      </w:r>
    </w:p>
    <w:p w14:paraId="1E49914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发包人应按合同约定向设计人发出指示，发包人的指示应盖有发包人单位章，并由发包人代表签字确认。</w:t>
      </w:r>
    </w:p>
    <w:p w14:paraId="37ED528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设计人收到发包人作出的指示后应遵照执行。指示构成变更的，应按第11条执行。</w:t>
      </w:r>
    </w:p>
    <w:p w14:paraId="6F9C189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2902435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除专用合同条款另有约定外，设计人只从发包人代表或按第3.1.4项约定的被授权人员处取得指示。</w:t>
      </w:r>
    </w:p>
    <w:p w14:paraId="33956FF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由于发包人未能按合同约定发出指示、指示延误或指示错误而导致设计人费用增加和（或）周期延误的，发包人应承担由此增加的费用和（或）周期延误。</w:t>
      </w:r>
    </w:p>
    <w:p w14:paraId="4EF85E4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决定或答复</w:t>
      </w:r>
    </w:p>
    <w:p w14:paraId="2BF20AC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发包人在法律允许的范围内有权对设计人的勘察设计工作和（或）勘察设计文件作出处理决定，设计人应按照发包人的决定执行，涉及勘察设计服务期限或勘察设计费用等问题按第11条的约定处理。</w:t>
      </w:r>
    </w:p>
    <w:p w14:paraId="3EC6F38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发包人应在专用合同条款约定的时间之内，对设计人书面提出的事项作出书面答复；逾期没有作出答复的，视为已获得发包人的批准。</w:t>
      </w:r>
    </w:p>
    <w:p w14:paraId="2B0459FE">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07" w:name="bookmark210"/>
      <w:bookmarkEnd w:id="207"/>
      <w:bookmarkStart w:id="208" w:name="_Toc28157"/>
      <w:r>
        <w:rPr>
          <w:rFonts w:hint="eastAsia" w:ascii="宋体" w:hAnsi="宋体" w:eastAsia="宋体" w:cs="宋体"/>
          <w:b/>
          <w:bCs/>
          <w:color w:val="auto"/>
          <w:spacing w:val="0"/>
          <w:w w:val="100"/>
          <w:kern w:val="0"/>
          <w:position w:val="0"/>
          <w:sz w:val="24"/>
          <w:szCs w:val="24"/>
          <w:highlight w:val="none"/>
        </w:rPr>
        <w:t>4.设计人义务</w:t>
      </w:r>
      <w:bookmarkEnd w:id="208"/>
    </w:p>
    <w:p w14:paraId="1997D56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设计人的一般义务</w:t>
      </w:r>
    </w:p>
    <w:p w14:paraId="6A95F02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遵守法律</w:t>
      </w:r>
    </w:p>
    <w:p w14:paraId="7799349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设计人在履行合同过程中应遵守法律，并保证发包人免于承担因设计人违反法律而引起的任何责任。</w:t>
      </w:r>
    </w:p>
    <w:p w14:paraId="72756A1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依法纳税</w:t>
      </w:r>
    </w:p>
    <w:p w14:paraId="0BB7733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设计人应按有关法律规定纳税，应缴纳的税金（含增值税）包括在合同价格之中。</w:t>
      </w:r>
    </w:p>
    <w:p w14:paraId="4B85DE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完成全部勘察设计工作</w:t>
      </w:r>
    </w:p>
    <w:p w14:paraId="2DBF74C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14:paraId="6D06E86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保证勘察作业规范、安全和环保</w:t>
      </w:r>
    </w:p>
    <w:p w14:paraId="75DF3D7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14:paraId="7A9642D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对于设计人在勘察设计过程中发生的人员伤亡或财产损失，或造成第三方的人员伤亡、财产损失，或由此而引起的其他一切损害和损失，发包人均不承担责任。</w:t>
      </w:r>
    </w:p>
    <w:p w14:paraId="04A3D44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避免勘探对公众与他人的利益造成损害</w:t>
      </w:r>
    </w:p>
    <w:p w14:paraId="60E733A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14:paraId="4AF05C3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其他义务</w:t>
      </w:r>
    </w:p>
    <w:p w14:paraId="4E17A28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设计人对本合同工程勘察设计质量承担设计使用年限内的终身责任。</w:t>
      </w:r>
    </w:p>
    <w:p w14:paraId="323BCB7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在勘察设计过程中，设计人应与本项目相干扰的铁路、航道、水利、管线、电力电信及其他相关建筑设施或特殊保护区域的主管部门进行协商，获得项目相干扰部门对推荐路线的认同意见、协议、批准文件或纪要等，以确保本项目顺利实施。</w:t>
      </w:r>
    </w:p>
    <w:p w14:paraId="4518B5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"4.1.6.3"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4.1.6.3</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设计人的勘察设计文件应接受发包人、咨询单位及发包人的上级主管部门的审查，凡审查意见中提出的问题，设计人应逐条给予认真贯彻落实，提交书面的反馈意见并免费修改勘察设计文件。</w:t>
      </w:r>
    </w:p>
    <w:p w14:paraId="2F0BD30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"4.1.6.4"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4.1.6.4</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设计人应按发包人要求的数量（符合规范要求）提供所有为完成勘察设计所必需的研究试验阶段性或成果性报告，接受发包人或上级主管部门的审查，并对相关问题作出澄清和解答。</w:t>
      </w:r>
    </w:p>
    <w:p w14:paraId="15F479F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设计人应根据设计需要开展专题研究工作，提交相应专题研究报告，并通过发包人或</w:t>
      </w:r>
      <w:bookmarkStart w:id="209" w:name="bookmark211"/>
      <w:bookmarkEnd w:id="209"/>
      <w:r>
        <w:rPr>
          <w:rFonts w:hint="eastAsia" w:ascii="宋体" w:hAnsi="宋体" w:eastAsia="宋体" w:cs="宋体"/>
          <w:b w:val="0"/>
          <w:bCs w:val="0"/>
          <w:color w:val="auto"/>
          <w:spacing w:val="0"/>
          <w:w w:val="100"/>
          <w:kern w:val="0"/>
          <w:position w:val="0"/>
          <w:sz w:val="21"/>
          <w:szCs w:val="21"/>
          <w:highlight w:val="none"/>
        </w:rPr>
        <w:t>上级主管部门的审查。</w:t>
      </w:r>
    </w:p>
    <w:p w14:paraId="0499DC2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设计人应履行合同约定的其他义务。</w:t>
      </w:r>
    </w:p>
    <w:p w14:paraId="5AA9349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履约保证金</w:t>
      </w:r>
    </w:p>
    <w:p w14:paraId="3BE73CF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履约保证金自合同生效之日起生效，在最后一批勘察设计成果文件经上级主管部门批复且设计人按照合同约定缴纳质量保证金之日起28天后失效。如果设计人不履行合同约定的义务或其履行不符合合同的约定，发包人有权扣划相应金额的履约保证金。</w:t>
      </w:r>
    </w:p>
    <w:p w14:paraId="4615070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发包人应在收到设计人缴纳的质量保证金后28天内将履约保证金退还给设计人。设计人拒绝按照本合同约定缴纳质量保证金的，发包人有权从勘察设计费中扣留相应金额作为质量保证金。</w:t>
      </w:r>
    </w:p>
    <w:p w14:paraId="541BDA8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发包人对履约保证金提出的任何索赔要求，均应在履约保证金有效期内提出。</w:t>
      </w:r>
    </w:p>
    <w:p w14:paraId="06D0263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分包和不得转包</w:t>
      </w:r>
    </w:p>
    <w:p w14:paraId="6990760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设计人不得将其勘察设计的全部工作转包给第三人。</w:t>
      </w:r>
    </w:p>
    <w:p w14:paraId="5D2EBD1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不得将勘察设计的主体、关键性工作分包给第三人。除专用合同条款另有约定外，经发包人同意，设计人可将工程设计中跨专业或有特殊要求的勘察、设计工作进行分包。未列入投标文件的勘察设计工作，设计人不得分包。</w:t>
      </w:r>
    </w:p>
    <w:p w14:paraId="2EE6089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同意设计人分包工作的，设计人应在分包合同签订之日起7天内向发包人提交1份分包合同副本，并对分包工作质量承担连带责任。除专用合同条款另有约定外，分包人的勘察设计费用由设计人向分包人自行支付。</w:t>
      </w:r>
    </w:p>
    <w:p w14:paraId="00FB30C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分包人的资格能力应与其分包工作的标准和规模相适应，包括必要的企业资质、人员、设备和类似业绩等。分包人不得将分包项目再次分包或转包。</w:t>
      </w:r>
    </w:p>
    <w:p w14:paraId="5FCFD15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发包人对设计人与各分包人之间的法律和经济纠纷不承担任何责任和义务。</w:t>
      </w:r>
    </w:p>
    <w:p w14:paraId="59540CA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联合体</w:t>
      </w:r>
    </w:p>
    <w:p w14:paraId="31D40A7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联合体各方应共同与发包人签订合同。联合体各方应为履行合同承担连带责任。</w:t>
      </w:r>
    </w:p>
    <w:p w14:paraId="4021552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联合体协议经发包人确认后作为合同附件。在履行合同过程中，未经发包人同意，不得修改联合体协议。</w:t>
      </w:r>
    </w:p>
    <w:p w14:paraId="2DD6671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联合体牵头人负责与发包人联系并接受指示，负责组织联合体各成员全面履行合同。发包人就本合同工程向联合体牵头人发布的任何指令、指示、通知等均对联合体其他成员具有同等效力。</w:t>
      </w:r>
    </w:p>
    <w:p w14:paraId="5DCC80D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未经发包人同意，联合体的组成、结构与业务分工均不得变动。</w:t>
      </w:r>
    </w:p>
    <w:p w14:paraId="1A6F9AD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项目负责人</w:t>
      </w:r>
    </w:p>
    <w:p w14:paraId="46B0FBA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合同协议书的约定指派项目负责人，并在约定的期限内到职。设计人更换项目负责人应事先征得发包人同意，并应在更换14天前将拟更换的项目负责人姓名和详细资料提交发包人，拟更换的项目负责人资历应不低于原项目负责人。项目负责人2天内不能履行职责的，应事先征得发包人同意，并委派代表代行其职责。</w:t>
      </w:r>
    </w:p>
    <w:p w14:paraId="22E0FFD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项目负责人应按合同约定以及发包人要求，负责组织合同工作的实施。在情况紧急且无法与发包人取得联系时，可采取保证工程和人员生命财产安全的紧急措施，并在采取措施后24小时内</w:t>
      </w:r>
      <w:bookmarkStart w:id="210" w:name="bookmark212"/>
      <w:bookmarkEnd w:id="210"/>
      <w:r>
        <w:rPr>
          <w:rFonts w:hint="eastAsia" w:ascii="宋体" w:hAnsi="宋体" w:eastAsia="宋体" w:cs="宋体"/>
          <w:b w:val="0"/>
          <w:bCs w:val="0"/>
          <w:color w:val="auto"/>
          <w:spacing w:val="0"/>
          <w:w w:val="100"/>
          <w:kern w:val="0"/>
          <w:position w:val="0"/>
          <w:sz w:val="21"/>
          <w:szCs w:val="21"/>
          <w:highlight w:val="none"/>
        </w:rPr>
        <w:t>向发包人提交书面报告。</w:t>
      </w:r>
    </w:p>
    <w:p w14:paraId="299391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设计人为履行合同发出的一切函件均应盖有设计人单位章，并由设计人的项目负责人签字确认。</w:t>
      </w:r>
    </w:p>
    <w:p w14:paraId="07BA7A5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按照专用合同条款约定，项目负责人可以授权其下属人员履行其某项职责，但事先应将这些人员的姓名和授权范围书面通知发包人。</w:t>
      </w:r>
    </w:p>
    <w:p w14:paraId="1D71A17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勘察设计人员的管理</w:t>
      </w:r>
    </w:p>
    <w:p w14:paraId="612AFF1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在接到开始勘察设计通知之日起7天内，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4.5.1项规定执行。</w:t>
      </w:r>
    </w:p>
    <w:p w14:paraId="0D8343A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除专用合同条款另有约定外，主要勘察设计人员包括项目负责人、专业负责人、审核人、审定人等；其他人员包括勘察作业人员、各专业的设计人员、管理人员等。</w:t>
      </w:r>
    </w:p>
    <w:p w14:paraId="7336386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设计人应保证其主要勘察设计人员（含分包人）在合同期限内的任何时候，都能按时参加发包人组织的工作会议。</w:t>
      </w:r>
    </w:p>
    <w:p w14:paraId="33A13DC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国家规定应当持证上岗的工作人员均应持有相应的资格证明，发包人有权随时检查。发包人认为有必要时，可以进行现场考核。</w:t>
      </w:r>
    </w:p>
    <w:p w14:paraId="4AE2674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4.6.5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设计人的工作进度未达到设计人投标文件中承诺的进度计划时，发包人有权要求设计人增加勘察设计人员，设计人应立即安排，其费用视为已包含在合同价格中。</w:t>
      </w:r>
    </w:p>
    <w:p w14:paraId="60C286F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撤换项目负责人和其他人员</w:t>
      </w:r>
    </w:p>
    <w:p w14:paraId="38ECF5A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设计人应对其项目负责人和其他人员进行有效管理。发包人要求撤换不能胜任本职工作、行为不端或玩忽职守的项目负责人和其他人员的，设计人应予以撤换。</w:t>
      </w:r>
    </w:p>
    <w:p w14:paraId="677547A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保障人员的合法权益</w:t>
      </w:r>
    </w:p>
    <w:p w14:paraId="64BADFC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设计人应与其雇用的人员签订劳动合同，并按时发放工资。</w:t>
      </w:r>
    </w:p>
    <w:p w14:paraId="6E037A8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设计人应按劳动法的规定安排工作时间，保证其雇用人员享有休息和休假的权利。因勘察设计需要占用休假日或延长工作时间的，应不超过法律规定的限度，并按法律规定给予补休或付酬。</w:t>
      </w:r>
    </w:p>
    <w:p w14:paraId="45E3EFF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设计人应为其现场人员提供必要的食宿条件，以及符合环境保护和卫生要求的生活环境，在远离城镇的勘探场地，还应配备必要的伤病防治和急救设施。</w:t>
      </w:r>
    </w:p>
    <w:p w14:paraId="3A5E165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14:paraId="3D397A8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设计人应按有关法律规定和合同约定，为其雇用人员办理保险。</w:t>
      </w:r>
    </w:p>
    <w:p w14:paraId="7F809A0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4.9</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合同价款应专款专用</w:t>
      </w:r>
    </w:p>
    <w:p w14:paraId="0AF454F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发包人按合同约定支付给设计人的各项价款，应专用于合同勘察设计工作。</w:t>
      </w:r>
    </w:p>
    <w:p w14:paraId="41114B6A">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11" w:name="bookmark213"/>
      <w:bookmarkEnd w:id="211"/>
      <w:bookmarkStart w:id="212" w:name="_Toc32266"/>
      <w:r>
        <w:rPr>
          <w:rFonts w:hint="eastAsia" w:ascii="宋体" w:hAnsi="宋体" w:eastAsia="宋体" w:cs="宋体"/>
          <w:b/>
          <w:bCs/>
          <w:color w:val="auto"/>
          <w:spacing w:val="0"/>
          <w:w w:val="100"/>
          <w:kern w:val="0"/>
          <w:position w:val="0"/>
          <w:sz w:val="24"/>
          <w:szCs w:val="24"/>
          <w:highlight w:val="none"/>
        </w:rPr>
        <w:t>5.勘察设计要求</w:t>
      </w:r>
      <w:bookmarkEnd w:id="212"/>
    </w:p>
    <w:p w14:paraId="2731384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一般要求</w:t>
      </w:r>
    </w:p>
    <w:p w14:paraId="2A00AA8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发包人应遵守法律和规范标准，不得以任何理由要求设计人违反法律和工程质量、安全标准进行勘察设计服务，降低工程质量。</w:t>
      </w:r>
    </w:p>
    <w:p w14:paraId="2BD8742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设计人应按照法律规定，以及国家、行业和地方的规范和标准完成勘察设计工作，并应符合发包人要求。各项规范、标准和发包人要求之间如对同一内容的描述不一致时，应以描述更为严格的内容为准。</w:t>
      </w:r>
    </w:p>
    <w:p w14:paraId="1A798DC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11条约定执行。</w:t>
      </w:r>
    </w:p>
    <w:p w14:paraId="300984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设计人在勘察设计服务中选用的材料、设备，应注明其规格、型号、性能等技术指标及适应性，满足质量、安全、节能、环保等要求，但不得指定生产厂、供应商和产品品牌。</w:t>
      </w:r>
    </w:p>
    <w:p w14:paraId="537425B7">
      <w:pPr>
        <w:keepNext w:val="0"/>
        <w:keepLines w:val="0"/>
        <w:pageBreakBefore w:val="0"/>
        <w:widowControl/>
        <w:kinsoku/>
        <w:wordWrap/>
        <w:overflowPunct w:val="0"/>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14:paraId="53BD5AE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勘察设计依据</w:t>
      </w:r>
    </w:p>
    <w:p w14:paraId="6C44DE7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除专用合同条款另有约定外，本工程的勘察设计依据如下：</w:t>
      </w:r>
    </w:p>
    <w:p w14:paraId="7DA7E08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（1）适用的法律、行政法规及部门规章；</w:t>
      </w:r>
    </w:p>
    <w:p w14:paraId="5D66716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（2）与工程有关的规范、标准、规程；</w:t>
      </w:r>
    </w:p>
    <w:p w14:paraId="3D3BB6A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（3）工程基础资料及其他文件；</w:t>
      </w:r>
    </w:p>
    <w:p w14:paraId="3A5CE23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（4）本勘察设计服务合同及补充合同；</w:t>
      </w:r>
    </w:p>
    <w:p w14:paraId="39BAFFE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（5）本工程施工需求；</w:t>
      </w:r>
    </w:p>
    <w:p w14:paraId="55B9D0E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（6）合同履行中与勘察设计服务有关的来往函件；</w:t>
      </w:r>
    </w:p>
    <w:p w14:paraId="6C91CC2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（7）其他勘察设计依据。</w:t>
      </w:r>
    </w:p>
    <w:p w14:paraId="225D63B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勘察设计范围</w:t>
      </w:r>
    </w:p>
    <w:p w14:paraId="3A0EA2C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本合同的勘察设计范围包括工程范围、阶段范围和工作范围，具体勘察设计范围应根据三者之间的关联内容进行确定。</w:t>
      </w:r>
    </w:p>
    <w:p w14:paraId="176C1F4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工程范围指勘察设计工程的建设内容，具体范围在专用合同条款中约定。</w:t>
      </w:r>
    </w:p>
    <w:p w14:paraId="51E15F3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阶段范围指工程建设程序中的可行性研究勘察、初步勘察、详细勘察、施工勘察、方案设计、初步设计、技术设计（如有）、施工图设计等阶段中的一个或多个阶段，具体范围在专用合同条款中约定。</w:t>
      </w:r>
    </w:p>
    <w:p w14:paraId="1A75109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13" w:name="bookmark214"/>
      <w:bookmarkEnd w:id="213"/>
      <w:r>
        <w:rPr>
          <w:rFonts w:hint="eastAsia" w:ascii="宋体" w:hAnsi="宋体" w:eastAsia="宋体" w:cs="宋体"/>
          <w:b w:val="0"/>
          <w:bCs w:val="0"/>
          <w:color w:val="auto"/>
          <w:spacing w:val="0"/>
          <w:w w:val="100"/>
          <w:kern w:val="0"/>
          <w:position w:val="0"/>
          <w:sz w:val="21"/>
          <w:szCs w:val="21"/>
          <w:highlight w:val="none"/>
        </w:rPr>
        <w:t>5.3.4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p>
    <w:p w14:paraId="4E21227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勘察作业要求</w:t>
      </w:r>
    </w:p>
    <w:p w14:paraId="1BB076F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测绘</w:t>
      </w:r>
    </w:p>
    <w:p w14:paraId="3B50B61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除专用合同条款另有约定外，发包人应在开始勘察前7天内，向设计人提供测量基准点、水准点和书面资料等；设计人应根据国家测绘基准、测绘系统和工程测量技术规范，按发包人要求的基准点以及合同工程精度要求，进行测绘。</w:t>
      </w:r>
    </w:p>
    <w:p w14:paraId="0342461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（2）设计人测绘之前，应认真核对测绘数据，保证引用数据和原始数据准确无误。测绘工作应由测量人员如实记录，不得补记、涂改或损坏。</w:t>
      </w:r>
    </w:p>
    <w:p w14:paraId="20C728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（3）工程勘探之前，设计人应严格按照勘察方案的孔位坐标，进行测量放线并在实地位置定位，埋设带有编号且不易移动的标志桩进行定位控制。</w:t>
      </w:r>
    </w:p>
    <w:p w14:paraId="5DE5CD9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勘探</w:t>
      </w:r>
    </w:p>
    <w:p w14:paraId="4916EC6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应根据公路基本建设程序各阶段要求的深度开展工作，结合现场地形地质条件、工程结构设置以及不同勘察手段的特性等，统筹考虑、综合确定勘察方法及勘察工作量，为完成合同约定的勘察设计任务创造条件。设计人对于勘察方法的正确性、适用性和可靠性完全负责。</w:t>
      </w:r>
    </w:p>
    <w:p w14:paraId="223BF20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14:paraId="37C29CD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（3）设计人应在标定的孔位处进行勘探，不得随意改动位置。勘探方法、勘探机具、勘探记录、取样编录与描述，孔位标记、孔位封闭等事项，应严格执行规范标准，按实填写勘探报表和勘探日志。</w:t>
      </w:r>
    </w:p>
    <w:p w14:paraId="226FD3E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14:paraId="6BED3FE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取样</w:t>
      </w:r>
    </w:p>
    <w:p w14:paraId="6B595BE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（1）设计人应针对不同的岩土地质，按照勘探取样规范规程中的相关规定，根据地层特征、取样深度、设备条件和试验项目的不同，合理选用取样方法和取样工具进行取样，包括并不限于土样、水样、岩芯等。</w:t>
      </w:r>
    </w:p>
    <w:p w14:paraId="18EF25A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取样后的样品应根据其类别、性质和特点等进行封装、贮存和运输。样品搬运之前，宜用数码相机进行现场拍照；运输途中应采用柔软材料充填、尽量避免震动和阳光曝晒；装卸之时尽量轻拿轻放，以免样品损坏。</w:t>
      </w:r>
    </w:p>
    <w:p w14:paraId="13F6A0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（3）取样后的样品应填写和粘贴标签，标签内容包括并不限于工程名称、孔号、样品编号、取样深度、样品名称、取样日期、取样人姓名、施工机组等。</w:t>
      </w:r>
    </w:p>
    <w:p w14:paraId="7C57A97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5.4.4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试验</w:t>
      </w:r>
    </w:p>
    <w:p w14:paraId="4398EB6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14" w:name="bookmark215"/>
      <w:bookmarkEnd w:id="214"/>
      <w:r>
        <w:rPr>
          <w:rFonts w:hint="eastAsia" w:ascii="宋体" w:hAnsi="宋体" w:eastAsia="宋体" w:cs="宋体"/>
          <w:b w:val="0"/>
          <w:bCs w:val="0"/>
          <w:color w:val="auto"/>
          <w:spacing w:val="0"/>
          <w:w w:val="100"/>
          <w:kern w:val="0"/>
          <w:position w:val="0"/>
          <w:sz w:val="21"/>
          <w:szCs w:val="21"/>
          <w:highlight w:val="none"/>
        </w:rPr>
        <w:t>（1）设计人应根据岩土条件、设计要求、勘察经验和测试方法特点，选用合适的原位测试方法和勘察设备进行原位测试。原位测试成果应与室内试验数据进行对比分析，检验其可靠性。</w:t>
      </w:r>
    </w:p>
    <w:p w14:paraId="3F7A8FA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（2）设计人的试验室应通过行业管理部门认可的CMA计量认证，具有相应的资格证书、试验人员和试验条件，否则应委托第三方试验室进行室内试验。</w:t>
      </w:r>
    </w:p>
    <w:p w14:paraId="6DEF941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14:paraId="25E5463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（4）试验报告的格式应符合CMA计量认证体系要求，加盖CMA章并由试验负责人签字确认；试验负责人应通过计量认证考核，并由项目负责人授权许可。</w:t>
      </w:r>
    </w:p>
    <w:p w14:paraId="1D6FB3F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5.4.5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其他要求</w:t>
      </w:r>
    </w:p>
    <w:p w14:paraId="29BCDF7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（1）设计人应在勘察过程中重视地质环境对安全的影响，提交的勘察报告应真实、准确、可靠，满足工程安全生产的需要，并对勘察结论负责。</w:t>
      </w:r>
    </w:p>
    <w:p w14:paraId="74CDFA9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（2）设计人应对有可能引发公路工程安全隐患的地质灾害提出防治建议。</w:t>
      </w:r>
    </w:p>
    <w:p w14:paraId="0203FA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（3）工程勘察布点应参考发包人提供的资料。勘探点的数量、深度和位置可根据地质情况和现场条件依据规范进行调整，但应经发包人同意和批准。</w:t>
      </w:r>
    </w:p>
    <w:p w14:paraId="2FD82FA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（4）勘探过程中应认真记录每日工作内容，保存原始记录资料与数据，以供发包人检查和分析。</w:t>
      </w:r>
    </w:p>
    <w:p w14:paraId="6E77380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（5）在钻探过程中，如发包人根据规范需要更改取样间距与现场试验的要求，或更改钻孔深度，设计人应积极配合并安排实施。</w:t>
      </w:r>
    </w:p>
    <w:p w14:paraId="53D976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设计人在钻探过程中应对地下管线和构筑物进行相应保护，遇到地下文物时应及时向发包人和文物保护部门汇报并妥善保护。设计人在钻探过程中应采取有效的环境保护措施，避免对周围环境造成破坏或污染。</w:t>
      </w:r>
    </w:p>
    <w:p w14:paraId="2008D9F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设计人在进行外业勘察时，应采取有效措施避免对原有道路、桥梁、构造物及其他公共设施或地上附着物造成损坏或损伤。如造成损坏或损伤而引起的一切索赔、赔偿、诉讼费用和其他费用，由设计人自行承担。</w:t>
      </w:r>
    </w:p>
    <w:p w14:paraId="796A103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勘察设备要求</w:t>
      </w:r>
    </w:p>
    <w:p w14:paraId="6F5FC90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设计人应按合同进度计划的要求，及时配置勘察设备进行作业。设计人更换合同约定的勘察设备的，应报发包人批准。</w:t>
      </w:r>
    </w:p>
    <w:p w14:paraId="5443B70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照规范要求，及时维修、保养或更换勘察设备，包括并不限于钻机、触探仪、全站仪、水准仪、探测仪、测井平台、天平、固结仪、振筛机、干燥箱、直剪仪、收缩仪、膨胀仪、渗透仪等，保证勘察设备能够随时进场使用。</w:t>
      </w:r>
    </w:p>
    <w:p w14:paraId="22265FF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设计人使用的勘察设备不能满足合同进度计划和（或）质量要求时，发包人有权要求设计人增加或更换勘察设备，设计人应及时增加或更换，由此增加的费用和（或）周期延误由设计人自行承担。</w:t>
      </w:r>
    </w:p>
    <w:p w14:paraId="2F6861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15" w:name="bookmark216"/>
      <w:bookmarkEnd w:id="215"/>
      <w:r>
        <w:rPr>
          <w:rFonts w:hint="eastAsia" w:ascii="宋体" w:hAnsi="宋体" w:eastAsia="宋体" w:cs="宋体"/>
          <w:b w:val="0"/>
          <w:bCs w:val="0"/>
          <w:color w:val="auto"/>
          <w:spacing w:val="0"/>
          <w:w w:val="100"/>
          <w:kern w:val="0"/>
          <w:position w:val="0"/>
          <w:sz w:val="21"/>
          <w:szCs w:val="21"/>
          <w:highlight w:val="none"/>
        </w:rPr>
        <w:t>5.6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临时占地和设施要求</w:t>
      </w:r>
    </w:p>
    <w:p w14:paraId="23C7726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设计人应根据勘察设计服务方案制订临时占地计划，报请发包人批准。</w:t>
      </w:r>
    </w:p>
    <w:p w14:paraId="7D6C269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位于本工程区域内的临时占地，由发包人协调提供。位于道路、绿化或者其他市政设施内的临时占地，由设计人向行政管理部门报建申请，按照要求制订占地施工方案，并据此实施。</w:t>
      </w:r>
    </w:p>
    <w:p w14:paraId="7C1405D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临时占地使用完毕后，设计人应按照发包人要求或行政管理部门规定恢复临时占地。如果恢复或清理标准不能满足要求的，发包人有权委托他人代为恢复或清理，由此发生的费用从拟支付给设计人的勘察设计费用中扣除。</w:t>
      </w:r>
    </w:p>
    <w:p w14:paraId="2493D97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5.6.4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设计人应配备或搭设足够的临时设施，保证勘探工作能够正常开展。临时设施包括并不限于施工围挡、交通疏导设施、安全防范设施、钻机防护设施、安全文明施工设施、办公生活用房、取样存放场所等。</w:t>
      </w:r>
    </w:p>
    <w:p w14:paraId="05CFD2B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5.6.5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临时设施应满足规范标准、发包人要求和行政管理部门的规定等。除专用合同条款另有约定外，临时设施的修建、拆除和恢复费用由设计人自行承担。</w:t>
      </w:r>
    </w:p>
    <w:p w14:paraId="5A7FC78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安全作业要求</w:t>
      </w:r>
    </w:p>
    <w:p w14:paraId="7633121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设计人应按合同约定履行安全职责，执行发包人有关安全工作的指示，并在专用合同条款约定的期限内，按合同约定的安全工作内容，编制安全措施计划报送发包人批准。</w:t>
      </w:r>
    </w:p>
    <w:p w14:paraId="7591D97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设计人应严格执行操作规程，采取有效措施保证道路、桥梁、交通安全设施、建构筑物、地下管线、架空线和其他周边设施等安全正常地运行。</w:t>
      </w:r>
    </w:p>
    <w:p w14:paraId="3B29667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设计人应按照法律、法规和工程建设强制性标准进行勘察，加强勘察作业安全管理，特别加强易燃、易爆材料、火工器材、有毒与腐蚀性材料和其他危险品的管理。</w:t>
      </w:r>
    </w:p>
    <w:p w14:paraId="69CEE4D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设计人应严格按照国家安全标准制定施工安全操作规程，配备必要的安全生产和劳动保护设施，加强对设计人人员的安全教育，并且发放安全工作手册和劳动保护用具。</w:t>
      </w:r>
    </w:p>
    <w:p w14:paraId="524BE12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设计人应按发包人的指示制订应对灾害的紧急预案，报送发包人批准。设计人还应按预案做好安全检查，配置必要的救助物资和器材，切实保护好有关人员的人身和财产安全。</w:t>
      </w:r>
    </w:p>
    <w:p w14:paraId="4515C95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设计人应对其履行合同所雇用的全部人员，包括分包人人员的工伤事故承担责任，但由于发包人原因造成设计人人员工伤事故的，应由发包人承担责任。</w:t>
      </w:r>
    </w:p>
    <w:p w14:paraId="3D87FCB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由于设计人原因在施工场地内及其毗邻地带造成的第三者人员伤亡和财产损失，由设计人负责赔偿。</w:t>
      </w:r>
    </w:p>
    <w:p w14:paraId="1FF6D7E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5.8</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环境保护要求</w:t>
      </w:r>
    </w:p>
    <w:p w14:paraId="4B3F477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5.8.1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设计人在履行合同过程中，应遵守有关环境保护的法律，履行合同约定的环境保护义务，并对违反法律和合同约定义务所造成的环境破坏、人身伤害和财产损失负责。</w:t>
      </w:r>
    </w:p>
    <w:p w14:paraId="6B64433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5.8.2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设计人应按合同约定的环保工作内容，编制环保措施计划，报送发包人批准。</w:t>
      </w:r>
    </w:p>
    <w:p w14:paraId="50E3A4B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5.8.3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设计人应确保勘探过程中产生的气体排放物、粉尘、噪声、地面排水及排污等，符合法律规定和发包人要求。</w:t>
      </w:r>
    </w:p>
    <w:p w14:paraId="035FF79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5.9</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事故处理要求</w:t>
      </w:r>
    </w:p>
    <w:p w14:paraId="22B7371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16" w:name="bookmark217"/>
      <w:bookmarkEnd w:id="216"/>
      <w:r>
        <w:rPr>
          <w:rFonts w:hint="eastAsia" w:ascii="宋体" w:hAnsi="宋体" w:eastAsia="宋体" w:cs="宋体"/>
          <w:b w:val="0"/>
          <w:bCs w:val="0"/>
          <w:color w:val="auto"/>
          <w:spacing w:val="0"/>
          <w:w w:val="100"/>
          <w:kern w:val="0"/>
          <w:position w:val="0"/>
          <w:sz w:val="21"/>
          <w:szCs w:val="21"/>
          <w:highlight w:val="none"/>
        </w:rPr>
        <w:t>5.9.1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合同履行过程中发生事故的，设计人应立即通知发包人。</w:t>
      </w:r>
    </w:p>
    <w:p w14:paraId="4997A81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5.9.2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14:paraId="6ABDAD4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勘察设计文件要求</w:t>
      </w:r>
    </w:p>
    <w:p w14:paraId="2ECCD38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勘察设计文件的编制应符合法律法规、规范标准的强制性规定和发包人要求，相关勘察设计依据应完整、准确、可靠，勘察设计方案论证充分，计算成果规范可靠，并能够实施。</w:t>
      </w:r>
    </w:p>
    <w:p w14:paraId="2A0C834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勘察设计服务应根据法律、规范标准和发包人要求，保证工程的合理使用寿命年限，并在设计文件中予以注明。</w:t>
      </w:r>
    </w:p>
    <w:p w14:paraId="40E4963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勘察设计文件的深度应满足本合同相应勘察设计阶段的规定要求，满足发包人的下步工作需要，并应符合国家和行业现行规定。</w:t>
      </w:r>
    </w:p>
    <w:p w14:paraId="19E0FBD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勘察设计文件必须保证工程质量和施工安全等方面的要求，按照有关法律法规规定在勘察设计文件中提出保障施工作业人员安全和预防生产安全事故的措施建议。</w:t>
      </w:r>
    </w:p>
    <w:p w14:paraId="4D596C6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勘察设计文件必须符合下列要求：</w:t>
      </w:r>
    </w:p>
    <w:p w14:paraId="178B8DB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（1）勘察设计文件的编制必须严格执行国家基本建设程序、工程建设标准强制性条文及有关公路工程建设的法律、法规、规章、规范、标准、规程、定额和合同的要求。</w:t>
      </w:r>
    </w:p>
    <w:p w14:paraId="38A93C3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6DF2119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（3）勘察设计文件必须保证工程质量和安全的要求，符合安全、适用、耐久、经济、美观的综合要求；并应特别注意沿线景观及沿线设施的协调性和符合环境保护、水土保持的要求。</w:t>
      </w:r>
    </w:p>
    <w:p w14:paraId="274E462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设计人应根据批复的可行性研究报告和交通运输部《公路工程基本建设项目设计文件编制办法》规定的设计深度</w:t>
      </w:r>
      <w:r>
        <w:rPr>
          <w:rStyle w:val="18"/>
          <w:rFonts w:hint="eastAsia" w:ascii="宋体" w:hAnsi="宋体" w:eastAsia="宋体" w:cs="宋体"/>
          <w:b w:val="0"/>
          <w:bCs w:val="0"/>
          <w:color w:val="auto"/>
          <w:spacing w:val="0"/>
          <w:w w:val="100"/>
          <w:kern w:val="0"/>
          <w:position w:val="0"/>
          <w:sz w:val="21"/>
          <w:szCs w:val="21"/>
          <w:highlight w:val="none"/>
        </w:rPr>
        <w:footnoteReference w:id="8"/>
      </w:r>
      <w:r>
        <w:rPr>
          <w:rFonts w:hint="eastAsia" w:ascii="宋体" w:hAnsi="宋体" w:eastAsia="宋体" w:cs="宋体"/>
          <w:b w:val="0"/>
          <w:bCs w:val="0"/>
          <w:color w:val="auto"/>
          <w:spacing w:val="0"/>
          <w:w w:val="100"/>
          <w:kern w:val="0"/>
          <w:position w:val="0"/>
          <w:sz w:val="21"/>
          <w:szCs w:val="21"/>
          <w:highlight w:val="none"/>
        </w:rPr>
        <w:t>完成初步设计工作。初步设计文件经审查批复后，作为编制施工图设计文件和控制建设项目投资的依据。</w:t>
      </w:r>
    </w:p>
    <w:p w14:paraId="53AF479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14:paraId="15D4032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5.10.8</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14:paraId="4F8EAB7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5.10.9</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当发包人、咨询单位或上级主管部门认为需调用设计人的设计计算书时，设计人必须及时提供。</w:t>
      </w:r>
    </w:p>
    <w:p w14:paraId="470EF95A">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17" w:name="_Toc18262"/>
      <w:r>
        <w:rPr>
          <w:rFonts w:hint="eastAsia" w:ascii="宋体" w:hAnsi="宋体" w:eastAsia="宋体" w:cs="宋体"/>
          <w:b/>
          <w:bCs/>
          <w:color w:val="auto"/>
          <w:spacing w:val="0"/>
          <w:w w:val="100"/>
          <w:kern w:val="0"/>
          <w:position w:val="0"/>
          <w:sz w:val="24"/>
          <w:szCs w:val="24"/>
          <w:highlight w:val="none"/>
        </w:rPr>
        <w:t>6.开始勘察设计和完成勘察设计</w:t>
      </w:r>
      <w:bookmarkEnd w:id="217"/>
    </w:p>
    <w:p w14:paraId="4426B83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开始勘察设计</w:t>
      </w:r>
    </w:p>
    <w:p w14:paraId="03EBE22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符合专用合同条款约定的开始勘察设计条件的，发包人应提前7天向设计人发出开始勘察设计通知。勘察设计服务期限自开始勘察设计通知中载明的开始勘察设计日期起计算。勘察设计服务周期安排在专用合同条款中约定。</w:t>
      </w:r>
    </w:p>
    <w:p w14:paraId="028CC89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除专用合同条款另有约定外，因发包人原因造成合同签订之日起90天内未能发出开始勘察设计通知的，设计人有权提出价格调整要求，或者解除合同。发包人应承担由此增加的费用和（或）周期延误。</w:t>
      </w:r>
    </w:p>
    <w:p w14:paraId="72422AB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在接到中标通知书后14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14:paraId="7341A16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设计人在开展专题研究之前，应针对专题研究的具体内容提交详细的工作大纲（含电子文件一份），报发包人审核后实施，并作为勘察设计合同文件的组成部分。</w:t>
      </w:r>
    </w:p>
    <w:p w14:paraId="2F2AD3C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发包人对设计人勘察设计详细工作大纲及进度计划、专题研究详细工作大纲的审查，并不免除设计人对本项目勘察设计（含专题研究）应承担的责任。</w:t>
      </w:r>
    </w:p>
    <w:p w14:paraId="189F828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设计人应在每月月底向发包人提供进度报告，说明该月工作进展情况及下月计划安排，并根据发包人要求，参加发包人组织的月度工作例会。</w:t>
      </w:r>
    </w:p>
    <w:p w14:paraId="16E48B8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发包人引起的周期延误</w:t>
      </w:r>
    </w:p>
    <w:p w14:paraId="5D59F1A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在履行合同过程中，由于发包人的下列原因造成勘察设计服务期限延误的，发包人应延长勘察设计服务期限并增加勘察设计费用，具体方法在专用合同条款中约定。</w:t>
      </w:r>
    </w:p>
    <w:p w14:paraId="7C85FEE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（1）合同变更；</w:t>
      </w:r>
    </w:p>
    <w:p w14:paraId="013338C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（2）未按合同约定期限及时答复勘察设计事项；</w:t>
      </w:r>
    </w:p>
    <w:p w14:paraId="105915A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（3）因发包人原因导致的暂停勘察设计；</w:t>
      </w:r>
    </w:p>
    <w:p w14:paraId="4D2DA3F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（4）未按合同约定及时支付勘察设计费用；</w:t>
      </w:r>
    </w:p>
    <w:p w14:paraId="1104504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（5）发包人提供的基准资料错误；</w:t>
      </w:r>
    </w:p>
    <w:p w14:paraId="1733E87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（6）未及时履行合同约定的相关义务；</w:t>
      </w:r>
    </w:p>
    <w:p w14:paraId="4EF27B1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（7）未能按照合同约定期限对勘察设计文件进行审查；</w:t>
      </w:r>
    </w:p>
    <w:p w14:paraId="6ACACA6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（8）发包人造成周期延误的其他原因。</w:t>
      </w:r>
    </w:p>
    <w:p w14:paraId="0A01431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设计人引起的周期延误</w:t>
      </w:r>
    </w:p>
    <w:p w14:paraId="7B24F5A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由于设计人原因造成周期延误，设计人应支付逾期违约金。逾期违约金的计算方法和最高限额在</w:t>
      </w:r>
      <w:bookmarkStart w:id="218" w:name="bookmark218"/>
      <w:bookmarkEnd w:id="218"/>
      <w:r>
        <w:rPr>
          <w:rFonts w:hint="eastAsia" w:ascii="宋体" w:hAnsi="宋体" w:eastAsia="宋体" w:cs="宋体"/>
          <w:b w:val="0"/>
          <w:bCs w:val="0"/>
          <w:color w:val="auto"/>
          <w:spacing w:val="0"/>
          <w:w w:val="100"/>
          <w:kern w:val="0"/>
          <w:position w:val="0"/>
          <w:sz w:val="21"/>
          <w:szCs w:val="21"/>
          <w:highlight w:val="none"/>
        </w:rPr>
        <w:t>专用合同条款中约定。</w:t>
      </w:r>
    </w:p>
    <w:p w14:paraId="713A6D4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行政管理部门引起的周期延误</w:t>
      </w:r>
    </w:p>
    <w:p w14:paraId="2AC7625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由于行政管理部门审查延迟原因造成费用增加和（或）周期延误的，由发包人承担。</w:t>
      </w:r>
    </w:p>
    <w:p w14:paraId="7069658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非人为因素引起的周期延误</w:t>
      </w:r>
    </w:p>
    <w:p w14:paraId="64BC4B9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由于出现专用合同条款规定的异常恶劣气候条件、不利物质条件等因素导致周期延误的，设计人有权要求发包人延长周期和（或）增加费用。</w:t>
      </w:r>
    </w:p>
    <w:p w14:paraId="2480DE8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设计人发现地下文物或化石时，应按规定及时报告发包人和文物保护部门，并采取有效措施进行保护；设计人有权要求发包人延长周期和（或）增加费用。</w:t>
      </w:r>
    </w:p>
    <w:p w14:paraId="0A0D372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完成勘察设计</w:t>
      </w:r>
    </w:p>
    <w:p w14:paraId="6C3AFEC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6.6.1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设计人完成勘察设计服务之后，应根据法律、规范标准、合同约定和发包人要求编制勘察设计文件。</w:t>
      </w:r>
    </w:p>
    <w:p w14:paraId="27197C8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6.6.2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勘察设计文件是工程勘察设计的最终成果和施工的重要依据，应根据本工程的勘察设计内容和不同阶段的勘察设计任务、目的和要求等进行编制。勘察设计文件的内容和深度应满足对应阶段的规范要求。</w:t>
      </w:r>
    </w:p>
    <w:p w14:paraId="2541B6F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6.6.3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勘察设计文件包括纸质文件和电子文件两种形式，两者若有不一致时，应以纸质文件为准。纸质文件一式八份，应加盖单位章和项目负责人注册执业印章；电子文件中的文字为WORD格式、图形为CAD格式，并应使用光盘和U盘分别贮存。</w:t>
      </w:r>
    </w:p>
    <w:p w14:paraId="27B7802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提前完成勘察设计</w:t>
      </w:r>
    </w:p>
    <w:p w14:paraId="0345E6B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14:paraId="392FEC2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要求提前完成勘察设计但设计人认为无法实施的，应在收到发包人书面指示后7天内提出异议，说明不能提前完成的理由。发包人应在收到异议后7天内予以答复。任何情况下，发包人不得压缩合理的勘察设计服务期限。</w:t>
      </w:r>
    </w:p>
    <w:p w14:paraId="0F97721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由于设计人提前完成勘察设计而给发包人带来经济效益的，发包人可以在专用合同条款中约定设计人因此获得的奖励内容。</w:t>
      </w:r>
    </w:p>
    <w:p w14:paraId="4C5F8C3E">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19" w:name="_Toc16258"/>
      <w:r>
        <w:rPr>
          <w:rFonts w:hint="eastAsia" w:ascii="宋体" w:hAnsi="宋体" w:eastAsia="宋体" w:cs="宋体"/>
          <w:b/>
          <w:bCs/>
          <w:color w:val="auto"/>
          <w:spacing w:val="0"/>
          <w:w w:val="100"/>
          <w:kern w:val="0"/>
          <w:position w:val="0"/>
          <w:sz w:val="24"/>
          <w:szCs w:val="24"/>
          <w:highlight w:val="none"/>
        </w:rPr>
        <w:t>7.暂停勘察设计</w:t>
      </w:r>
      <w:bookmarkEnd w:id="219"/>
    </w:p>
    <w:p w14:paraId="7DEE781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发包人原因暂停勘察设计</w:t>
      </w:r>
    </w:p>
    <w:p w14:paraId="0C1F027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履行中发生下列情形之一的，设计人可向发包人发出通知，要求发包人采取有效措施予以纠正。发包人收到设计人通知后的28天内仍不履行合同义务时，设计人有权暂停勘察设计并通知发包人；发包人应承担由此导致的费用增加和（或）周期延误。</w:t>
      </w:r>
    </w:p>
    <w:p w14:paraId="5229B01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（1）发包人违约；</w:t>
      </w:r>
    </w:p>
    <w:p w14:paraId="288E3C1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（2）发包人确定暂停勘察设计；</w:t>
      </w:r>
    </w:p>
    <w:p w14:paraId="3C9A791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（3）合同约定由发包人承担责任的其他情形。</w:t>
      </w:r>
    </w:p>
    <w:p w14:paraId="4E169A6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设计人原因暂停勘察设计</w:t>
      </w:r>
    </w:p>
    <w:p w14:paraId="663CA2E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合同履行中发生下列情形之一的，发包人可向设计人发出通知暂停勘察设计，由此造成费用的增加和（或）周期延误由设计人承担：</w:t>
      </w:r>
    </w:p>
    <w:p w14:paraId="4F22794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（1）设计人违约；</w:t>
      </w:r>
    </w:p>
    <w:p w14:paraId="542F589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（2）设计人擅自暂停勘察设计；</w:t>
      </w:r>
    </w:p>
    <w:p w14:paraId="7425BEB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（3）合同约定由设计人承担责任的其他情形。</w:t>
      </w:r>
    </w:p>
    <w:p w14:paraId="0C08F3C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暂停期间的文件照管</w:t>
      </w:r>
    </w:p>
    <w:p w14:paraId="2295A52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不论由于何种原因引起暂停勘察设计的，暂停期间设计人应负责妥善保护已完部分的勘察设计文件，由此增加的费用由责任方承担。</w:t>
      </w:r>
    </w:p>
    <w:p w14:paraId="01BF332D">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20" w:name="_Toc22911"/>
      <w:r>
        <w:rPr>
          <w:rFonts w:hint="eastAsia" w:ascii="宋体" w:hAnsi="宋体" w:eastAsia="宋体" w:cs="宋体"/>
          <w:b/>
          <w:bCs/>
          <w:color w:val="auto"/>
          <w:spacing w:val="0"/>
          <w:w w:val="100"/>
          <w:kern w:val="0"/>
          <w:position w:val="0"/>
          <w:sz w:val="24"/>
          <w:szCs w:val="24"/>
          <w:highlight w:val="none"/>
        </w:rPr>
        <w:t>8.勘察设计文件</w:t>
      </w:r>
      <w:bookmarkEnd w:id="220"/>
    </w:p>
    <w:p w14:paraId="474F237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勘察设计文件接收</w:t>
      </w:r>
    </w:p>
    <w:p w14:paraId="49C9F52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发包人应及时接收设计人提交的勘察设计文件。如无正当理由拒收的，视为发包人已经接收勘察设计文件。</w:t>
      </w:r>
    </w:p>
    <w:p w14:paraId="1624FE2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发包人接收勘察设计文件时，应向设计人出具文件签收凭证，凭证内容包括文件名称、文件内容、文件形式、份数、提交和接收日期、提交人与接收人的亲笔签名等。</w:t>
      </w:r>
    </w:p>
    <w:p w14:paraId="01FFF91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勘察设计文件提交的份数、内容、纸幅、装订格式、电子文件、展板、模型、沙盘、动画等要求，在专用合同条款中约定。</w:t>
      </w:r>
    </w:p>
    <w:p w14:paraId="56D343F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发包人审查勘察设计文件</w:t>
      </w:r>
    </w:p>
    <w:p w14:paraId="6641790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接收勘察设计文件之后，可以自行或者组织专家会进行审查，设计人应给予配合。审查标准应符合法律、规范标准、合同约定和发包人要求等；审查的具体范围、明细内容和费用分担原则，在专用合同条款中约定。</w:t>
      </w:r>
    </w:p>
    <w:p w14:paraId="26D509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除专用合同条款另有约定外，发包人对于勘察设计文件的审查期限，自文件接收之日起不应超过14天。发包人逾期未作出审查结论且未提出异议的，视为设计人的勘察设计文件已经通过发包人审查。</w:t>
      </w:r>
    </w:p>
    <w:p w14:paraId="6B22634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发包人审查后不同意勘察设计文件的，应以书面形式通知设计人，说明审查不通过的理由及其具体内容。设计人应根据发包人的审查意见修改完善勘察设计文件，并重新报送发包人审查，审查期限重新起算。</w:t>
      </w:r>
    </w:p>
    <w:p w14:paraId="042E4C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审查机构审查勘察设计文件</w:t>
      </w:r>
    </w:p>
    <w:p w14:paraId="0F11A6E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14:paraId="1E926D4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对于审查机构的审查意见，如不需要修改发包人要求的，应由设计人按照审查意见修改完</w:t>
      </w:r>
      <w:bookmarkStart w:id="221" w:name="bookmark219"/>
      <w:bookmarkEnd w:id="221"/>
      <w:r>
        <w:rPr>
          <w:rFonts w:hint="eastAsia" w:ascii="宋体" w:hAnsi="宋体" w:eastAsia="宋体" w:cs="宋体"/>
          <w:b w:val="0"/>
          <w:bCs w:val="0"/>
          <w:color w:val="auto"/>
          <w:spacing w:val="0"/>
          <w:w w:val="100"/>
          <w:kern w:val="0"/>
          <w:position w:val="0"/>
          <w:sz w:val="21"/>
          <w:szCs w:val="21"/>
          <w:highlight w:val="none"/>
        </w:rPr>
        <w:t>善勘察设计文件；如需修改发包人要求的，则由发包人重新修改和提出发包人要求，再由设计人根据新的发包人要求修改完善勘察设计文件。</w:t>
      </w:r>
    </w:p>
    <w:p w14:paraId="78DB578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由于自身原因造成勘察设计文件未通过审查机构审查的，设计人应承担违约责任，采取补救措施直至达到合同约定的质量标准，并自行承担由此导致的费用增加和（或）周期延误。</w:t>
      </w:r>
    </w:p>
    <w:p w14:paraId="25A02870">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22" w:name="_Toc18424"/>
      <w:r>
        <w:rPr>
          <w:rFonts w:hint="eastAsia" w:ascii="宋体" w:hAnsi="宋体" w:eastAsia="宋体" w:cs="宋体"/>
          <w:b/>
          <w:bCs/>
          <w:color w:val="auto"/>
          <w:spacing w:val="0"/>
          <w:w w:val="100"/>
          <w:kern w:val="0"/>
          <w:position w:val="0"/>
          <w:sz w:val="24"/>
          <w:szCs w:val="24"/>
          <w:highlight w:val="none"/>
        </w:rPr>
        <w:t>9.勘察设计责任与保险</w:t>
      </w:r>
      <w:bookmarkEnd w:id="222"/>
    </w:p>
    <w:p w14:paraId="696B013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工作质量责任</w:t>
      </w:r>
    </w:p>
    <w:p w14:paraId="12D0A62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勘察设计工作质量应满足法律规定、规范标准、合同约定和发包人要求等。</w:t>
      </w:r>
    </w:p>
    <w:p w14:paraId="66AB47D1">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053963A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设计人应强化现场作业质量和试验工作管理，保证原始记录和试验数据的可靠性、真实性和完整性，严禁离开现场进行追记、补记和修改记录。</w:t>
      </w:r>
    </w:p>
    <w:p w14:paraId="7EBB218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设计人应按合同约定对勘察设计服务进行全过程的质量检查和检验，并作详细记录，编制勘察设计工作质量报表，报送发包人审查。</w:t>
      </w:r>
    </w:p>
    <w:p w14:paraId="3F741C3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不免除设计人按合同约定应负的责任。</w:t>
      </w:r>
    </w:p>
    <w:p w14:paraId="2BC1232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勘察设计文件错误责任</w:t>
      </w:r>
    </w:p>
    <w:p w14:paraId="789F376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文件存在错误、遗漏、含混、矛盾、不充分之处或其他缺陷，无论设计人是否通过了发包人审查或审查机构审查，设计人均应自费对前述问题带来的缺陷和工程问题进行改正，但因第1.6.2项约定由发包人提供的文件错误导致的除外。</w:t>
      </w:r>
    </w:p>
    <w:p w14:paraId="51816C0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因设计人原因造成勘察设计文件不合格的，发包人有权要求设计人采取补救措施，直至达到合同要求的质量标准，并按第14.1款的约定承担责任。</w:t>
      </w:r>
    </w:p>
    <w:p w14:paraId="4C82846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因发包人原因造成勘察设计文件不合格的，设计人应当采取补救措施，直至达到合同要求的质量标准，由此造成的勘察设计费用增加和（或）勘察设计服务期限延误由发包人承担。</w:t>
      </w:r>
    </w:p>
    <w:p w14:paraId="1048C40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勘察设计责任主体</w:t>
      </w:r>
    </w:p>
    <w:p w14:paraId="7209AB2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设计人应运用一切合理的专业技术、知识技能和项目经验，按照职业道德准则和行业公认标准尽其全部职责，勤勉、谨慎、公正地履行其在本合同项下的责任和义务。</w:t>
      </w:r>
    </w:p>
    <w:p w14:paraId="4C882DF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本工程施行质量责任终身制。设计人应书面明确相应的项目负责人和质量负责人。设计人的相关人员按照国家法律法规和有关规定在工程合理使用年限内承担相应的质量责任。</w:t>
      </w:r>
    </w:p>
    <w:p w14:paraId="0AF5BA1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设计人应按照相关规定，做好设计交底、设计变更和后续服务工作，保障设计意图在施工中得以贯彻落实，及时处理施工中与设计相关的质量技术问题。</w:t>
      </w:r>
    </w:p>
    <w:p w14:paraId="141F348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本工程交工验收前，设计人应对工程建设内容是否满足设计要求、是否达到使用功能等方面进行综合检查和分析评价，向发包人出具工程设计符合性评价意见。</w:t>
      </w:r>
    </w:p>
    <w:p w14:paraId="40D1E70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9.3.5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设计人应依法规范分包行为，并对承担的工程质量负总责，分包单位对分包合同范围内的</w:t>
      </w:r>
      <w:bookmarkStart w:id="223" w:name="bookmark220"/>
      <w:bookmarkEnd w:id="223"/>
      <w:r>
        <w:rPr>
          <w:rFonts w:hint="eastAsia" w:ascii="宋体" w:hAnsi="宋体" w:eastAsia="宋体" w:cs="宋体"/>
          <w:b w:val="0"/>
          <w:bCs w:val="0"/>
          <w:color w:val="auto"/>
          <w:spacing w:val="0"/>
          <w:w w:val="100"/>
          <w:kern w:val="0"/>
          <w:position w:val="0"/>
          <w:sz w:val="21"/>
          <w:szCs w:val="21"/>
          <w:highlight w:val="none"/>
        </w:rPr>
        <w:t>工程质量负责。</w:t>
      </w:r>
    </w:p>
    <w:p w14:paraId="47B0E63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勘察设计责任保险</w:t>
      </w:r>
    </w:p>
    <w:p w14:paraId="61B2AB0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设计人应具有发包人认可的、履行本合同所需要的工程勘察设计责任险，于合同签订后28天内向发包人提交工程勘察设计责任险的保险单副本或者其他有效证明，并在合同履行期间保持足额、有效。</w:t>
      </w:r>
    </w:p>
    <w:p w14:paraId="668BB9B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工程勘察设计责任险的保险范围，应当包括由于设计人的疏忽或过失而造成的工程质量事故损失，以及由于事故引发的第三者人身伤亡、财产损失或费用赔偿等。</w:t>
      </w:r>
    </w:p>
    <w:p w14:paraId="57002CF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发生工程勘察设计保险事故后，设计人应按保险人要求进行报告，并负责办理保险理赔业务；保险金不足以补偿损失的，由设计人自行补偿。</w:t>
      </w:r>
    </w:p>
    <w:p w14:paraId="6DD89E12">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24" w:name="_Toc15216"/>
      <w:r>
        <w:rPr>
          <w:rFonts w:hint="eastAsia" w:ascii="宋体" w:hAnsi="宋体" w:eastAsia="宋体" w:cs="宋体"/>
          <w:b/>
          <w:bCs/>
          <w:color w:val="auto"/>
          <w:spacing w:val="0"/>
          <w:w w:val="100"/>
          <w:kern w:val="0"/>
          <w:position w:val="0"/>
          <w:sz w:val="24"/>
          <w:szCs w:val="24"/>
          <w:highlight w:val="none"/>
        </w:rPr>
        <w:t>10.招标和施工期间配合</w:t>
      </w:r>
      <w:bookmarkEnd w:id="224"/>
    </w:p>
    <w:p w14:paraId="4B31BE4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招标期间配合</w:t>
      </w:r>
    </w:p>
    <w:p w14:paraId="6DEB570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招标配合指设计人配合发包人进行各项招标工作。</w:t>
      </w:r>
    </w:p>
    <w:p w14:paraId="05C59E6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14:paraId="320DAEE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施工期间配合</w:t>
      </w:r>
    </w:p>
    <w:p w14:paraId="1D64F72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施工配合指设计人配合施工承包人，在施工期间提供的补充勘察、设计服务或其他配合工作，直至工程通过竣工验收为止。</w:t>
      </w:r>
    </w:p>
    <w:p w14:paraId="42468C0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除专用合同条款另有约定外，发包人应为设计人派赴施工现场的工作人员，在施工期间提供办公房间、办公桌椅、互联网接口、冷暖设施、生活设施、进出现场交通服务和其他便利条件。</w:t>
      </w:r>
    </w:p>
    <w:p w14:paraId="0A37073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设计人应在本工程的施工期间，积极提供勘察设计配合服务，包括并不限于设计技术交底、施工现场服务、参与施工过程验收、参与工程交工验收、参与工程竣工验收等工作。</w:t>
      </w:r>
    </w:p>
    <w:p w14:paraId="12C0B91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发包人应当组织设计技术交底会，由设计人向发包人、监理人和施工承包人等进行设计交底，对本工程的设计意图、设计文件和施工要求等进行系统的说明和解释。</w:t>
      </w:r>
    </w:p>
    <w:p w14:paraId="1F11542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14:paraId="23F6105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设计人应在施工现场设立代表处或派驻经验丰富的设计代表常驻施工现场，做好施工现场服务，并负责解决施工过程中出现的设计问题：</w:t>
      </w:r>
    </w:p>
    <w:p w14:paraId="7A1A5EB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（1）开工前在发包人指定的时间内，做好设计文件的技术交底工作和现场控制点的交接工作（交桩）；</w:t>
      </w:r>
    </w:p>
    <w:p w14:paraId="2BE872A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（2）在发包人规定的时间内，及时处理与解决施工中与设计有关的问题；</w:t>
      </w:r>
    </w:p>
    <w:p w14:paraId="4F3E08A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（3）在发包人规定的时间内，积极配合发包人对施工及设计方案进行优化设计；</w:t>
      </w:r>
    </w:p>
    <w:p w14:paraId="4B03AC8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25" w:name="bookmark221"/>
      <w:bookmarkEnd w:id="225"/>
      <w:r>
        <w:rPr>
          <w:rFonts w:hint="eastAsia" w:ascii="宋体" w:hAnsi="宋体" w:eastAsia="宋体" w:cs="宋体"/>
          <w:b w:val="0"/>
          <w:bCs w:val="0"/>
          <w:color w:val="auto"/>
          <w:spacing w:val="0"/>
          <w:w w:val="100"/>
          <w:kern w:val="0"/>
          <w:position w:val="0"/>
          <w:sz w:val="21"/>
          <w:szCs w:val="21"/>
          <w:highlight w:val="none"/>
        </w:rPr>
        <w:t>（4）参与工程质量事故分析，并对因设计造成的质量事故，提出相应的技术处理方案；</w:t>
      </w:r>
    </w:p>
    <w:p w14:paraId="7C46DEE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（5）参加本工程的交工、竣工验收，提交设计工作报告，并配合质量监督部门校核工程是否按施工图设计施工。</w:t>
      </w:r>
    </w:p>
    <w:p w14:paraId="6AA37A5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发包人对设计代表的数量和资历条件有特定要求的，在专用合同条款中约定。设计人应按发包人提出的要求派驻设计代表，否则按违约处理。</w:t>
      </w:r>
    </w:p>
    <w:p w14:paraId="7169244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若发包人在工作中发现设计代表不称职或有违法行为时，有权提出更换，设计人应在发包人提出更换通知的7天内完成更换工作并使发包人满意。</w:t>
      </w:r>
    </w:p>
    <w:p w14:paraId="1C0EC83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10.2.7</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项目设计变更的勘察设计由设计人承担，设计人应及时完成勘察设计，提交设计变更文件，并对设计变更文件承担相应责任。除本合同第11条规定之外的设计变更，其勘察设计费用应视为已含入合同价格中，发包人不再另行支付。所有设计变更必须提供预算金额并由设计代表签字确认。</w:t>
      </w:r>
    </w:p>
    <w:p w14:paraId="518EE0FB">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26" w:name="_Toc2002"/>
      <w:r>
        <w:rPr>
          <w:rFonts w:hint="eastAsia" w:ascii="宋体" w:hAnsi="宋体" w:eastAsia="宋体" w:cs="宋体"/>
          <w:b/>
          <w:bCs/>
          <w:color w:val="auto"/>
          <w:spacing w:val="0"/>
          <w:w w:val="100"/>
          <w:kern w:val="0"/>
          <w:position w:val="0"/>
          <w:sz w:val="24"/>
          <w:szCs w:val="24"/>
          <w:highlight w:val="none"/>
        </w:rPr>
        <w:t>11.合同变更</w:t>
      </w:r>
      <w:bookmarkEnd w:id="226"/>
    </w:p>
    <w:p w14:paraId="1E18926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变更情形</w:t>
      </w:r>
    </w:p>
    <w:p w14:paraId="718495E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合同履行中发生下述情形时，合同一方均可向对方提出变更请求，经双方协商一致后进行变更，勘察设计服务期限和勘察设计费用的调整方法在专用合同条款中约定。</w:t>
      </w:r>
    </w:p>
    <w:p w14:paraId="2F28C63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（1）勘察设计范围发生变化；</w:t>
      </w:r>
    </w:p>
    <w:p w14:paraId="4BB155D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（2）除不可抗力外，非设计人的原因引起的周期延误；</w:t>
      </w:r>
    </w:p>
    <w:p w14:paraId="5827C62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（3）非设计人的原因，对工程同一部分重复进行勘察设计；</w:t>
      </w:r>
    </w:p>
    <w:p w14:paraId="23233E5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（4）非设计人的原因，对工程暂停勘察设计及恢复勘察设计。</w:t>
      </w:r>
    </w:p>
    <w:p w14:paraId="160574A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基准日后，因颁布新的或修订原有法律、法规、规范和标准等引发合同变更情形的，按照上述约定进行调整。</w:t>
      </w:r>
    </w:p>
    <w:p w14:paraId="763EA01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合理化建议</w:t>
      </w:r>
    </w:p>
    <w:p w14:paraId="282745F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合同履行中，设计人可对发包人要求提出合理化建议。合理化建议应以书面形式提交发包人，被发包人采纳并构成变更的，执行第11.1款约定。</w:t>
      </w:r>
    </w:p>
    <w:p w14:paraId="26F95E2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设计人提出的合理化建议降低了工程投资、缩短了施工期限或者提高了工程经济效益的，发包人应按专用合同条款中的约定给予奖励。</w:t>
      </w:r>
    </w:p>
    <w:p w14:paraId="3F4C7E56">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27" w:name="_Toc17407"/>
      <w:r>
        <w:rPr>
          <w:rFonts w:hint="eastAsia" w:ascii="宋体" w:hAnsi="宋体" w:eastAsia="宋体" w:cs="宋体"/>
          <w:b/>
          <w:bCs/>
          <w:color w:val="auto"/>
          <w:spacing w:val="0"/>
          <w:w w:val="100"/>
          <w:kern w:val="0"/>
          <w:position w:val="0"/>
          <w:sz w:val="24"/>
          <w:szCs w:val="24"/>
          <w:highlight w:val="none"/>
        </w:rPr>
        <w:t>12.合同价格与支付</w:t>
      </w:r>
      <w:bookmarkEnd w:id="227"/>
    </w:p>
    <w:p w14:paraId="114DEA2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合同价格</w:t>
      </w:r>
    </w:p>
    <w:p w14:paraId="1583C23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本合同的报价方式、价格调整方式和风险范围划分，在专用合同条款中约定。</w:t>
      </w:r>
    </w:p>
    <w:p w14:paraId="1F35463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勘察设计费用实行发包人签证制度，即设计人完成勘察设计项目后通知发包人进行验收，通过验收后由发包人代表对实施的勘察设计项目、数量、质量和实施时间签字确认，以此作为计算勘察设计费用的依据之一。</w:t>
      </w:r>
    </w:p>
    <w:p w14:paraId="54AD609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除专用合同条款另有约定外，合同价格应当包括收集资料，踏勘现场，制订纲要，进行测绘、勘探、取样、试验、测试、分析、设计、评估、审查等，编制勘察设计文件，招标与施工配合等全部费用和国家规定的各项税费。</w:t>
      </w:r>
    </w:p>
    <w:p w14:paraId="42F561E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发包人要求设计人进行外出考察、试验检测、专项咨询或专家评审时，相应费用不含在合同价格之中，由发包人另行支付。</w:t>
      </w:r>
    </w:p>
    <w:p w14:paraId="2617C96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14:paraId="7F4E0D5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向设计人实际支付的勘察设计费，将不高于初步设计审批概算中相应勘察设计费的审批额，除非勘察设计费审批额依法予以调整。勘察设计费超出审批额部分发包人将予以扣除，合同价格相应变更，不足部分发包人将不另行支付。</w:t>
      </w:r>
    </w:p>
    <w:p w14:paraId="2E2E11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28" w:name="bookmark112"/>
      <w:bookmarkEnd w:id="228"/>
      <w:r>
        <w:rPr>
          <w:rFonts w:hint="eastAsia" w:ascii="宋体" w:hAnsi="宋体" w:eastAsia="宋体" w:cs="宋体"/>
          <w:b w:val="0"/>
          <w:bCs w:val="0"/>
          <w:color w:val="auto"/>
          <w:spacing w:val="0"/>
          <w:w w:val="100"/>
          <w:kern w:val="0"/>
          <w:position w:val="0"/>
          <w:sz w:val="21"/>
          <w:szCs w:val="21"/>
          <w:highlight w:val="none"/>
        </w:rPr>
        <w:t>12.2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预付款</w:t>
      </w:r>
    </w:p>
    <w:p w14:paraId="7690C5C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预付款应专用于本工程的勘察设计。预付款的额度、支付方式在专用合同条款中约定。设计人无须向发包人提交预付款保函，但设计人提交的履约保证金对预付款的正常使用承担保证责任。</w:t>
      </w:r>
    </w:p>
    <w:p w14:paraId="6422606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发包人应在收到预付款支付申请后28天内，将预付款支付给设计人；设计人应当提供等额的增值税发票。</w:t>
      </w:r>
    </w:p>
    <w:p w14:paraId="6C5C556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中期支付</w:t>
      </w:r>
    </w:p>
    <w:p w14:paraId="26056A1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设计人应按发包人批准或专用合同条款约定的格式及份数向发包人提交中期支付申请，并附相应的支持性证明文件。</w:t>
      </w:r>
    </w:p>
    <w:p w14:paraId="49A380E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在收到中期支付申请后的28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14:paraId="2D75561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中期支付涉及政府投资资金的，按照国库集中支付等国家相关规定和专用合同条款的约定执行。</w:t>
      </w:r>
    </w:p>
    <w:p w14:paraId="15B98F5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费用结算</w:t>
      </w:r>
    </w:p>
    <w:p w14:paraId="13D1733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合同工作完成后，设计人应按专用合同条款约定的份数和期限，向发包人提交勘察设计费用结算申请，并提供相关证明材料。</w:t>
      </w:r>
    </w:p>
    <w:p w14:paraId="028B64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应在收到费用结算申请后的28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14:paraId="4571B4A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发包人对费用结算申请内容有异议的，有权要求设计人进行修正和提供补充资料，由设计人重新提交。设计人对此有异议的，按第15条的约定执行。</w:t>
      </w:r>
    </w:p>
    <w:p w14:paraId="1C35FD8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12.4.4</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最终结清付款涉及政府投资资金的，按第12.3.3项的约定执行。</w:t>
      </w:r>
    </w:p>
    <w:p w14:paraId="63CBE4C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12.5</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暂列金额</w:t>
      </w:r>
    </w:p>
    <w:p w14:paraId="0403440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本合同的暂列金额在专用合同条款中约定。暂列金额应按发包人的书面指示全部或部分</w:t>
      </w:r>
      <w:bookmarkStart w:id="229" w:name="bookmark222"/>
      <w:bookmarkEnd w:id="229"/>
      <w:r>
        <w:rPr>
          <w:rFonts w:hint="eastAsia" w:ascii="宋体" w:hAnsi="宋体" w:eastAsia="宋体" w:cs="宋体"/>
          <w:b w:val="0"/>
          <w:bCs w:val="0"/>
          <w:color w:val="auto"/>
          <w:spacing w:val="0"/>
          <w:w w:val="100"/>
          <w:kern w:val="0"/>
          <w:position w:val="0"/>
          <w:sz w:val="21"/>
          <w:szCs w:val="21"/>
          <w:highlight w:val="none"/>
        </w:rPr>
        <w:t>地使用，或根本不予动用。</w:t>
      </w:r>
    </w:p>
    <w:p w14:paraId="2C27225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14:paraId="29AB8AC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12.6</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质量保证金</w:t>
      </w:r>
    </w:p>
    <w:p w14:paraId="41267D9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为保证设计人的设计质量和设计服务，最后一批勘察设计成果文件经上级主管部门批复之后28天内，设计人应向发包人缴纳质量保证金。质量保证金可采用银行保函或现金、支票形式，金额应符合专用合同条款的规定。采用银行保函时，出具保函的银行须具有相应担保能力，且按照发包人批准的格式出具，所需费用由设计人承担，待项目交工证书签发后28天内返还给设计人。</w:t>
      </w:r>
    </w:p>
    <w:p w14:paraId="7701BD71">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30" w:name="_Toc26988"/>
      <w:r>
        <w:rPr>
          <w:rFonts w:hint="eastAsia" w:ascii="宋体" w:hAnsi="宋体" w:eastAsia="宋体" w:cs="宋体"/>
          <w:b/>
          <w:bCs/>
          <w:color w:val="auto"/>
          <w:spacing w:val="0"/>
          <w:w w:val="100"/>
          <w:kern w:val="0"/>
          <w:position w:val="0"/>
          <w:sz w:val="24"/>
          <w:szCs w:val="24"/>
          <w:highlight w:val="none"/>
        </w:rPr>
        <w:t>13.不可抗力</w:t>
      </w:r>
      <w:bookmarkEnd w:id="230"/>
    </w:p>
    <w:p w14:paraId="4D034D8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不可抗力的确认</w:t>
      </w:r>
    </w:p>
    <w:p w14:paraId="27CE3EC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不可抗力是指设计人和发包人在订立合同时不可预见，在履行合同过程中不可避免发生并不能克服的自然灾害和社会性突发事件，如地震、海啸、瘟疫、水灾、骚乱、暴动、战争和专用合同条款约定的其他情形。</w:t>
      </w:r>
    </w:p>
    <w:p w14:paraId="253680E7">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不可抗力发生后，发包人和设计人应及时认真统计所造成的损失，收集不可抗力造成损失的证据。合同双方对是否属于不可抗力或其损失的意见不一致的，由合同双方协商确定。</w:t>
      </w:r>
    </w:p>
    <w:p w14:paraId="4F12012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不可抗力的通知</w:t>
      </w:r>
    </w:p>
    <w:p w14:paraId="7749236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合同一方当事人遇到不可抗力事件，使其履行合同义务受到阻碍时，应立即通知合同另一方当事人，书面说明不可抗力和受阻碍的详细情况，并提供必要的证明。</w:t>
      </w:r>
    </w:p>
    <w:p w14:paraId="03559C4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如不可抗力持续发生，合同一方当事人应及时向合同另一方当事人提交中间报告，说明不可抗力和履行合同受阻的情况，并于不可抗力事件结束后28天内提交最终报告及有关资料。</w:t>
      </w:r>
    </w:p>
    <w:p w14:paraId="42B587C0">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不可抗力后果及其处理</w:t>
      </w:r>
    </w:p>
    <w:p w14:paraId="11877E3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13.3.1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不可抗力引起的后果及其损失，应由合同当事人依据法律规定各自承担。不可抗力发生前已完成的勘察设计工作，应当按照合同约定进行支付。</w:t>
      </w:r>
    </w:p>
    <w:p w14:paraId="6FE2AA6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13.3.2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不可抗力发生后，合同当事人应当采取有效措施避免损失进一步扩大，如未采取有效措施致使损失扩大的，应当自行承担扩大部分的损失。</w:t>
      </w:r>
    </w:p>
    <w:p w14:paraId="52AACD4B">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13.3.3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因一方当事人迟延履行合同义务，致使迟延履行期间遭遇不可抗力的，应由该当事人承担全部损失。</w:t>
      </w:r>
    </w:p>
    <w:p w14:paraId="3CE14178">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31" w:name="_Toc19458"/>
      <w:r>
        <w:rPr>
          <w:rFonts w:hint="eastAsia" w:ascii="宋体" w:hAnsi="宋体" w:eastAsia="宋体" w:cs="宋体"/>
          <w:b/>
          <w:bCs/>
          <w:color w:val="auto"/>
          <w:spacing w:val="0"/>
          <w:w w:val="100"/>
          <w:kern w:val="0"/>
          <w:position w:val="0"/>
          <w:sz w:val="24"/>
          <w:szCs w:val="24"/>
          <w:highlight w:val="none"/>
        </w:rPr>
        <w:t>14.违约</w:t>
      </w:r>
      <w:bookmarkEnd w:id="231"/>
    </w:p>
    <w:p w14:paraId="18EE6D5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设计人违约</w:t>
      </w:r>
    </w:p>
    <w:p w14:paraId="005F325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合同履行中发生下列情况之一的，属设计人违约：</w:t>
      </w:r>
    </w:p>
    <w:p w14:paraId="4F0B832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（1）勘察设计文件不符合法律以及合同约定；</w:t>
      </w:r>
    </w:p>
    <w:p w14:paraId="3B39B8B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（2）设计人转包、违法分包或者未经发包人同意擅自分包；</w:t>
      </w:r>
    </w:p>
    <w:p w14:paraId="6DDD01AF">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（3）设计人未按合同计划完成勘察设计（发包人同意延期的除外）；</w:t>
      </w:r>
    </w:p>
    <w:p w14:paraId="70F742B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（4）设计人无法履行或停止履行合同；</w:t>
      </w:r>
    </w:p>
    <w:p w14:paraId="0F57F78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（5）在收到发包人或咨询单位或上级主管部门提出的审查意见后，设计人未在专用合同条款规定的期限内完成对勘察设计文件的修改；</w:t>
      </w:r>
    </w:p>
    <w:p w14:paraId="1ED0083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（6）设计人在投标文件中承诺的或按合同文件约定的投入本项目的主要勘察设计人员发生变化（因不可抗力引起的人员变动除外）；</w:t>
      </w:r>
    </w:p>
    <w:p w14:paraId="0F69DDE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（7）设计人未按照本合同第10.1款规定提供招标期间的配合服务；</w:t>
      </w:r>
    </w:p>
    <w:p w14:paraId="7A09BC4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（8）设计人未及时选派合格的设计代表进驻施工现场，或未能在发包人和设计人约定的时间内给予答复、完成变更设计；</w:t>
      </w:r>
    </w:p>
    <w:p w14:paraId="510DA00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（9）因勘察设计深度不够、资料不足、方案缺陷以及勘察设计质量低劣而被要求返工；</w:t>
      </w:r>
    </w:p>
    <w:p w14:paraId="2432850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（10）因勘察设计深度不够、资料不足、方案缺陷或质量低劣导致未通过上级主管部门的审查，或导致本项目造价调整率超过专用合同条款中约定的比例；</w:t>
      </w:r>
    </w:p>
    <w:p w14:paraId="7BE235F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14:paraId="42E5972D">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（12）由于设计人的过失或责任导致勘察设计质量事故；</w:t>
      </w:r>
    </w:p>
    <w:p w14:paraId="01A5BD0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（13）设计人不履行合同约定的其他义务。</w:t>
      </w:r>
    </w:p>
    <w:p w14:paraId="51DC9C8C">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设计人发生违约情况时，发包人可向设计人发出整改通知，要求其在限定期限内纠正；</w:t>
      </w:r>
    </w:p>
    <w:p w14:paraId="146BAC6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管部门，作为不良记录纳入公路建设市场信用信息管理系统。</w:t>
      </w:r>
    </w:p>
    <w:p w14:paraId="186FEFB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发包人违约</w:t>
      </w:r>
    </w:p>
    <w:p w14:paraId="56DD7A23">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14.2.1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合同履行中发生下列情况之一的，属发包人违约：</w:t>
      </w:r>
    </w:p>
    <w:p w14:paraId="2D1FACE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（1）发包人未按合同约定支付勘察设计费用；</w:t>
      </w:r>
    </w:p>
    <w:p w14:paraId="41BC171A">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（2）发包人原因造成勘察设计停止；</w:t>
      </w:r>
    </w:p>
    <w:p w14:paraId="6C0A2B05">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（3）发包人无法履行或停止履行合同；</w:t>
      </w:r>
    </w:p>
    <w:p w14:paraId="7ECE70C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（4）由于发包人变更勘察设计项目、规模、条件，或未按合同约定提供勘察设计必需的资料，造成勘察设计的返工、停工、窝工或修改设计；</w:t>
      </w:r>
    </w:p>
    <w:p w14:paraId="6600A4F8">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（5）发包人无正当理由不按时返还履约保证金、质量保证金；</w:t>
      </w:r>
    </w:p>
    <w:p w14:paraId="5E2B316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（6）发包人不履行合同约定的其他义务。</w:t>
      </w:r>
    </w:p>
    <w:p w14:paraId="428CFA1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14.2.2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发生违约情况时，设计人可向发包人发出暂停勘察设计通知，要求其在限定期限内纠正；逾期仍不纠正的，设计人有权解除合同并向发包人发出解除合同通知。发包人应当承担由于违约所造成的费用增加、周期延误和设计人损失等。设计人有权向发包人课以专用合同条款中约定的违约金。</w:t>
      </w:r>
    </w:p>
    <w:p w14:paraId="1B402F69">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32" w:name="bookmark115"/>
      <w:bookmarkEnd w:id="232"/>
      <w:bookmarkStart w:id="233" w:name="bookmark223"/>
      <w:bookmarkEnd w:id="233"/>
      <w:r>
        <w:rPr>
          <w:rFonts w:hint="eastAsia" w:ascii="宋体" w:hAnsi="宋体" w:eastAsia="宋体" w:cs="宋体"/>
          <w:b w:val="0"/>
          <w:bCs w:val="0"/>
          <w:color w:val="auto"/>
          <w:spacing w:val="0"/>
          <w:w w:val="100"/>
          <w:kern w:val="0"/>
          <w:position w:val="0"/>
          <w:sz w:val="21"/>
          <w:szCs w:val="21"/>
          <w:highlight w:val="none"/>
        </w:rPr>
        <w:t>14.3</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第三人造成的违约</w:t>
      </w:r>
    </w:p>
    <w:p w14:paraId="1A5EE084">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5948C566">
      <w:pPr>
        <w:keepNext w:val="0"/>
        <w:keepLines w:val="0"/>
        <w:pageBreakBefore w:val="0"/>
        <w:widowControl/>
        <w:kinsoku/>
        <w:wordWrap/>
        <w:overflowPunct/>
        <w:topLinePunct w:val="0"/>
        <w:autoSpaceDE w:val="0"/>
        <w:autoSpaceDN w:val="0"/>
        <w:bidi w:val="0"/>
        <w:adjustRightInd w:val="0"/>
        <w:snapToGrid w:val="0"/>
        <w:spacing w:line="35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34" w:name="_Toc8770"/>
      <w:r>
        <w:rPr>
          <w:rFonts w:hint="eastAsia" w:ascii="宋体" w:hAnsi="宋体" w:eastAsia="宋体" w:cs="宋体"/>
          <w:b/>
          <w:bCs/>
          <w:color w:val="auto"/>
          <w:spacing w:val="0"/>
          <w:w w:val="100"/>
          <w:kern w:val="0"/>
          <w:position w:val="0"/>
          <w:sz w:val="24"/>
          <w:szCs w:val="24"/>
          <w:highlight w:val="none"/>
        </w:rPr>
        <w:t>15.争议的解决</w:t>
      </w:r>
      <w:bookmarkEnd w:id="234"/>
    </w:p>
    <w:p w14:paraId="5B8087B6">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15.1</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发包人和设计人在履行合同中发生争议的，可以友好协商解决。合同当事人友好协商解决不成的，可在专用合同条款中约定按下列一种方式解决：</w:t>
      </w:r>
    </w:p>
    <w:p w14:paraId="4187CFC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（1）向约定的仲裁委员会申请仲裁；</w:t>
      </w:r>
    </w:p>
    <w:p w14:paraId="66B32802">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（2）向有管辖权的人民法院提起诉讼。</w:t>
      </w:r>
    </w:p>
    <w:p w14:paraId="11830ECE">
      <w:pPr>
        <w:keepNext w:val="0"/>
        <w:keepLines w:val="0"/>
        <w:pageBreakBefore w:val="0"/>
        <w:widowControl/>
        <w:kinsoku/>
        <w:wordWrap/>
        <w:overflowPunct/>
        <w:topLinePunct w:val="0"/>
        <w:autoSpaceDE w:val="0"/>
        <w:autoSpaceDN w:val="0"/>
        <w:bidi w:val="0"/>
        <w:adjustRightInd w:val="0"/>
        <w:snapToGrid w:val="0"/>
        <w:spacing w:line="35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15.2</w:t>
      </w:r>
      <w:r>
        <w:rPr>
          <w:rFonts w:hint="eastAsia" w:ascii="宋体" w:hAnsi="宋体" w:eastAsia="宋体" w:cs="宋体"/>
          <w:b w:val="0"/>
          <w:bCs w:val="0"/>
          <w:color w:val="auto"/>
          <w:spacing w:val="0"/>
          <w:w w:val="100"/>
          <w:kern w:val="0"/>
          <w:position w:val="0"/>
          <w:sz w:val="21"/>
          <w:szCs w:val="21"/>
          <w:highlight w:val="none"/>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采用仲裁方式最终解决争议的项目，仲裁裁决是终局性的并对发包人和设计人双方均具有约束力。全部仲裁费用应由败诉方承担，或按仲裁委员会裁决的比例分担。</w:t>
      </w:r>
    </w:p>
    <w:p w14:paraId="31F811FE">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lang w:eastAsia="zh-CN"/>
        </w:rPr>
      </w:pPr>
    </w:p>
    <w:p w14:paraId="2E8B2868">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2BE15C14">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322AD8A1">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3D088BFC">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20C9ADA3">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019E13E4">
      <w:pPr>
        <w:keepNext w:val="0"/>
        <w:keepLines w:val="0"/>
        <w:pageBreakBefore w:val="0"/>
        <w:widowControl/>
        <w:kinsoku/>
        <w:wordWrap/>
        <w:overflowPunct/>
        <w:topLinePunct w:val="0"/>
        <w:autoSpaceDE w:val="0"/>
        <w:autoSpaceDN w:val="0"/>
        <w:bidi w:val="0"/>
        <w:adjustRightInd w:val="0"/>
        <w:snapToGrid w:val="0"/>
        <w:spacing w:before="91" w:line="221" w:lineRule="auto"/>
        <w:ind w:left="3271"/>
        <w:textAlignment w:val="baseline"/>
        <w:outlineLvl w:val="2"/>
        <w:rPr>
          <w:rFonts w:hint="eastAsia" w:ascii="宋体" w:hAnsi="宋体" w:eastAsia="宋体" w:cs="宋体"/>
          <w:color w:val="auto"/>
          <w:spacing w:val="0"/>
          <w:w w:val="100"/>
          <w:kern w:val="0"/>
          <w:position w:val="0"/>
          <w:sz w:val="13"/>
          <w:szCs w:val="13"/>
          <w:highlight w:val="none"/>
        </w:rPr>
      </w:pPr>
      <w:bookmarkStart w:id="235" w:name="bookmark116"/>
      <w:bookmarkEnd w:id="235"/>
      <w:bookmarkStart w:id="236" w:name="bookmark117"/>
      <w:bookmarkEnd w:id="236"/>
      <w:bookmarkStart w:id="237" w:name="bookmark224"/>
      <w:bookmarkEnd w:id="237"/>
      <w:bookmarkStart w:id="238" w:name="_Toc20331"/>
      <w:bookmarkStart w:id="239" w:name="_Toc18524"/>
      <w:r>
        <w:rPr>
          <w:rFonts w:hint="eastAsia" w:ascii="宋体" w:hAnsi="宋体" w:eastAsia="宋体" w:cs="宋体"/>
          <w:b/>
          <w:bCs/>
          <w:color w:val="auto"/>
          <w:spacing w:val="0"/>
          <w:w w:val="100"/>
          <w:kern w:val="0"/>
          <w:position w:val="0"/>
          <w:sz w:val="28"/>
          <w:szCs w:val="28"/>
          <w:highlight w:val="none"/>
        </w:rPr>
        <w:t>第二节</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专用合同条款</w:t>
      </w:r>
      <w:bookmarkEnd w:id="238"/>
      <w:bookmarkEnd w:id="239"/>
    </w:p>
    <w:p w14:paraId="1C27838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5CC871F5">
      <w:pPr>
        <w:keepNext w:val="0"/>
        <w:keepLines w:val="0"/>
        <w:pageBreakBefore w:val="0"/>
        <w:widowControl/>
        <w:kinsoku/>
        <w:wordWrap/>
        <w:overflowPunct/>
        <w:topLinePunct w:val="0"/>
        <w:autoSpaceDE w:val="0"/>
        <w:autoSpaceDN w:val="0"/>
        <w:bidi w:val="0"/>
        <w:adjustRightInd w:val="0"/>
        <w:snapToGrid w:val="0"/>
        <w:spacing w:after="0" w:afterLines="100"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根据本项目的具体情况，对通用合同条款的内容作如下补充、细化：</w:t>
      </w:r>
    </w:p>
    <w:p w14:paraId="6BFCA2B9">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40" w:name="_Toc31327"/>
      <w:r>
        <w:rPr>
          <w:rFonts w:hint="eastAsia" w:ascii="宋体" w:hAnsi="宋体" w:eastAsia="宋体" w:cs="宋体"/>
          <w:b/>
          <w:bCs/>
          <w:color w:val="auto"/>
          <w:spacing w:val="0"/>
          <w:w w:val="100"/>
          <w:kern w:val="0"/>
          <w:position w:val="0"/>
          <w:sz w:val="24"/>
          <w:szCs w:val="24"/>
          <w:highlight w:val="none"/>
        </w:rPr>
        <w:t>1.一般约定</w:t>
      </w:r>
      <w:bookmarkEnd w:id="240"/>
    </w:p>
    <w:p w14:paraId="4A7CC00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  词语定义</w:t>
      </w:r>
    </w:p>
    <w:p w14:paraId="5463B96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"1.1.2.2"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1.1.2.2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发包人： </w:t>
      </w:r>
      <w:r>
        <w:rPr>
          <w:rFonts w:hint="eastAsia" w:ascii="宋体" w:hAnsi="宋体" w:eastAsia="宋体" w:cs="宋体"/>
          <w:b w:val="0"/>
          <w:bCs w:val="0"/>
          <w:color w:val="auto"/>
          <w:spacing w:val="0"/>
          <w:w w:val="100"/>
          <w:kern w:val="0"/>
          <w:position w:val="0"/>
          <w:sz w:val="21"/>
          <w:szCs w:val="21"/>
          <w:highlight w:val="none"/>
          <w:u w:val="single" w:color="auto"/>
        </w:rPr>
        <w:t>平阳县交通投资集团有限公司</w:t>
      </w:r>
    </w:p>
    <w:p w14:paraId="7342C12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"1.1.3.1"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1.1.3.1</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本次进行勘察设计招标的项目为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eastAsia="zh-CN"/>
        </w:rPr>
        <w:t>104国道西过境至万锦公路连接线工程</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782A0B5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"1.1.3.2"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1.1.3.2</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本合同包括的具体勘察设计服务内容：</w:t>
      </w:r>
      <w:r>
        <w:rPr>
          <w:rFonts w:hint="eastAsia" w:ascii="宋体" w:hAnsi="宋体" w:eastAsia="宋体" w:cs="宋体"/>
          <w:b w:val="0"/>
          <w:bCs w:val="0"/>
          <w:color w:val="auto"/>
          <w:spacing w:val="0"/>
          <w:w w:val="100"/>
          <w:kern w:val="0"/>
          <w:position w:val="0"/>
          <w:sz w:val="21"/>
          <w:szCs w:val="21"/>
          <w:highlight w:val="none"/>
          <w:u w:val="single" w:color="auto"/>
        </w:rPr>
        <w:t>（1）本项目勘察设计，包括但不限于本项目公路工程（含路线、路基、路面、桥涵、交叉工程等）、交通工程及沿线设施（含安全设施、监控系统、通信系统、供电及照明系统）、绿化及环境保护工程、其他工程、筑路材料等的工程勘察、初步设计、技术设计（如需要）、施工图设计、机电施工图补充设计、概预算文件编制、施工招标用图纸、工程量清单、项目施工专用技术规范编制、后续服务及相关科研（如需要）、根据相关规定为验证设计数据所需开展的各项专题报告等全部工作。（2）相关专题报告编制：具体包括水利工程防洪评价、水土保持方案编制、环境影响评价报告、地址灾害危险性评估等（具体按实际需要开展）专题报告编制工作并通过发包人或上级主管部门的审查</w:t>
      </w:r>
      <w:r>
        <w:rPr>
          <w:rFonts w:hint="eastAsia" w:ascii="宋体" w:hAnsi="宋体" w:eastAsia="宋体" w:cs="宋体"/>
          <w:b w:val="0"/>
          <w:bCs w:val="0"/>
          <w:color w:val="auto"/>
          <w:spacing w:val="0"/>
          <w:w w:val="100"/>
          <w:kern w:val="0"/>
          <w:position w:val="0"/>
          <w:sz w:val="21"/>
          <w:szCs w:val="21"/>
          <w:highlight w:val="none"/>
        </w:rPr>
        <w:t>。</w:t>
      </w:r>
    </w:p>
    <w:p w14:paraId="54A525D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本合同包括的具体勘察设计文件：</w:t>
      </w:r>
      <w:r>
        <w:rPr>
          <w:rFonts w:hint="eastAsia" w:ascii="宋体" w:hAnsi="宋体" w:eastAsia="宋体" w:cs="宋体"/>
          <w:b w:val="0"/>
          <w:bCs w:val="0"/>
          <w:color w:val="auto"/>
          <w:spacing w:val="0"/>
          <w:w w:val="100"/>
          <w:kern w:val="0"/>
          <w:position w:val="0"/>
          <w:sz w:val="21"/>
          <w:szCs w:val="21"/>
          <w:highlight w:val="none"/>
          <w:u w:val="single" w:color="auto"/>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）勘察报告：总体勘察设计大纲及外业勘测与地质勘察指导书、初测、初勘报告、定测、详勘报告。（</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设计文件：包括初步设计文件、技术设计文件（如需要）、施工图设计文件（含机电工程施工图补充设计）、概预算文件、施工招标图纸、工程量清单、项目施工专用技术规范、设计变更图纸、相关科研（如需要）、总体设计、专题报告（如需要）等有关项目文件</w:t>
      </w:r>
      <w:r>
        <w:rPr>
          <w:rFonts w:hint="eastAsia" w:ascii="宋体" w:hAnsi="宋体" w:eastAsia="宋体" w:cs="宋体"/>
          <w:b w:val="0"/>
          <w:bCs w:val="0"/>
          <w:color w:val="auto"/>
          <w:spacing w:val="0"/>
          <w:w w:val="100"/>
          <w:kern w:val="0"/>
          <w:position w:val="0"/>
          <w:sz w:val="21"/>
          <w:szCs w:val="21"/>
          <w:highlight w:val="none"/>
        </w:rPr>
        <w:t xml:space="preserve">。 </w:t>
      </w:r>
    </w:p>
    <w:p w14:paraId="61F10BD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补充第</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目：</w:t>
      </w:r>
    </w:p>
    <w:p w14:paraId="4D7482E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"1.1.3.7"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1.1.3.7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动态设计：指按现有地质勘察规范要求难以完全准确掌握地质情况，需根据施工过程中获取准确地质情况后对施工图设计进行补充、修改和完善的设计方法。动态设计是施工图设计的延伸，是对已批准施工图设计文件的完善。</w:t>
      </w:r>
    </w:p>
    <w:p w14:paraId="328CBA3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  文件的提供和照管 第1.6.2项细化为：</w:t>
      </w:r>
    </w:p>
    <w:p w14:paraId="201F83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1.6.2  发包人提供的文件</w:t>
      </w:r>
    </w:p>
    <w:p w14:paraId="11F4DFE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发包人负责提供的文件包括：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工程可行性研究报告</w:t>
      </w:r>
      <w:r>
        <w:rPr>
          <w:rFonts w:hint="eastAsia" w:ascii="宋体" w:hAnsi="宋体" w:eastAsia="宋体" w:cs="宋体"/>
          <w:b w:val="0"/>
          <w:bCs w:val="0"/>
          <w:color w:val="auto"/>
          <w:spacing w:val="0"/>
          <w:w w:val="100"/>
          <w:kern w:val="0"/>
          <w:position w:val="0"/>
          <w:sz w:val="21"/>
          <w:szCs w:val="21"/>
          <w:highlight w:val="none"/>
        </w:rPr>
        <w:t xml:space="preserve"> ，提供数量：</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1份</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，提供期限：</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勘察设计</w:t>
      </w:r>
      <w:r>
        <w:rPr>
          <w:rFonts w:hint="eastAsia" w:ascii="宋体" w:hAnsi="宋体" w:eastAsia="宋体" w:cs="宋体"/>
          <w:b w:val="0"/>
          <w:bCs w:val="0"/>
          <w:color w:val="auto"/>
          <w:spacing w:val="0"/>
          <w:w w:val="100"/>
          <w:kern w:val="0"/>
          <w:position w:val="0"/>
          <w:sz w:val="21"/>
          <w:szCs w:val="21"/>
          <w:highlight w:val="none"/>
          <w:u w:val="single" w:color="auto"/>
        </w:rPr>
        <w:t>合同签订后的7日内</w:t>
      </w:r>
      <w:r>
        <w:rPr>
          <w:rFonts w:hint="eastAsia" w:ascii="宋体" w:hAnsi="宋体" w:eastAsia="宋体" w:cs="宋体"/>
          <w:b w:val="0"/>
          <w:bCs w:val="0"/>
          <w:color w:val="auto"/>
          <w:spacing w:val="0"/>
          <w:w w:val="100"/>
          <w:kern w:val="0"/>
          <w:position w:val="0"/>
          <w:sz w:val="21"/>
          <w:szCs w:val="21"/>
          <w:highlight w:val="none"/>
        </w:rPr>
        <w:t>。</w:t>
      </w:r>
    </w:p>
    <w:p w14:paraId="3EED4DCC">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41" w:name="bookmark118"/>
      <w:bookmarkEnd w:id="241"/>
      <w:bookmarkStart w:id="242" w:name="bookmark119"/>
      <w:bookmarkEnd w:id="242"/>
      <w:bookmarkStart w:id="243" w:name="_Toc23461"/>
      <w:r>
        <w:rPr>
          <w:rFonts w:hint="eastAsia" w:ascii="宋体" w:hAnsi="宋体" w:eastAsia="宋体" w:cs="宋体"/>
          <w:b/>
          <w:bCs/>
          <w:color w:val="auto"/>
          <w:spacing w:val="0"/>
          <w:w w:val="100"/>
          <w:kern w:val="0"/>
          <w:position w:val="0"/>
          <w:sz w:val="24"/>
          <w:szCs w:val="24"/>
          <w:highlight w:val="none"/>
        </w:rPr>
        <w:t>2.发包人义务</w:t>
      </w:r>
      <w:bookmarkEnd w:id="243"/>
    </w:p>
    <w:p w14:paraId="1A91022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  其他义务</w:t>
      </w:r>
    </w:p>
    <w:p w14:paraId="7A4DC74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第2.6.1项细化为：</w:t>
      </w:r>
    </w:p>
    <w:p w14:paraId="7E5DCCE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发包人要加强设计源头管理，保障设计阶段时间充裕，确保勘察、设计深度和精细化。 </w:t>
      </w:r>
    </w:p>
    <w:p w14:paraId="01F0835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第2.6.5项细化为：</w:t>
      </w:r>
    </w:p>
    <w:p w14:paraId="45BF5C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发包人应履行的其他义务：</w:t>
      </w:r>
    </w:p>
    <w:p w14:paraId="61C5D70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（1）发包人应履行的其他义务：发包人应充分落实交通运输部《关于进一步加强公路勘察设计工作的若干意见》（交公路发</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2011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504号）、交通运输部《关于进一步加强普通公路勘察设计和建设管理工作的指导意见》（交公路发</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2022</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71号）及浙江省交通运输厅《关于进一步加强普通国省道公路工程勘察设计管理工作的若干意见》（浙交</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2017</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52号）等文件精神，做好勘察外业监管核查工作，组织做好勘察设计各阶段事先指导书审查和成果验收工作，做好各阶段设计成果初审、核查及审查工作。</w:t>
      </w:r>
    </w:p>
    <w:p w14:paraId="3AD2ECB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（2）发包人应对设计人与地方政府及有关部门的协调工作提供必要的协助，但不免除设计人根 据本合同规定应负的责任，且应保证满足勘察设计周期、质量等方面的要求。</w:t>
      </w:r>
    </w:p>
    <w:p w14:paraId="5DEABC0B">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44" w:name="bookmark225"/>
      <w:bookmarkEnd w:id="244"/>
      <w:bookmarkStart w:id="245" w:name="_Toc25889"/>
      <w:r>
        <w:rPr>
          <w:rFonts w:hint="eastAsia" w:ascii="宋体" w:hAnsi="宋体" w:eastAsia="宋体" w:cs="宋体"/>
          <w:b/>
          <w:bCs/>
          <w:color w:val="auto"/>
          <w:spacing w:val="0"/>
          <w:w w:val="100"/>
          <w:kern w:val="0"/>
          <w:position w:val="0"/>
          <w:sz w:val="24"/>
          <w:szCs w:val="24"/>
          <w:highlight w:val="none"/>
        </w:rPr>
        <w:t>3.发包人管理</w:t>
      </w:r>
      <w:bookmarkEnd w:id="245"/>
    </w:p>
    <w:p w14:paraId="2F28ED6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  监理人</w:t>
      </w:r>
    </w:p>
    <w:p w14:paraId="6D9F669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3.2.1  本工程是否委托监理人进行勘察设计监理：</w:t>
      </w:r>
      <w:r>
        <w:rPr>
          <w:rFonts w:hint="eastAsia" w:asciiTheme="minorEastAsia" w:hAnsiTheme="minorEastAsia" w:eastAsiaTheme="minorEastAsia" w:cstheme="minorEastAsia"/>
          <w:color w:val="auto"/>
          <w:kern w:val="0"/>
          <w:highlight w:val="none"/>
          <w:u w:val="single"/>
        </w:rPr>
        <w:t xml:space="preserve">  否  </w:t>
      </w:r>
      <w:r>
        <w:rPr>
          <w:rFonts w:hint="eastAsia" w:ascii="宋体" w:hAnsi="宋体" w:eastAsia="宋体" w:cs="宋体"/>
          <w:b w:val="0"/>
          <w:bCs w:val="0"/>
          <w:color w:val="auto"/>
          <w:spacing w:val="0"/>
          <w:w w:val="100"/>
          <w:kern w:val="0"/>
          <w:position w:val="0"/>
          <w:sz w:val="21"/>
          <w:szCs w:val="21"/>
          <w:highlight w:val="none"/>
        </w:rPr>
        <w:t>。</w:t>
      </w:r>
    </w:p>
    <w:p w14:paraId="3F3C18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如进行勘察设计监理，监理人的监理范围包括：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；职责权限：</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；总监理工程师：</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2CED7B3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  决定或答复</w:t>
      </w:r>
    </w:p>
    <w:p w14:paraId="6CF29A9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3.4.2  发包人应在收到设计人书面提出的事项后</w:t>
      </w:r>
      <w:r>
        <w:rPr>
          <w:rFonts w:hint="eastAsia" w:ascii="宋体" w:hAnsi="宋体" w:eastAsia="宋体" w:cs="宋体"/>
          <w:b w:val="0"/>
          <w:bCs w:val="0"/>
          <w:color w:val="auto"/>
          <w:spacing w:val="0"/>
          <w:w w:val="100"/>
          <w:kern w:val="0"/>
          <w:position w:val="0"/>
          <w:sz w:val="21"/>
          <w:szCs w:val="21"/>
          <w:highlight w:val="none"/>
          <w:u w:val="single" w:color="auto"/>
        </w:rPr>
        <w:t xml:space="preserve"> 7 </w:t>
      </w:r>
      <w:r>
        <w:rPr>
          <w:rFonts w:hint="eastAsia" w:ascii="宋体" w:hAnsi="宋体" w:eastAsia="宋体" w:cs="宋体"/>
          <w:b w:val="0"/>
          <w:bCs w:val="0"/>
          <w:color w:val="auto"/>
          <w:spacing w:val="0"/>
          <w:w w:val="100"/>
          <w:kern w:val="0"/>
          <w:position w:val="0"/>
          <w:sz w:val="21"/>
          <w:szCs w:val="21"/>
          <w:highlight w:val="none"/>
        </w:rPr>
        <w:t xml:space="preserve">天内作出书面答复。 </w:t>
      </w:r>
    </w:p>
    <w:p w14:paraId="1CD18CF7">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46" w:name="_Toc1464"/>
      <w:r>
        <w:rPr>
          <w:rFonts w:hint="eastAsia" w:ascii="宋体" w:hAnsi="宋体" w:eastAsia="宋体" w:cs="宋体"/>
          <w:b/>
          <w:bCs/>
          <w:color w:val="auto"/>
          <w:spacing w:val="0"/>
          <w:w w:val="100"/>
          <w:kern w:val="0"/>
          <w:position w:val="0"/>
          <w:sz w:val="24"/>
          <w:szCs w:val="24"/>
          <w:highlight w:val="none"/>
        </w:rPr>
        <w:t>4.设计人义务</w:t>
      </w:r>
      <w:bookmarkEnd w:id="246"/>
    </w:p>
    <w:p w14:paraId="221BD2A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  设计人的一般义务 第4.1.1项细化为：</w:t>
      </w:r>
    </w:p>
    <w:p w14:paraId="4711AA5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4.1.1 设计人在履行合同过程中应遵守法律、法规、行政规章、规范、标准，并保证发包人免于承担因设计人违反上述规定而引起的任何责任。设计人应根据本合同工程的具体情况，按照勘察设计技术要求的规定，完成本合同工程的勘察设计工作。在勘察设计过程中，国家或有关部门的法律、法规、行政规章、规范、标准发生更新时，须按照更新的内容进行勘察设计，由此增加的费用投标人在报价中统一考虑，发包人不再另行单独支付。</w:t>
      </w:r>
    </w:p>
    <w:p w14:paraId="7785E98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 其他义务</w:t>
      </w:r>
    </w:p>
    <w:p w14:paraId="25F34FC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"4.1.6.5"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4.1.6.5</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目细化为：</w:t>
      </w:r>
    </w:p>
    <w:p w14:paraId="3D3F7A5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设计人应根据设计需要和招标范围明确的项目开展专项评价（估）和专题研究工作，提交相应报告，并通过发包人或上级主管部门的审查或评审。</w:t>
      </w:r>
    </w:p>
    <w:p w14:paraId="68165AC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目细化为：</w:t>
      </w:r>
    </w:p>
    <w:p w14:paraId="309C1D3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"4.1.6.6"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4.1.6.6</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在项目实施过程中，设计人应按照发包人的要求落实贯彻和执行浙江省交通运输厅“品质工程”、《浙江省交通建设工程推进平安百年品质工程建设实施方案》（浙交〔2023〕132  号）等文件精神并落实在项目工作中，由此产生的费用均已包含在投标总价中，发包人不另行支付。</w:t>
      </w:r>
    </w:p>
    <w:p w14:paraId="74B196F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补充第</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目：</w:t>
      </w:r>
    </w:p>
    <w:p w14:paraId="2284324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"4.1.6.7"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 xml:space="preserve"> 设计人应履行合同约定的其他义务</w:t>
      </w:r>
    </w:p>
    <w:p w14:paraId="5DCB6E1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 设计人进场后须对工程全线进行现场初步踏勘和调查，根据踏勘和调查情况，编制总体勘察设计工作大纲，明确勘察设计理念、勘察设计原则等，并分阶段编制初步设计阶段的初测初勘事先指导书和施工图设计阶段的定测详勘事先指导书。设计勘察事先指导书应报勘察核查审核，发包人审查确认。勘察设计大纲应针对外业勘察的特点，制订详细的安全生产保障措施。</w:t>
      </w:r>
    </w:p>
    <w:p w14:paraId="53B9ED6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相关工作应符合交通运输部《交通运输部关于打造公路水运品质工程的指导意见》（交安监发〔2016〕216号）、浙江省交通运输厅《关于开展浙江省公路水运"品质工程"建设活动的指导意见》（浙交〔2016〕112号）、交通运输部《关于进一步加强公路勘察设计工作的若干意见》（交公路发〔2011〕504号）及浙江省交通运输厅《关于进一步提高公路设计质量的若干意见》（浙交〔2009〕100号）有关规定，努力创造设计精品，从源头上为品质工程建设打下良好的基础。</w:t>
      </w:r>
    </w:p>
    <w:p w14:paraId="7F78E8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强化系统设计。以工程质量安全耐久为核心，强化工程全寿命周期设计，明确耐久性指标控制要求。坚持需求和目标引导设计，系统考虑工程建设施工和运营维护，加强可施工性、可维护性、可扩展性、环境保护、灾害防御、经济性等系统设计，实现工程建设可持续发展。加强设计效果跟踪评估，及时调整优化设计，提高设计服务水平。</w:t>
      </w:r>
    </w:p>
    <w:p w14:paraId="44A336C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注重统筹设计。以推进模块化建设为方向，深入推广标准化设计，鼓励构件设计标准化和通用化。切实加强精细化设计，注重工程薄弱环节设计的协调统一，统筹考虑施工的可操作性和维护的便捷性。努力推行宽容设计，充分考虑工程使用状态的不利情形，对可能的风险做好防范设计。推行生态环保设计和生态防护技术。</w:t>
      </w:r>
    </w:p>
    <w:p w14:paraId="0CA84A3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倡导设计创作。以用户体验安全、舒适、便捷为目标，强化工程及配套服务设施的人性化设计，体现地域和人文特点及传统特色文化，追求自然朴实，融入工程美学和景观设计，体现工程与自然人文的和谐、融合与共享；坚持因地制宜，突出功能实效，避免刻意追求“新、奇、特”或盲目追求“之最”和“第一”。</w:t>
      </w:r>
    </w:p>
    <w:p w14:paraId="3FD7749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（4）完善质量通病专项设计。设计人应按发包人提供的工程质量通病清单进行逐条针对性设计，做到方案合理、设计精细。</w:t>
      </w:r>
    </w:p>
    <w:p w14:paraId="5A4409A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（5）强化后续服务工作。强化工程现场的设计服务工作，通过动态设计，及时完善设计细节，严格落实审查管理制度，提高设计质量。</w:t>
      </w:r>
    </w:p>
    <w:p w14:paraId="49B2D0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4.1.6.7.2 设计人在勘察设计过程中所发生的临时便道、便桥、临时电力、临时用水、砍伐树木、果树、农作物损失等均由设计人自行解决，费用含在相关报价中，发包人不另行单独支付，在勘察设计过程中所造成的一切损坏需予以补偿的，均由设计人承担。</w:t>
      </w:r>
    </w:p>
    <w:p w14:paraId="26205B5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 xml:space="preserve"> 贯彻”以人为本，安全至上”理念，提升项目工程的安全水平。</w:t>
      </w:r>
    </w:p>
    <w:p w14:paraId="3FF9807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始终应将”以人为本，安全至上”的理念贯穿于设计的全过程。应认真落实“地形地质选线”和“安全选线”原则，掌握地质状况，对不良地质灾害体要尽量予以绕避，做好改扩建路线方案比选工作；因地制宜，合理采用技术指标，优化平纵面设计，尽量避免出现长大纵坡和高填深挖。同时，对交通工程及沿线设施应加强其针对性设计。对特殊复杂桥梁</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高边坡工程，应认真组织开展公路桥梁、高边坡工程安全风险评估工作，确保结构安全可靠、技术经济合理。应高度重视沿线气象、水文、地质等建设条件的调查工作，加强防护工程设计，进一步提高防灾抗灾能力，尽最大努力减少项目工程的水损坏，确保项目工程的畅通和安全。</w:t>
      </w:r>
    </w:p>
    <w:p w14:paraId="41604B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4</w:t>
      </w:r>
      <w:r>
        <w:rPr>
          <w:rFonts w:hint="eastAsia" w:ascii="宋体" w:hAnsi="宋体" w:eastAsia="宋体" w:cs="宋体"/>
          <w:b w:val="0"/>
          <w:bCs w:val="0"/>
          <w:color w:val="auto"/>
          <w:spacing w:val="0"/>
          <w:w w:val="100"/>
          <w:kern w:val="0"/>
          <w:position w:val="0"/>
          <w:sz w:val="21"/>
          <w:szCs w:val="21"/>
          <w:highlight w:val="none"/>
        </w:rPr>
        <w:t xml:space="preserve"> 贯彻“生态环保、资源节约”理念，促进项目工程可持续发展。</w:t>
      </w:r>
    </w:p>
    <w:p w14:paraId="79CAD67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设计中特别是在选取路线方案时要认真贯彻“生态环保选线”的原则，在满足规范标准的前提下，使改扩建路线方案尽量与地形相拟合，路基尽可能避免高填深挖，以减少对自然生态环境的破坏。改扩建路线尽量避免经过水源地保护区、风景名胜区、自然保护区、水土保持敏感区等区域，有影响时应做好环境影响、水土保持评价工作，采取相应保护措施。</w:t>
      </w:r>
    </w:p>
    <w:p w14:paraId="6A57880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设计中应当统筹利用线位资源，将减少土地占用、减少矿产资源压覆作为改扩建路线方案选择和优化的重要指标，合理确定建设规模和方案，提高土地的集约利用程度，减少对土地的分割，尽可能不占或少占耕地，合理设置取弃土场，尽量复耕还田。</w:t>
      </w:r>
    </w:p>
    <w:p w14:paraId="1098CA2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按照发展循环和低碳经济的要求，在沿线房屋设施、智慧高速等供配电设计中，合理利用风能、太阳能、地热等清洁能源和节能设备，以节约利用资源。</w:t>
      </w:r>
    </w:p>
    <w:p w14:paraId="5C6B657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设计人在勘察设计阶段必须充分调查、充分考虑建筑材料来源，以节约、合理利用资源。</w:t>
      </w:r>
    </w:p>
    <w:p w14:paraId="7E5FF78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5</w:t>
      </w:r>
      <w:r>
        <w:rPr>
          <w:rFonts w:hint="eastAsia" w:ascii="宋体" w:hAnsi="宋体" w:eastAsia="宋体" w:cs="宋体"/>
          <w:b w:val="0"/>
          <w:bCs w:val="0"/>
          <w:color w:val="auto"/>
          <w:spacing w:val="0"/>
          <w:w w:val="100"/>
          <w:kern w:val="0"/>
          <w:position w:val="0"/>
          <w:sz w:val="21"/>
          <w:szCs w:val="21"/>
          <w:highlight w:val="none"/>
        </w:rPr>
        <w:t xml:space="preserve"> 贯彻“全寿命周期成本”理念，合理控制建设成本。</w:t>
      </w:r>
    </w:p>
    <w:p w14:paraId="39601E0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树立全寿命周期成本的理念，应从项目生命周期全过程去看待成本，既要注重项目初期的建设成本，也要注重后期的维修和养护成本。</w:t>
      </w:r>
    </w:p>
    <w:p w14:paraId="69FBA95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应把提高建设质量和工程耐久性放在首位，确定符合实际需要和经济能力的工程建设方案，应避免贪大求洋，不允许未经批准擅自提高标准、扩大建设规模。</w:t>
      </w:r>
    </w:p>
    <w:p w14:paraId="65C3B0E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应将严格控制工程投资作为约束性目标，始终贯穿到项目设计各个环节，在精心设计、优化设计上下功夫。</w:t>
      </w:r>
    </w:p>
    <w:p w14:paraId="7BFEF95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应吸收已建成项目养护和运营管理中的好经验好做法，尽可能减少后期维护费用，延长使用寿命。</w:t>
      </w:r>
    </w:p>
    <w:p w14:paraId="45F1F8D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 xml:space="preserve"> 进一步加强地质勘察与外业调查工作，加强对原有公路设计、竣交工、养护管理、运营管理等资料收集、分析，确保基础资料全面、实用、可信。</w:t>
      </w:r>
    </w:p>
    <w:p w14:paraId="556A4A08">
      <w:pPr>
        <w:pStyle w:val="32"/>
        <w:adjustRightIn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外业勘测勘察资料尤其是地质勘察资料是设计的基础和依据，直接影响工程方案的确定。</w:t>
      </w:r>
    </w:p>
    <w:p w14:paraId="7EC27B9C">
      <w:pPr>
        <w:pStyle w:val="21"/>
        <w:spacing w:line="3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设计人应加强地质勘察和外业调查工作，确保基础资料全面、实用、可信。设计人应根据相关技术标准规范的要求，针对项目区域地形地质特点及工程建设需要，提出外业勘察特别是地质勘察的工作量、勘察重点及勘察费用，</w:t>
      </w:r>
      <w:r>
        <w:rPr>
          <w:rFonts w:hint="eastAsia" w:ascii="宋体" w:hAnsi="宋体" w:cs="宋体"/>
          <w:color w:val="auto"/>
          <w:szCs w:val="21"/>
          <w:highlight w:val="none"/>
        </w:rPr>
        <w:t>并</w:t>
      </w:r>
      <w:r>
        <w:rPr>
          <w:rFonts w:hint="eastAsia" w:ascii="宋体" w:hAnsi="宋体" w:cs="宋体"/>
          <w:bCs/>
          <w:color w:val="auto"/>
          <w:szCs w:val="21"/>
          <w:highlight w:val="none"/>
        </w:rPr>
        <w:t>编制外业勘测与地质勘察指导书，</w:t>
      </w:r>
      <w:r>
        <w:rPr>
          <w:rFonts w:hint="eastAsia" w:ascii="宋体" w:hAnsi="宋体" w:cs="宋体"/>
          <w:b/>
          <w:bCs/>
          <w:color w:val="auto"/>
          <w:kern w:val="0"/>
          <w:highlight w:val="none"/>
          <w:u w:val="single"/>
        </w:rPr>
        <w:t>经勘察核查单位（如有）审核，</w:t>
      </w:r>
      <w:r>
        <w:rPr>
          <w:rFonts w:hint="eastAsia" w:ascii="宋体" w:hAnsi="宋体" w:cs="宋体"/>
          <w:b/>
          <w:bCs/>
          <w:color w:val="auto"/>
          <w:szCs w:val="21"/>
          <w:highlight w:val="none"/>
          <w:u w:val="single"/>
        </w:rPr>
        <w:t>报发包人批准，并报交通运输主管部门备案，以便发包人、交通运输主管部门监督检查，确保外业勘察工作保质、保量、规范进行</w:t>
      </w:r>
      <w:r>
        <w:rPr>
          <w:rFonts w:hint="eastAsia" w:ascii="宋体" w:hAnsi="宋体" w:cs="宋体"/>
          <w:bCs/>
          <w:color w:val="auto"/>
          <w:szCs w:val="21"/>
          <w:highlight w:val="none"/>
        </w:rPr>
        <w:t>。</w:t>
      </w:r>
      <w:r>
        <w:rPr>
          <w:rFonts w:hint="eastAsia" w:ascii="宋体" w:hAnsi="宋体" w:cs="宋体"/>
          <w:color w:val="auto"/>
          <w:szCs w:val="21"/>
          <w:highlight w:val="none"/>
        </w:rPr>
        <w:t>在地质勘察过程中，设计人应根据实际地形和地质的变化情况，动态调整工作方法和工作量，方案调整需报发包人备案。</w:t>
      </w:r>
    </w:p>
    <w:p w14:paraId="205793B4">
      <w:pPr>
        <w:pStyle w:val="32"/>
        <w:adjustRightIn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外业指导书未按合同规定时间通过审查批准（备案），设计人应及时完善，并视作设计人违约。</w:t>
      </w:r>
    </w:p>
    <w:p w14:paraId="64364C24">
      <w:pPr>
        <w:pStyle w:val="32"/>
        <w:adjustRightIn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凡是由于设计人未完成地质勘察外业指导书所确定的工作量或因设计人原因出现的外业资料不准确而引发重大、较大设计变更的，发包人将追究设计人的责任。外业勘测与地质勘察报告通不过发包人和交通运输主管部门审查的，设计人必须及时补勘外业工作，直至通过发包人和交通运输主管部门的审查，同时视作设计人违约。</w:t>
      </w:r>
    </w:p>
    <w:p w14:paraId="5743C088">
      <w:pPr>
        <w:pStyle w:val="32"/>
        <w:adjustRightIn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外业勘测与地质勘察验收工作是开展设计工作的基本要求和条件。设计人应确保外业勘测、地质勘察的深度，确保横断面及特征断面准确，确保桥台位置进出口位置及型式准确合理，发包人将组织有关单位和专家认真做好外业勘测与地质勘察验收，特别是地质勘察专项验收工作。凡是勘察工作量没有完成、深度不足的，发包人不得组织验收，验收不合格的不得开展内业设计工作。</w:t>
      </w:r>
    </w:p>
    <w:p w14:paraId="2F9C52A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cs="宋体"/>
          <w:bCs/>
          <w:color w:val="auto"/>
          <w:szCs w:val="21"/>
          <w:highlight w:val="none"/>
        </w:rPr>
        <w:t>设计人应做到路基及防护工程量准确，形式合理；设计人应加强大三改的调查，确保大三改的合理性，并提交相关协议或确认依据，根据需要对相关地区进行</w:t>
      </w:r>
      <w:r>
        <w:rPr>
          <w:rFonts w:hint="eastAsia" w:ascii="宋体" w:hAnsi="宋体" w:cs="宋体"/>
          <w:b/>
          <w:bCs/>
          <w:color w:val="auto"/>
          <w:highlight w:val="none"/>
        </w:rPr>
        <w:t>水域占用补偿设计及其他内容设计，</w:t>
      </w:r>
      <w:r>
        <w:rPr>
          <w:rFonts w:hint="eastAsia" w:ascii="宋体" w:hAnsi="宋体" w:cs="宋体"/>
          <w:bCs/>
          <w:color w:val="auto"/>
          <w:szCs w:val="21"/>
          <w:highlight w:val="none"/>
        </w:rPr>
        <w:t>出具正式的设计图，不得示意性设计，不得遗留用地图。设计人应加强地方被交道路限高标志设置的调查和设计，减少施工过程中的变更。</w:t>
      </w:r>
    </w:p>
    <w:p w14:paraId="2C4138C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7</w:t>
      </w:r>
      <w:r>
        <w:rPr>
          <w:rFonts w:hint="eastAsia" w:ascii="宋体" w:hAnsi="宋体" w:eastAsia="宋体" w:cs="宋体"/>
          <w:b w:val="0"/>
          <w:bCs w:val="0"/>
          <w:color w:val="auto"/>
          <w:spacing w:val="0"/>
          <w:w w:val="100"/>
          <w:kern w:val="0"/>
          <w:position w:val="0"/>
          <w:sz w:val="21"/>
          <w:szCs w:val="21"/>
          <w:highlight w:val="none"/>
        </w:rPr>
        <w:t xml:space="preserve"> 强化过程管理，提高勘察设计质量。</w:t>
      </w:r>
    </w:p>
    <w:p w14:paraId="07D14D7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设计人应建立健全内部质量保证体系，严格按照设计质量管理流程开展勘察设计，依据通过验收的外业勘测资料和地质勘察资料进行内业设计。</w:t>
      </w:r>
    </w:p>
    <w:p w14:paraId="5CB458E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设计人应认真执行合同明确的勘察设计周期，不得随意变更周期，以保证设计质量。</w:t>
      </w:r>
    </w:p>
    <w:p w14:paraId="5AFF5A1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设计人应充分利用外业勘测勘察成果，杜绝外业勘测与勘察与内业设计脱节。</w:t>
      </w:r>
    </w:p>
    <w:p w14:paraId="1BE11C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施工图设计阶段应重视初步设计批复意见和审查咨询的意见，并逐条加以落实。</w:t>
      </w:r>
    </w:p>
    <w:p w14:paraId="60E7F6E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涉及电力、消防等专业工程的设计方案须通过相关主管部门的审查、备案。</w:t>
      </w:r>
    </w:p>
    <w:p w14:paraId="0311D00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设计人应加强水下地形测绘，重要水域绘制完善的水下地型图。</w:t>
      </w:r>
    </w:p>
    <w:p w14:paraId="1EBE288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设计人应加强勘察设计过程的管理和控制。大力推行设计标准化。对非复杂或特殊要求桥梁上下部结构、路基路面、交通工程设施等尽量采用通用图或标准图，促进设计施工标准化，以提高设计施工质量和效率。</w:t>
      </w:r>
    </w:p>
    <w:p w14:paraId="3D44BF1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设计人应加强建设过程中设计与施工的密切配合衔接。路基边坡开挖后，设计人应根据实际地质情况，优化边坡坡率、边坡防护、绿化与排水方案，做到一坡一细化设计；认真做好后续服务和动态设计。</w:t>
      </w:r>
    </w:p>
    <w:p w14:paraId="59F2735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4.1.6.7.8 根据本项目特点，特制定本项目勘察技术要求如下：</w:t>
      </w:r>
    </w:p>
    <w:p w14:paraId="50D5E3F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1）设计人应组建项目勘察工作组，明确分工，落实责任，制定详细的工作计划和安全保障措施，编制设计阶段工程测量、工程地质、水文地质、河流水文、气象气候等有关勘察事先指导书，事先指导书的主要内容应包括勘察工作的内容、方法、质量要求和计划工作量，重大或特殊结构、不良地质、特殊地质工点勘察工作的内容、方法和工作量，计划进度及完成日期，完成勘察工作的保证措施，提交资料和成果的要求，事先指导书由勘察核查单位审核后，报发包人审查批准后，方可进行外业勘测和地质勘察工作；</w:t>
      </w:r>
    </w:p>
    <w:p w14:paraId="39F57BC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2）设计人应在钻探工作开始10天前将钻探的布孔、孔位、数量，钻孔的深度、孔径等方案报发包人备案。布孔应尽量布置在实际桩位上，发包人对设计人的钻探布孔方案无异议后，设计人按报备方案开展钻探工作，但并不免除设计人勘察质量的责任。钻探后孔位、钻孔深度、孔径必须达到规定的要求。同时还应提高岩芯采取率，尤其是对破碎岩层的软弱夹层、软岩、软土等地层，更要保证取样质量和岩芯采取率。设计人的地质钻探应符合交通运输部公路工程地质勘察的相关规定。</w:t>
      </w:r>
    </w:p>
    <w:p w14:paraId="4C15F1A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（3）在地质勘察过程中，设计人应根据实际地形和地质的变化情况，动态调整工作方法和工作量，方案调整需报勘察核查单位审核、发包人备案。有重大调整须经发包人同意后方可实施。</w:t>
      </w:r>
    </w:p>
    <w:p w14:paraId="5192CAF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（4）设计人应严格按《公路工程地质勘察规范》等的规定进行工程地质和水文地质的内、外业工作，设计人完成的勘察工作量及质量不得少于或低于规范及相关文件的规定。</w:t>
      </w:r>
    </w:p>
    <w:p w14:paraId="313B524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a.外业勘测前，设计人应对参加本标段地勘工作的技术人员、现场作业人员进行上岗前的统一培训，统一外业资料格式，实行标准化作业。</w:t>
      </w:r>
    </w:p>
    <w:p w14:paraId="41501CC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b.加强现场检查。各项地勘工作都应有设计人派出的专业技术人员在现场实行质量管理和全过程监督，每个钻孔应有日检记录，钻孔终孔应有设计人派出的专业技术人员和勘察核查单位的现场检查确认和签署。并应提供钻孔有关资料，特别是开孔、终孔的记录，记录资料中应能清楚辨认钻孔作业实施的地点、钻孔编号、现场主要技术人员等。</w:t>
      </w:r>
    </w:p>
    <w:p w14:paraId="3AD1B8D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c.检查钻孔及土工试验取样应有的检查记录，由设计人派出的内部质量专业技术人员和勘察核查单位执行见证取样，并检查试验方法、试件数量和试验记录是否符合有关规范要求。加强对料场、地材的试验检查，确保料场材料技术指标和储量满足建设施工阶段的需要。</w:t>
      </w:r>
    </w:p>
    <w:p w14:paraId="0587E6F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d.采空区、岩溶发育区、膨胀土、软土地基等不良地质区段应严格按规程、规范采用工程地质测绘、物探、原位测试、取样试验等综合工程地质勘探手段进行工程地质勘察，加密勘探点位，在获取准确、完整的岩土物理力学参数的基础上进行稳定性分析验算，据此，进行针对性加固工程设计，同时应提供详细的工程设计图表和工程数量。加强外业水文、水利资料的搜集和调查工作，提供沿线设计洪水频率不同地点的路基水位和各桥涵的设计流量，并在纵横断面中示出。</w:t>
      </w:r>
    </w:p>
    <w:p w14:paraId="2F83F0B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e.对大型和特大型的工程项目（如隧道、大桥、特大桥、不良地质等）钻探的岩芯妥善保存至工程竣工验收移交给发包人。其勘察资料（包括原始记录）应及时、全面、准确、可靠，对勘察监理人或发包人提出因地质构造复杂或规范要求，需补充钻探点位或进行深孔钻探的点位，设计人员应及时进行补勘补钻工作，若设计人未及时安排，发包人有权指定第三方进行钻探，费用由设计人承担。</w:t>
      </w:r>
    </w:p>
    <w:p w14:paraId="092D05E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f.对互通立交进行加密测量、桩志和勘探点数量，并应根据实测平、纵、横断面结合大比例尺地形图纸上移线、反复调坡，并再次现场核实，实地放线，实测纵、横控制性断面，进行安全可靠、经济合理的设计。以控制上报的初步设计方案及投资，减少工程变更。</w:t>
      </w:r>
    </w:p>
    <w:p w14:paraId="1B10E92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（5）设计人在勘察、设计阶段应接受发包人对其设计工作进行全面审查，但不能因此而免除设计人根据合同规定应负的任何责任或义务。</w:t>
      </w:r>
    </w:p>
    <w:p w14:paraId="1118125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a.发包人或勘察核查单位将派出技术人员进行定期或不定期开展勘察外业、内业、资料记录及作业安全的检查和监督，设计人应对检查工作认真对待，杜绝弄虚作假。设计人应根据勘察进度及时提供勘察设计成果（含电子图）供发包人或勘察核查单位检查、使用，发包人或勘察核查单位对设计人提供的勘察设计成果进行检查。若发包人或勘察核查单位检查结果与设计人提交的成果偏差较大或成果精度不能满足相关技术规范要求的，设计人应无条件重新勘察，费用自负。</w:t>
      </w:r>
    </w:p>
    <w:p w14:paraId="31C1DE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b.设计人钻探完成后，发包人或勘察核查单位将对孔位、数量、钻探的深度、孔径、岩芯采取率等进行检查验收，但并不免除设计人根据合同规定应负的责任。其抽查孔数为钻探总孔数的2%～5%。检查结果与设计人提交的成果相吻合，由此产生的费用，在暂列金额中计列；若检查结果与设计人提交的成果偏差较大的，设计人应进行补勘补钻工作，由此产生的费用由设计人承担（含发包人委托的相关费用）。只有在钻探满足有关规定后，发包人才予以计量支付地质勘察费用。若需返工或重新钻探的，重新布孔方案仍需报备。</w:t>
      </w:r>
    </w:p>
    <w:p w14:paraId="370071F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6）设计人应加强工程地质调绘工作，工程地质调绘应与路线及沿线工程结构相结合，应充分收集、分析勘察区既有的各种地质资料，结合必要的遥感解译及勘探手段。调绘点应布置在地貌单元的边界、地层接触线、断层、地下水出露点、特殊性岩土及不良地质体的界线、具有代表性的节理和岩层露头及大桥、特大桥段等部位。调绘点在图上的密度每100mm×100mm不得少于4个。</w:t>
      </w:r>
    </w:p>
    <w:p w14:paraId="728F7DC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7）设计人完成外业测量、沿线调查、地质勘察工作、室内试验和资料整理，并经过设计人内部审核后，按照相关文件规定格式编制设计勘察验收成果报告，报发包人将组织验收。通过验收后，验收成果（含修改完善后的成果报告、核查报告）、验收会专家组意见和设计人答复意见等资料经发包人审核同意，作为相应阶段设计工作的依据。</w:t>
      </w:r>
    </w:p>
    <w:p w14:paraId="25C97CE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lang w:val="en-US" w:eastAsia="zh-CN"/>
        </w:rPr>
        <w:t>（8）发包人在组织外业勘察工作的检查、抽检时，设计人应认真对待，及时提供相关资料、技术人员、交通工具等方面的便利，并配合发包人的检查工作。</w:t>
      </w:r>
    </w:p>
    <w:p w14:paraId="55D67A0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 xml:space="preserve">9 </w:t>
      </w:r>
      <w:r>
        <w:rPr>
          <w:rFonts w:hint="eastAsia" w:ascii="宋体" w:hAnsi="宋体" w:eastAsia="宋体" w:cs="宋体"/>
          <w:b w:val="0"/>
          <w:bCs w:val="0"/>
          <w:color w:val="auto"/>
          <w:spacing w:val="0"/>
          <w:w w:val="100"/>
          <w:kern w:val="0"/>
          <w:position w:val="0"/>
          <w:sz w:val="21"/>
          <w:szCs w:val="21"/>
          <w:highlight w:val="none"/>
        </w:rPr>
        <w:t>在外业勘测过程中设计人应加强公路用地范围内附着物的勘测工作，认真做好征迁调查、调绘工作，应在每一阶段提供的平面图上给出最新的地物、地貌现状，做到准确无误。《公路用地图及拆迁资料》上均应明确标示地物点、范围和实际形状。如：道路、房屋（含结构、层数和屋内外装饰）、高压线、高压线电塔、光电缆、坟墓等，并提交影像资料备查，避免重大漏项；设计人使用提供的地形图应采用最新的测绘出版局出版的图，提供的用地图应满足国土资源部门的有关报送要求。设计人应对取、弃土场提出具体意见并提供用地图，取、弃土用地也应严格执行国家耕地保护的有关土地政策，避免乱占、乱用土地。设计人应区分强弱电、通讯光电缆、自来水管、结构物等的产权单位（特别需注明老业主内部管线），并提出具体改造路由方案。</w:t>
      </w:r>
    </w:p>
    <w:p w14:paraId="52F1B78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10</w:t>
      </w:r>
      <w:r>
        <w:rPr>
          <w:rFonts w:hint="eastAsia" w:ascii="宋体" w:hAnsi="宋体" w:eastAsia="宋体" w:cs="宋体"/>
          <w:b w:val="0"/>
          <w:bCs w:val="0"/>
          <w:color w:val="auto"/>
          <w:spacing w:val="0"/>
          <w:w w:val="100"/>
          <w:kern w:val="0"/>
          <w:position w:val="0"/>
          <w:sz w:val="21"/>
          <w:szCs w:val="21"/>
          <w:highlight w:val="none"/>
        </w:rPr>
        <w:t xml:space="preserve"> 发包人或相关部门要求组织各阶段的勘察外业验收、图纸审查、专题技术论证会，会务费用均由设计人承担。</w:t>
      </w:r>
    </w:p>
    <w:p w14:paraId="512539A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11</w:t>
      </w:r>
      <w:r>
        <w:rPr>
          <w:rFonts w:hint="eastAsia" w:ascii="宋体" w:hAnsi="宋体" w:eastAsia="宋体" w:cs="宋体"/>
          <w:b w:val="0"/>
          <w:bCs w:val="0"/>
          <w:color w:val="auto"/>
          <w:spacing w:val="0"/>
          <w:w w:val="100"/>
          <w:kern w:val="0"/>
          <w:position w:val="0"/>
          <w:sz w:val="21"/>
          <w:szCs w:val="21"/>
          <w:highlight w:val="none"/>
        </w:rPr>
        <w:t xml:space="preserve"> 健全设计变更管理制度，规范设计变更管理。</w:t>
      </w:r>
    </w:p>
    <w:p w14:paraId="3B15A8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除非有节省较多费用或对安全有明显提高或在费用增加不大但对征迁有较大促进之外，一般不允许设计同意变更（发包人同意的除外）。</w:t>
      </w:r>
    </w:p>
    <w:p w14:paraId="64F693D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对重大、较大设计变更发包人要组织专家进行研究论证，报经原设计批复部门审查批准后方可实施。</w:t>
      </w:r>
    </w:p>
    <w:p w14:paraId="7E51CE3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w:t>
      </w:r>
      <w:r>
        <w:rPr>
          <w:rFonts w:hint="eastAsia" w:ascii="宋体" w:hAnsi="宋体" w:eastAsia="宋体" w:cs="宋体"/>
          <w:b w:val="0"/>
          <w:bCs w:val="0"/>
          <w:color w:val="auto"/>
          <w:spacing w:val="0"/>
          <w:w w:val="100"/>
          <w:kern w:val="0"/>
          <w:position w:val="0"/>
          <w:sz w:val="21"/>
          <w:szCs w:val="21"/>
          <w:highlight w:val="none"/>
          <w:lang w:val="en-US" w:eastAsia="zh-CN"/>
        </w:rPr>
        <w:t>2</w:t>
      </w:r>
      <w:r>
        <w:rPr>
          <w:rFonts w:hint="eastAsia" w:ascii="宋体" w:hAnsi="宋体" w:eastAsia="宋体" w:cs="宋体"/>
          <w:b w:val="0"/>
          <w:bCs w:val="0"/>
          <w:color w:val="auto"/>
          <w:spacing w:val="0"/>
          <w:w w:val="100"/>
          <w:kern w:val="0"/>
          <w:position w:val="0"/>
          <w:sz w:val="21"/>
          <w:szCs w:val="21"/>
          <w:highlight w:val="none"/>
        </w:rPr>
        <w:t xml:space="preserve"> 交通工程及沿线设施设计应考虑项目所在地区综合运输网络，统筹规划、合理设计，使道路使用者安全、快捷、舒适、经济，获取最大社会经济效益。</w:t>
      </w:r>
    </w:p>
    <w:p w14:paraId="1FD020C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应结合公路线形设计和交通运行特性，对交通安全设施的外场监控设备进行深入研究，确保安全。</w:t>
      </w:r>
    </w:p>
    <w:p w14:paraId="68B1D92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应对通信监控、照明、收费、消防、救援系统进行统筹考虑增加联动控制，确保运营安全。设备和系统选型应具备兼容性和扩充性，且操作使用和维修养护方便。</w:t>
      </w:r>
    </w:p>
    <w:p w14:paraId="4656A24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 xml:space="preserve"> 地形、地质条件复杂的桥梁、隧道以及特殊路基和不良地质（如地质滑坡体、软土等）等隐蔽性工程处治应进行动态设计，设计人应派遣专业工程师及相应设备软件跟踪施工，将勘察设计贯穿施工全过程，保证安全且经济合理。</w:t>
      </w:r>
    </w:p>
    <w:p w14:paraId="2EF72A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w:t>
      </w:r>
      <w:r>
        <w:rPr>
          <w:rFonts w:hint="eastAsia" w:ascii="宋体" w:hAnsi="宋体" w:eastAsia="宋体" w:cs="宋体"/>
          <w:b w:val="0"/>
          <w:bCs w:val="0"/>
          <w:color w:val="auto"/>
          <w:spacing w:val="0"/>
          <w:w w:val="100"/>
          <w:kern w:val="0"/>
          <w:position w:val="0"/>
          <w:sz w:val="21"/>
          <w:szCs w:val="21"/>
          <w:highlight w:val="none"/>
          <w:lang w:val="en-US" w:eastAsia="zh-CN"/>
        </w:rPr>
        <w:t>4</w:t>
      </w:r>
      <w:r>
        <w:rPr>
          <w:rFonts w:hint="eastAsia" w:ascii="宋体" w:hAnsi="宋体" w:eastAsia="宋体" w:cs="宋体"/>
          <w:b w:val="0"/>
          <w:bCs w:val="0"/>
          <w:color w:val="auto"/>
          <w:spacing w:val="0"/>
          <w:w w:val="100"/>
          <w:kern w:val="0"/>
          <w:position w:val="0"/>
          <w:sz w:val="21"/>
          <w:szCs w:val="21"/>
          <w:highlight w:val="none"/>
        </w:rPr>
        <w:t xml:space="preserve"> 设计人应根据项目实际情况，在经济合理性的前提下，综合考虑工程量、技术特点、施工组织、现场管理、边通车边施工的特点及发包人的要求等因素，在初步设计阶段提出施工和监理标段初步划分方案，并在施工图设计阶段中进一步提出施工及监理标段划分方案（报发包人审核同意）、标段对应概算和施工图预算情况等。</w:t>
      </w:r>
    </w:p>
    <w:p w14:paraId="523DCFA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应积极配合发包人进行本项目工程各项施工招标工作，按发包人规定的时间、内容要求及份数提供各施工标段施工招标所需的主要工程数量、工程说明；按发包人规定的时间及份数提供各施工标段施工招标所需的招标图纸、工程量清单、清单说明及相应的施工项目专用技术规范；按发包人要求派相关人员参加投标预备会、招标文件讨论会、工程量清单预算讨论会等，对有关设计问题进行说明。</w:t>
      </w:r>
    </w:p>
    <w:p w14:paraId="108FD2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提供的施工招标工程量清单应与技术规范相对应，设计图纸和工程量清单中的数量应准确、一致。设计人原则上应由各专业的具体设计人员按分标段结构物清单及路基分段详细提交工程量统计表供发包人复查，应采取有效措施保证工程量清单的准确性，并保证不发生大的漏项、偏差。</w:t>
      </w:r>
    </w:p>
    <w:p w14:paraId="73D0190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w:t>
      </w:r>
      <w:r>
        <w:rPr>
          <w:rFonts w:hint="eastAsia" w:ascii="宋体" w:hAnsi="宋体" w:eastAsia="宋体" w:cs="宋体"/>
          <w:b w:val="0"/>
          <w:bCs w:val="0"/>
          <w:color w:val="auto"/>
          <w:spacing w:val="0"/>
          <w:w w:val="100"/>
          <w:kern w:val="0"/>
          <w:position w:val="0"/>
          <w:sz w:val="21"/>
          <w:szCs w:val="21"/>
          <w:highlight w:val="none"/>
          <w:lang w:val="en-US" w:eastAsia="zh-CN"/>
        </w:rPr>
        <w:t>5</w:t>
      </w:r>
      <w:r>
        <w:rPr>
          <w:rFonts w:hint="eastAsia" w:ascii="宋体" w:hAnsi="宋体" w:eastAsia="宋体" w:cs="宋体"/>
          <w:b w:val="0"/>
          <w:bCs w:val="0"/>
          <w:color w:val="auto"/>
          <w:spacing w:val="0"/>
          <w:w w:val="100"/>
          <w:kern w:val="0"/>
          <w:position w:val="0"/>
          <w:sz w:val="21"/>
          <w:szCs w:val="21"/>
          <w:highlight w:val="none"/>
        </w:rPr>
        <w:t xml:space="preserve"> 设计人在完成初步设计或施工图设计后，在报项目主管部门审查前，应在设计说明中单独编列本项目是否采用新工艺、新材料、新方法及使用专利产品的说明，如设计采用了新工艺、新材料、新方法及专利产品的，应在设计文件中提供技术经济比较、认证方案，确认经济方面的合理性或是技术方面的必要性，并提供不少于3家施工单位（生产厂商）的联系方式及综合报价（专利产品除外）；专利产品的使用还应事先征得发包人的意见。</w:t>
      </w:r>
    </w:p>
    <w:p w14:paraId="7C3EF56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4.1.6.7.16 设计人应严格控制工程造价，除发包人或上级主管部门要求调整建设规模、技术标准外概算不得超过批复的估算，施工图预算不得超过批复初步设计概算。对概算、预算、工程量清单编审人员实行持证上岗制度，主要编制、审核人员必须具有交通运输部颁发的公路工程造价人员甲级资格证书或一级造价工程师注册证书（交通运输工程专业）。</w:t>
      </w:r>
    </w:p>
    <w:p w14:paraId="755F16C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（1）概算控制：概算如超出估算，在初步设计审查前，设计人应分析超出估算的原因，书面报送发包人，并与发包人进行沟通。</w:t>
      </w:r>
    </w:p>
    <w:p w14:paraId="227A34A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（2）施工图预算：设计人应按批复初步设计概算掌控施工图预算编制，施工图预算不能超出概算，施工图报批稿完成后1周内，设计人应提供与施工图报批稿对应的施工图预算。</w:t>
      </w:r>
    </w:p>
    <w:p w14:paraId="73C5230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3）概算拆分：依据发包人确定的招标方案和标段划分，对相关标段及其所含专业建设规模对概算进行拆分；概算批准后，应提供与批准概算对应的、与施工标段划分相结合的、与招标范围相吻合的详细概算拆分表。</w:t>
      </w:r>
    </w:p>
    <w:p w14:paraId="331988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（4）工程量清单编制：计算的基础数据均应与施工图的数据相对应，并标明对应的图号，清单应按施工招标的要求进行编制，提供详细计算表和与工程量清单相对应的项目施工专用技术规范。</w:t>
      </w:r>
    </w:p>
    <w:p w14:paraId="6F6657E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（5）工程量清单核算：设计人应配合发包人组织的工程量清单核算工作，对核算过程中数量有差异的应提供对应的原因分析，书面形式提供发包人。</w:t>
      </w:r>
    </w:p>
    <w:p w14:paraId="394C932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（6）现场数量确认：设计人应参与发包人组织的现场数量确认工作，应按发包人要求，派遣具有相应专业能力人员参与。如现场数量与原设计差别较大时，应分析原因，并对原设计方案的适用性进行评估。</w:t>
      </w:r>
    </w:p>
    <w:p w14:paraId="35019A2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（7）设计人应认真贯彻落实上级主管部门造价控制方案，在勘察设计阶段，加强地质勘察管控，提升设计质量，加强全过程造价管控，严格控制项目造价。</w:t>
      </w:r>
    </w:p>
    <w:p w14:paraId="3B7C8B3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4.1.6.7.1</w:t>
      </w:r>
      <w:r>
        <w:rPr>
          <w:rFonts w:hint="eastAsia" w:ascii="宋体" w:hAnsi="宋体" w:eastAsia="宋体" w:cs="宋体"/>
          <w:b w:val="0"/>
          <w:bCs w:val="0"/>
          <w:color w:val="auto"/>
          <w:spacing w:val="0"/>
          <w:w w:val="100"/>
          <w:kern w:val="0"/>
          <w:position w:val="0"/>
          <w:sz w:val="21"/>
          <w:szCs w:val="21"/>
          <w:highlight w:val="none"/>
          <w:lang w:val="en-US" w:eastAsia="zh-CN"/>
        </w:rPr>
        <w:t>7</w:t>
      </w:r>
      <w:r>
        <w:rPr>
          <w:rFonts w:hint="eastAsia" w:ascii="宋体" w:hAnsi="宋体" w:eastAsia="宋体" w:cs="宋体"/>
          <w:b w:val="0"/>
          <w:bCs w:val="0"/>
          <w:color w:val="auto"/>
          <w:spacing w:val="0"/>
          <w:w w:val="100"/>
          <w:kern w:val="0"/>
          <w:position w:val="0"/>
          <w:sz w:val="21"/>
          <w:szCs w:val="21"/>
          <w:highlight w:val="none"/>
        </w:rPr>
        <w:t xml:space="preserve"> 设计人应编制本项目的设计安全评估组织方案，并应通过发包人或相关部门的审查，设计人为承担本项工作所发生的费用均包含在投标价中，由设计人承担。</w:t>
      </w:r>
    </w:p>
    <w:p w14:paraId="7D5623A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18</w:t>
      </w:r>
      <w:r>
        <w:rPr>
          <w:rFonts w:hint="eastAsia" w:ascii="宋体" w:hAnsi="宋体" w:eastAsia="宋体" w:cs="宋体"/>
          <w:b w:val="0"/>
          <w:bCs w:val="0"/>
          <w:color w:val="auto"/>
          <w:spacing w:val="0"/>
          <w:w w:val="100"/>
          <w:kern w:val="0"/>
          <w:position w:val="0"/>
          <w:sz w:val="21"/>
          <w:szCs w:val="21"/>
          <w:highlight w:val="none"/>
        </w:rPr>
        <w:t xml:space="preserve"> 设计人应按发包人要求提供本项目的设计效果图，设计人为承担本项工作所发生的费用均包含在投标价中，由设计人承担。</w:t>
      </w:r>
    </w:p>
    <w:p w14:paraId="7E08DB3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19</w:t>
      </w:r>
      <w:r>
        <w:rPr>
          <w:rFonts w:hint="eastAsia" w:ascii="宋体" w:hAnsi="宋体" w:eastAsia="宋体" w:cs="宋体"/>
          <w:b w:val="0"/>
          <w:bCs w:val="0"/>
          <w:color w:val="auto"/>
          <w:spacing w:val="0"/>
          <w:w w:val="100"/>
          <w:kern w:val="0"/>
          <w:position w:val="0"/>
          <w:sz w:val="21"/>
          <w:szCs w:val="21"/>
          <w:highlight w:val="none"/>
        </w:rPr>
        <w:t xml:space="preserve"> 设计人委任的项目负责人应对各专业在设计程序上有宏观掌握，应采用有效措施做好各专业间的协调，使各专业设计相互顺接，不出现互相遗漏、矛盾。</w:t>
      </w:r>
    </w:p>
    <w:p w14:paraId="59CBCF5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4.1.6.7.</w:t>
      </w:r>
      <w:r>
        <w:rPr>
          <w:rFonts w:hint="eastAsia" w:ascii="宋体" w:hAnsi="宋体" w:eastAsia="宋体" w:cs="宋体"/>
          <w:b w:val="0"/>
          <w:bCs w:val="0"/>
          <w:color w:val="auto"/>
          <w:spacing w:val="0"/>
          <w:w w:val="100"/>
          <w:kern w:val="0"/>
          <w:position w:val="0"/>
          <w:sz w:val="21"/>
          <w:szCs w:val="21"/>
          <w:highlight w:val="none"/>
          <w:lang w:val="en-US" w:eastAsia="zh-CN"/>
        </w:rPr>
        <w:t>20</w:t>
      </w:r>
      <w:r>
        <w:rPr>
          <w:rFonts w:hint="eastAsia" w:ascii="宋体" w:hAnsi="宋体" w:eastAsia="宋体" w:cs="宋体"/>
          <w:b w:val="0"/>
          <w:bCs w:val="0"/>
          <w:color w:val="auto"/>
          <w:spacing w:val="0"/>
          <w:w w:val="100"/>
          <w:kern w:val="0"/>
          <w:position w:val="0"/>
          <w:sz w:val="21"/>
          <w:szCs w:val="21"/>
          <w:highlight w:val="none"/>
        </w:rPr>
        <w:t xml:space="preserve"> 设计人应按交通运输部和浙江省交通运输厅的信用评价方面的管理规定，加强公路工程设计企业信用评价工作，根据相关要求在严重失信行为、人员到位情况、进度管理、成果质量、其他失信行为等方面制订动态考核管理办法，报发包人备案。发包人不定期地进行动态考核，对出现的失信行为进行扣分，并上报交通运输主管部门。</w:t>
      </w:r>
    </w:p>
    <w:p w14:paraId="58CEDD7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4.2 履约保证金   </w:t>
      </w:r>
    </w:p>
    <w:p w14:paraId="3BF29D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第4.2.1项细化为：</w:t>
      </w:r>
    </w:p>
    <w:p w14:paraId="1461FFB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设计人在签订合同协议书之前，应向发包人提供金额为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%签约合同价的履约保证金。</w:t>
      </w:r>
    </w:p>
    <w:p w14:paraId="5FD1D4A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履约保证金的形式：现金（电汇或银行汇票形式）或银行保函或保险公司保证保险保单或融资担 保公司保函。</w:t>
      </w:r>
    </w:p>
    <w:p w14:paraId="7AF4E8C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若采用银行保函，</w:t>
      </w:r>
      <w:r>
        <w:rPr>
          <w:rFonts w:hint="eastAsia" w:ascii="宋体" w:hAnsi="宋体" w:eastAsia="宋体" w:cs="宋体"/>
          <w:b w:val="0"/>
          <w:bCs w:val="0"/>
          <w:color w:val="auto"/>
          <w:spacing w:val="0"/>
          <w:w w:val="100"/>
          <w:kern w:val="0"/>
          <w:position w:val="0"/>
          <w:sz w:val="21"/>
          <w:szCs w:val="21"/>
          <w:highlight w:val="none"/>
          <w:u w:val="single" w:color="auto"/>
        </w:rPr>
        <w:t>出具履约担保的银行级别：国有或股份制商业银行或城市商业银行或外商投资银行县（区、市）级及以上银行</w:t>
      </w:r>
      <w:r>
        <w:rPr>
          <w:rFonts w:hint="eastAsia" w:ascii="宋体" w:hAnsi="宋体" w:eastAsia="宋体" w:cs="宋体"/>
          <w:b w:val="0"/>
          <w:bCs w:val="0"/>
          <w:color w:val="auto"/>
          <w:spacing w:val="0"/>
          <w:w w:val="100"/>
          <w:kern w:val="0"/>
          <w:position w:val="0"/>
          <w:sz w:val="21"/>
          <w:szCs w:val="21"/>
          <w:highlight w:val="none"/>
        </w:rPr>
        <w:t>。</w:t>
      </w:r>
    </w:p>
    <w:p w14:paraId="3E3839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若采用保险公司保证保险保单，</w:t>
      </w:r>
      <w:r>
        <w:rPr>
          <w:rFonts w:hint="eastAsia" w:ascii="宋体" w:hAnsi="宋体" w:eastAsia="宋体" w:cs="宋体"/>
          <w:b w:val="0"/>
          <w:bCs w:val="0"/>
          <w:color w:val="auto"/>
          <w:spacing w:val="0"/>
          <w:w w:val="100"/>
          <w:kern w:val="0"/>
          <w:position w:val="0"/>
          <w:sz w:val="21"/>
          <w:szCs w:val="21"/>
          <w:highlight w:val="none"/>
          <w:u w:val="single" w:color="auto"/>
        </w:rPr>
        <w:t>出具保证保险保单的保险公司应具备相应的偿付能力，并须事先征得发包人同意</w:t>
      </w:r>
      <w:r>
        <w:rPr>
          <w:rFonts w:hint="eastAsia" w:ascii="宋体" w:hAnsi="宋体" w:eastAsia="宋体" w:cs="宋体"/>
          <w:b w:val="0"/>
          <w:bCs w:val="0"/>
          <w:color w:val="auto"/>
          <w:spacing w:val="0"/>
          <w:w w:val="100"/>
          <w:kern w:val="0"/>
          <w:position w:val="0"/>
          <w:sz w:val="21"/>
          <w:szCs w:val="21"/>
          <w:highlight w:val="none"/>
        </w:rPr>
        <w:t>。</w:t>
      </w:r>
    </w:p>
    <w:p w14:paraId="47A2727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若采用融资担保公司保函，</w:t>
      </w:r>
      <w:r>
        <w:rPr>
          <w:rFonts w:hint="eastAsia" w:ascii="宋体" w:hAnsi="宋体" w:eastAsia="宋体" w:cs="宋体"/>
          <w:b w:val="0"/>
          <w:bCs w:val="0"/>
          <w:color w:val="auto"/>
          <w:spacing w:val="0"/>
          <w:w w:val="100"/>
          <w:kern w:val="0"/>
          <w:position w:val="0"/>
          <w:sz w:val="21"/>
          <w:szCs w:val="21"/>
          <w:highlight w:val="none"/>
          <w:u w:val="single" w:color="auto"/>
        </w:rPr>
        <w:t>出具融资担保公司保函的融资担保公司应具备相应的偿付能力，并须事先征得发包人同意</w:t>
      </w:r>
      <w:r>
        <w:rPr>
          <w:rFonts w:hint="eastAsia" w:ascii="宋体" w:hAnsi="宋体" w:eastAsia="宋体" w:cs="宋体"/>
          <w:b w:val="0"/>
          <w:bCs w:val="0"/>
          <w:color w:val="auto"/>
          <w:spacing w:val="0"/>
          <w:w w:val="100"/>
          <w:kern w:val="0"/>
          <w:position w:val="0"/>
          <w:sz w:val="21"/>
          <w:szCs w:val="21"/>
          <w:highlight w:val="none"/>
        </w:rPr>
        <w:t>。</w:t>
      </w:r>
    </w:p>
    <w:p w14:paraId="390C66B2">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47" w:name="bookmark226"/>
      <w:bookmarkEnd w:id="247"/>
      <w:bookmarkStart w:id="248" w:name="_Toc24067"/>
      <w:r>
        <w:rPr>
          <w:rFonts w:hint="eastAsia" w:ascii="宋体" w:hAnsi="宋体" w:eastAsia="宋体" w:cs="宋体"/>
          <w:b/>
          <w:bCs/>
          <w:color w:val="auto"/>
          <w:spacing w:val="0"/>
          <w:w w:val="100"/>
          <w:kern w:val="0"/>
          <w:position w:val="0"/>
          <w:sz w:val="24"/>
          <w:szCs w:val="24"/>
          <w:highlight w:val="none"/>
        </w:rPr>
        <w:t>5.勘察设计要求</w:t>
      </w:r>
      <w:bookmarkEnd w:id="248"/>
    </w:p>
    <w:p w14:paraId="48BD5EF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  一般要求</w:t>
      </w:r>
    </w:p>
    <w:p w14:paraId="60C2F2A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补充5.1.6～5.1.14项：</w:t>
      </w:r>
    </w:p>
    <w:p w14:paraId="1CBCCAD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5.1.6 设计人要强化特殊路基处理精细化设计，对深厚软基、新旧路基拼宽、桥涵台背、不同处理方式过渡段、高填方等重难点路段路基进行专篇设计，深化设计计算分析，提高路基沉降设计要求；推动新型软土处治工艺工法、桥涵台背轻质填料的应用；明确路基处理施工质量控制及检测监测要求，加强跟踪服务和动态设计；重视挖方路段、超高路段、中央分隔带等部位的排水设计。</w:t>
      </w:r>
    </w:p>
    <w:p w14:paraId="2DDB640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5.1.7 设计人要加强交通数据调查分析，应用现场交通量观测、称重设备采集等手段，获取交通荷载参数，为路面结构设计和建立我省区域性设计参数提供支撑；设计时要优先选择耐久性好、全生命周期成本低、便于养护的路面结构，提高普通国道路面结构整体设计使用年限，积极推动长寿命路面设计理论和方法、区域性设计参数研究应用。</w:t>
      </w:r>
    </w:p>
    <w:p w14:paraId="4838149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5.1.8 设计人要严格执行高边坡一坡一设计，加强过程动态设计，优化调整边坡施工防护方式；结合绿色边坡理念，加强上边坡防护设计，提升生态护坡技术。</w:t>
      </w:r>
    </w:p>
    <w:p w14:paraId="4255DB8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5.1.9 设计人要强化跨海跨江桥梁、山区高墩桥梁等长大桥梁全生命周期设计方案比选，综合考虑结构耐久性、施工可靠性及运营管养需求，注重结构细节设计和管养设施设计；不断完善长大桥梁冗余设计和韧性设计评估方法，提高结构物抵御自然灾害与突发事件的能力；加强桥梁结构耐久性设计，针对不同构件，明确原材料指标、施工质量控制要点、运维关键技术等要求，提高钢筋保护层厚度、碳化深度、抗氯离子渗透等耐久性指标要求；推进超高性能混凝土、高性能钢材等在桥梁主要受 力构件和受力复杂部位中的应用，充分发挥高性能材料在全生命周期上的优势。</w:t>
      </w:r>
    </w:p>
    <w:p w14:paraId="7C90B66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5.1.10 设计人要结合周边工业化生产企业的产品和技术，对梁板、盖梁、墩柱等桥梁构件开展少规格、多组合的标准化、通用化设计；要加强桥面铺装结构精细化设计，明确施工工艺、养护技术及伸缩缝施工等要求，现浇桥梁和采用预制板的钢混叠合梁等桥面结构设计时，宜增设混凝土调平层，并加强与桥梁主体结构的整体性设计。</w:t>
      </w:r>
    </w:p>
    <w:p w14:paraId="24C172A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5.1.11 设计人要强化复杂地质环境下地质勘察与分析，推广使用先进的地质勘察仪器装备，提高勘查深度和精度；推进高风险设计阶段的综合风险评估和安全专项设计，制定适合机械化施工的开挖方案。</w:t>
      </w:r>
    </w:p>
    <w:p w14:paraId="705C99F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5.1.12 设计人要加强设计阶段安全风险评估，配合做好桥梁、高边坡、高挡墙、高路堤、深基坑等工程的安全专项设计、计算复核和过程动态设计；将钢箱梁或钢混组合梁等钢制轻型结构和转体、顶推施工纳入设计方案比选，降低桥梁跨线施工安全风险；加强穿越城镇、公路交叉节点、急弯陡坡、临水临崖、长下坡等高风险路段的交 </w:t>
      </w:r>
      <w:bookmarkStart w:id="249" w:name="bookmark227"/>
      <w:bookmarkEnd w:id="249"/>
      <w:r>
        <w:rPr>
          <w:rFonts w:hint="eastAsia" w:ascii="宋体" w:hAnsi="宋体" w:eastAsia="宋体" w:cs="宋体"/>
          <w:b w:val="0"/>
          <w:bCs w:val="0"/>
          <w:color w:val="auto"/>
          <w:spacing w:val="0"/>
          <w:w w:val="100"/>
          <w:kern w:val="0"/>
          <w:position w:val="0"/>
          <w:sz w:val="21"/>
          <w:szCs w:val="21"/>
          <w:highlight w:val="none"/>
        </w:rPr>
        <w:t>安设施精细化设计。</w:t>
      </w:r>
    </w:p>
    <w:p w14:paraId="75691D6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5.1.13 有条件的设计人要积极应用无人机激光雷达测绘、高分遥感等信息采集手段，利用BIM+GIS技术优化勘察测绘流程，推广“云+端”公路勘察测绘新模式。要建立基于BIM的正向设计流  程和协同设计平台，通过精细化、智能化设计提高设计效率、降低工程造价。</w:t>
      </w:r>
    </w:p>
    <w:p w14:paraId="16CBD4C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5.1.14 设计人要严格执行生态环境保护制度要求，加强生态环境保护专项设计，落实生态选线、避绕环境敏感点、少占耕地农田等措施；提高工程主体结构美学和景观设计水平，增强与地域文化、自然环境协调融合；积极践行绿色发展理念，强化固化土路基、工业化生产等资源化集约化施工工艺、生产方式的应用；加强工程建设“永临结合”，推动“两区三场”建设临时用地充分利用红线内土地，施工便道充分考虑与现有道路改移工程相结合，施工临时用水用电与永久用水用电相结合。</w:t>
      </w:r>
    </w:p>
    <w:p w14:paraId="2FF4DA2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  勘察设计范围</w:t>
      </w:r>
    </w:p>
    <w:p w14:paraId="7866EA3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5.3.2  工程范围包括：</w:t>
      </w:r>
      <w:r>
        <w:rPr>
          <w:rFonts w:hint="eastAsia" w:ascii="宋体" w:hAnsi="宋体" w:eastAsia="宋体" w:cs="宋体"/>
          <w:b w:val="0"/>
          <w:bCs w:val="0"/>
          <w:color w:val="auto"/>
          <w:spacing w:val="0"/>
          <w:w w:val="100"/>
          <w:kern w:val="0"/>
          <w:position w:val="0"/>
          <w:sz w:val="21"/>
          <w:szCs w:val="21"/>
          <w:highlight w:val="none"/>
          <w:u w:val="single" w:color="auto"/>
        </w:rPr>
        <w:t>本工程为104国道西过境至万锦公路连接线工程。项目总用地面积为约73.35亩，道路为集散道路，路线全长为0.53km，本项目采用《公路工程技术标准》（JTGB01-2014）中双向六车道一级公路标准建设,设计速度80km/h，路基宽度41m，沥青混凝土路面。全线设桥梁245.1m/2座，拼宽桥81.1m/座，涵洞3道，设平交口1处，改造平交口1处，平交口渠化长度约208m；设两处检修通道兼远期人行、非机动车道功能，路基宽7.5m，长度约365.27m。设泵房一处进行强排，集水池共设有4台潜污泵。下穿杭深铁路预留管综远期建设条件，布设给水管、污水管、雨水管。在铁路77~78#桥墩之间新建雨水管、电力管、通信管、孔电力管。在铁路78~79#桥墩新建燃气管。</w:t>
      </w:r>
    </w:p>
    <w:p w14:paraId="0ECDF18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5.3.3  阶段范围包括：</w:t>
      </w:r>
      <w:r>
        <w:rPr>
          <w:rFonts w:hint="eastAsia" w:ascii="宋体" w:hAnsi="宋体" w:eastAsia="宋体" w:cs="宋体"/>
          <w:b w:val="0"/>
          <w:bCs w:val="0"/>
          <w:color w:val="auto"/>
          <w:spacing w:val="0"/>
          <w:w w:val="100"/>
          <w:kern w:val="0"/>
          <w:position w:val="0"/>
          <w:sz w:val="21"/>
          <w:szCs w:val="21"/>
          <w:highlight w:val="none"/>
          <w:u w:val="single" w:color="auto"/>
        </w:rPr>
        <w:t>初勘、初测</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详勘、定测</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初步设计</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rPr>
        <w:t>技术设计</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如有）、</w:t>
      </w:r>
      <w:r>
        <w:rPr>
          <w:rFonts w:hint="eastAsia" w:ascii="宋体" w:hAnsi="宋体" w:eastAsia="宋体" w:cs="宋体"/>
          <w:b w:val="0"/>
          <w:bCs w:val="0"/>
          <w:color w:val="auto"/>
          <w:spacing w:val="0"/>
          <w:w w:val="100"/>
          <w:kern w:val="0"/>
          <w:position w:val="0"/>
          <w:sz w:val="21"/>
          <w:szCs w:val="21"/>
          <w:highlight w:val="none"/>
          <w:u w:val="single" w:color="auto"/>
        </w:rPr>
        <w:t>施工图设计</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等所有阶段</w:t>
      </w:r>
      <w:r>
        <w:rPr>
          <w:rFonts w:hint="eastAsia" w:ascii="宋体" w:hAnsi="宋体" w:eastAsia="宋体" w:cs="宋体"/>
          <w:b w:val="0"/>
          <w:bCs w:val="0"/>
          <w:color w:val="auto"/>
          <w:spacing w:val="0"/>
          <w:w w:val="100"/>
          <w:kern w:val="0"/>
          <w:position w:val="0"/>
          <w:sz w:val="21"/>
          <w:szCs w:val="21"/>
          <w:highlight w:val="none"/>
        </w:rPr>
        <w:t>。</w:t>
      </w:r>
    </w:p>
    <w:p w14:paraId="7A9A14A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5.3.4 工作范围包括：</w:t>
      </w:r>
    </w:p>
    <w:p w14:paraId="4ED0FC5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u w:val="none" w:color="auto"/>
          <w:lang w:eastAsia="zh-CN"/>
        </w:rPr>
      </w:pPr>
      <w:r>
        <w:rPr>
          <w:rFonts w:hint="eastAsia" w:ascii="宋体" w:hAnsi="宋体" w:eastAsia="宋体" w:cs="宋体"/>
          <w:b w:val="0"/>
          <w:bCs w:val="0"/>
          <w:color w:val="auto"/>
          <w:spacing w:val="0"/>
          <w:w w:val="100"/>
          <w:kern w:val="0"/>
          <w:position w:val="0"/>
          <w:sz w:val="21"/>
          <w:szCs w:val="21"/>
          <w:highlight w:val="none"/>
          <w:u w:val="none" w:color="auto"/>
          <w:lang w:eastAsia="zh-CN"/>
        </w:rPr>
        <w:t>（1）本项目勘察设计，包括但不限于本项目公路工程（含路线、路基、路面、桥涵、交叉工程等）、交通工程及沿线设施（含安全设施、监控系统、通信系统、供电及照明系统）、绿化及环境保护工程、其他工程、筑路材料等的工程勘察、初步设计、技术设计（如需要）、施工图设计、机电施工图补充设计、概预算文件编制、施工招标用图纸、工程量清单、项目施工专用技术规范编制、后续服务及相关科研（如需要）、根据相关规定为验证设计数据所需开展的各项专题报告等全部工作。</w:t>
      </w:r>
    </w:p>
    <w:p w14:paraId="244E70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none" w:color="auto"/>
          <w:lang w:eastAsia="zh-CN"/>
        </w:rPr>
        <w:t>（2）相关专题报告编制：具体包括水利工程防洪评价、水土保持方案编制、环境影响评价报告、地址灾害危险性评估等（具体按实际需要开展）专题报告编制工作并通过发包人或上级主管部门的审查</w:t>
      </w:r>
      <w:r>
        <w:rPr>
          <w:rFonts w:hint="eastAsia" w:ascii="宋体" w:hAnsi="宋体" w:eastAsia="宋体" w:cs="宋体"/>
          <w:b w:val="0"/>
          <w:bCs w:val="0"/>
          <w:color w:val="auto"/>
          <w:spacing w:val="0"/>
          <w:w w:val="100"/>
          <w:kern w:val="0"/>
          <w:position w:val="0"/>
          <w:sz w:val="21"/>
          <w:szCs w:val="21"/>
          <w:highlight w:val="none"/>
          <w:u w:val="none" w:color="auto"/>
        </w:rPr>
        <w:t>。</w:t>
      </w:r>
    </w:p>
    <w:p w14:paraId="31479C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  安全作业要求</w:t>
      </w:r>
    </w:p>
    <w:p w14:paraId="28F4452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5.7.1  设计人编制安全措施计划的期限：</w:t>
      </w:r>
      <w:r>
        <w:rPr>
          <w:rFonts w:hint="eastAsia" w:ascii="宋体" w:hAnsi="宋体" w:eastAsia="宋体" w:cs="宋体"/>
          <w:b w:val="0"/>
          <w:bCs w:val="0"/>
          <w:color w:val="auto"/>
          <w:spacing w:val="0"/>
          <w:w w:val="100"/>
          <w:kern w:val="0"/>
          <w:position w:val="0"/>
          <w:sz w:val="21"/>
          <w:szCs w:val="21"/>
          <w:highlight w:val="none"/>
          <w:u w:val="single" w:color="auto"/>
        </w:rPr>
        <w:t>合同签订7日内</w:t>
      </w:r>
      <w:r>
        <w:rPr>
          <w:rFonts w:hint="eastAsia" w:ascii="宋体" w:hAnsi="宋体" w:eastAsia="宋体" w:cs="宋体"/>
          <w:b w:val="0"/>
          <w:bCs w:val="0"/>
          <w:color w:val="auto"/>
          <w:spacing w:val="0"/>
          <w:w w:val="100"/>
          <w:kern w:val="0"/>
          <w:position w:val="0"/>
          <w:sz w:val="21"/>
          <w:szCs w:val="21"/>
          <w:highlight w:val="none"/>
        </w:rPr>
        <w:t xml:space="preserve">。 </w:t>
      </w:r>
    </w:p>
    <w:p w14:paraId="491441B2">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0" w:name="_Toc4961"/>
      <w:r>
        <w:rPr>
          <w:rFonts w:hint="eastAsia" w:ascii="宋体" w:hAnsi="宋体" w:eastAsia="宋体" w:cs="宋体"/>
          <w:b/>
          <w:bCs/>
          <w:color w:val="auto"/>
          <w:spacing w:val="0"/>
          <w:w w:val="100"/>
          <w:kern w:val="0"/>
          <w:position w:val="0"/>
          <w:sz w:val="24"/>
          <w:szCs w:val="24"/>
          <w:highlight w:val="none"/>
        </w:rPr>
        <w:t>6.开始勘察设计和完成勘察设计</w:t>
      </w:r>
      <w:bookmarkEnd w:id="250"/>
    </w:p>
    <w:p w14:paraId="4D89F70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  开始勘察设计</w:t>
      </w:r>
    </w:p>
    <w:p w14:paraId="1349A5F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6.1.1 满足以下条件时，设计人应开始勘察设计工作：</w:t>
      </w:r>
      <w:r>
        <w:rPr>
          <w:rFonts w:hint="eastAsia" w:ascii="宋体" w:hAnsi="宋体" w:eastAsia="宋体" w:cs="宋体"/>
          <w:b w:val="0"/>
          <w:bCs w:val="0"/>
          <w:color w:val="auto"/>
          <w:spacing w:val="0"/>
          <w:w w:val="100"/>
          <w:kern w:val="0"/>
          <w:position w:val="0"/>
          <w:sz w:val="21"/>
          <w:szCs w:val="21"/>
          <w:highlight w:val="none"/>
          <w:u w:val="single" w:color="auto"/>
        </w:rPr>
        <w:t>勘察设计合同签订后</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u w:val="single" w:color="auto"/>
        </w:rPr>
        <w:t>天内</w:t>
      </w:r>
      <w:r>
        <w:rPr>
          <w:rFonts w:hint="eastAsia" w:ascii="宋体" w:hAnsi="宋体" w:eastAsia="宋体" w:cs="宋体"/>
          <w:b w:val="0"/>
          <w:bCs w:val="0"/>
          <w:color w:val="auto"/>
          <w:spacing w:val="0"/>
          <w:w w:val="100"/>
          <w:kern w:val="0"/>
          <w:position w:val="0"/>
          <w:sz w:val="21"/>
          <w:szCs w:val="21"/>
          <w:highlight w:val="none"/>
        </w:rPr>
        <w:t>。</w:t>
      </w:r>
    </w:p>
    <w:p w14:paraId="5111B11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勘察设计服务周期安排：</w:t>
      </w:r>
    </w:p>
    <w:p w14:paraId="16428A4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（1）合同签订后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天内，编制设计勘察指导书，并报发包人批准；合同签订后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35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lang w:val="en-US" w:eastAsia="zh-CN"/>
        </w:rPr>
        <w:t>天</w:t>
      </w:r>
      <w:r>
        <w:rPr>
          <w:rFonts w:hint="eastAsia" w:ascii="宋体" w:hAnsi="宋体" w:eastAsia="宋体" w:cs="宋体"/>
          <w:b w:val="0"/>
          <w:bCs w:val="0"/>
          <w:color w:val="auto"/>
          <w:spacing w:val="0"/>
          <w:w w:val="100"/>
          <w:kern w:val="0"/>
          <w:position w:val="0"/>
          <w:sz w:val="21"/>
          <w:szCs w:val="21"/>
          <w:highlight w:val="none"/>
        </w:rPr>
        <w:t>内，通过初测、初勘外业验收并提交初测、初勘报告；</w:t>
      </w:r>
    </w:p>
    <w:p w14:paraId="00793DE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（2）初测、初勘外业验收后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45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lang w:val="en-US" w:eastAsia="zh-CN"/>
        </w:rPr>
        <w:t>天</w:t>
      </w:r>
      <w:r>
        <w:rPr>
          <w:rFonts w:hint="eastAsia" w:ascii="宋体" w:hAnsi="宋体" w:eastAsia="宋体" w:cs="宋体"/>
          <w:b w:val="0"/>
          <w:bCs w:val="0"/>
          <w:color w:val="auto"/>
          <w:spacing w:val="0"/>
          <w:w w:val="100"/>
          <w:kern w:val="0"/>
          <w:position w:val="0"/>
          <w:sz w:val="21"/>
          <w:szCs w:val="21"/>
          <w:highlight w:val="none"/>
        </w:rPr>
        <w:t>内，提交初步设计文件送审稿；</w:t>
      </w:r>
    </w:p>
    <w:p w14:paraId="275D5F0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（3）初步设计文件</w:t>
      </w:r>
      <w:r>
        <w:rPr>
          <w:rFonts w:hint="eastAsia" w:ascii="宋体" w:hAnsi="宋体" w:eastAsia="宋体" w:cs="宋体"/>
          <w:b w:val="0"/>
          <w:bCs w:val="0"/>
          <w:color w:val="auto"/>
          <w:spacing w:val="0"/>
          <w:w w:val="100"/>
          <w:kern w:val="0"/>
          <w:position w:val="0"/>
          <w:sz w:val="21"/>
          <w:szCs w:val="21"/>
          <w:highlight w:val="none"/>
          <w:lang w:val="en-US" w:eastAsia="zh-CN"/>
        </w:rPr>
        <w:t>审查</w:t>
      </w:r>
      <w:r>
        <w:rPr>
          <w:rFonts w:hint="eastAsia" w:ascii="宋体" w:hAnsi="宋体" w:eastAsia="宋体" w:cs="宋体"/>
          <w:b w:val="0"/>
          <w:bCs w:val="0"/>
          <w:color w:val="auto"/>
          <w:spacing w:val="0"/>
          <w:w w:val="100"/>
          <w:kern w:val="0"/>
          <w:position w:val="0"/>
          <w:sz w:val="21"/>
          <w:szCs w:val="21"/>
          <w:highlight w:val="none"/>
        </w:rPr>
        <w:t>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60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lang w:val="en-US" w:eastAsia="zh-CN"/>
        </w:rPr>
        <w:t>天</w:t>
      </w:r>
      <w:r>
        <w:rPr>
          <w:rFonts w:hint="eastAsia" w:ascii="宋体" w:hAnsi="宋体" w:eastAsia="宋体" w:cs="宋体"/>
          <w:b w:val="0"/>
          <w:bCs w:val="0"/>
          <w:color w:val="auto"/>
          <w:spacing w:val="0"/>
          <w:w w:val="100"/>
          <w:kern w:val="0"/>
          <w:position w:val="0"/>
          <w:sz w:val="21"/>
          <w:szCs w:val="21"/>
          <w:highlight w:val="none"/>
        </w:rPr>
        <w:t>内，通过详勘、定测外业验收并提交详勘、定测报告送审稿；</w:t>
      </w:r>
    </w:p>
    <w:p w14:paraId="23857E7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（4）根据招标人及工程项目进展要求，陆续提交各专题报告（如需要）并通过审批；</w:t>
      </w:r>
    </w:p>
    <w:p w14:paraId="7A3EF75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（5）详勘、定测外业验收后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90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lang w:val="en-US" w:eastAsia="zh-CN"/>
        </w:rPr>
        <w:t>天</w:t>
      </w:r>
      <w:r>
        <w:rPr>
          <w:rFonts w:hint="eastAsia" w:ascii="宋体" w:hAnsi="宋体" w:eastAsia="宋体" w:cs="宋体"/>
          <w:b w:val="0"/>
          <w:bCs w:val="0"/>
          <w:color w:val="auto"/>
          <w:spacing w:val="0"/>
          <w:w w:val="100"/>
          <w:kern w:val="0"/>
          <w:position w:val="0"/>
          <w:sz w:val="21"/>
          <w:szCs w:val="21"/>
          <w:highlight w:val="none"/>
        </w:rPr>
        <w:t>内，提交土建工程施工图设计文件；其余工程的施工图设计文件根据工程项目进展及发包人要求进行提供；</w:t>
      </w:r>
    </w:p>
    <w:p w14:paraId="442F9BB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收到咨询单位、发包人和上级主管部门审查意见后14日内，对勘察报告、各设计文件及专题报告（如需要）进行修改完善，提交勘察报告、初步设计文件、专题报告最终稿（如需要）、施工图设计文件最终稿；</w:t>
      </w:r>
    </w:p>
    <w:p w14:paraId="3BCE92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（7）根据发包人项目施工招标工作进度的需要，分批提交开展施工招标（按里程或分标段）所需的图纸、工程量清单、参考资料、项目施工专用技术规范等招标资料；</w:t>
      </w:r>
    </w:p>
    <w:p w14:paraId="2C933A0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（8）征地拆迁图编绘：初步设计文件批复后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lang w:val="en-US" w:eastAsia="zh-CN"/>
        </w:rPr>
        <w:t>天</w:t>
      </w:r>
      <w:r>
        <w:rPr>
          <w:rFonts w:hint="eastAsia" w:ascii="宋体" w:hAnsi="宋体" w:eastAsia="宋体" w:cs="宋体"/>
          <w:b w:val="0"/>
          <w:bCs w:val="0"/>
          <w:color w:val="auto"/>
          <w:spacing w:val="0"/>
          <w:w w:val="100"/>
          <w:kern w:val="0"/>
          <w:position w:val="0"/>
          <w:sz w:val="21"/>
          <w:szCs w:val="21"/>
          <w:highlight w:val="none"/>
        </w:rPr>
        <w:t>内完成；</w:t>
      </w:r>
    </w:p>
    <w:p w14:paraId="77A4B97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（9）施工现场配合服务：从项目开工至项目竣工验收，施工期暂定</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1年</w:t>
      </w:r>
      <w:r>
        <w:rPr>
          <w:rFonts w:hint="eastAsia" w:ascii="宋体" w:hAnsi="宋体" w:eastAsia="宋体" w:cs="宋体"/>
          <w:b w:val="0"/>
          <w:bCs w:val="0"/>
          <w:color w:val="auto"/>
          <w:spacing w:val="0"/>
          <w:w w:val="100"/>
          <w:kern w:val="0"/>
          <w:position w:val="0"/>
          <w:sz w:val="21"/>
          <w:szCs w:val="21"/>
          <w:highlight w:val="none"/>
        </w:rPr>
        <w:t>；缺陷责任期</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2年</w:t>
      </w:r>
      <w:r>
        <w:rPr>
          <w:rFonts w:hint="eastAsia" w:ascii="宋体" w:hAnsi="宋体" w:eastAsia="宋体" w:cs="宋体"/>
          <w:b w:val="0"/>
          <w:bCs w:val="0"/>
          <w:color w:val="auto"/>
          <w:spacing w:val="0"/>
          <w:w w:val="100"/>
          <w:kern w:val="0"/>
          <w:position w:val="0"/>
          <w:sz w:val="21"/>
          <w:szCs w:val="21"/>
          <w:highlight w:val="none"/>
        </w:rPr>
        <w:t>。</w:t>
      </w:r>
    </w:p>
    <w:p w14:paraId="58CC770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6.2  发包人引起的周期延误</w:t>
      </w:r>
      <w:bookmarkStart w:id="345" w:name="_GoBack"/>
      <w:bookmarkEnd w:id="345"/>
    </w:p>
    <w:p w14:paraId="015DECC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由于发包人原因造成勘察设计服务期限延误的，延长勘察设计服务期限的计算方法：</w:t>
      </w:r>
      <w:r>
        <w:rPr>
          <w:rFonts w:hint="eastAsia" w:ascii="宋体" w:hAnsi="宋体" w:eastAsia="宋体" w:cs="宋体"/>
          <w:b w:val="0"/>
          <w:bCs w:val="0"/>
          <w:color w:val="auto"/>
          <w:spacing w:val="0"/>
          <w:w w:val="100"/>
          <w:kern w:val="0"/>
          <w:position w:val="0"/>
          <w:sz w:val="21"/>
          <w:szCs w:val="21"/>
          <w:highlight w:val="none"/>
          <w:u w:val="single" w:color="auto"/>
        </w:rPr>
        <w:t>双方另行协商</w:t>
      </w:r>
      <w:r>
        <w:rPr>
          <w:rFonts w:hint="eastAsia" w:ascii="宋体" w:hAnsi="宋体" w:eastAsia="宋体" w:cs="宋体"/>
          <w:b w:val="0"/>
          <w:bCs w:val="0"/>
          <w:color w:val="auto"/>
          <w:spacing w:val="0"/>
          <w:w w:val="100"/>
          <w:kern w:val="0"/>
          <w:position w:val="0"/>
          <w:sz w:val="21"/>
          <w:szCs w:val="21"/>
          <w:highlight w:val="none"/>
        </w:rPr>
        <w:t>；增加勘察设计费用的计算方法：</w:t>
      </w:r>
      <w:r>
        <w:rPr>
          <w:rFonts w:hint="eastAsia" w:ascii="宋体" w:hAnsi="宋体" w:eastAsia="宋体" w:cs="宋体"/>
          <w:b w:val="0"/>
          <w:bCs w:val="0"/>
          <w:color w:val="auto"/>
          <w:spacing w:val="0"/>
          <w:w w:val="100"/>
          <w:kern w:val="0"/>
          <w:position w:val="0"/>
          <w:sz w:val="21"/>
          <w:szCs w:val="21"/>
          <w:highlight w:val="none"/>
          <w:u w:val="single" w:color="auto"/>
        </w:rPr>
        <w:t>双方另行协商</w:t>
      </w:r>
      <w:r>
        <w:rPr>
          <w:rFonts w:hint="eastAsia" w:ascii="宋体" w:hAnsi="宋体" w:eastAsia="宋体" w:cs="宋体"/>
          <w:b w:val="0"/>
          <w:bCs w:val="0"/>
          <w:color w:val="auto"/>
          <w:spacing w:val="0"/>
          <w:w w:val="100"/>
          <w:kern w:val="0"/>
          <w:position w:val="0"/>
          <w:sz w:val="21"/>
          <w:szCs w:val="21"/>
          <w:highlight w:val="none"/>
        </w:rPr>
        <w:t>。</w:t>
      </w:r>
    </w:p>
    <w:p w14:paraId="7A8505A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6.3  设计人引起的周期延误</w:t>
      </w:r>
    </w:p>
    <w:p w14:paraId="4C8FE4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逾期违约金的计算方法：</w:t>
      </w:r>
      <w:r>
        <w:rPr>
          <w:rFonts w:hint="eastAsia" w:ascii="宋体" w:hAnsi="宋体" w:eastAsia="宋体" w:cs="宋体"/>
          <w:b w:val="0"/>
          <w:bCs w:val="0"/>
          <w:color w:val="auto"/>
          <w:spacing w:val="0"/>
          <w:w w:val="100"/>
          <w:kern w:val="0"/>
          <w:position w:val="0"/>
          <w:sz w:val="21"/>
          <w:szCs w:val="21"/>
          <w:highlight w:val="none"/>
          <w:u w:val="single" w:color="auto"/>
        </w:rPr>
        <w:t>每延期1天课以签约不超过合同价的1‰的违约金</w:t>
      </w:r>
      <w:r>
        <w:rPr>
          <w:rFonts w:hint="eastAsia" w:ascii="宋体" w:hAnsi="宋体" w:eastAsia="宋体" w:cs="宋体"/>
          <w:b w:val="0"/>
          <w:bCs w:val="0"/>
          <w:color w:val="auto"/>
          <w:spacing w:val="0"/>
          <w:w w:val="100"/>
          <w:kern w:val="0"/>
          <w:position w:val="0"/>
          <w:sz w:val="21"/>
          <w:szCs w:val="21"/>
          <w:highlight w:val="none"/>
        </w:rPr>
        <w:t>；逾期违约金的最高限额：</w:t>
      </w:r>
      <w:r>
        <w:rPr>
          <w:rFonts w:hint="eastAsia" w:ascii="宋体" w:hAnsi="宋体" w:eastAsia="宋体" w:cs="宋体"/>
          <w:b w:val="0"/>
          <w:bCs w:val="0"/>
          <w:color w:val="auto"/>
          <w:spacing w:val="0"/>
          <w:w w:val="100"/>
          <w:kern w:val="0"/>
          <w:position w:val="0"/>
          <w:sz w:val="21"/>
          <w:szCs w:val="21"/>
          <w:highlight w:val="none"/>
          <w:u w:val="single" w:color="auto"/>
        </w:rPr>
        <w:t>累计不超过签约合同价的5%</w:t>
      </w:r>
      <w:r>
        <w:rPr>
          <w:rFonts w:hint="eastAsia" w:ascii="宋体" w:hAnsi="宋体" w:eastAsia="宋体" w:cs="宋体"/>
          <w:b w:val="0"/>
          <w:bCs w:val="0"/>
          <w:color w:val="auto"/>
          <w:spacing w:val="0"/>
          <w:w w:val="100"/>
          <w:kern w:val="0"/>
          <w:position w:val="0"/>
          <w:sz w:val="21"/>
          <w:szCs w:val="21"/>
          <w:highlight w:val="none"/>
        </w:rPr>
        <w:t>。</w:t>
      </w:r>
    </w:p>
    <w:p w14:paraId="385C8AF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6.4  行政管理部门引起的周期延误</w:t>
      </w:r>
    </w:p>
    <w:p w14:paraId="35A16B8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由于行政管理部门审查延迟原因造成费用增加和（或）周期延误的，由发包人与设计人商定延误时间和费用补偿。</w:t>
      </w:r>
    </w:p>
    <w:p w14:paraId="2E2227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6.5  非人为因素引起的周期延误</w:t>
      </w:r>
    </w:p>
    <w:p w14:paraId="4CFD359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6.5.1 异常恶劣气候条件包括：</w:t>
      </w:r>
      <w:r>
        <w:rPr>
          <w:rFonts w:hint="eastAsia" w:ascii="宋体" w:hAnsi="宋体" w:eastAsia="宋体" w:cs="宋体"/>
          <w:b w:val="0"/>
          <w:bCs w:val="0"/>
          <w:color w:val="auto"/>
          <w:spacing w:val="0"/>
          <w:w w:val="100"/>
          <w:kern w:val="0"/>
          <w:position w:val="0"/>
          <w:sz w:val="21"/>
          <w:szCs w:val="21"/>
          <w:highlight w:val="none"/>
          <w:u w:val="single" w:color="auto"/>
        </w:rPr>
        <w:t>发生龙卷风、工地受淹以及不利降水等引起延误的情况，不利降水的衡量标准为：a.按本省气象部门统计的项目所在地降水资料，取最近二十年的平均降水天数为标准；b.按项目所在地实际统计的年降水天数与a所指的年降水天数之差，每年计算一次</w:t>
      </w:r>
      <w:r>
        <w:rPr>
          <w:rFonts w:hint="eastAsia" w:ascii="宋体" w:hAnsi="宋体" w:eastAsia="宋体" w:cs="宋体"/>
          <w:b w:val="0"/>
          <w:bCs w:val="0"/>
          <w:color w:val="auto"/>
          <w:spacing w:val="0"/>
          <w:w w:val="100"/>
          <w:kern w:val="0"/>
          <w:position w:val="0"/>
          <w:sz w:val="21"/>
          <w:szCs w:val="21"/>
          <w:highlight w:val="none"/>
        </w:rPr>
        <w:t>；不利物质条件包括：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05A29A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6.6  完成勘察设计 </w:t>
      </w:r>
    </w:p>
    <w:p w14:paraId="386D1CC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第6.6.3项细化为：</w:t>
      </w:r>
    </w:p>
    <w:p w14:paraId="5363933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6.6.3 勘察设计文件包括纸质文件和电子文件两种形式，设计人应保证两种文件内容一致。电子文件中的文字为WORD格式、图形同时提供CAD格式和PDF格式两种，并应使用光盘和U盘分别贮存，纸质文件具体份数以发包人需求为准。</w:t>
      </w:r>
    </w:p>
    <w:p w14:paraId="06CEA92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  提前完成勘察设计</w:t>
      </w:r>
    </w:p>
    <w:p w14:paraId="460BD48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6.7.3 由于设计人提前完成勘察设计而给发包人带来经济效益的，发包人给予设计人如下奖 励：</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无</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2245B468">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1" w:name="_Toc13113"/>
      <w:r>
        <w:rPr>
          <w:rFonts w:hint="eastAsia" w:ascii="宋体" w:hAnsi="宋体" w:eastAsia="宋体" w:cs="宋体"/>
          <w:b/>
          <w:bCs/>
          <w:color w:val="auto"/>
          <w:spacing w:val="0"/>
          <w:w w:val="100"/>
          <w:kern w:val="0"/>
          <w:position w:val="0"/>
          <w:sz w:val="24"/>
          <w:szCs w:val="24"/>
          <w:highlight w:val="none"/>
        </w:rPr>
        <w:t>8.勘察设计文件</w:t>
      </w:r>
      <w:bookmarkEnd w:id="251"/>
    </w:p>
    <w:p w14:paraId="7E564F8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  勘察设计文件接收</w:t>
      </w:r>
    </w:p>
    <w:p w14:paraId="2A35CE9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8.1.3 勘察设计文件提交要求：</w:t>
      </w:r>
    </w:p>
    <w:p w14:paraId="1FEEB0A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（1）合同签订后7天内，编制总体勘察设计大纲及外业勘测与地质勘察指导书，并报发包人批准；</w:t>
      </w:r>
    </w:p>
    <w:p w14:paraId="6A3EC9F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（2）合同签订后20天内通过初测、初勘外业验收并提交初测、初勘报告送审稿；</w:t>
      </w:r>
    </w:p>
    <w:p w14:paraId="786FE74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（3）初测、初勘外业验收后30天内，提交初步设计文件送审稿；</w:t>
      </w:r>
    </w:p>
    <w:p w14:paraId="3136D06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（4）初步设计文件审查后20天内，通过详勘、定测外业验收并提交详勘、定测报告送审稿；</w:t>
      </w:r>
    </w:p>
    <w:p w14:paraId="633780E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（5）根据招标人及工程项目进展要求，陆续提交各专题报告（如需要）并通过审批；</w:t>
      </w:r>
    </w:p>
    <w:p w14:paraId="2FC13A2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（6）详勘、定测外业验收后60天内，提交土建工程施工图设计文件送审稿；其余工程的施工图设计文件根据工程项目进展及发包人要求进行提供；</w:t>
      </w:r>
    </w:p>
    <w:p w14:paraId="3664E82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收到咨询单位、发包人和上级主管部门审查意见后7日内，对勘察报告、各设计文件及专题报告（如需要）进行修改完善，提交勘察报告、初步设计文件、专题报告最终稿（如需要）、施工图设计文件最终稿；</w:t>
      </w:r>
    </w:p>
    <w:p w14:paraId="2F24378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（8）根据发包人项目施工招标工作进度的需要，分批提交开展施工招标（按里程或分标段）所需的图纸、工程量清单、参考资料、项目施工专用技术规范等招标资料；</w:t>
      </w:r>
    </w:p>
    <w:p w14:paraId="2D3C4E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（9）征地拆迁图编绘：初步设计文件批复后15天内完成；</w:t>
      </w:r>
    </w:p>
    <w:p w14:paraId="29E28BE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（10）施工现场配合服务：从项目开工至项目竣工验收，施工期暂定12个月，缺陷责任期24个月。</w:t>
      </w:r>
    </w:p>
    <w:p w14:paraId="6CD95A3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还应向发包人提交最终成果的书面计算书一份，各阶段勘察报告、设计文件及专题研究报告（包括根据相关规定需要开展的为验证设计数据所需的各项专题研究）的电子版一份（图纸采用AUTOCAD及PDF格式，文字报告采用WORD格式，预算文件采用同望软件格式，版权均归发包人所有）。</w:t>
      </w:r>
    </w:p>
    <w:p w14:paraId="7448B81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  发包人审查勘察设计文件</w:t>
      </w:r>
    </w:p>
    <w:p w14:paraId="33E0B91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8.2.1 发包人审查勘察设计文件的具体范围：</w:t>
      </w:r>
      <w:r>
        <w:rPr>
          <w:rFonts w:hint="eastAsia" w:ascii="宋体" w:hAnsi="宋体" w:eastAsia="宋体" w:cs="宋体"/>
          <w:b w:val="0"/>
          <w:bCs w:val="0"/>
          <w:color w:val="auto"/>
          <w:spacing w:val="0"/>
          <w:w w:val="100"/>
          <w:kern w:val="0"/>
          <w:position w:val="0"/>
          <w:sz w:val="21"/>
          <w:szCs w:val="21"/>
          <w:highlight w:val="none"/>
          <w:u w:val="single" w:color="auto"/>
        </w:rPr>
        <w:t>初勘、初测、详勘、定测、初步设计（含概算专项审查）、技术设计（如有）、施工图设计（含施工图预算专项审查）</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专题报告</w:t>
      </w:r>
      <w:r>
        <w:rPr>
          <w:rFonts w:hint="eastAsia" w:ascii="宋体" w:hAnsi="宋体" w:eastAsia="宋体" w:cs="宋体"/>
          <w:b w:val="0"/>
          <w:bCs w:val="0"/>
          <w:color w:val="auto"/>
          <w:spacing w:val="0"/>
          <w:w w:val="100"/>
          <w:kern w:val="0"/>
          <w:position w:val="0"/>
          <w:sz w:val="21"/>
          <w:szCs w:val="21"/>
          <w:highlight w:val="none"/>
        </w:rPr>
        <w:t>； 明细内容：</w:t>
      </w:r>
      <w:r>
        <w:rPr>
          <w:rFonts w:hint="eastAsia" w:ascii="宋体" w:hAnsi="宋体" w:eastAsia="宋体" w:cs="宋体"/>
          <w:b w:val="0"/>
          <w:bCs w:val="0"/>
          <w:color w:val="auto"/>
          <w:spacing w:val="0"/>
          <w:w w:val="100"/>
          <w:kern w:val="0"/>
          <w:position w:val="0"/>
          <w:sz w:val="21"/>
          <w:szCs w:val="21"/>
          <w:highlight w:val="none"/>
          <w:u w:val="single" w:color="auto"/>
        </w:rPr>
        <w:t>初勘、初测、详勘、定测、初步设计（含概算专项审查）、技术设计（如有）、施工图设计（含施工图预算专项审查）</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专题报告等文件</w:t>
      </w:r>
      <w:r>
        <w:rPr>
          <w:rFonts w:hint="eastAsia" w:ascii="宋体" w:hAnsi="宋体" w:eastAsia="宋体" w:cs="宋体"/>
          <w:b w:val="0"/>
          <w:bCs w:val="0"/>
          <w:color w:val="auto"/>
          <w:spacing w:val="0"/>
          <w:w w:val="100"/>
          <w:kern w:val="0"/>
          <w:position w:val="0"/>
          <w:sz w:val="21"/>
          <w:szCs w:val="21"/>
          <w:highlight w:val="none"/>
        </w:rPr>
        <w:t>；费用分担原则：</w:t>
      </w:r>
      <w:r>
        <w:rPr>
          <w:rFonts w:hint="eastAsia" w:ascii="宋体" w:hAnsi="宋体" w:eastAsia="宋体" w:cs="宋体"/>
          <w:b w:val="0"/>
          <w:bCs w:val="0"/>
          <w:color w:val="auto"/>
          <w:spacing w:val="0"/>
          <w:w w:val="100"/>
          <w:kern w:val="0"/>
          <w:position w:val="0"/>
          <w:sz w:val="21"/>
          <w:szCs w:val="21"/>
          <w:highlight w:val="none"/>
          <w:u w:val="single" w:color="auto"/>
        </w:rPr>
        <w:t>审查会务费</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均</w:t>
      </w:r>
      <w:r>
        <w:rPr>
          <w:rFonts w:hint="eastAsia" w:ascii="宋体" w:hAnsi="宋体" w:eastAsia="宋体" w:cs="宋体"/>
          <w:b w:val="0"/>
          <w:bCs w:val="0"/>
          <w:color w:val="auto"/>
          <w:spacing w:val="0"/>
          <w:w w:val="100"/>
          <w:kern w:val="0"/>
          <w:position w:val="0"/>
          <w:sz w:val="21"/>
          <w:szCs w:val="21"/>
          <w:highlight w:val="none"/>
          <w:u w:val="single" w:color="auto"/>
        </w:rPr>
        <w:t>由设计人承担</w:t>
      </w:r>
      <w:r>
        <w:rPr>
          <w:rFonts w:hint="eastAsia" w:ascii="宋体" w:hAnsi="宋体" w:eastAsia="宋体" w:cs="宋体"/>
          <w:b w:val="0"/>
          <w:bCs w:val="0"/>
          <w:color w:val="auto"/>
          <w:spacing w:val="0"/>
          <w:w w:val="100"/>
          <w:kern w:val="0"/>
          <w:position w:val="0"/>
          <w:sz w:val="21"/>
          <w:szCs w:val="21"/>
          <w:highlight w:val="none"/>
        </w:rPr>
        <w:t>。</w:t>
      </w:r>
    </w:p>
    <w:p w14:paraId="43E2A277">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2" w:name="_Toc25544"/>
      <w:r>
        <w:rPr>
          <w:rFonts w:hint="eastAsia" w:ascii="宋体" w:hAnsi="宋体" w:eastAsia="宋体" w:cs="宋体"/>
          <w:b/>
          <w:bCs/>
          <w:color w:val="auto"/>
          <w:spacing w:val="0"/>
          <w:w w:val="100"/>
          <w:kern w:val="0"/>
          <w:position w:val="0"/>
          <w:sz w:val="24"/>
          <w:szCs w:val="24"/>
          <w:highlight w:val="none"/>
        </w:rPr>
        <w:t>10.招标和施工期间配合</w:t>
      </w:r>
      <w:bookmarkEnd w:id="252"/>
    </w:p>
    <w:p w14:paraId="5C3599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10.1  招标期间配合</w:t>
      </w:r>
    </w:p>
    <w:p w14:paraId="3A9464F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10.1.2 设计人应按发包人规定的时间提供各标段施工招标所需的主要工程数量、工程说明、施工招标图纸、工程量清单、项目专用技术规范和参考资料；按发包人要求安排相关人员参加标前会，就有关设计问题进行答疑。</w:t>
      </w:r>
    </w:p>
    <w:p w14:paraId="0DC110C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  施工期间配合</w:t>
      </w:r>
    </w:p>
    <w:p w14:paraId="5D8D71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10.2.6 设计人应在施工现场设立代表处，明确设计代表处负责人（后续服务负责人）、机构设置、人员组成、职责分工，在接到发包人通知后一周内，向发包人核备；同时，自备满足生活、办公需要的设施、设备及车辆，做好施工现场服务，负责解决施工过程中出现的设计问题。设计人设计代表的出勤需进行考勤，常驻设计代表离开工地必须向发包人书面请假，并经发包人同意后才能离开；每月在工地天数应大于20天（特殊情况经发包人同意例外）。</w:t>
      </w:r>
    </w:p>
    <w:p w14:paraId="4E6A6A80">
      <w:pPr>
        <w:keepNext w:val="0"/>
        <w:keepLines w:val="0"/>
        <w:pageBreakBefore w:val="0"/>
        <w:widowControl/>
        <w:tabs>
          <w:tab w:val="left" w:pos="1089"/>
        </w:tabs>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本项目对设计代表的数量和资历条件要求：常驻施工现场的设计代表应不少于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名，专业视项目进度需要确定；设计代表应由负责本勘察设计项目的</w:t>
      </w:r>
      <w:r>
        <w:rPr>
          <w:rFonts w:hint="eastAsia" w:ascii="宋体" w:hAnsi="宋体" w:eastAsia="宋体" w:cs="宋体"/>
          <w:b w:val="0"/>
          <w:bCs w:val="0"/>
          <w:color w:val="auto"/>
          <w:spacing w:val="0"/>
          <w:w w:val="100"/>
          <w:kern w:val="0"/>
          <w:position w:val="0"/>
          <w:sz w:val="21"/>
          <w:szCs w:val="21"/>
          <w:highlight w:val="none"/>
          <w:u w:val="single"/>
          <w:lang w:val="en-US" w:eastAsia="zh-CN"/>
        </w:rPr>
        <w:t>桥梁（或路线、路基路面、交通工程）</w:t>
      </w:r>
      <w:r>
        <w:rPr>
          <w:rFonts w:hint="eastAsia" w:ascii="宋体" w:hAnsi="宋体" w:eastAsia="宋体" w:cs="宋体"/>
          <w:b w:val="0"/>
          <w:bCs w:val="0"/>
          <w:color w:val="auto"/>
          <w:spacing w:val="0"/>
          <w:w w:val="100"/>
          <w:kern w:val="0"/>
          <w:position w:val="0"/>
          <w:sz w:val="21"/>
          <w:szCs w:val="21"/>
          <w:highlight w:val="none"/>
        </w:rPr>
        <w:t>分项负责人或项目负责人担任。设计人应按发包人提出的要求派驻设计代表，否则按违约处理。</w:t>
      </w:r>
    </w:p>
    <w:p w14:paraId="66CB571D">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3" w:name="_Toc29191"/>
      <w:r>
        <w:rPr>
          <w:rFonts w:hint="eastAsia" w:ascii="宋体" w:hAnsi="宋体" w:eastAsia="宋体" w:cs="宋体"/>
          <w:b/>
          <w:bCs/>
          <w:color w:val="auto"/>
          <w:spacing w:val="0"/>
          <w:w w:val="100"/>
          <w:kern w:val="0"/>
          <w:position w:val="0"/>
          <w:sz w:val="24"/>
          <w:szCs w:val="24"/>
          <w:highlight w:val="none"/>
        </w:rPr>
        <w:t>11.合同变更</w:t>
      </w:r>
      <w:bookmarkEnd w:id="253"/>
    </w:p>
    <w:p w14:paraId="01F4D57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  变更情形</w:t>
      </w:r>
    </w:p>
    <w:p w14:paraId="2F2EACB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11.1.1 合同变更时，勘察设计服务期限的调整方法：</w:t>
      </w:r>
      <w:r>
        <w:rPr>
          <w:rFonts w:hint="eastAsia" w:ascii="宋体" w:hAnsi="宋体" w:eastAsia="宋体" w:cs="宋体"/>
          <w:b w:val="0"/>
          <w:bCs w:val="0"/>
          <w:color w:val="auto"/>
          <w:spacing w:val="0"/>
          <w:w w:val="100"/>
          <w:kern w:val="0"/>
          <w:position w:val="0"/>
          <w:sz w:val="21"/>
          <w:szCs w:val="21"/>
          <w:highlight w:val="none"/>
          <w:u w:val="single" w:color="auto"/>
        </w:rPr>
        <w:t>双方另行协商</w:t>
      </w:r>
      <w:r>
        <w:rPr>
          <w:rFonts w:hint="eastAsia" w:ascii="宋体" w:hAnsi="宋体" w:eastAsia="宋体" w:cs="宋体"/>
          <w:b w:val="0"/>
          <w:bCs w:val="0"/>
          <w:color w:val="auto"/>
          <w:spacing w:val="0"/>
          <w:w w:val="100"/>
          <w:kern w:val="0"/>
          <w:position w:val="0"/>
          <w:sz w:val="21"/>
          <w:szCs w:val="21"/>
          <w:highlight w:val="none"/>
        </w:rPr>
        <w:t>；勘察设计费用的调整方 法：</w:t>
      </w:r>
      <w:r>
        <w:rPr>
          <w:rFonts w:hint="eastAsia" w:ascii="宋体" w:hAnsi="宋体" w:eastAsia="宋体" w:cs="宋体"/>
          <w:b w:val="0"/>
          <w:bCs w:val="0"/>
          <w:color w:val="auto"/>
          <w:spacing w:val="0"/>
          <w:w w:val="100"/>
          <w:kern w:val="0"/>
          <w:position w:val="0"/>
          <w:sz w:val="21"/>
          <w:szCs w:val="21"/>
          <w:highlight w:val="none"/>
          <w:u w:val="single" w:color="auto"/>
        </w:rPr>
        <w:t>双方另行协商</w:t>
      </w:r>
      <w:r>
        <w:rPr>
          <w:rFonts w:hint="eastAsia" w:ascii="宋体" w:hAnsi="宋体" w:eastAsia="宋体" w:cs="宋体"/>
          <w:b w:val="0"/>
          <w:bCs w:val="0"/>
          <w:color w:val="auto"/>
          <w:spacing w:val="0"/>
          <w:w w:val="100"/>
          <w:kern w:val="0"/>
          <w:position w:val="0"/>
          <w:sz w:val="21"/>
          <w:szCs w:val="21"/>
          <w:highlight w:val="none"/>
        </w:rPr>
        <w:t>。</w:t>
      </w:r>
    </w:p>
    <w:p w14:paraId="290E6AD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  合理化建议</w:t>
      </w:r>
    </w:p>
    <w:p w14:paraId="31718FE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11.2.2 设计人提出的合理化建议降低了工程投资、缩短了施工期限或者提高了工程经济效益的，发包人给予设计人如下奖励：</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63AD9C83">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4" w:name="_Toc14068"/>
      <w:r>
        <w:rPr>
          <w:rFonts w:hint="eastAsia" w:ascii="宋体" w:hAnsi="宋体" w:eastAsia="宋体" w:cs="宋体"/>
          <w:b/>
          <w:bCs/>
          <w:color w:val="auto"/>
          <w:spacing w:val="0"/>
          <w:w w:val="100"/>
          <w:kern w:val="0"/>
          <w:position w:val="0"/>
          <w:sz w:val="24"/>
          <w:szCs w:val="24"/>
          <w:highlight w:val="none"/>
        </w:rPr>
        <w:t>12.合同价格与支付</w:t>
      </w:r>
      <w:bookmarkEnd w:id="254"/>
    </w:p>
    <w:p w14:paraId="0290E79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  合同价格</w:t>
      </w:r>
    </w:p>
    <w:p w14:paraId="4146863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12.1.1 本合同的报价方式： </w:t>
      </w:r>
      <w:r>
        <w:rPr>
          <w:rFonts w:hint="eastAsia" w:ascii="宋体" w:hAnsi="宋体" w:eastAsia="宋体" w:cs="宋体"/>
          <w:b w:val="0"/>
          <w:bCs w:val="0"/>
          <w:color w:val="auto"/>
          <w:spacing w:val="0"/>
          <w:w w:val="100"/>
          <w:kern w:val="0"/>
          <w:position w:val="0"/>
          <w:sz w:val="21"/>
          <w:szCs w:val="21"/>
          <w:highlight w:val="none"/>
          <w:u w:val="single" w:color="auto"/>
        </w:rPr>
        <w:t>总价合同（固定费率形式）</w:t>
      </w:r>
      <w:r>
        <w:rPr>
          <w:rFonts w:hint="eastAsia" w:ascii="宋体" w:hAnsi="宋体" w:eastAsia="宋体" w:cs="宋体"/>
          <w:b w:val="0"/>
          <w:bCs w:val="0"/>
          <w:color w:val="auto"/>
          <w:spacing w:val="0"/>
          <w:w w:val="100"/>
          <w:kern w:val="0"/>
          <w:position w:val="0"/>
          <w:sz w:val="21"/>
          <w:szCs w:val="21"/>
          <w:highlight w:val="none"/>
        </w:rPr>
        <w:t>。</w:t>
      </w:r>
    </w:p>
    <w:p w14:paraId="022A042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在合同实施期间，由于人工、材料、设备等因素的市场价格变化导致本项目勘察设计费用变化，合同价格的调整方式和风险范围划分：</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本项目勘察设计费结算价款=初步设计及施工图阶段勘察设计费合计中标价/暂定计费基数（</w:t>
      </w:r>
      <w:r>
        <w:rPr>
          <w:rFonts w:hint="eastAsia" w:ascii="宋体" w:hAnsi="宋体" w:eastAsia="宋体" w:cs="宋体"/>
          <w:b w:val="0"/>
          <w:bCs w:val="0"/>
          <w:color w:val="auto"/>
          <w:spacing w:val="0"/>
          <w:w w:val="100"/>
          <w:kern w:val="0"/>
          <w:position w:val="0"/>
          <w:sz w:val="21"/>
          <w:szCs w:val="21"/>
          <w:highlight w:val="none"/>
          <w:u w:val="single" w:color="auto"/>
          <w:lang w:eastAsia="zh-CN"/>
        </w:rPr>
        <w:t>8554</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万</w:t>
      </w:r>
      <w:r>
        <w:rPr>
          <w:rFonts w:hint="eastAsia" w:ascii="宋体" w:hAnsi="宋体" w:eastAsia="宋体" w:cs="宋体"/>
          <w:b w:val="0"/>
          <w:bCs w:val="0"/>
          <w:color w:val="auto"/>
          <w:spacing w:val="0"/>
          <w:w w:val="100"/>
          <w:kern w:val="0"/>
          <w:position w:val="0"/>
          <w:sz w:val="21"/>
          <w:szCs w:val="21"/>
          <w:highlight w:val="none"/>
          <w:u w:val="single" w:color="auto"/>
        </w:rPr>
        <w:t>元）×初步设计批复概算建安费</w:t>
      </w:r>
      <w:r>
        <w:rPr>
          <w:rFonts w:hint="eastAsia" w:ascii="宋体" w:hAnsi="宋体" w:eastAsia="宋体" w:cs="宋体"/>
          <w:b w:val="0"/>
          <w:bCs w:val="0"/>
          <w:color w:val="auto"/>
          <w:spacing w:val="0"/>
          <w:w w:val="100"/>
          <w:kern w:val="0"/>
          <w:position w:val="0"/>
          <w:sz w:val="21"/>
          <w:szCs w:val="21"/>
          <w:highlight w:val="none"/>
          <w:u w:val="single" w:color="auto"/>
          <w:lang w:eastAsia="zh-CN"/>
        </w:rPr>
        <w:t>（</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万元）</w:t>
      </w:r>
      <w:r>
        <w:rPr>
          <w:rFonts w:hint="eastAsia" w:ascii="宋体" w:hAnsi="宋体" w:eastAsia="宋体" w:cs="宋体"/>
          <w:b w:val="0"/>
          <w:bCs w:val="0"/>
          <w:color w:val="auto"/>
          <w:spacing w:val="0"/>
          <w:w w:val="100"/>
          <w:kern w:val="0"/>
          <w:position w:val="0"/>
          <w:sz w:val="21"/>
          <w:szCs w:val="21"/>
          <w:highlight w:val="none"/>
          <w:u w:val="single" w:color="auto"/>
        </w:rPr>
        <w:t>，阶段费用相应调整；若初步设计批复概算建安费高于暂定计费基数（</w:t>
      </w:r>
      <w:r>
        <w:rPr>
          <w:rFonts w:hint="eastAsia" w:ascii="宋体" w:hAnsi="宋体" w:eastAsia="宋体" w:cs="宋体"/>
          <w:b w:val="0"/>
          <w:bCs w:val="0"/>
          <w:color w:val="auto"/>
          <w:spacing w:val="0"/>
          <w:w w:val="100"/>
          <w:kern w:val="0"/>
          <w:position w:val="0"/>
          <w:sz w:val="21"/>
          <w:szCs w:val="21"/>
          <w:highlight w:val="none"/>
          <w:u w:val="single" w:color="auto"/>
          <w:lang w:eastAsia="zh-CN"/>
        </w:rPr>
        <w:t>8554</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万</w:t>
      </w:r>
      <w:r>
        <w:rPr>
          <w:rFonts w:hint="eastAsia" w:ascii="宋体" w:hAnsi="宋体" w:eastAsia="宋体" w:cs="宋体"/>
          <w:b w:val="0"/>
          <w:bCs w:val="0"/>
          <w:color w:val="auto"/>
          <w:spacing w:val="0"/>
          <w:w w:val="100"/>
          <w:kern w:val="0"/>
          <w:position w:val="0"/>
          <w:sz w:val="21"/>
          <w:szCs w:val="21"/>
          <w:highlight w:val="none"/>
          <w:u w:val="single" w:color="auto"/>
        </w:rPr>
        <w:t>元）的，按中标价进行结算</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lang w:val="en-US" w:eastAsia="zh-CN"/>
        </w:rPr>
        <w:t>2）</w:t>
      </w:r>
      <w:r>
        <w:rPr>
          <w:rFonts w:hint="eastAsia" w:ascii="宋体" w:hAnsi="宋体" w:eastAsia="宋体" w:cs="宋体"/>
          <w:b w:val="0"/>
          <w:bCs w:val="0"/>
          <w:color w:val="auto"/>
          <w:spacing w:val="0"/>
          <w:w w:val="100"/>
          <w:kern w:val="0"/>
          <w:position w:val="0"/>
          <w:sz w:val="21"/>
          <w:szCs w:val="21"/>
          <w:highlight w:val="none"/>
        </w:rPr>
        <w:t>各项专题服务费用按固定价包干，今后不再调整。</w:t>
      </w:r>
    </w:p>
    <w:p w14:paraId="533DB14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合同计价模式为总价合同的，勘察设计费用支付阶段如下：</w:t>
      </w:r>
    </w:p>
    <w:p w14:paraId="48E46A4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（1）合同签署后28天内，发包人按照第12.2.1项规定向设计人支付勘察设计费用的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％作为预付款（本合同履行后，预付款抵作勘察设计费，不再扣回）；</w:t>
      </w:r>
    </w:p>
    <w:p w14:paraId="740CC8A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（2）初步设计文件按期完成后并送至发包人处，经发包人或上级主管部门审查、修改批准后，支付勘察设计费用的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30</w:t>
      </w:r>
      <w:r>
        <w:rPr>
          <w:rFonts w:hint="eastAsia" w:ascii="宋体" w:hAnsi="宋体" w:eastAsia="宋体" w:cs="宋体"/>
          <w:b w:val="0"/>
          <w:bCs w:val="0"/>
          <w:color w:val="auto"/>
          <w:spacing w:val="0"/>
          <w:w w:val="100"/>
          <w:kern w:val="0"/>
          <w:position w:val="0"/>
          <w:sz w:val="21"/>
          <w:szCs w:val="21"/>
          <w:highlight w:val="none"/>
          <w:lang w:val="en-US" w:eastAsia="zh-CN"/>
        </w:rPr>
        <w:t>%</w:t>
      </w:r>
      <w:r>
        <w:rPr>
          <w:rFonts w:hint="eastAsia" w:ascii="宋体" w:hAnsi="宋体" w:eastAsia="宋体" w:cs="宋体"/>
          <w:b w:val="0"/>
          <w:bCs w:val="0"/>
          <w:color w:val="auto"/>
          <w:spacing w:val="0"/>
          <w:w w:val="100"/>
          <w:kern w:val="0"/>
          <w:position w:val="0"/>
          <w:sz w:val="21"/>
          <w:szCs w:val="21"/>
          <w:highlight w:val="none"/>
          <w:lang w:eastAsia="zh-CN"/>
        </w:rPr>
        <w:t>；</w:t>
      </w:r>
    </w:p>
    <w:p w14:paraId="22A3E59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（3）土建工程施工图设计文件按期完成后并送至发包人处，经发包人或上级主管部门审查、批准后，支付勘察设计费用的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30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6</w:t>
      </w:r>
      <w:r>
        <w:rPr>
          <w:rFonts w:hint="eastAsia" w:ascii="宋体" w:hAnsi="宋体" w:eastAsia="宋体" w:cs="宋体"/>
          <w:b w:val="0"/>
          <w:bCs w:val="0"/>
          <w:color w:val="auto"/>
          <w:spacing w:val="0"/>
          <w:w w:val="100"/>
          <w:kern w:val="0"/>
          <w:position w:val="0"/>
          <w:sz w:val="21"/>
          <w:szCs w:val="21"/>
          <w:highlight w:val="none"/>
          <w:u w:val="single"/>
        </w:rPr>
        <w:t>0</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3F7DD03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（4）土建工程施工招标图纸、参考资料、工程量清单及施工专用技术规范按期完成后并送至发包人处，发包人施工招标完成并与施工单位签订施工合同之后，支付勘察设计费用的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7</w:t>
      </w:r>
      <w:r>
        <w:rPr>
          <w:rFonts w:hint="eastAsia" w:ascii="宋体" w:hAnsi="宋体" w:eastAsia="宋体" w:cs="宋体"/>
          <w:b w:val="0"/>
          <w:bCs w:val="0"/>
          <w:color w:val="auto"/>
          <w:spacing w:val="0"/>
          <w:w w:val="100"/>
          <w:kern w:val="0"/>
          <w:position w:val="0"/>
          <w:sz w:val="21"/>
          <w:szCs w:val="21"/>
          <w:highlight w:val="none"/>
          <w:u w:val="single"/>
        </w:rPr>
        <w:t>0</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0EE3116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（5）全部工程施工图设计文件均按期完成并送至发包人处，经发包人或上级主管部门审查、修改批准后，向设计人支付至勘察设计费用的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75</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390B308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（6）全部工程施工招标图纸、参考资料、工程量清单及施工专用技术规范按期完成后并送至发包人处，发包人施工招标完成并与施工单位签订施工合同之后，支付勘察设计费用的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80</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4BA536A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（7）施工配合期支付勘察设计费的1</w:t>
      </w:r>
      <w:r>
        <w:rPr>
          <w:rFonts w:hint="eastAsia" w:ascii="宋体" w:hAnsi="宋体" w:eastAsia="宋体" w:cs="宋体"/>
          <w:b w:val="0"/>
          <w:bCs w:val="0"/>
          <w:color w:val="auto"/>
          <w:spacing w:val="0"/>
          <w:w w:val="100"/>
          <w:kern w:val="0"/>
          <w:position w:val="0"/>
          <w:sz w:val="21"/>
          <w:szCs w:val="21"/>
          <w:highlight w:val="none"/>
          <w:lang w:val="en-US" w:eastAsia="zh-CN"/>
        </w:rPr>
        <w:t>8.5</w:t>
      </w:r>
      <w:r>
        <w:rPr>
          <w:rFonts w:hint="eastAsia" w:ascii="宋体" w:hAnsi="宋体" w:eastAsia="宋体" w:cs="宋体"/>
          <w:b w:val="0"/>
          <w:bCs w:val="0"/>
          <w:color w:val="auto"/>
          <w:spacing w:val="0"/>
          <w:w w:val="100"/>
          <w:kern w:val="0"/>
          <w:position w:val="0"/>
          <w:sz w:val="21"/>
          <w:szCs w:val="21"/>
          <w:highlight w:val="none"/>
        </w:rPr>
        <w:t>％，施工配合期内各年度末，发包人按施工工期分年度平均支付，累计支付至勘察设计费用</w:t>
      </w:r>
      <w:r>
        <w:rPr>
          <w:rFonts w:hint="eastAsia" w:ascii="宋体" w:hAnsi="宋体" w:eastAsia="宋体" w:cs="宋体"/>
          <w:b w:val="0"/>
          <w:bCs w:val="0"/>
          <w:color w:val="auto"/>
          <w:spacing w:val="0"/>
          <w:w w:val="100"/>
          <w:kern w:val="0"/>
          <w:position w:val="0"/>
          <w:sz w:val="21"/>
          <w:szCs w:val="21"/>
          <w:highlight w:val="none"/>
          <w:u w:val="single"/>
          <w:lang w:val="en-US" w:eastAsia="zh-CN"/>
        </w:rPr>
        <w:t>98.5</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2CCC854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（8）本项目</w:t>
      </w:r>
      <w:r>
        <w:rPr>
          <w:rFonts w:hint="eastAsia" w:ascii="宋体" w:hAnsi="宋体" w:eastAsia="宋体" w:cs="宋体"/>
          <w:b w:val="0"/>
          <w:bCs w:val="0"/>
          <w:color w:val="auto"/>
          <w:spacing w:val="0"/>
          <w:w w:val="100"/>
          <w:kern w:val="0"/>
          <w:position w:val="0"/>
          <w:sz w:val="21"/>
          <w:szCs w:val="21"/>
          <w:highlight w:val="none"/>
          <w:lang w:val="en-US" w:eastAsia="zh-CN"/>
        </w:rPr>
        <w:t>竣工验收合格</w:t>
      </w:r>
      <w:r>
        <w:rPr>
          <w:rFonts w:hint="eastAsia" w:ascii="宋体" w:hAnsi="宋体" w:eastAsia="宋体" w:cs="宋体"/>
          <w:b w:val="0"/>
          <w:bCs w:val="0"/>
          <w:color w:val="auto"/>
          <w:spacing w:val="0"/>
          <w:w w:val="100"/>
          <w:kern w:val="0"/>
          <w:position w:val="0"/>
          <w:sz w:val="21"/>
          <w:szCs w:val="21"/>
          <w:highlight w:val="none"/>
        </w:rPr>
        <w:t>后28天内，发包人向设计人支付剩余款项并退还质量保证金。</w:t>
      </w:r>
    </w:p>
    <w:p w14:paraId="34E35C6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本项目相关专题报告费用支付阶段如下：</w:t>
      </w:r>
    </w:p>
    <w:p w14:paraId="25BBF13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（1）在各相应专题</w:t>
      </w:r>
      <w:r>
        <w:rPr>
          <w:rFonts w:hint="eastAsia" w:ascii="宋体" w:hAnsi="宋体" w:eastAsia="宋体" w:cs="宋体"/>
          <w:b w:val="0"/>
          <w:bCs w:val="0"/>
          <w:color w:val="auto"/>
          <w:spacing w:val="0"/>
          <w:w w:val="100"/>
          <w:kern w:val="0"/>
          <w:position w:val="0"/>
          <w:sz w:val="21"/>
          <w:szCs w:val="21"/>
          <w:highlight w:val="none"/>
          <w:lang w:val="en-US" w:eastAsia="zh-CN"/>
        </w:rPr>
        <w:t>报告</w:t>
      </w:r>
      <w:r>
        <w:rPr>
          <w:rFonts w:hint="eastAsia" w:ascii="宋体" w:hAnsi="宋体" w:eastAsia="宋体" w:cs="宋体"/>
          <w:b w:val="0"/>
          <w:bCs w:val="0"/>
          <w:color w:val="auto"/>
          <w:spacing w:val="0"/>
          <w:w w:val="100"/>
          <w:kern w:val="0"/>
          <w:position w:val="0"/>
          <w:sz w:val="21"/>
          <w:szCs w:val="21"/>
          <w:highlight w:val="none"/>
        </w:rPr>
        <w:t>取得批复（</w:t>
      </w:r>
      <w:r>
        <w:rPr>
          <w:rFonts w:hint="eastAsia" w:ascii="宋体" w:hAnsi="宋体" w:eastAsia="宋体" w:cs="宋体"/>
          <w:b w:val="0"/>
          <w:bCs w:val="0"/>
          <w:color w:val="auto"/>
          <w:spacing w:val="0"/>
          <w:w w:val="100"/>
          <w:kern w:val="0"/>
          <w:position w:val="0"/>
          <w:sz w:val="21"/>
          <w:szCs w:val="21"/>
          <w:highlight w:val="none"/>
          <w:lang w:val="en-US" w:eastAsia="zh-CN"/>
        </w:rPr>
        <w:t>若</w:t>
      </w:r>
      <w:r>
        <w:rPr>
          <w:rFonts w:hint="eastAsia" w:ascii="宋体" w:hAnsi="宋体" w:eastAsia="宋体" w:cs="宋体"/>
          <w:b w:val="0"/>
          <w:bCs w:val="0"/>
          <w:color w:val="auto"/>
          <w:spacing w:val="0"/>
          <w:w w:val="100"/>
          <w:kern w:val="0"/>
          <w:position w:val="0"/>
          <w:sz w:val="21"/>
          <w:szCs w:val="21"/>
          <w:highlight w:val="none"/>
        </w:rPr>
        <w:t>无需批复的，</w:t>
      </w:r>
      <w:r>
        <w:rPr>
          <w:rFonts w:hint="eastAsia" w:ascii="宋体" w:hAnsi="宋体" w:eastAsia="宋体" w:cs="宋体"/>
          <w:b w:val="0"/>
          <w:bCs w:val="0"/>
          <w:color w:val="auto"/>
          <w:spacing w:val="0"/>
          <w:w w:val="100"/>
          <w:kern w:val="0"/>
          <w:position w:val="0"/>
          <w:sz w:val="21"/>
          <w:szCs w:val="21"/>
          <w:highlight w:val="none"/>
          <w:lang w:val="en-US" w:eastAsia="zh-CN"/>
        </w:rPr>
        <w:t>须</w:t>
      </w:r>
      <w:r>
        <w:rPr>
          <w:rFonts w:hint="eastAsia" w:ascii="宋体" w:hAnsi="宋体" w:eastAsia="宋体" w:cs="宋体"/>
          <w:b w:val="0"/>
          <w:bCs w:val="0"/>
          <w:color w:val="auto"/>
          <w:spacing w:val="0"/>
          <w:w w:val="100"/>
          <w:kern w:val="0"/>
          <w:position w:val="0"/>
          <w:sz w:val="21"/>
          <w:szCs w:val="21"/>
          <w:highlight w:val="none"/>
        </w:rPr>
        <w:t>经发包人认可）后支付相应专题费用的100％。</w:t>
      </w:r>
    </w:p>
    <w:p w14:paraId="62CAEF2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12.1.3 合同价格应当包括完成本招标项目勘察设计所有工作量和提供全套勘察设计文件（包括勘察设计大纲、勘测勘察外业事先指导书、初测、初勘报告、定测、详勘报告、初步设计概算、修正概算（如需要）、分阶段施工图预算编制及全部基础资料）、施工招标图纸（包括机电工程施工图补充设计</w:t>
      </w:r>
      <w:r>
        <w:rPr>
          <w:rFonts w:hint="eastAsia" w:ascii="宋体" w:hAnsi="宋体" w:eastAsia="宋体" w:cs="宋体"/>
          <w:b w:val="0"/>
          <w:bCs w:val="0"/>
          <w:color w:val="auto"/>
          <w:spacing w:val="0"/>
          <w:w w:val="100"/>
          <w:kern w:val="0"/>
          <w:position w:val="0"/>
          <w:sz w:val="21"/>
          <w:szCs w:val="21"/>
          <w:highlight w:val="none"/>
          <w:lang w:eastAsia="zh-CN"/>
        </w:rPr>
        <w:t>等</w:t>
      </w:r>
      <w:r>
        <w:rPr>
          <w:rFonts w:hint="eastAsia" w:ascii="宋体" w:hAnsi="宋体" w:eastAsia="宋体" w:cs="宋体"/>
          <w:b w:val="0"/>
          <w:bCs w:val="0"/>
          <w:color w:val="auto"/>
          <w:spacing w:val="0"/>
          <w:w w:val="100"/>
          <w:kern w:val="0"/>
          <w:position w:val="0"/>
          <w:sz w:val="21"/>
          <w:szCs w:val="21"/>
          <w:highlight w:val="none"/>
        </w:rPr>
        <w:t>）、工程量清单、施工专用技术规范及后续服务的全部费用和国家规定的各项税费。</w:t>
      </w:r>
    </w:p>
    <w:p w14:paraId="690DF1F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2" w:firstLineChars="200"/>
        <w:textAlignment w:val="baseline"/>
        <w:outlineLvl w:val="9"/>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第12.1.6款细化为</w:t>
      </w:r>
    </w:p>
    <w:p w14:paraId="3E6653A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2" w:firstLineChars="200"/>
        <w:textAlignment w:val="baseline"/>
        <w:outlineLvl w:val="9"/>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12.1.6 发包人向设计人实际支付的勘察设计费，将不高于初步设计审批概算中相应勘察设计费的审批额</w:t>
      </w:r>
      <w:r>
        <w:rPr>
          <w:rFonts w:hint="eastAsia" w:ascii="宋体" w:hAnsi="宋体" w:eastAsia="宋体" w:cs="宋体"/>
          <w:b/>
          <w:bCs/>
          <w:color w:val="auto"/>
          <w:spacing w:val="0"/>
          <w:w w:val="100"/>
          <w:kern w:val="0"/>
          <w:position w:val="0"/>
          <w:sz w:val="21"/>
          <w:szCs w:val="21"/>
          <w:highlight w:val="none"/>
          <w:lang w:val="en-US" w:eastAsia="zh-CN"/>
        </w:rPr>
        <w:t>且</w:t>
      </w:r>
      <w:r>
        <w:rPr>
          <w:rFonts w:hint="eastAsia" w:ascii="宋体" w:hAnsi="宋体" w:eastAsia="宋体" w:cs="宋体"/>
          <w:b/>
          <w:bCs/>
          <w:color w:val="auto"/>
          <w:spacing w:val="0"/>
          <w:w w:val="100"/>
          <w:kern w:val="0"/>
          <w:position w:val="0"/>
          <w:sz w:val="21"/>
          <w:szCs w:val="21"/>
          <w:highlight w:val="none"/>
        </w:rPr>
        <w:t>不高于勘察设计费中标价。勘察设计费超出审批额</w:t>
      </w:r>
      <w:r>
        <w:rPr>
          <w:rFonts w:hint="eastAsia" w:ascii="宋体" w:hAnsi="宋体" w:eastAsia="宋体" w:cs="宋体"/>
          <w:b/>
          <w:bCs/>
          <w:color w:val="auto"/>
          <w:spacing w:val="0"/>
          <w:w w:val="100"/>
          <w:kern w:val="0"/>
          <w:position w:val="0"/>
          <w:sz w:val="21"/>
          <w:szCs w:val="21"/>
          <w:highlight w:val="none"/>
          <w:lang w:eastAsia="zh-CN"/>
        </w:rPr>
        <w:t>（</w:t>
      </w:r>
      <w:r>
        <w:rPr>
          <w:rFonts w:hint="eastAsia" w:ascii="宋体" w:hAnsi="宋体" w:eastAsia="宋体" w:cs="宋体"/>
          <w:b/>
          <w:bCs/>
          <w:color w:val="auto"/>
          <w:spacing w:val="0"/>
          <w:w w:val="100"/>
          <w:kern w:val="0"/>
          <w:position w:val="0"/>
          <w:sz w:val="21"/>
          <w:szCs w:val="21"/>
          <w:highlight w:val="none"/>
          <w:lang w:val="en-US" w:eastAsia="zh-CN"/>
        </w:rPr>
        <w:t>或勘察设计中标价）</w:t>
      </w:r>
      <w:r>
        <w:rPr>
          <w:rFonts w:hint="eastAsia" w:ascii="宋体" w:hAnsi="宋体" w:eastAsia="宋体" w:cs="宋体"/>
          <w:b/>
          <w:bCs/>
          <w:color w:val="auto"/>
          <w:spacing w:val="0"/>
          <w:w w:val="100"/>
          <w:kern w:val="0"/>
          <w:position w:val="0"/>
          <w:sz w:val="21"/>
          <w:szCs w:val="21"/>
          <w:highlight w:val="none"/>
        </w:rPr>
        <w:t>部分发包人将予以扣除，合同价格相应变更，不足部分发包人将不另行支付。</w:t>
      </w:r>
    </w:p>
    <w:p w14:paraId="2851BD6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12.2  预付款</w:t>
      </w:r>
    </w:p>
    <w:p w14:paraId="7DCD20B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12.2.1 预付款的额度、支付方式及抵扣方式：</w:t>
      </w:r>
      <w:r>
        <w:rPr>
          <w:rFonts w:hint="eastAsia" w:ascii="宋体" w:hAnsi="宋体" w:eastAsia="宋体" w:cs="宋体"/>
          <w:b w:val="0"/>
          <w:bCs w:val="0"/>
          <w:color w:val="auto"/>
          <w:spacing w:val="0"/>
          <w:w w:val="100"/>
          <w:kern w:val="0"/>
          <w:position w:val="0"/>
          <w:sz w:val="21"/>
          <w:szCs w:val="21"/>
          <w:highlight w:val="none"/>
          <w:u w:val="single" w:color="auto"/>
        </w:rPr>
        <w:t>勘察设计费用的 10 ％作为预付款（本合同履行后，预付款抵作勘察设计费，不再扣回）</w:t>
      </w:r>
      <w:r>
        <w:rPr>
          <w:rFonts w:hint="eastAsia" w:ascii="宋体" w:hAnsi="宋体" w:eastAsia="宋体" w:cs="宋体"/>
          <w:b w:val="0"/>
          <w:bCs w:val="0"/>
          <w:color w:val="auto"/>
          <w:spacing w:val="0"/>
          <w:w w:val="100"/>
          <w:kern w:val="0"/>
          <w:position w:val="0"/>
          <w:sz w:val="21"/>
          <w:szCs w:val="21"/>
          <w:highlight w:val="none"/>
        </w:rPr>
        <w:t>。</w:t>
      </w:r>
    </w:p>
    <w:p w14:paraId="2B38CC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  中期支付</w:t>
      </w:r>
    </w:p>
    <w:p w14:paraId="365B368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12.3.1 中期支付申请的格式及份数：</w:t>
      </w:r>
      <w:r>
        <w:rPr>
          <w:rFonts w:hint="eastAsia" w:ascii="宋体" w:hAnsi="宋体" w:eastAsia="宋体" w:cs="宋体"/>
          <w:b w:val="0"/>
          <w:bCs w:val="0"/>
          <w:color w:val="auto"/>
          <w:spacing w:val="0"/>
          <w:w w:val="100"/>
          <w:kern w:val="0"/>
          <w:position w:val="0"/>
          <w:sz w:val="21"/>
          <w:szCs w:val="21"/>
          <w:highlight w:val="none"/>
          <w:u w:val="single" w:color="auto"/>
        </w:rPr>
        <w:t>按发包人批准的格式及份数，向发包人提交中期支付申请，并附相应的支持性证明文件</w:t>
      </w:r>
      <w:r>
        <w:rPr>
          <w:rFonts w:hint="eastAsia" w:ascii="宋体" w:hAnsi="宋体" w:eastAsia="宋体" w:cs="宋体"/>
          <w:b w:val="0"/>
          <w:bCs w:val="0"/>
          <w:color w:val="auto"/>
          <w:spacing w:val="0"/>
          <w:w w:val="100"/>
          <w:kern w:val="0"/>
          <w:position w:val="0"/>
          <w:sz w:val="21"/>
          <w:szCs w:val="21"/>
          <w:highlight w:val="none"/>
        </w:rPr>
        <w:t>。</w:t>
      </w:r>
    </w:p>
    <w:p w14:paraId="25B2F08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12.3.2 逾期付款违约金：</w:t>
      </w:r>
      <w:r>
        <w:rPr>
          <w:rFonts w:hint="eastAsia" w:ascii="宋体" w:hAnsi="宋体" w:eastAsia="宋体" w:cs="宋体"/>
          <w:b w:val="0"/>
          <w:bCs w:val="0"/>
          <w:color w:val="auto"/>
          <w:spacing w:val="0"/>
          <w:w w:val="100"/>
          <w:kern w:val="0"/>
          <w:position w:val="0"/>
          <w:sz w:val="21"/>
          <w:szCs w:val="21"/>
          <w:highlight w:val="none"/>
          <w:u w:val="single"/>
        </w:rPr>
        <w:t>每延期支付1天,发包人应付给设计人拖欠金额按中国人民银行发布的同期六个月以内（含六个月）短期贷款基准利率加手续费计算的违约金</w:t>
      </w:r>
      <w:r>
        <w:rPr>
          <w:rFonts w:hint="eastAsia" w:ascii="宋体" w:hAnsi="宋体" w:eastAsia="宋体" w:cs="宋体"/>
          <w:b w:val="0"/>
          <w:bCs w:val="0"/>
          <w:color w:val="auto"/>
          <w:spacing w:val="0"/>
          <w:w w:val="100"/>
          <w:kern w:val="0"/>
          <w:position w:val="0"/>
          <w:sz w:val="21"/>
          <w:szCs w:val="21"/>
          <w:highlight w:val="none"/>
        </w:rPr>
        <w:t xml:space="preserve">。 </w:t>
      </w:r>
    </w:p>
    <w:p w14:paraId="6B336D0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12.3.3 中期支付涉及政府投资资金的，支付规定如下：</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7C4F9E5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  费用结算</w:t>
      </w:r>
    </w:p>
    <w:p w14:paraId="7900EF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12.4.1 勘察设计费用结算申请的份数和提交期限：</w:t>
      </w:r>
      <w:r>
        <w:rPr>
          <w:rFonts w:hint="eastAsia" w:ascii="宋体" w:hAnsi="宋体" w:eastAsia="宋体" w:cs="宋体"/>
          <w:b w:val="0"/>
          <w:bCs w:val="0"/>
          <w:color w:val="auto"/>
          <w:spacing w:val="0"/>
          <w:w w:val="100"/>
          <w:kern w:val="0"/>
          <w:position w:val="0"/>
          <w:sz w:val="21"/>
          <w:szCs w:val="21"/>
          <w:highlight w:val="none"/>
          <w:u w:val="single" w:color="auto"/>
        </w:rPr>
        <w:t>按发包人批准的份数和期限，向发包人提交勘察设计费用结算申请，并提供相关证明材料</w:t>
      </w:r>
      <w:r>
        <w:rPr>
          <w:rFonts w:hint="eastAsia" w:ascii="宋体" w:hAnsi="宋体" w:eastAsia="宋体" w:cs="宋体"/>
          <w:b w:val="0"/>
          <w:bCs w:val="0"/>
          <w:color w:val="auto"/>
          <w:spacing w:val="0"/>
          <w:w w:val="100"/>
          <w:kern w:val="0"/>
          <w:position w:val="0"/>
          <w:sz w:val="21"/>
          <w:szCs w:val="21"/>
          <w:highlight w:val="none"/>
        </w:rPr>
        <w:t>。</w:t>
      </w:r>
    </w:p>
    <w:p w14:paraId="0F065F1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12.4.2 逾期付款违约金：</w:t>
      </w:r>
      <w:r>
        <w:rPr>
          <w:rFonts w:hint="eastAsia" w:ascii="宋体" w:hAnsi="宋体" w:eastAsia="宋体" w:cs="宋体"/>
          <w:b w:val="0"/>
          <w:bCs w:val="0"/>
          <w:color w:val="auto"/>
          <w:spacing w:val="0"/>
          <w:w w:val="100"/>
          <w:kern w:val="0"/>
          <w:position w:val="0"/>
          <w:sz w:val="21"/>
          <w:szCs w:val="21"/>
          <w:highlight w:val="none"/>
          <w:u w:val="single"/>
        </w:rPr>
        <w:t>每延期支付1天,发包人应付给设计人拖欠金额按中国人民银行发布的同期六个月以内（含六个月）短期贷款基准利率加手续费计算的违约金</w:t>
      </w:r>
      <w:r>
        <w:rPr>
          <w:rFonts w:hint="eastAsia" w:ascii="宋体" w:hAnsi="宋体" w:eastAsia="宋体" w:cs="宋体"/>
          <w:b w:val="0"/>
          <w:bCs w:val="0"/>
          <w:color w:val="auto"/>
          <w:spacing w:val="0"/>
          <w:w w:val="100"/>
          <w:kern w:val="0"/>
          <w:position w:val="0"/>
          <w:sz w:val="21"/>
          <w:szCs w:val="21"/>
          <w:highlight w:val="none"/>
        </w:rPr>
        <w:t>。</w:t>
      </w:r>
    </w:p>
    <w:p w14:paraId="0D29FF2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12.5  暂列金额</w:t>
      </w:r>
    </w:p>
    <w:p w14:paraId="6D5C55A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2" w:firstLineChars="200"/>
        <w:textAlignment w:val="baseline"/>
        <w:outlineLvl w:val="9"/>
        <w:rPr>
          <w:rFonts w:hint="eastAsia" w:ascii="宋体" w:hAnsi="宋体" w:eastAsia="宋体" w:cs="宋体"/>
          <w:b/>
          <w:bCs/>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12.5.1 本合同的暂列金额为工程勘察设计费的</w:t>
      </w:r>
      <w:r>
        <w:rPr>
          <w:rFonts w:hint="eastAsia" w:ascii="宋体" w:hAnsi="宋体" w:eastAsia="宋体" w:cs="宋体"/>
          <w:b/>
          <w:bCs/>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u w:val="single" w:color="auto"/>
          <w:lang w:val="en-US" w:eastAsia="zh-CN"/>
        </w:rPr>
        <w:t>0</w:t>
      </w:r>
      <w:r>
        <w:rPr>
          <w:rFonts w:hint="eastAsia" w:ascii="宋体" w:hAnsi="宋体" w:eastAsia="宋体" w:cs="宋体"/>
          <w:b/>
          <w:bCs/>
          <w:color w:val="auto"/>
          <w:spacing w:val="0"/>
          <w:w w:val="100"/>
          <w:kern w:val="0"/>
          <w:position w:val="0"/>
          <w:sz w:val="21"/>
          <w:szCs w:val="21"/>
          <w:highlight w:val="none"/>
          <w:u w:val="single" w:color="auto"/>
        </w:rPr>
        <w:t xml:space="preserve"> </w:t>
      </w:r>
      <w:r>
        <w:rPr>
          <w:rFonts w:hint="eastAsia" w:ascii="宋体" w:hAnsi="宋体" w:eastAsia="宋体" w:cs="宋体"/>
          <w:b/>
          <w:bCs/>
          <w:color w:val="auto"/>
          <w:spacing w:val="0"/>
          <w:w w:val="100"/>
          <w:kern w:val="0"/>
          <w:position w:val="0"/>
          <w:sz w:val="21"/>
          <w:szCs w:val="21"/>
          <w:highlight w:val="none"/>
        </w:rPr>
        <w:t xml:space="preserve">％。 </w:t>
      </w:r>
    </w:p>
    <w:p w14:paraId="222C813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12.6  质量保证金</w:t>
      </w:r>
    </w:p>
    <w:p w14:paraId="54E8299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本项目的质量保证金为勘察设计费用总额</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44C5417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质量保证金可以采用现金、支票或工程保函形式（按照“关于在全省工程建设领域改革保证金制度的通知”（浙建〔2020〕7号），工程保函包括银行保函、保险公司保证保险保单和融资担保公司保函）。采用工程保函时，出具保函的机构须具有相应担保能力，且按照发包人批准的格式出具。</w:t>
      </w:r>
    </w:p>
    <w:p w14:paraId="224A5D21">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5" w:name="_Toc27363"/>
      <w:r>
        <w:rPr>
          <w:rFonts w:hint="eastAsia" w:ascii="宋体" w:hAnsi="宋体" w:eastAsia="宋体" w:cs="宋体"/>
          <w:b/>
          <w:bCs/>
          <w:color w:val="auto"/>
          <w:spacing w:val="0"/>
          <w:w w:val="100"/>
          <w:kern w:val="0"/>
          <w:position w:val="0"/>
          <w:sz w:val="24"/>
          <w:szCs w:val="24"/>
          <w:highlight w:val="none"/>
        </w:rPr>
        <w:t>14.违约</w:t>
      </w:r>
      <w:bookmarkEnd w:id="255"/>
    </w:p>
    <w:p w14:paraId="7308C6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  设计人违约</w:t>
      </w:r>
    </w:p>
    <w:p w14:paraId="2983E5B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14.1.1合同履行中发生下列情况之一的，属设计人违约： </w:t>
      </w:r>
    </w:p>
    <w:p w14:paraId="23CAB5E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第（6）、（10）、（11）、（1</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）目细化为：</w:t>
      </w:r>
    </w:p>
    <w:p w14:paraId="579DE2C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（6）设计人违反第4条及第10.2款的规定，未按承诺或未按发包人的要求及时配备称职的设计人员，或未按规定替换，或擅离职守的；</w:t>
      </w:r>
    </w:p>
    <w:p w14:paraId="7558E4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（10）因勘察设计深度不够、资料不足、方案缺陷或质量低劣，造成施工图预算超过初步设计概算，或工程竣工决算超过施工图预算；</w:t>
      </w:r>
    </w:p>
    <w:p w14:paraId="05DBCE6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（11）由于设计人的过失或责任，引起工程发生重（较）大设计变更，或由于设计人的过失或责任，单个合同段因变更引起的工程费用调整累计超过该合同段合同价的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eastAsia="zh-CN"/>
        </w:rPr>
        <w:t>；</w:t>
      </w:r>
    </w:p>
    <w:p w14:paraId="742DA1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 设计人其他违约情况：</w:t>
      </w:r>
    </w:p>
    <w:p w14:paraId="045C63A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a、由于设计人原因，本项目任一施工标段变更价款超过相应标段中标价的</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%及以上的；或施工图预算（或工程决算）超过初步设计批复概算的；</w:t>
      </w:r>
    </w:p>
    <w:p w14:paraId="3367E22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b.由于设计人原因，本项目编绘的征地拆迁图跟实际需要征地拆迁的数量相比超过3%及以上的；</w:t>
      </w:r>
    </w:p>
    <w:p w14:paraId="0BE74B5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c.设计人所提交的分标段招标工程量清单和招标施工图相比较，工程数量误差累计金额超过该标段施工合同价（不含100章及暂列金额）5%以上的。</w:t>
      </w:r>
    </w:p>
    <w:p w14:paraId="5D85686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d.招标施工图中的路基土石方数量与分标段承包人复测后的数量存在误差在±5%及以上的。</w:t>
      </w:r>
    </w:p>
    <w:p w14:paraId="217AF08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14.1.2 设计人发生违约情况时，发包人有权向设计人课以违约金，具体约定如下：</w:t>
      </w:r>
    </w:p>
    <w:p w14:paraId="1C9BE90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a.设计人发生第14.1.1（1）目约定的违约情况，应限期改正，并课以违约金：对未按本合同规定的强制性技术标准、规范和规程进行勘察设计的，课以不超过签约合同价</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rPr>
        <w:t>％违约金；对未根据勘</w:t>
      </w:r>
      <w:r>
        <w:rPr>
          <w:rFonts w:hint="eastAsia" w:ascii="宋体" w:hAnsi="宋体" w:eastAsia="宋体" w:cs="宋体"/>
          <w:b w:val="0"/>
          <w:bCs w:val="0"/>
          <w:color w:val="auto"/>
          <w:spacing w:val="0"/>
          <w:w w:val="100"/>
          <w:kern w:val="0"/>
          <w:position w:val="0"/>
          <w:sz w:val="21"/>
          <w:szCs w:val="21"/>
          <w:highlight w:val="none"/>
          <w:u w:val="none" w:color="auto"/>
        </w:rPr>
        <w:t>察成果进行工程设计的，视情况</w:t>
      </w:r>
      <w:r>
        <w:rPr>
          <w:rFonts w:hint="eastAsia" w:ascii="宋体" w:hAnsi="宋体" w:eastAsia="宋体" w:cs="宋体"/>
          <w:b w:val="0"/>
          <w:bCs w:val="0"/>
          <w:color w:val="auto"/>
          <w:spacing w:val="0"/>
          <w:w w:val="100"/>
          <w:kern w:val="0"/>
          <w:position w:val="0"/>
          <w:sz w:val="21"/>
          <w:szCs w:val="21"/>
          <w:highlight w:val="none"/>
        </w:rPr>
        <w:t>课以不超过签约合同价</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rPr>
        <w:t>％的违约金；对设计人在设计文件中指定或变相指定工程建设材料或设备生产厂、供应商的，每一处课以不超过签约合同价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w:t>
      </w:r>
    </w:p>
    <w:p w14:paraId="6AC5743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b.设计人发生第14.1.1（2）目约定的违约情况，设计人将勘察设计任务转包的，发包人将有权解除合同，并课以设计人不超过勘察设计签约合同价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％的违约金；未经发包人同意私自分包的，责令改正，并视情况课以不超过签约合同价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w:t>
      </w:r>
    </w:p>
    <w:p w14:paraId="581145E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设计人发生第14.1.1（3）目约定的违约情况，未能按期提交勘察成果、设计文件、专题研究报告、深化初步设计、招标工程量清单、施工专用技术规范等招标所需的资料（发包人同意延长期限的除外），每延期1天课以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rPr>
        <w:t>‰的违约金，累计不超过签约合同价的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rPr>
        <w:t>％， 延期超过60天时，发包人可以解除合同。</w:t>
      </w:r>
    </w:p>
    <w:p w14:paraId="081D7B7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d.设计人发生第14.1.1（4）目约定的违约情形时，发包人可通知设计人立即解除合同，并按合同规定及有关法律处理。</w:t>
      </w:r>
    </w:p>
    <w:p w14:paraId="0D1829B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e.设计人发生第14.1.1（5）目约定的违约情况，未能在规定期限内完成对勘察成果、设计文件、专题研究报告的修改（发包人同意延长期限的除外），每延期1天课以不超过签约合同价的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rPr>
        <w:t>‰的违约金，累计不超过签约合同价的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rPr>
        <w:t>％， 延期超过60天时，发包人可以解除合同。</w:t>
      </w:r>
    </w:p>
    <w:p w14:paraId="1F63898C">
      <w:pPr>
        <w:keepNext w:val="0"/>
        <w:keepLines w:val="0"/>
        <w:pageBreakBefore w:val="0"/>
        <w:widowControl/>
        <w:tabs>
          <w:tab w:val="left" w:pos="527"/>
        </w:tabs>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f.设计人发生第14.1.1（6）目约定的违约情况，更换项目负责人课以</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万元的违约金，各分项负责人每更换1人课以</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万元的违约金。设计代表未经发包人同意擅自离开工地，每天课以违约金</w:t>
      </w:r>
      <w:r>
        <w:rPr>
          <w:rFonts w:hint="eastAsia" w:ascii="宋体" w:hAnsi="宋体" w:eastAsia="宋体" w:cs="宋体"/>
          <w:b w:val="0"/>
          <w:bCs w:val="0"/>
          <w:color w:val="auto"/>
          <w:spacing w:val="0"/>
          <w:w w:val="100"/>
          <w:kern w:val="0"/>
          <w:position w:val="0"/>
          <w:sz w:val="21"/>
          <w:szCs w:val="21"/>
          <w:highlight w:val="none"/>
          <w:lang w:val="en-US" w:eastAsia="zh-CN"/>
        </w:rPr>
        <w:t>2000</w:t>
      </w:r>
      <w:r>
        <w:rPr>
          <w:rFonts w:hint="eastAsia" w:ascii="宋体" w:hAnsi="宋体" w:eastAsia="宋体" w:cs="宋体"/>
          <w:b w:val="0"/>
          <w:bCs w:val="0"/>
          <w:color w:val="auto"/>
          <w:spacing w:val="0"/>
          <w:w w:val="100"/>
          <w:kern w:val="0"/>
          <w:position w:val="0"/>
          <w:sz w:val="21"/>
          <w:szCs w:val="21"/>
          <w:highlight w:val="none"/>
        </w:rPr>
        <w:t>元／人；设计代表若每月在工地天数不足</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天（特殊情形经发包人同意例外）者，每不足一天额外课以违约金</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1000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元／人。</w:t>
      </w:r>
    </w:p>
    <w:p w14:paraId="169058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g.设计人发生第14.1.1（7）目约定的违约情况，每发生一次，课以不超过签约合同价的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rPr>
        <w:t>‰的违约金。</w:t>
      </w:r>
    </w:p>
    <w:p w14:paraId="084A0F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h.设计人发生第14.1.1（8）目约定的违约情况，设计人未及时选派合格的设计代表进驻施工现场的，每1天课以不超过签约合同价的2‰的违约金；未能在发包人和设计人约定的时间内给予答复</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完成变更设计的，每延期1天课以不超过签约合同价的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rPr>
        <w:t>‰，累计不超过签约合同价的</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rPr>
        <w:t>％。</w:t>
      </w:r>
    </w:p>
    <w:p w14:paraId="4942FA1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i.设计人发生第14.1.1（9）目约定的违约情况，除由设计人负责继续完善勘察设计外，发包人还可视造成的时间延误和费用损失，课以不超过签约合同价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％的违约金，同时，承担相应的赔偿责任。</w:t>
      </w:r>
    </w:p>
    <w:p w14:paraId="5B193B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j.设计人发生第14.1.1（10）目约定的违约情况，发包人可视造成的时间延误和费用损失，要求设计人负责继续完善勘察设计或终止设计合同，或取消设计人履行下阶段工作的资格。无论发包人是否要求设计人继续完善勘察设计或终止设计合同，发包人均将课以不超过签约合同价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2</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％的违约金，还将视造成的时间延误和费用损失情况要求设计人承担相应的赔偿责任，赔偿金最高上限不超过勘察设计签约合同价的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4CC2603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k.设计人发生第14.1.1（11）目约定的违约情况，设计人应无条件及时完成该设计变更，不得向发包人提出补偿费用的要求，同时发包人还将向设计人课以该变更工程量造价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5</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％的赔偿金，但最多不超过勘察设计签约合同价的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505F833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l.设计人发生第14.1.1（12）目约定的违约情况，发生一般质量事故的，设计人除应免收损失部分的勘察设计费外，设计人还应无偿继续完善勘察设计，并承担相当于直接受损失部分勘察设计费的赔偿金；发生重大质量事故的，设计人除应免收损失部分的勘察设计费外，设计人还应无偿继续完善 勘察设计，并承担相当于直接受损失部分勘察设计费的赔偿金，同时课以不超过签约合同价</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10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％的违约金，并报请有关部门视事故造成的损失情况给予其他处罚。</w:t>
      </w:r>
    </w:p>
    <w:p w14:paraId="117E8A2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m.设计人发生第14.1.1（13）</w:t>
      </w:r>
      <w:r>
        <w:rPr>
          <w:rFonts w:hint="eastAsia" w:ascii="宋体" w:hAnsi="宋体" w:eastAsia="宋体" w:cs="宋体"/>
          <w:b w:val="0"/>
          <w:bCs w:val="0"/>
          <w:color w:val="auto"/>
          <w:spacing w:val="0"/>
          <w:w w:val="100"/>
          <w:kern w:val="0"/>
          <w:position w:val="0"/>
          <w:sz w:val="21"/>
          <w:szCs w:val="21"/>
          <w:highlight w:val="none"/>
          <w:lang w:val="en-US" w:eastAsia="zh-CN"/>
        </w:rPr>
        <w:t>目</w:t>
      </w:r>
      <w:r>
        <w:rPr>
          <w:rFonts w:hint="eastAsia" w:ascii="宋体" w:hAnsi="宋体" w:eastAsia="宋体" w:cs="宋体"/>
          <w:b w:val="0"/>
          <w:bCs w:val="0"/>
          <w:color w:val="auto"/>
          <w:spacing w:val="0"/>
          <w:w w:val="100"/>
          <w:kern w:val="0"/>
          <w:position w:val="0"/>
          <w:sz w:val="21"/>
          <w:szCs w:val="21"/>
          <w:highlight w:val="none"/>
        </w:rPr>
        <w:t>第a点、第b点、第c点约定的任一违约情形时，课以不超过签约合同价的2%的违约金。</w:t>
      </w:r>
    </w:p>
    <w:p w14:paraId="2463A27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n.设计人发生第14.1.1（13）</w:t>
      </w:r>
      <w:r>
        <w:rPr>
          <w:rFonts w:hint="eastAsia" w:ascii="宋体" w:hAnsi="宋体" w:eastAsia="宋体" w:cs="宋体"/>
          <w:b w:val="0"/>
          <w:bCs w:val="0"/>
          <w:color w:val="auto"/>
          <w:spacing w:val="0"/>
          <w:w w:val="100"/>
          <w:kern w:val="0"/>
          <w:position w:val="0"/>
          <w:sz w:val="21"/>
          <w:szCs w:val="21"/>
          <w:highlight w:val="none"/>
          <w:lang w:val="en-US" w:eastAsia="zh-CN"/>
        </w:rPr>
        <w:t>目</w:t>
      </w:r>
      <w:r>
        <w:rPr>
          <w:rFonts w:hint="eastAsia" w:ascii="宋体" w:hAnsi="宋体" w:eastAsia="宋体" w:cs="宋体"/>
          <w:b w:val="0"/>
          <w:bCs w:val="0"/>
          <w:color w:val="auto"/>
          <w:spacing w:val="0"/>
          <w:w w:val="100"/>
          <w:kern w:val="0"/>
          <w:position w:val="0"/>
          <w:sz w:val="21"/>
          <w:szCs w:val="21"/>
          <w:highlight w:val="none"/>
        </w:rPr>
        <w:t>第d点情形时，误差在5%</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10%（含）的，课以</w:t>
      </w:r>
      <w:r>
        <w:rPr>
          <w:rFonts w:hint="eastAsia" w:ascii="宋体" w:hAnsi="宋体" w:eastAsia="宋体" w:cs="宋体"/>
          <w:b w:val="0"/>
          <w:bCs w:val="0"/>
          <w:color w:val="auto"/>
          <w:spacing w:val="0"/>
          <w:w w:val="100"/>
          <w:kern w:val="0"/>
          <w:position w:val="0"/>
          <w:sz w:val="21"/>
          <w:szCs w:val="21"/>
          <w:highlight w:val="none"/>
          <w:lang w:val="en-US" w:eastAsia="zh-CN"/>
        </w:rPr>
        <w:t>1</w:t>
      </w:r>
      <w:r>
        <w:rPr>
          <w:rFonts w:hint="eastAsia" w:ascii="宋体" w:hAnsi="宋体" w:eastAsia="宋体" w:cs="宋体"/>
          <w:b w:val="0"/>
          <w:bCs w:val="0"/>
          <w:color w:val="auto"/>
          <w:spacing w:val="0"/>
          <w:w w:val="100"/>
          <w:kern w:val="0"/>
          <w:position w:val="0"/>
          <w:sz w:val="21"/>
          <w:szCs w:val="21"/>
          <w:highlight w:val="none"/>
        </w:rPr>
        <w:t>0万元的违约金。误差在10%以上的，课以</w:t>
      </w:r>
      <w:r>
        <w:rPr>
          <w:rFonts w:hint="eastAsia" w:ascii="宋体" w:hAnsi="宋体" w:eastAsia="宋体" w:cs="宋体"/>
          <w:b w:val="0"/>
          <w:bCs w:val="0"/>
          <w:color w:val="auto"/>
          <w:spacing w:val="0"/>
          <w:w w:val="100"/>
          <w:kern w:val="0"/>
          <w:position w:val="0"/>
          <w:sz w:val="21"/>
          <w:szCs w:val="21"/>
          <w:highlight w:val="none"/>
          <w:lang w:val="en-US" w:eastAsia="zh-CN"/>
        </w:rPr>
        <w:t>3</w:t>
      </w:r>
      <w:r>
        <w:rPr>
          <w:rFonts w:hint="eastAsia" w:ascii="宋体" w:hAnsi="宋体" w:eastAsia="宋体" w:cs="宋体"/>
          <w:b w:val="0"/>
          <w:bCs w:val="0"/>
          <w:color w:val="auto"/>
          <w:spacing w:val="0"/>
          <w:w w:val="100"/>
          <w:kern w:val="0"/>
          <w:position w:val="0"/>
          <w:sz w:val="21"/>
          <w:szCs w:val="21"/>
          <w:highlight w:val="none"/>
        </w:rPr>
        <w:t>0万元的违约金。</w:t>
      </w:r>
    </w:p>
    <w:p w14:paraId="43BD713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所有违约金在设计人履约保证金中扣除，当履约保证金不足扣除时，违约金将在设计人勘察设计费中扣除，赔偿金在设计人勘察设计费中扣除。</w:t>
      </w:r>
    </w:p>
    <w:p w14:paraId="594A426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14.2  发包人违约</w:t>
      </w:r>
    </w:p>
    <w:p w14:paraId="511801A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14.2.2 发包人发生违约情况时，设计人有权向发包人课以违约金，具体约定如下：</w:t>
      </w:r>
    </w:p>
    <w:p w14:paraId="371C02C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a、在合同履行期间，发包人要求终止或解除合同的（但并非设计人原因造成的），发包人除应按设计人完成的实际工作量支付费用外，还应按剩余合同价的5%～10%向设计人支付违约金；</w:t>
      </w:r>
    </w:p>
    <w:p w14:paraId="6F8F92D6">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outlineLvl w:val="3"/>
        <w:rPr>
          <w:rFonts w:hint="eastAsia" w:ascii="宋体" w:hAnsi="宋体" w:eastAsia="宋体" w:cs="宋体"/>
          <w:b/>
          <w:bCs/>
          <w:color w:val="auto"/>
          <w:spacing w:val="0"/>
          <w:w w:val="100"/>
          <w:kern w:val="0"/>
          <w:position w:val="0"/>
          <w:sz w:val="24"/>
          <w:szCs w:val="24"/>
          <w:highlight w:val="none"/>
        </w:rPr>
      </w:pPr>
      <w:bookmarkStart w:id="256" w:name="_Toc4579"/>
      <w:r>
        <w:rPr>
          <w:rFonts w:hint="eastAsia" w:ascii="宋体" w:hAnsi="宋体" w:eastAsia="宋体" w:cs="宋体"/>
          <w:b/>
          <w:bCs/>
          <w:color w:val="auto"/>
          <w:spacing w:val="0"/>
          <w:w w:val="100"/>
          <w:kern w:val="0"/>
          <w:position w:val="0"/>
          <w:sz w:val="24"/>
          <w:szCs w:val="24"/>
          <w:highlight w:val="none"/>
        </w:rPr>
        <w:t>15.争议的解决</w:t>
      </w:r>
      <w:bookmarkEnd w:id="256"/>
    </w:p>
    <w:p w14:paraId="033711F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15.1  争议的最终解决方式：</w:t>
      </w:r>
      <w:r>
        <w:rPr>
          <w:rFonts w:hint="eastAsia" w:ascii="宋体" w:hAnsi="宋体" w:eastAsia="宋体" w:cs="宋体"/>
          <w:b w:val="0"/>
          <w:bCs w:val="0"/>
          <w:color w:val="auto"/>
          <w:spacing w:val="0"/>
          <w:w w:val="100"/>
          <w:kern w:val="0"/>
          <w:position w:val="0"/>
          <w:sz w:val="21"/>
          <w:szCs w:val="21"/>
          <w:highlight w:val="none"/>
          <w:u w:val="single" w:color="auto"/>
        </w:rPr>
        <w:t xml:space="preserve"> 诉讼  </w:t>
      </w:r>
      <w:r>
        <w:rPr>
          <w:rFonts w:hint="eastAsia" w:ascii="宋体" w:hAnsi="宋体" w:eastAsia="宋体" w:cs="宋体"/>
          <w:b w:val="0"/>
          <w:bCs w:val="0"/>
          <w:color w:val="auto"/>
          <w:spacing w:val="0"/>
          <w:w w:val="100"/>
          <w:kern w:val="0"/>
          <w:position w:val="0"/>
          <w:sz w:val="21"/>
          <w:szCs w:val="21"/>
          <w:highlight w:val="none"/>
        </w:rPr>
        <w:t xml:space="preserve">。 </w:t>
      </w:r>
    </w:p>
    <w:p w14:paraId="1600CE6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如采用诉讼，诉讼机构名称：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项目所在地所辖的人民</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法院。</w:t>
      </w:r>
    </w:p>
    <w:p w14:paraId="792FF5B4">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6AA6141F">
      <w:pPr>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4D7E0F44">
      <w:pPr>
        <w:pStyle w:val="5"/>
        <w:rPr>
          <w:rFonts w:hint="eastAsia"/>
          <w:color w:val="auto"/>
          <w:highlight w:val="none"/>
        </w:rPr>
      </w:pPr>
    </w:p>
    <w:p w14:paraId="18EAC49E">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567930F9">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33664814">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27FDF80C">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63D0B513">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2CD48938">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738AF5EC">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7A284D65">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3040FC97">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1B8D2CA9">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06032FBE">
      <w:pPr>
        <w:keepNext w:val="0"/>
        <w:keepLines w:val="0"/>
        <w:pageBreakBefore w:val="0"/>
        <w:widowControl/>
        <w:kinsoku/>
        <w:wordWrap/>
        <w:overflowPunct/>
        <w:topLinePunct w:val="0"/>
        <w:autoSpaceDE w:val="0"/>
        <w:autoSpaceDN w:val="0"/>
        <w:bidi w:val="0"/>
        <w:adjustRightInd w:val="0"/>
        <w:snapToGrid w:val="0"/>
        <w:spacing w:before="91" w:line="219" w:lineRule="auto"/>
        <w:ind w:left="3271"/>
        <w:textAlignment w:val="baseline"/>
        <w:outlineLvl w:val="2"/>
        <w:rPr>
          <w:rFonts w:hint="eastAsia" w:ascii="宋体" w:hAnsi="宋体" w:eastAsia="宋体" w:cs="宋体"/>
          <w:color w:val="auto"/>
          <w:spacing w:val="0"/>
          <w:w w:val="100"/>
          <w:kern w:val="0"/>
          <w:position w:val="0"/>
          <w:sz w:val="28"/>
          <w:szCs w:val="28"/>
          <w:highlight w:val="none"/>
        </w:rPr>
      </w:pPr>
      <w:bookmarkStart w:id="257" w:name="bookmark129"/>
      <w:bookmarkEnd w:id="257"/>
      <w:bookmarkStart w:id="258" w:name="bookmark228"/>
      <w:bookmarkEnd w:id="258"/>
      <w:bookmarkStart w:id="259" w:name="_Toc13225"/>
      <w:bookmarkStart w:id="260" w:name="_Toc15772"/>
      <w:r>
        <w:rPr>
          <w:rFonts w:hint="eastAsia" w:ascii="宋体" w:hAnsi="宋体" w:eastAsia="宋体" w:cs="宋体"/>
          <w:b/>
          <w:bCs/>
          <w:color w:val="auto"/>
          <w:spacing w:val="0"/>
          <w:w w:val="100"/>
          <w:kern w:val="0"/>
          <w:position w:val="0"/>
          <w:sz w:val="28"/>
          <w:szCs w:val="28"/>
          <w:highlight w:val="none"/>
        </w:rPr>
        <w:t>第三节</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合同附件格式</w:t>
      </w:r>
      <w:bookmarkEnd w:id="259"/>
      <w:bookmarkEnd w:id="260"/>
    </w:p>
    <w:p w14:paraId="4ED0E6E3">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43BBBFE7">
      <w:pPr>
        <w:keepNext w:val="0"/>
        <w:keepLines w:val="0"/>
        <w:pageBreakBefore w:val="0"/>
        <w:widowControl/>
        <w:kinsoku/>
        <w:wordWrap/>
        <w:overflowPunct/>
        <w:topLinePunct w:val="0"/>
        <w:autoSpaceDE w:val="0"/>
        <w:autoSpaceDN w:val="0"/>
        <w:bidi w:val="0"/>
        <w:adjustRightInd w:val="0"/>
        <w:snapToGrid w:val="0"/>
        <w:spacing w:before="91" w:line="219" w:lineRule="auto"/>
        <w:ind w:left="23"/>
        <w:textAlignment w:val="baseline"/>
        <w:outlineLvl w:val="3"/>
        <w:rPr>
          <w:rFonts w:hint="eastAsia" w:ascii="宋体" w:hAnsi="宋体" w:eastAsia="宋体" w:cs="宋体"/>
          <w:color w:val="auto"/>
          <w:spacing w:val="0"/>
          <w:w w:val="100"/>
          <w:kern w:val="0"/>
          <w:position w:val="0"/>
          <w:sz w:val="28"/>
          <w:szCs w:val="28"/>
          <w:highlight w:val="none"/>
        </w:rPr>
      </w:pPr>
      <w:bookmarkStart w:id="261" w:name="_Toc11381"/>
      <w:r>
        <w:rPr>
          <w:rFonts w:hint="eastAsia" w:ascii="宋体" w:hAnsi="宋体" w:eastAsia="宋体" w:cs="宋体"/>
          <w:b/>
          <w:bCs/>
          <w:color w:val="auto"/>
          <w:spacing w:val="0"/>
          <w:w w:val="100"/>
          <w:kern w:val="0"/>
          <w:position w:val="0"/>
          <w:sz w:val="28"/>
          <w:szCs w:val="28"/>
          <w:highlight w:val="none"/>
        </w:rPr>
        <w:t>附件一</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合同协议书</w:t>
      </w:r>
      <w:bookmarkEnd w:id="261"/>
    </w:p>
    <w:p w14:paraId="29E7BE35">
      <w:pPr>
        <w:keepNext w:val="0"/>
        <w:keepLines w:val="0"/>
        <w:pageBreakBefore w:val="0"/>
        <w:widowControl/>
        <w:kinsoku/>
        <w:wordWrap/>
        <w:overflowPunct/>
        <w:topLinePunct w:val="0"/>
        <w:autoSpaceDE w:val="0"/>
        <w:autoSpaceDN w:val="0"/>
        <w:bidi w:val="0"/>
        <w:adjustRightInd w:val="0"/>
        <w:snapToGrid w:val="0"/>
        <w:spacing w:before="35" w:line="224" w:lineRule="auto"/>
        <w:ind w:left="3805"/>
        <w:textAlignment w:val="baseline"/>
        <w:outlineLvl w:val="9"/>
        <w:rPr>
          <w:rFonts w:hint="eastAsia" w:ascii="宋体" w:hAnsi="宋体" w:eastAsia="宋体" w:cs="宋体"/>
          <w:color w:val="auto"/>
          <w:spacing w:val="0"/>
          <w:w w:val="100"/>
          <w:kern w:val="0"/>
          <w:position w:val="0"/>
          <w:sz w:val="31"/>
          <w:szCs w:val="31"/>
          <w:highlight w:val="none"/>
        </w:rPr>
      </w:pPr>
      <w:bookmarkStart w:id="262" w:name="bookmark229"/>
      <w:bookmarkEnd w:id="262"/>
      <w:r>
        <w:rPr>
          <w:rFonts w:hint="eastAsia" w:ascii="宋体" w:hAnsi="宋体" w:eastAsia="宋体" w:cs="宋体"/>
          <w:b/>
          <w:bCs/>
          <w:color w:val="auto"/>
          <w:spacing w:val="0"/>
          <w:w w:val="100"/>
          <w:kern w:val="0"/>
          <w:position w:val="0"/>
          <w:sz w:val="31"/>
          <w:szCs w:val="31"/>
          <w:highlight w:val="none"/>
        </w:rPr>
        <w:t>合同协议书</w:t>
      </w:r>
    </w:p>
    <w:p w14:paraId="5C9D19AF">
      <w:pPr>
        <w:keepNext w:val="0"/>
        <w:keepLines w:val="0"/>
        <w:pageBreakBefore w:val="0"/>
        <w:widowControl/>
        <w:tabs>
          <w:tab w:val="left" w:pos="1991"/>
        </w:tabs>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发包人名称，以下简称“发包人”</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为实施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（项目名称）， 已接受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设计人名称， 以下简称“设计人”</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 对该项目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标段勘察设计的投标。发包人和设计人共同达成如下协议：</w:t>
      </w:r>
    </w:p>
    <w:p w14:paraId="5E01042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1.第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标段由K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至K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，长约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km，公路等级为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，设计时速为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路面，有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立交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处；特大桥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座，计长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m；大中桥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座，计长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m；隧道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座， 计长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m以及其他构造物工程等。</w:t>
      </w:r>
    </w:p>
    <w:p w14:paraId="4F033CB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2.下列文件应视为构成合同文件的组成部分：</w:t>
      </w:r>
    </w:p>
    <w:p w14:paraId="5AB600F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（1）本合同协议书及各种合同附件（含评标期间和合同谈判过程中的澄清文件和补充资料；设计人提交的经发包人审核通过的勘察设计详细工作大纲及进度计划、专题研究详细工作大纲等）；</w:t>
      </w:r>
    </w:p>
    <w:p w14:paraId="5110FD4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（2）中标通知书；</w:t>
      </w:r>
    </w:p>
    <w:p w14:paraId="1D21178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（3）投标函；</w:t>
      </w:r>
    </w:p>
    <w:p w14:paraId="49F2C60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（4）专用合同条款；</w:t>
      </w:r>
    </w:p>
    <w:p w14:paraId="1DF7740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（5）通用合同条款；</w:t>
      </w:r>
    </w:p>
    <w:p w14:paraId="3F44244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（6）发包人要求；</w:t>
      </w:r>
    </w:p>
    <w:p w14:paraId="31597AD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（7）勘察设计费用清单；</w:t>
      </w:r>
    </w:p>
    <w:p w14:paraId="481993D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（8）设计人有关人员投入的承诺；</w:t>
      </w:r>
    </w:p>
    <w:p w14:paraId="36792EC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（9）其他合同文件。</w:t>
      </w:r>
    </w:p>
    <w:p w14:paraId="75173752">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上述合同文件互相补充和解释。如果合同文件之间存在矛盾或不一致之处，以上述文件的排列顺 序在先者为准。</w:t>
      </w:r>
    </w:p>
    <w:p w14:paraId="7350962B">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3.签约合同价：人民币（大写）</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元</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元）。</w:t>
      </w:r>
    </w:p>
    <w:p w14:paraId="5255C7E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4.项目负责人：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384C517C">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5.勘察设计工作质量符合的标准和要求：</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；安全目标：</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4F24073E">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6.设计人承诺按合同约定承担工程的勘察设计工作，包括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p w14:paraId="556E12DE">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7.发包人承诺按合同约定的条件、时间和方式向设计人支付合同价款。</w:t>
      </w:r>
    </w:p>
    <w:p w14:paraId="29E12ECB">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8.设计人计划开始勘察设计日期：</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，实际日期按照发包人在开始勘察设计通知中载明的开始勘察设计日期为准。勘察设计服务期限为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天。</w:t>
      </w:r>
    </w:p>
    <w:p w14:paraId="084F23A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9.本协议书在设计人提供履约保证金后，由双方法定代表人或其委托代理人签署并加盖单位章后生效。设计人完成全部勘察设计工作且勘察设计费用结清后失效。</w:t>
      </w:r>
    </w:p>
    <w:p w14:paraId="54B2596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10.本合同协议书正本二份、副本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份，合同双方各执正本一份，副本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份，当正本与副本的内容不一致时， 以正本为准。</w:t>
      </w:r>
    </w:p>
    <w:p w14:paraId="6F98642E">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rPr>
        <w:t>11.合同未尽事宜，双方另行签订补充协议。补充协议是合同的组成部分。</w:t>
      </w:r>
    </w:p>
    <w:p w14:paraId="4E4268DF">
      <w:pPr>
        <w:keepNext w:val="0"/>
        <w:keepLines w:val="0"/>
        <w:pageBreakBefore w:val="0"/>
        <w:widowControl/>
        <w:kinsoku/>
        <w:wordWrap/>
        <w:overflowPunct/>
        <w:topLinePunct w:val="0"/>
        <w:autoSpaceDE w:val="0"/>
        <w:autoSpaceDN w:val="0"/>
        <w:bidi w:val="0"/>
        <w:adjustRightInd w:val="0"/>
        <w:snapToGrid w:val="0"/>
        <w:spacing w:before="65" w:line="227" w:lineRule="auto"/>
        <w:ind w:left="9"/>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263" w:name="bookmark230"/>
      <w:bookmarkEnd w:id="263"/>
      <w:bookmarkStart w:id="264" w:name="bookmark130"/>
      <w:bookmarkEnd w:id="264"/>
    </w:p>
    <w:p w14:paraId="08085C32">
      <w:pPr>
        <w:keepNext w:val="0"/>
        <w:keepLines w:val="0"/>
        <w:pageBreakBefore w:val="0"/>
        <w:widowControl/>
        <w:kinsoku/>
        <w:wordWrap/>
        <w:overflowPunct/>
        <w:topLinePunct w:val="0"/>
        <w:autoSpaceDE w:val="0"/>
        <w:autoSpaceDN w:val="0"/>
        <w:bidi w:val="0"/>
        <w:adjustRightInd w:val="0"/>
        <w:snapToGrid w:val="0"/>
        <w:spacing w:before="65" w:line="227" w:lineRule="auto"/>
        <w:ind w:left="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发包人：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（盖单位章）      设计人：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（盖单位章）</w:t>
      </w:r>
    </w:p>
    <w:p w14:paraId="664727DD">
      <w:pPr>
        <w:keepNext w:val="0"/>
        <w:keepLines w:val="0"/>
        <w:pageBreakBefore w:val="0"/>
        <w:widowControl/>
        <w:tabs>
          <w:tab w:val="left" w:pos="1888"/>
        </w:tabs>
        <w:kinsoku/>
        <w:wordWrap/>
        <w:overflowPunct/>
        <w:topLinePunct w:val="0"/>
        <w:autoSpaceDE w:val="0"/>
        <w:autoSpaceDN w:val="0"/>
        <w:bidi w:val="0"/>
        <w:adjustRightInd w:val="0"/>
        <w:snapToGrid w:val="0"/>
        <w:spacing w:before="155" w:line="353" w:lineRule="auto"/>
        <w:ind w:left="1048" w:right="33" w:rightChars="0" w:hanging="104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法定代表人或其委托代理人：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（签字）  法定代表人或其委托代理人：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（签字） </w:t>
      </w:r>
    </w:p>
    <w:p w14:paraId="6A0A5EE1">
      <w:pPr>
        <w:keepNext w:val="0"/>
        <w:keepLines w:val="0"/>
        <w:pageBreakBefore w:val="0"/>
        <w:widowControl/>
        <w:tabs>
          <w:tab w:val="left" w:pos="1888"/>
        </w:tabs>
        <w:kinsoku/>
        <w:wordWrap/>
        <w:overflowPunct/>
        <w:topLinePunct w:val="0"/>
        <w:autoSpaceDE w:val="0"/>
        <w:autoSpaceDN w:val="0"/>
        <w:bidi w:val="0"/>
        <w:adjustRightInd w:val="0"/>
        <w:snapToGrid w:val="0"/>
        <w:spacing w:before="155" w:line="353" w:lineRule="auto"/>
        <w:ind w:left="1048" w:right="1016" w:hanging="1042"/>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1A2138DD">
      <w:pPr>
        <w:pStyle w:val="4"/>
        <w:keepNext w:val="0"/>
        <w:keepLines w:val="0"/>
        <w:pageBreakBefore w:val="0"/>
        <w:widowControl/>
        <w:kinsoku/>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color w:val="auto"/>
          <w:spacing w:val="0"/>
          <w:w w:val="100"/>
          <w:kern w:val="0"/>
          <w:position w:val="0"/>
          <w:highlight w:val="none"/>
          <w:lang w:eastAsia="zh-CN"/>
        </w:rPr>
      </w:pPr>
    </w:p>
    <w:p w14:paraId="2E22F9CF">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0089CE73">
      <w:pPr>
        <w:pStyle w:val="4"/>
        <w:keepNext w:val="0"/>
        <w:keepLines w:val="0"/>
        <w:pageBreakBefore w:val="0"/>
        <w:widowControl/>
        <w:kinsoku/>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color w:val="auto"/>
          <w:spacing w:val="0"/>
          <w:w w:val="100"/>
          <w:kern w:val="0"/>
          <w:position w:val="0"/>
          <w:highlight w:val="none"/>
          <w:lang w:eastAsia="zh-CN"/>
        </w:rPr>
      </w:pPr>
    </w:p>
    <w:p w14:paraId="62886E00">
      <w:pPr>
        <w:keepNext w:val="0"/>
        <w:keepLines w:val="0"/>
        <w:pageBreakBefore w:val="0"/>
        <w:widowControl/>
        <w:kinsoku/>
        <w:wordWrap/>
        <w:overflowPunct/>
        <w:topLinePunct w:val="0"/>
        <w:autoSpaceDE w:val="0"/>
        <w:autoSpaceDN w:val="0"/>
        <w:bidi w:val="0"/>
        <w:adjustRightInd w:val="0"/>
        <w:snapToGrid w:val="0"/>
        <w:spacing w:before="91" w:line="219" w:lineRule="auto"/>
        <w:ind w:left="23"/>
        <w:textAlignment w:val="baseline"/>
        <w:outlineLvl w:val="3"/>
        <w:rPr>
          <w:rFonts w:hint="eastAsia" w:ascii="宋体" w:hAnsi="宋体" w:eastAsia="宋体" w:cs="宋体"/>
          <w:color w:val="auto"/>
          <w:spacing w:val="0"/>
          <w:w w:val="100"/>
          <w:kern w:val="0"/>
          <w:position w:val="0"/>
          <w:sz w:val="28"/>
          <w:szCs w:val="28"/>
          <w:highlight w:val="none"/>
        </w:rPr>
      </w:pPr>
      <w:bookmarkStart w:id="265" w:name="_Toc103"/>
      <w:r>
        <w:rPr>
          <w:rFonts w:hint="eastAsia" w:ascii="宋体" w:hAnsi="宋体" w:eastAsia="宋体" w:cs="宋体"/>
          <w:b/>
          <w:bCs/>
          <w:color w:val="auto"/>
          <w:spacing w:val="0"/>
          <w:w w:val="100"/>
          <w:kern w:val="0"/>
          <w:position w:val="0"/>
          <w:sz w:val="28"/>
          <w:szCs w:val="28"/>
          <w:highlight w:val="none"/>
        </w:rPr>
        <w:t>附件二</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廉政合同</w:t>
      </w:r>
      <w:bookmarkEnd w:id="265"/>
    </w:p>
    <w:p w14:paraId="6ADF698A">
      <w:pPr>
        <w:keepNext w:val="0"/>
        <w:keepLines w:val="0"/>
        <w:pageBreakBefore w:val="0"/>
        <w:widowControl/>
        <w:kinsoku/>
        <w:wordWrap/>
        <w:overflowPunct/>
        <w:topLinePunct w:val="0"/>
        <w:autoSpaceDE w:val="0"/>
        <w:autoSpaceDN w:val="0"/>
        <w:bidi w:val="0"/>
        <w:adjustRightInd w:val="0"/>
        <w:snapToGrid w:val="0"/>
        <w:spacing w:before="37" w:line="225" w:lineRule="auto"/>
        <w:ind w:left="3963"/>
        <w:textAlignment w:val="baseline"/>
        <w:outlineLvl w:val="9"/>
        <w:rPr>
          <w:rFonts w:hint="eastAsia" w:ascii="宋体" w:hAnsi="宋体" w:eastAsia="宋体" w:cs="宋体"/>
          <w:color w:val="auto"/>
          <w:spacing w:val="0"/>
          <w:w w:val="100"/>
          <w:kern w:val="0"/>
          <w:position w:val="0"/>
          <w:sz w:val="31"/>
          <w:szCs w:val="31"/>
          <w:highlight w:val="none"/>
        </w:rPr>
      </w:pPr>
      <w:bookmarkStart w:id="266" w:name="bookmark231"/>
      <w:bookmarkEnd w:id="266"/>
      <w:r>
        <w:rPr>
          <w:rFonts w:hint="eastAsia" w:ascii="宋体" w:hAnsi="宋体" w:eastAsia="宋体" w:cs="宋体"/>
          <w:b/>
          <w:bCs/>
          <w:color w:val="auto"/>
          <w:spacing w:val="0"/>
          <w:w w:val="100"/>
          <w:kern w:val="0"/>
          <w:position w:val="0"/>
          <w:sz w:val="31"/>
          <w:szCs w:val="31"/>
          <w:highlight w:val="none"/>
        </w:rPr>
        <w:t>廉政合同</w:t>
      </w:r>
    </w:p>
    <w:p w14:paraId="39AC00C6">
      <w:pPr>
        <w:pStyle w:val="4"/>
        <w:keepNext w:val="0"/>
        <w:keepLines w:val="0"/>
        <w:pageBreakBefore w:val="0"/>
        <w:widowControl/>
        <w:kinsoku/>
        <w:wordWrap/>
        <w:overflowPunct/>
        <w:topLinePunct w:val="0"/>
        <w:autoSpaceDE w:val="0"/>
        <w:autoSpaceDN w:val="0"/>
        <w:bidi w:val="0"/>
        <w:adjustRightInd w:val="0"/>
        <w:snapToGrid w:val="0"/>
        <w:spacing w:line="315" w:lineRule="auto"/>
        <w:textAlignment w:val="baseline"/>
        <w:outlineLvl w:val="9"/>
        <w:rPr>
          <w:rFonts w:hint="eastAsia" w:ascii="宋体" w:hAnsi="宋体" w:eastAsia="宋体" w:cs="宋体"/>
          <w:color w:val="auto"/>
          <w:spacing w:val="0"/>
          <w:w w:val="100"/>
          <w:kern w:val="0"/>
          <w:position w:val="0"/>
          <w:highlight w:val="none"/>
        </w:rPr>
      </w:pPr>
    </w:p>
    <w:p w14:paraId="004DF1B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（项目名称）的项目法人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项目法人名称，以下简称“发包人”</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与该项目第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标段的勘察设计单位</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勘察设计单位名称，以下简称“设计人”</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，特订立如下合同。</w:t>
      </w:r>
    </w:p>
    <w:p w14:paraId="09E8E88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1.发包人和设计人双方的权利和义务</w:t>
      </w:r>
    </w:p>
    <w:p w14:paraId="76F98FA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（1）严格遵守党的政策规定和国家有关法律法规及交通运输部和浙江省交通运输厅的有关规定。</w:t>
      </w:r>
    </w:p>
    <w:p w14:paraId="7FACD4A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（2）严格执行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（项目名称）第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标段勘察设计合同文件，自觉按合同办事。</w:t>
      </w:r>
    </w:p>
    <w:p w14:paraId="48F547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（3）双方的业务活动坚持公开、公正、诚信、透明的原则</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法律认定的商业秘密和合同文件另有规定除外</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，不得损害国家和集体利益，不得违反工程建设管理规章制度。</w:t>
      </w:r>
    </w:p>
    <w:p w14:paraId="2457CF7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（4）建立健全廉政制度，开展廉政教育，设立廉政告示牌，公布举报电话，监督并认真查处违法违纪行为。</w:t>
      </w:r>
    </w:p>
    <w:p w14:paraId="39025770">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（5）发现对方在业务活动中有违反廉政规定的行为，有及时提醒对方纠正的权利和义务。</w:t>
      </w:r>
    </w:p>
    <w:p w14:paraId="62834AF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（6）发现对方严重违反本合同义务条款的行为，有向其上级有关部门举报、建议给予处理并要求告知处理结果的权利。</w:t>
      </w:r>
    </w:p>
    <w:p w14:paraId="56E33B3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2.发包人的义务</w:t>
      </w:r>
    </w:p>
    <w:p w14:paraId="34F095E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（1）发包人及其工作人员不得索要或接受设计人的礼金、有价证券和物品，不得在设计人报销任何应由发包人或发包人工作人员个人支付的费用等。</w:t>
      </w:r>
    </w:p>
    <w:p w14:paraId="7E22E9E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（2）发包人工作人员不得参加设计人安排的宴请和娱乐活动；不得接受设计人提供的通讯工具、交通工具和办公用品等。</w:t>
      </w:r>
    </w:p>
    <w:p w14:paraId="60B02EA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（3）发包人及其工作人员不得要求或者接受设计人为其住房装修、婚丧嫁娶活动、配偶子女的工作安排以及出国出境、旅游等提供方便等。</w:t>
      </w:r>
    </w:p>
    <w:p w14:paraId="7FB525C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（4）发包人工作人员及其配偶、子女、亲属不得从事与本勘察设计合同有关的勘察设计业务等活动。不得以任何理由要求设计人和相关单位在设计中使用某种产品、材料和设备。</w:t>
      </w:r>
    </w:p>
    <w:p w14:paraId="2615612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（5）发包人工作人员要秉公办事，不准营私舞弊，不准利用职权从事各种个人有偿中介活动和安排个人勘察设计队伍。</w:t>
      </w:r>
    </w:p>
    <w:p w14:paraId="1AE4108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3.设计人的义务</w:t>
      </w:r>
    </w:p>
    <w:p w14:paraId="558090B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（1）设计人不得以任何理由向发包人及其工作人员行贿或馈赠礼金、有价证券、礼品。</w:t>
      </w:r>
    </w:p>
    <w:p w14:paraId="7788A30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（2）设计人不得以任何名义为发包人及其工作人员报销应由发包人单位或个人支付的任何费用。</w:t>
      </w:r>
    </w:p>
    <w:p w14:paraId="039CDF7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（3）设计人不得以任何理由安排发包人工作人员参加宴请及娱乐活动。</w:t>
      </w:r>
    </w:p>
    <w:p w14:paraId="7F43361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（4）设计人不得为发包人单位和个人购置或提供通讯工具、交通工具和办公用品等。</w:t>
      </w:r>
    </w:p>
    <w:p w14:paraId="1B77B54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67" w:name="bookmark232"/>
      <w:bookmarkEnd w:id="267"/>
      <w:r>
        <w:rPr>
          <w:rFonts w:hint="eastAsia" w:ascii="宋体" w:hAnsi="宋体" w:eastAsia="宋体" w:cs="宋体"/>
          <w:b w:val="0"/>
          <w:bCs w:val="0"/>
          <w:color w:val="auto"/>
          <w:spacing w:val="0"/>
          <w:w w:val="100"/>
          <w:kern w:val="0"/>
          <w:position w:val="0"/>
          <w:sz w:val="21"/>
          <w:szCs w:val="21"/>
          <w:highlight w:val="none"/>
        </w:rPr>
        <w:t>4.违约责任</w:t>
      </w:r>
    </w:p>
    <w:p w14:paraId="1894B1C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（1）发包人及其工作人员违反本合同第1、2条，按管理权限，依据有关规定给予党纪、政纪或组织处理；涉嫌犯罪的，移交司法机关追究刑事责任；给设计人单位造成经济损失的，应予以赔偿。</w:t>
      </w:r>
    </w:p>
    <w:p w14:paraId="0E66A014">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及其工作人员违反本合同第1、3条，按管理权限，依据有关规定给予党纪、政纪或组织处理；给发包人单位造成经济损失的，应予以赔偿；情节严重的，发包人建议交通运输主管部门给予设计人一至三年内不得进入其主管的公路建设市场的处罚。</w:t>
      </w:r>
    </w:p>
    <w:p w14:paraId="06B6864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14:paraId="644F9BD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6.本合同有效期为合同双方签署之日起至勘察设计合同失效日止。</w:t>
      </w:r>
    </w:p>
    <w:p w14:paraId="2148B32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7.本合同作为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（项目名称）第</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标段勘察设计合同的附件，与勘察设计合同具有同等的法律效力，经合同双方签署后立即生效。</w:t>
      </w:r>
    </w:p>
    <w:p w14:paraId="0992AD33">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rPr>
        <w:t>8.本合同一式四份， 由发包人和设计人各执一份，送交发包人和设计人的监督单位各一份。</w:t>
      </w:r>
    </w:p>
    <w:p w14:paraId="0834706E">
      <w:pPr>
        <w:pStyle w:val="4"/>
        <w:keepNext w:val="0"/>
        <w:keepLines w:val="0"/>
        <w:pageBreakBefore w:val="0"/>
        <w:widowControl/>
        <w:kinsoku/>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b w:val="0"/>
          <w:bCs w:val="0"/>
          <w:color w:val="auto"/>
          <w:spacing w:val="0"/>
          <w:w w:val="100"/>
          <w:kern w:val="0"/>
          <w:position w:val="0"/>
          <w:highlight w:val="none"/>
        </w:rPr>
      </w:pPr>
    </w:p>
    <w:p w14:paraId="2A3E7A2D">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b w:val="0"/>
          <w:bCs w:val="0"/>
          <w:color w:val="auto"/>
          <w:spacing w:val="0"/>
          <w:w w:val="100"/>
          <w:kern w:val="0"/>
          <w:position w:val="0"/>
          <w:highlight w:val="none"/>
        </w:rPr>
      </w:pPr>
    </w:p>
    <w:p w14:paraId="2B8CF124">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b w:val="0"/>
          <w:bCs w:val="0"/>
          <w:color w:val="auto"/>
          <w:spacing w:val="0"/>
          <w:w w:val="100"/>
          <w:kern w:val="0"/>
          <w:position w:val="0"/>
          <w:highlight w:val="none"/>
        </w:rPr>
      </w:pPr>
    </w:p>
    <w:p w14:paraId="78BF9886">
      <w:pPr>
        <w:keepNext w:val="0"/>
        <w:keepLines w:val="0"/>
        <w:pageBreakBefore w:val="0"/>
        <w:widowControl/>
        <w:kinsoku/>
        <w:wordWrap/>
        <w:overflowPunct/>
        <w:topLinePunct w:val="0"/>
        <w:autoSpaceDE w:val="0"/>
        <w:autoSpaceDN w:val="0"/>
        <w:bidi w:val="0"/>
        <w:adjustRightInd w:val="0"/>
        <w:snapToGrid w:val="0"/>
        <w:spacing w:before="65" w:line="227" w:lineRule="auto"/>
        <w:ind w:left="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发包人：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（盖单位章）</w:t>
      </w:r>
      <w:r>
        <w:rPr>
          <w:rFonts w:hint="eastAsia" w:ascii="宋体" w:hAnsi="宋体" w:eastAsia="宋体" w:cs="宋体"/>
          <w:b w:val="0"/>
          <w:bCs w:val="0"/>
          <w:color w:val="auto"/>
          <w:spacing w:val="0"/>
          <w:w w:val="100"/>
          <w:kern w:val="0"/>
          <w:position w:val="0"/>
          <w:sz w:val="20"/>
          <w:szCs w:val="20"/>
          <w:highlight w:val="none"/>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 xml:space="preserve"> 设计人：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（盖单位章）</w:t>
      </w:r>
    </w:p>
    <w:p w14:paraId="6E55DCEA">
      <w:pPr>
        <w:keepNext w:val="0"/>
        <w:keepLines w:val="0"/>
        <w:pageBreakBefore w:val="0"/>
        <w:widowControl/>
        <w:kinsoku/>
        <w:wordWrap/>
        <w:overflowPunct/>
        <w:topLinePunct w:val="0"/>
        <w:autoSpaceDE w:val="0"/>
        <w:autoSpaceDN w:val="0"/>
        <w:bidi w:val="0"/>
        <w:adjustRightInd w:val="0"/>
        <w:snapToGrid w:val="0"/>
        <w:spacing w:before="65" w:line="227" w:lineRule="auto"/>
        <w:ind w:left="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法定代表人或其委托代理人：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（签字）</w:t>
      </w:r>
      <w:r>
        <w:rPr>
          <w:rFonts w:hint="eastAsia" w:ascii="宋体" w:hAnsi="宋体" w:eastAsia="宋体" w:cs="宋体"/>
          <w:b w:val="0"/>
          <w:bCs w:val="0"/>
          <w:color w:val="auto"/>
          <w:spacing w:val="0"/>
          <w:w w:val="100"/>
          <w:kern w:val="0"/>
          <w:position w:val="0"/>
          <w:sz w:val="20"/>
          <w:szCs w:val="20"/>
          <w:highlight w:val="none"/>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法定代表人或其委托代理人：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（签字）</w:t>
      </w:r>
    </w:p>
    <w:p w14:paraId="43D4DBAF">
      <w:pPr>
        <w:keepNext w:val="0"/>
        <w:keepLines w:val="0"/>
        <w:pageBreakBefore w:val="0"/>
        <w:widowControl/>
        <w:kinsoku/>
        <w:wordWrap/>
        <w:overflowPunct/>
        <w:topLinePunct w:val="0"/>
        <w:autoSpaceDE w:val="0"/>
        <w:autoSpaceDN w:val="0"/>
        <w:bidi w:val="0"/>
        <w:adjustRightInd w:val="0"/>
        <w:snapToGrid w:val="0"/>
        <w:spacing w:before="65" w:line="227" w:lineRule="auto"/>
        <w:ind w:left="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                     </w:t>
      </w:r>
      <w:r>
        <w:rPr>
          <w:rFonts w:hint="eastAsia" w:ascii="宋体" w:hAnsi="宋体" w:eastAsia="宋体" w:cs="宋体"/>
          <w:b w:val="0"/>
          <w:bCs w:val="0"/>
          <w:color w:val="auto"/>
          <w:spacing w:val="0"/>
          <w:w w:val="100"/>
          <w:kern w:val="0"/>
          <w:position w:val="0"/>
          <w:sz w:val="20"/>
          <w:szCs w:val="20"/>
          <w:highlight w:val="none"/>
          <w:lang w:val="en-US" w:eastAsia="zh-CN"/>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59E5F491">
      <w:pPr>
        <w:keepNext w:val="0"/>
        <w:keepLines w:val="0"/>
        <w:pageBreakBefore w:val="0"/>
        <w:widowControl/>
        <w:kinsoku/>
        <w:wordWrap/>
        <w:overflowPunct/>
        <w:topLinePunct w:val="0"/>
        <w:autoSpaceDE w:val="0"/>
        <w:autoSpaceDN w:val="0"/>
        <w:bidi w:val="0"/>
        <w:adjustRightInd w:val="0"/>
        <w:snapToGrid w:val="0"/>
        <w:spacing w:before="31" w:line="227" w:lineRule="auto"/>
        <w:ind w:left="9"/>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发包人监督单位：</w:t>
      </w:r>
      <w:r>
        <w:rPr>
          <w:rFonts w:hint="eastAsia" w:ascii="宋体" w:hAnsi="宋体" w:eastAsia="宋体" w:cs="宋体"/>
          <w:b w:val="0"/>
          <w:bCs w:val="0"/>
          <w:color w:val="auto"/>
          <w:spacing w:val="0"/>
          <w:w w:val="100"/>
          <w:kern w:val="0"/>
          <w:position w:val="0"/>
          <w:sz w:val="20"/>
          <w:szCs w:val="20"/>
          <w:highlight w:val="none"/>
          <w:u w:val="single" w:color="auto"/>
        </w:rPr>
        <w:t>（全称）（盖单位章）</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 xml:space="preserve"> 设计人监督单位：</w:t>
      </w:r>
      <w:r>
        <w:rPr>
          <w:rFonts w:hint="eastAsia" w:ascii="宋体" w:hAnsi="宋体" w:eastAsia="宋体" w:cs="宋体"/>
          <w:b w:val="0"/>
          <w:bCs w:val="0"/>
          <w:color w:val="auto"/>
          <w:spacing w:val="0"/>
          <w:w w:val="100"/>
          <w:kern w:val="0"/>
          <w:position w:val="0"/>
          <w:sz w:val="20"/>
          <w:szCs w:val="20"/>
          <w:highlight w:val="none"/>
          <w:u w:val="single" w:color="auto"/>
        </w:rPr>
        <w:t>（全称）（盖单位章）</w:t>
      </w:r>
    </w:p>
    <w:p w14:paraId="782F4D7D">
      <w:pPr>
        <w:pStyle w:val="4"/>
        <w:keepNext w:val="0"/>
        <w:keepLines w:val="0"/>
        <w:pageBreakBefore w:val="0"/>
        <w:widowControl/>
        <w:kinsoku/>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color w:val="auto"/>
          <w:spacing w:val="0"/>
          <w:w w:val="100"/>
          <w:kern w:val="0"/>
          <w:position w:val="0"/>
          <w:highlight w:val="none"/>
          <w:lang w:eastAsia="zh-CN"/>
        </w:rPr>
      </w:pPr>
    </w:p>
    <w:p w14:paraId="4E630E57">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33FED7F0">
      <w:pPr>
        <w:pStyle w:val="4"/>
        <w:keepNext w:val="0"/>
        <w:keepLines w:val="0"/>
        <w:pageBreakBefore w:val="0"/>
        <w:widowControl/>
        <w:kinsoku/>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color w:val="auto"/>
          <w:spacing w:val="0"/>
          <w:w w:val="100"/>
          <w:kern w:val="0"/>
          <w:position w:val="0"/>
          <w:highlight w:val="none"/>
          <w:lang w:eastAsia="zh-CN"/>
        </w:rPr>
      </w:pPr>
    </w:p>
    <w:p w14:paraId="5514C3B5">
      <w:pPr>
        <w:keepNext w:val="0"/>
        <w:keepLines w:val="0"/>
        <w:pageBreakBefore w:val="0"/>
        <w:widowControl/>
        <w:kinsoku/>
        <w:wordWrap/>
        <w:overflowPunct/>
        <w:topLinePunct w:val="0"/>
        <w:autoSpaceDE w:val="0"/>
        <w:autoSpaceDN w:val="0"/>
        <w:bidi w:val="0"/>
        <w:adjustRightInd w:val="0"/>
        <w:snapToGrid w:val="0"/>
        <w:spacing w:before="91" w:line="219" w:lineRule="auto"/>
        <w:ind w:left="23"/>
        <w:textAlignment w:val="baseline"/>
        <w:outlineLvl w:val="3"/>
        <w:rPr>
          <w:rFonts w:hint="eastAsia" w:ascii="宋体" w:hAnsi="宋体" w:eastAsia="宋体" w:cs="宋体"/>
          <w:b/>
          <w:bCs/>
          <w:color w:val="auto"/>
          <w:spacing w:val="0"/>
          <w:w w:val="100"/>
          <w:kern w:val="0"/>
          <w:position w:val="0"/>
          <w:sz w:val="28"/>
          <w:szCs w:val="28"/>
          <w:highlight w:val="none"/>
        </w:rPr>
      </w:pPr>
      <w:bookmarkStart w:id="268" w:name="bookmark233"/>
      <w:bookmarkEnd w:id="268"/>
      <w:bookmarkStart w:id="269" w:name="bookmark132"/>
      <w:bookmarkEnd w:id="269"/>
      <w:bookmarkStart w:id="270" w:name="_Toc32644"/>
      <w:r>
        <w:rPr>
          <w:rFonts w:hint="eastAsia" w:ascii="宋体" w:hAnsi="宋体" w:eastAsia="宋体" w:cs="宋体"/>
          <w:b/>
          <w:bCs/>
          <w:color w:val="auto"/>
          <w:spacing w:val="0"/>
          <w:w w:val="100"/>
          <w:kern w:val="0"/>
          <w:position w:val="0"/>
          <w:sz w:val="28"/>
          <w:szCs w:val="28"/>
          <w:highlight w:val="none"/>
        </w:rPr>
        <w:t>附件三 分项负责人最低要求</w:t>
      </w:r>
      <w:r>
        <w:rPr>
          <w:rStyle w:val="18"/>
          <w:rFonts w:hint="eastAsia" w:ascii="宋体" w:hAnsi="宋体" w:eastAsia="宋体" w:cs="宋体"/>
          <w:b/>
          <w:bCs/>
          <w:color w:val="auto"/>
          <w:spacing w:val="0"/>
          <w:w w:val="100"/>
          <w:kern w:val="0"/>
          <w:position w:val="0"/>
          <w:sz w:val="28"/>
          <w:szCs w:val="28"/>
          <w:highlight w:val="none"/>
        </w:rPr>
        <w:footnoteReference w:id="9"/>
      </w:r>
      <w:bookmarkEnd w:id="270"/>
    </w:p>
    <w:p w14:paraId="2E907F04">
      <w:pPr>
        <w:keepNext w:val="0"/>
        <w:keepLines w:val="0"/>
        <w:pageBreakBefore w:val="0"/>
        <w:widowControl/>
        <w:kinsoku/>
        <w:wordWrap/>
        <w:overflowPunct/>
        <w:topLinePunct w:val="0"/>
        <w:autoSpaceDE w:val="0"/>
        <w:autoSpaceDN w:val="0"/>
        <w:bidi w:val="0"/>
        <w:adjustRightInd w:val="0"/>
        <w:snapToGrid w:val="0"/>
        <w:spacing w:before="91" w:line="226" w:lineRule="auto"/>
        <w:ind w:left="29"/>
        <w:textAlignment w:val="baseline"/>
        <w:outlineLvl w:val="9"/>
        <w:rPr>
          <w:rFonts w:hint="eastAsia" w:ascii="宋体" w:hAnsi="宋体" w:eastAsia="宋体" w:cs="宋体"/>
          <w:b/>
          <w:bCs/>
          <w:color w:val="auto"/>
          <w:spacing w:val="0"/>
          <w:w w:val="100"/>
          <w:kern w:val="0"/>
          <w:position w:val="0"/>
          <w:sz w:val="13"/>
          <w:szCs w:val="13"/>
          <w:highlight w:val="none"/>
        </w:rPr>
      </w:pPr>
    </w:p>
    <w:tbl>
      <w:tblPr>
        <w:tblStyle w:val="19"/>
        <w:tblW w:w="9114" w:type="dxa"/>
        <w:tblInd w:w="2"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868"/>
        <w:gridCol w:w="5795"/>
      </w:tblGrid>
      <w:tr w14:paraId="6E2ED1B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451" w:type="dxa"/>
            <w:vAlign w:val="center"/>
          </w:tcPr>
          <w:p w14:paraId="1274699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人员</w:t>
            </w:r>
          </w:p>
        </w:tc>
        <w:tc>
          <w:tcPr>
            <w:tcW w:w="868" w:type="dxa"/>
            <w:vAlign w:val="center"/>
          </w:tcPr>
          <w:p w14:paraId="1F05776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数量</w:t>
            </w:r>
          </w:p>
        </w:tc>
        <w:tc>
          <w:tcPr>
            <w:tcW w:w="5795" w:type="dxa"/>
            <w:vAlign w:val="center"/>
          </w:tcPr>
          <w:p w14:paraId="549EF94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资格要求</w:t>
            </w:r>
          </w:p>
        </w:tc>
      </w:tr>
      <w:tr w14:paraId="746D48D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451" w:type="dxa"/>
            <w:vAlign w:val="center"/>
          </w:tcPr>
          <w:p w14:paraId="6AD36BCF">
            <w:pPr>
              <w:pStyle w:val="33"/>
              <w:jc w:val="center"/>
              <w:rPr>
                <w:rFonts w:hint="eastAsia" w:ascii="宋体" w:hAnsi="宋体" w:eastAsia="宋体" w:cs="宋体"/>
                <w:color w:val="auto"/>
                <w:spacing w:val="0"/>
                <w:w w:val="100"/>
                <w:kern w:val="0"/>
                <w:position w:val="0"/>
                <w:sz w:val="21"/>
                <w:highlight w:val="none"/>
              </w:rPr>
            </w:pPr>
            <w:r>
              <w:rPr>
                <w:rFonts w:hAnsi="宋体" w:cs="Times New Roman"/>
                <w:color w:val="auto"/>
                <w:sz w:val="21"/>
                <w:szCs w:val="21"/>
                <w:highlight w:val="none"/>
              </w:rPr>
              <w:t>工程地质勘察分项负责人</w:t>
            </w:r>
          </w:p>
        </w:tc>
        <w:tc>
          <w:tcPr>
            <w:tcW w:w="868" w:type="dxa"/>
            <w:vAlign w:val="center"/>
          </w:tcPr>
          <w:p w14:paraId="1792ADC5">
            <w:pPr>
              <w:pStyle w:val="33"/>
              <w:jc w:val="center"/>
              <w:rPr>
                <w:rFonts w:hint="eastAsia" w:ascii="宋体" w:hAnsi="宋体" w:eastAsia="宋体" w:cs="宋体"/>
                <w:color w:val="auto"/>
                <w:spacing w:val="0"/>
                <w:w w:val="100"/>
                <w:kern w:val="0"/>
                <w:position w:val="0"/>
                <w:sz w:val="21"/>
                <w:highlight w:val="none"/>
              </w:rPr>
            </w:pPr>
            <w:r>
              <w:rPr>
                <w:rFonts w:hAnsi="宋体" w:cs="Times New Roman"/>
                <w:color w:val="auto"/>
                <w:sz w:val="21"/>
                <w:szCs w:val="21"/>
                <w:highlight w:val="none"/>
              </w:rPr>
              <w:t>1</w:t>
            </w:r>
          </w:p>
        </w:tc>
        <w:tc>
          <w:tcPr>
            <w:tcW w:w="5795" w:type="dxa"/>
            <w:vAlign w:val="center"/>
          </w:tcPr>
          <w:p w14:paraId="1BCC0374">
            <w:pPr>
              <w:keepNext w:val="0"/>
              <w:keepLines w:val="0"/>
              <w:pageBreakBefore w:val="0"/>
              <w:widowControl/>
              <w:kinsoku w:val="0"/>
              <w:wordWrap/>
              <w:overflowPunct/>
              <w:topLinePunct w:val="0"/>
              <w:bidi w:val="0"/>
              <w:adjustRightInd w:val="0"/>
              <w:snapToGrid w:val="0"/>
              <w:ind w:left="42" w:leftChars="20" w:right="42" w:rightChars="20" w:firstLine="420" w:firstLineChars="200"/>
              <w:textAlignment w:val="baseline"/>
              <w:rPr>
                <w:rFonts w:hint="eastAsia" w:ascii="宋体" w:hAnsi="宋体" w:eastAsia="宋体" w:cs="宋体"/>
                <w:color w:val="auto"/>
                <w:spacing w:val="0"/>
                <w:w w:val="100"/>
                <w:kern w:val="0"/>
                <w:position w:val="0"/>
                <w:sz w:val="21"/>
                <w:highlight w:val="none"/>
              </w:rPr>
            </w:pPr>
            <w:r>
              <w:rPr>
                <w:rFonts w:ascii="宋体" w:hAnsi="宋体"/>
                <w:color w:val="auto"/>
                <w:highlight w:val="none"/>
              </w:rPr>
              <w:t>具有</w:t>
            </w:r>
            <w:r>
              <w:rPr>
                <w:rFonts w:hint="eastAsia" w:ascii="宋体" w:hAnsi="宋体"/>
                <w:color w:val="auto"/>
                <w:highlight w:val="none"/>
                <w:lang w:val="en-US" w:eastAsia="zh-CN"/>
              </w:rPr>
              <w:t>高级</w:t>
            </w:r>
            <w:r>
              <w:rPr>
                <w:rFonts w:hint="eastAsia" w:asciiTheme="minorEastAsia" w:hAnsiTheme="minorEastAsia" w:eastAsiaTheme="minorEastAsia" w:cstheme="minorEastAsia"/>
                <w:color w:val="auto"/>
                <w:szCs w:val="21"/>
                <w:highlight w:val="none"/>
              </w:rPr>
              <w:t>工程师</w:t>
            </w:r>
            <w:r>
              <w:rPr>
                <w:rFonts w:ascii="宋体" w:hAnsi="宋体"/>
                <w:color w:val="auto"/>
                <w:highlight w:val="none"/>
              </w:rPr>
              <w:t>及以上</w:t>
            </w:r>
            <w:r>
              <w:rPr>
                <w:rFonts w:hint="eastAsia" w:ascii="宋体"/>
                <w:color w:val="auto"/>
                <w:szCs w:val="21"/>
                <w:highlight w:val="none"/>
              </w:rPr>
              <w:t>技术</w:t>
            </w:r>
            <w:r>
              <w:rPr>
                <w:rFonts w:ascii="宋体" w:hAnsi="宋体"/>
                <w:color w:val="auto"/>
                <w:highlight w:val="none"/>
              </w:rPr>
              <w:t>职称，并持有注册岩土工程师资格证书</w:t>
            </w:r>
            <w:r>
              <w:rPr>
                <w:rFonts w:hint="eastAsia" w:ascii="宋体" w:hAnsi="宋体" w:eastAsia="宋体"/>
                <w:color w:val="auto"/>
                <w:highlight w:val="none"/>
                <w:lang w:val="en-US" w:eastAsia="zh-CN"/>
              </w:rPr>
              <w:t>并登记于投标人单位</w:t>
            </w:r>
            <w:r>
              <w:rPr>
                <w:rFonts w:ascii="宋体" w:hAnsi="宋体"/>
                <w:color w:val="auto"/>
                <w:highlight w:val="none"/>
              </w:rPr>
              <w:t>。</w:t>
            </w:r>
          </w:p>
        </w:tc>
      </w:tr>
      <w:tr w14:paraId="073044F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center"/>
          </w:tcPr>
          <w:p w14:paraId="2C65D9AE">
            <w:pPr>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路基路面分项负责人</w:t>
            </w:r>
          </w:p>
        </w:tc>
        <w:tc>
          <w:tcPr>
            <w:tcW w:w="868" w:type="dxa"/>
            <w:vAlign w:val="center"/>
          </w:tcPr>
          <w:p w14:paraId="0860B51A">
            <w:pPr>
              <w:adjustRightInd w:val="0"/>
              <w:snapToGrid w:val="0"/>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1</w:t>
            </w:r>
          </w:p>
        </w:tc>
        <w:tc>
          <w:tcPr>
            <w:tcW w:w="5795" w:type="dxa"/>
            <w:vAlign w:val="center"/>
          </w:tcPr>
          <w:p w14:paraId="1CF3AFDE">
            <w:pPr>
              <w:keepNext w:val="0"/>
              <w:keepLines w:val="0"/>
              <w:pageBreakBefore w:val="0"/>
              <w:widowControl/>
              <w:kinsoku w:val="0"/>
              <w:wordWrap/>
              <w:overflowPunct/>
              <w:topLinePunct w:val="0"/>
              <w:bidi w:val="0"/>
              <w:adjustRightInd w:val="0"/>
              <w:snapToGrid w:val="0"/>
              <w:ind w:left="42" w:leftChars="20" w:right="42" w:rightChars="20" w:firstLine="420" w:firstLineChars="200"/>
              <w:textAlignment w:val="baseline"/>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高级</w:t>
            </w:r>
            <w:r>
              <w:rPr>
                <w:rFonts w:hint="eastAsia" w:asciiTheme="minorEastAsia" w:hAnsiTheme="minorEastAsia" w:eastAsiaTheme="minorEastAsia" w:cstheme="minorEastAsia"/>
                <w:color w:val="auto"/>
                <w:szCs w:val="21"/>
                <w:highlight w:val="none"/>
              </w:rPr>
              <w:t>工程师及以上技术职称。</w:t>
            </w:r>
          </w:p>
        </w:tc>
      </w:tr>
      <w:tr w14:paraId="1B7D6F4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center"/>
          </w:tcPr>
          <w:p w14:paraId="5905853F">
            <w:pPr>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桥</w:t>
            </w:r>
            <w:r>
              <w:rPr>
                <w:rFonts w:hint="eastAsia" w:asciiTheme="minorEastAsia" w:hAnsiTheme="minorEastAsia" w:eastAsiaTheme="minorEastAsia" w:cstheme="minorEastAsia"/>
                <w:color w:val="auto"/>
                <w:szCs w:val="21"/>
                <w:highlight w:val="none"/>
                <w:lang w:val="en-US" w:eastAsia="zh-CN"/>
              </w:rPr>
              <w:t>涵</w:t>
            </w:r>
            <w:r>
              <w:rPr>
                <w:rFonts w:hint="eastAsia" w:asciiTheme="minorEastAsia" w:hAnsiTheme="minorEastAsia" w:eastAsiaTheme="minorEastAsia" w:cstheme="minorEastAsia"/>
                <w:color w:val="auto"/>
                <w:szCs w:val="21"/>
                <w:highlight w:val="none"/>
              </w:rPr>
              <w:t>分项负责人</w:t>
            </w:r>
          </w:p>
        </w:tc>
        <w:tc>
          <w:tcPr>
            <w:tcW w:w="868" w:type="dxa"/>
            <w:vAlign w:val="center"/>
          </w:tcPr>
          <w:p w14:paraId="031CE4CC">
            <w:pPr>
              <w:adjustRightInd w:val="0"/>
              <w:snapToGrid w:val="0"/>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1</w:t>
            </w:r>
          </w:p>
        </w:tc>
        <w:tc>
          <w:tcPr>
            <w:tcW w:w="5795" w:type="dxa"/>
            <w:vAlign w:val="center"/>
          </w:tcPr>
          <w:p w14:paraId="32547C60">
            <w:pPr>
              <w:keepNext w:val="0"/>
              <w:keepLines w:val="0"/>
              <w:pageBreakBefore w:val="0"/>
              <w:widowControl/>
              <w:kinsoku w:val="0"/>
              <w:wordWrap/>
              <w:overflowPunct/>
              <w:topLinePunct w:val="0"/>
              <w:bidi w:val="0"/>
              <w:adjustRightInd w:val="0"/>
              <w:snapToGrid w:val="0"/>
              <w:ind w:left="42" w:leftChars="20" w:right="42" w:rightChars="20" w:firstLine="420" w:firstLineChars="200"/>
              <w:textAlignment w:val="baseline"/>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高级</w:t>
            </w:r>
            <w:r>
              <w:rPr>
                <w:rFonts w:hint="eastAsia" w:asciiTheme="minorEastAsia" w:hAnsiTheme="minorEastAsia" w:eastAsiaTheme="minorEastAsia" w:cstheme="minorEastAsia"/>
                <w:color w:val="auto"/>
                <w:szCs w:val="21"/>
                <w:highlight w:val="none"/>
              </w:rPr>
              <w:t>工程师及以上技术职称。</w:t>
            </w:r>
          </w:p>
        </w:tc>
      </w:tr>
      <w:tr w14:paraId="45694DFA">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center"/>
          </w:tcPr>
          <w:p w14:paraId="69A228E8">
            <w:pPr>
              <w:autoSpaceDE w:val="0"/>
              <w:autoSpaceDN w:val="0"/>
              <w:adjustRightInd w:val="0"/>
              <w:spacing w:line="320" w:lineRule="exact"/>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后续服务工作负责人</w:t>
            </w:r>
          </w:p>
        </w:tc>
        <w:tc>
          <w:tcPr>
            <w:tcW w:w="868" w:type="dxa"/>
            <w:vAlign w:val="center"/>
          </w:tcPr>
          <w:p w14:paraId="12403E28">
            <w:pPr>
              <w:autoSpaceDE w:val="0"/>
              <w:autoSpaceDN w:val="0"/>
              <w:adjustRightInd w:val="0"/>
              <w:spacing w:line="320" w:lineRule="exact"/>
              <w:jc w:val="center"/>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1</w:t>
            </w:r>
          </w:p>
        </w:tc>
        <w:tc>
          <w:tcPr>
            <w:tcW w:w="5795" w:type="dxa"/>
            <w:vAlign w:val="center"/>
          </w:tcPr>
          <w:p w14:paraId="6A517277">
            <w:pPr>
              <w:keepNext w:val="0"/>
              <w:keepLines w:val="0"/>
              <w:pageBreakBefore w:val="0"/>
              <w:widowControl/>
              <w:kinsoku w:val="0"/>
              <w:wordWrap/>
              <w:overflowPunct/>
              <w:topLinePunct w:val="0"/>
              <w:bidi w:val="0"/>
              <w:adjustRightInd w:val="0"/>
              <w:snapToGrid w:val="0"/>
              <w:spacing w:line="280" w:lineRule="exact"/>
              <w:ind w:left="42" w:leftChars="20" w:right="42" w:rightChars="20" w:firstLine="420" w:firstLineChars="200"/>
              <w:textAlignment w:val="baseline"/>
              <w:rPr>
                <w:rFonts w:hint="eastAsia" w:ascii="宋体" w:hAnsi="宋体" w:eastAsia="宋体" w:cs="宋体"/>
                <w:color w:val="auto"/>
                <w:spacing w:val="0"/>
                <w:w w:val="100"/>
                <w:kern w:val="0"/>
                <w:position w:val="0"/>
                <w:sz w:val="21"/>
                <w:highlight w:val="none"/>
              </w:rPr>
            </w:pPr>
            <w:r>
              <w:rPr>
                <w:rFonts w:hint="eastAsia" w:asciiTheme="minorEastAsia" w:hAnsiTheme="minorEastAsia" w:eastAsiaTheme="minorEastAsia" w:cstheme="minorEastAsia"/>
                <w:color w:val="auto"/>
                <w:szCs w:val="21"/>
                <w:highlight w:val="none"/>
              </w:rPr>
              <w:t>须由项目负责人或分项负责人（</w:t>
            </w:r>
            <w:r>
              <w:rPr>
                <w:rFonts w:hAnsi="宋体" w:cs="Times New Roman"/>
                <w:color w:val="auto"/>
                <w:sz w:val="21"/>
                <w:szCs w:val="21"/>
                <w:highlight w:val="none"/>
              </w:rPr>
              <w:t>工程地质勘察</w:t>
            </w:r>
            <w:r>
              <w:rPr>
                <w:rFonts w:hint="eastAsia" w:hAnsi="宋体" w:eastAsia="宋体" w:cs="Times New Roman"/>
                <w:color w:val="auto"/>
                <w:sz w:val="21"/>
                <w:szCs w:val="21"/>
                <w:highlight w:val="none"/>
                <w:lang w:val="en-US" w:eastAsia="zh-CN"/>
              </w:rPr>
              <w:t>分项负责人</w:t>
            </w:r>
            <w:r>
              <w:rPr>
                <w:rFonts w:hint="eastAsia" w:asciiTheme="minorEastAsia" w:hAnsiTheme="minorEastAsia" w:eastAsiaTheme="minorEastAsia" w:cstheme="minorEastAsia"/>
                <w:color w:val="auto"/>
                <w:kern w:val="0"/>
                <w:highlight w:val="none"/>
                <w:u w:val="none"/>
              </w:rPr>
              <w:t>除外</w:t>
            </w:r>
            <w:r>
              <w:rPr>
                <w:rFonts w:hint="eastAsia" w:asciiTheme="minorEastAsia" w:hAnsiTheme="minorEastAsia" w:eastAsiaTheme="minorEastAsia" w:cstheme="minorEastAsia"/>
                <w:color w:val="auto"/>
                <w:szCs w:val="21"/>
                <w:highlight w:val="none"/>
              </w:rPr>
              <w:t>）担任。</w:t>
            </w:r>
          </w:p>
        </w:tc>
      </w:tr>
      <w:tr w14:paraId="7EFF925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1" w:type="dxa"/>
            <w:vAlign w:val="top"/>
          </w:tcPr>
          <w:p w14:paraId="53524A72">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868" w:type="dxa"/>
            <w:vAlign w:val="top"/>
          </w:tcPr>
          <w:p w14:paraId="6A164559">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5795" w:type="dxa"/>
            <w:vAlign w:val="top"/>
          </w:tcPr>
          <w:p w14:paraId="26FE5908">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r>
      <w:tr w14:paraId="51A36DF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1" w:type="dxa"/>
            <w:vAlign w:val="top"/>
          </w:tcPr>
          <w:p w14:paraId="4EA774DA">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868" w:type="dxa"/>
            <w:vAlign w:val="top"/>
          </w:tcPr>
          <w:p w14:paraId="2D02F13C">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5795" w:type="dxa"/>
            <w:vAlign w:val="top"/>
          </w:tcPr>
          <w:p w14:paraId="7539F562">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r>
      <w:tr w14:paraId="0D345B1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1" w:type="dxa"/>
            <w:vAlign w:val="top"/>
          </w:tcPr>
          <w:p w14:paraId="48128B19">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868" w:type="dxa"/>
            <w:vAlign w:val="top"/>
          </w:tcPr>
          <w:p w14:paraId="48627D14">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5795" w:type="dxa"/>
            <w:vAlign w:val="top"/>
          </w:tcPr>
          <w:p w14:paraId="37B89DA4">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r>
      <w:tr w14:paraId="7CB8883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51" w:type="dxa"/>
            <w:vAlign w:val="top"/>
          </w:tcPr>
          <w:p w14:paraId="3C496558">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868" w:type="dxa"/>
            <w:vAlign w:val="top"/>
          </w:tcPr>
          <w:p w14:paraId="79A7EAF5">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c>
          <w:tcPr>
            <w:tcW w:w="5795" w:type="dxa"/>
            <w:vAlign w:val="top"/>
          </w:tcPr>
          <w:p w14:paraId="26FAA2B0">
            <w:pPr>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sz w:val="21"/>
                <w:highlight w:val="none"/>
              </w:rPr>
            </w:pPr>
          </w:p>
        </w:tc>
      </w:tr>
    </w:tbl>
    <w:p w14:paraId="3DBA14FA">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56DC0C5A">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7B727096">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12BBBC61">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42A06F69">
      <w:pPr>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495B2B47">
      <w:pPr>
        <w:pStyle w:val="5"/>
        <w:rPr>
          <w:rFonts w:hint="eastAsia"/>
          <w:color w:val="auto"/>
          <w:highlight w:val="none"/>
          <w:lang w:eastAsia="zh-CN"/>
        </w:rPr>
      </w:pPr>
    </w:p>
    <w:p w14:paraId="0E8BF234">
      <w:pPr>
        <w:keepNext w:val="0"/>
        <w:keepLines w:val="0"/>
        <w:pageBreakBefore w:val="0"/>
        <w:widowControl/>
        <w:kinsoku/>
        <w:wordWrap/>
        <w:overflowPunct/>
        <w:topLinePunct w:val="0"/>
        <w:autoSpaceDE w:val="0"/>
        <w:autoSpaceDN w:val="0"/>
        <w:bidi w:val="0"/>
        <w:adjustRightInd w:val="0"/>
        <w:snapToGrid w:val="0"/>
        <w:spacing w:before="91" w:line="219" w:lineRule="auto"/>
        <w:ind w:left="23"/>
        <w:textAlignment w:val="baseline"/>
        <w:outlineLvl w:val="3"/>
        <w:rPr>
          <w:rFonts w:hint="eastAsia" w:ascii="宋体" w:hAnsi="宋体" w:eastAsia="宋体" w:cs="宋体"/>
          <w:color w:val="auto"/>
          <w:spacing w:val="0"/>
          <w:w w:val="100"/>
          <w:kern w:val="0"/>
          <w:position w:val="0"/>
          <w:sz w:val="28"/>
          <w:szCs w:val="28"/>
          <w:highlight w:val="none"/>
        </w:rPr>
      </w:pPr>
      <w:bookmarkStart w:id="271" w:name="bookmark234"/>
      <w:bookmarkEnd w:id="271"/>
      <w:bookmarkStart w:id="272" w:name="_Toc12167"/>
      <w:r>
        <w:rPr>
          <w:rFonts w:hint="eastAsia" w:ascii="宋体" w:hAnsi="宋体" w:eastAsia="宋体" w:cs="宋体"/>
          <w:b/>
          <w:bCs/>
          <w:color w:val="auto"/>
          <w:spacing w:val="0"/>
          <w:w w:val="100"/>
          <w:kern w:val="0"/>
          <w:position w:val="0"/>
          <w:sz w:val="28"/>
          <w:szCs w:val="28"/>
          <w:highlight w:val="none"/>
        </w:rPr>
        <w:t>附件四</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设计质量责任合同格式</w:t>
      </w:r>
      <w:bookmarkEnd w:id="272"/>
    </w:p>
    <w:p w14:paraId="7F842D26">
      <w:pPr>
        <w:keepNext w:val="0"/>
        <w:keepLines w:val="0"/>
        <w:pageBreakBefore w:val="0"/>
        <w:widowControl/>
        <w:kinsoku/>
        <w:wordWrap/>
        <w:overflowPunct/>
        <w:topLinePunct w:val="0"/>
        <w:autoSpaceDE w:val="0"/>
        <w:autoSpaceDN w:val="0"/>
        <w:bidi w:val="0"/>
        <w:adjustRightInd w:val="0"/>
        <w:snapToGrid w:val="0"/>
        <w:spacing w:before="149" w:line="220" w:lineRule="auto"/>
        <w:ind w:left="3479"/>
        <w:textAlignment w:val="baseline"/>
        <w:outlineLvl w:val="9"/>
        <w:rPr>
          <w:rFonts w:hint="eastAsia" w:ascii="宋体" w:hAnsi="宋体" w:eastAsia="宋体" w:cs="宋体"/>
          <w:b w:val="0"/>
          <w:bCs w:val="0"/>
          <w:color w:val="auto"/>
          <w:spacing w:val="0"/>
          <w:w w:val="100"/>
          <w:kern w:val="0"/>
          <w:position w:val="0"/>
          <w:sz w:val="28"/>
          <w:szCs w:val="28"/>
          <w:highlight w:val="none"/>
        </w:rPr>
      </w:pPr>
      <w:r>
        <w:rPr>
          <w:rFonts w:hint="eastAsia" w:ascii="宋体" w:hAnsi="宋体" w:eastAsia="宋体" w:cs="宋体"/>
          <w:b w:val="0"/>
          <w:bCs w:val="0"/>
          <w:color w:val="auto"/>
          <w:spacing w:val="0"/>
          <w:w w:val="100"/>
          <w:kern w:val="0"/>
          <w:position w:val="0"/>
          <w:sz w:val="28"/>
          <w:szCs w:val="28"/>
          <w:highlight w:val="none"/>
        </w:rPr>
        <w:t>设计质量责任合同</w:t>
      </w:r>
    </w:p>
    <w:p w14:paraId="2BB91A3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3CB45C1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根据国务院《建设工程质量管理条例》， 为保证在设计使用年限内建设工程质量，</w:t>
      </w:r>
      <w:r>
        <w:rPr>
          <w:rFonts w:hint="eastAsia" w:ascii="宋体" w:hAnsi="宋体" w:eastAsia="宋体" w:cs="宋体"/>
          <w:b w:val="0"/>
          <w:bCs w:val="0"/>
          <w:color w:val="auto"/>
          <w:spacing w:val="0"/>
          <w:w w:val="100"/>
          <w:kern w:val="0"/>
          <w:position w:val="0"/>
          <w:sz w:val="20"/>
          <w:szCs w:val="20"/>
          <w:highlight w:val="none"/>
          <w:u w:val="single" w:color="auto"/>
        </w:rPr>
        <w:t xml:space="preserve">    （项目名</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称）    </w:t>
      </w:r>
      <w:r>
        <w:rPr>
          <w:rFonts w:hint="eastAsia" w:ascii="宋体" w:hAnsi="宋体" w:eastAsia="宋体" w:cs="宋体"/>
          <w:b w:val="0"/>
          <w:bCs w:val="0"/>
          <w:color w:val="auto"/>
          <w:spacing w:val="0"/>
          <w:w w:val="100"/>
          <w:kern w:val="0"/>
          <w:position w:val="0"/>
          <w:sz w:val="20"/>
          <w:szCs w:val="20"/>
          <w:highlight w:val="none"/>
        </w:rPr>
        <w:t xml:space="preserve"> 的发包人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（以下简称甲方）与设计人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（以下简称乙方），特 此签订如下质量责任合同：</w:t>
      </w:r>
    </w:p>
    <w:p w14:paraId="6C8795C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第一条  发包人和设计人对本建设工程项目的设计质量在设计使用年限内依法终身负责。本项目 设计质量要求：</w:t>
      </w:r>
      <w:r>
        <w:rPr>
          <w:rFonts w:hint="eastAsia" w:ascii="宋体" w:hAnsi="宋体" w:eastAsia="宋体" w:cs="宋体"/>
          <w:b w:val="0"/>
          <w:bCs w:val="0"/>
          <w:color w:val="auto"/>
          <w:spacing w:val="0"/>
          <w:w w:val="100"/>
          <w:kern w:val="0"/>
          <w:position w:val="0"/>
          <w:sz w:val="20"/>
          <w:szCs w:val="20"/>
          <w:highlight w:val="none"/>
          <w:u w:val="single"/>
        </w:rPr>
        <w:t>设计工作综合评价分值 90 分及以上</w:t>
      </w:r>
      <w:r>
        <w:rPr>
          <w:rFonts w:hint="eastAsia" w:ascii="宋体" w:hAnsi="宋体" w:eastAsia="宋体" w:cs="宋体"/>
          <w:b w:val="0"/>
          <w:bCs w:val="0"/>
          <w:color w:val="auto"/>
          <w:spacing w:val="0"/>
          <w:w w:val="100"/>
          <w:kern w:val="0"/>
          <w:position w:val="0"/>
          <w:sz w:val="20"/>
          <w:szCs w:val="20"/>
          <w:highlight w:val="none"/>
        </w:rPr>
        <w:t>。</w:t>
      </w:r>
    </w:p>
    <w:p w14:paraId="66948C0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第二条  本建设工程项目的设计质量责任人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w:t>
      </w:r>
    </w:p>
    <w:p w14:paraId="5BB00B5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第三条  甲乙双方的权利和义务</w:t>
      </w:r>
    </w:p>
    <w:p w14:paraId="6F15F90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一</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严格遵守国家有关法律、法规及交通部的有关规定。</w:t>
      </w:r>
    </w:p>
    <w:p w14:paraId="26598EF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二</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双方应严格执行工程勘察设计的合同文件， 自觉按合同办事。</w:t>
      </w:r>
    </w:p>
    <w:p w14:paraId="6A7C93F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三</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双方的勘察设计业务活动坚持科学、公正、诚信、平等的原则，不得损害国家、集体的利益， 不得违反工程建设管理规章制度。</w:t>
      </w:r>
    </w:p>
    <w:p w14:paraId="11210D8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四</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发现对方在勘察设计业务活动中，有违反有关规定的行为，有及时提醒对方纠正的权利和义务。</w:t>
      </w:r>
    </w:p>
    <w:p w14:paraId="7EB1C77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五</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发现对方严重违反勘察设计合同文件的行为，有向其上级有关部门举报、建议给予处理并要求告知处理结果的权利。</w:t>
      </w:r>
    </w:p>
    <w:p w14:paraId="1BE5FFA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第四条  甲方的义务</w:t>
      </w:r>
    </w:p>
    <w:p w14:paraId="2627A9E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一</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甲方向乙方及时提供编制勘察设计文件所必须的基础资料和有关文件。</w:t>
      </w:r>
    </w:p>
    <w:p w14:paraId="63F9F19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甲方提供的基础资料和有关文件必须真实、准确、齐全， 甲方应对提供的文件资料负责。</w:t>
      </w:r>
    </w:p>
    <w:p w14:paraId="3A92692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二</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甲方不得指使乙方不按法律、法规、工程建设强制性标准和设计程序进行勘察设计。并保证乙方有与本工程规模和技术要求相适应的设计时间。</w:t>
      </w:r>
    </w:p>
    <w:p w14:paraId="39AC34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三</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甲方不得明示或暗示向乙方推荐单位和个人承包或分包本工程项目的勘察设计任务。</w:t>
      </w:r>
    </w:p>
    <w:p w14:paraId="741099F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四</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甲方未经乙方同意，不得擅自修改勘察设计文件。</w:t>
      </w:r>
    </w:p>
    <w:p w14:paraId="0F092C3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五</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甲方在开工前应及时组织施工设计图审查和设计交底，交、竣工验收应邀请乙方参加。</w:t>
      </w:r>
    </w:p>
    <w:p w14:paraId="0592A40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第五条  乙方的义务</w:t>
      </w:r>
    </w:p>
    <w:p w14:paraId="4AAD205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一</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乙方应具备与本建设工程项目相应等级的设计资质证书。</w:t>
      </w:r>
    </w:p>
    <w:p w14:paraId="44ECB3F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二</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乙方不得允许其它单位或个人以乙方的名义承揽本工程项目的勘察设计任务，不得转包或违法分包所承揽的本工程项目的勘察设计任务。</w:t>
      </w:r>
    </w:p>
    <w:p w14:paraId="5A32351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三</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乙方必须按照工程建设强制标准进行勘察、设计。勘察提供的地质、测量、水文等成果必须真实、准确、全面，并对勘察设计的质量负责。</w:t>
      </w:r>
    </w:p>
    <w:p w14:paraId="1E13F5E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四</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乙方提供的设计文件必须符合下列要求：</w:t>
      </w:r>
    </w:p>
    <w:p w14:paraId="780368B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1.设计文件的编制应该符合有关公路工程建设法律、规章、标准、规程和合同的要求；</w:t>
      </w:r>
    </w:p>
    <w:p w14:paraId="479857E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highlight w:val="none"/>
          <w:lang w:eastAsia="zh-CN"/>
        </w:rPr>
      </w:pPr>
      <w:r>
        <w:rPr>
          <w:rFonts w:hint="eastAsia" w:ascii="宋体" w:hAnsi="宋体" w:eastAsia="宋体" w:cs="宋体"/>
          <w:b w:val="0"/>
          <w:bCs w:val="0"/>
          <w:color w:val="auto"/>
          <w:spacing w:val="0"/>
          <w:w w:val="100"/>
          <w:kern w:val="0"/>
          <w:position w:val="0"/>
          <w:sz w:val="20"/>
          <w:szCs w:val="20"/>
          <w:highlight w:val="none"/>
        </w:rPr>
        <w:t>2.设计依据的基本资料应完整、准确，设计方案论证充分，计算成果可靠，并符合结构安全要求；</w:t>
      </w:r>
    </w:p>
    <w:p w14:paraId="6F193EF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273" w:name="bookmark235"/>
      <w:bookmarkEnd w:id="273"/>
      <w:r>
        <w:rPr>
          <w:rFonts w:hint="eastAsia" w:ascii="宋体" w:hAnsi="宋体" w:eastAsia="宋体" w:cs="宋体"/>
          <w:b w:val="0"/>
          <w:bCs w:val="0"/>
          <w:color w:val="auto"/>
          <w:spacing w:val="0"/>
          <w:w w:val="100"/>
          <w:kern w:val="0"/>
          <w:position w:val="0"/>
          <w:sz w:val="20"/>
          <w:szCs w:val="20"/>
          <w:highlight w:val="none"/>
        </w:rPr>
        <w:t>3.设计的深度应满足相应设计阶段的有关规定要求，并符合相关规范的要求；</w:t>
      </w:r>
    </w:p>
    <w:p w14:paraId="59C2BB5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4.设计必须保证公路或水运工程质量和安全的要求，符合安全、经济、美观的综合要求。同时，应满足本项目实现质量目标的要求；</w:t>
      </w:r>
    </w:p>
    <w:p w14:paraId="40AF288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5.设计选用的材料、配件和设备等，应当注明其性能及技术标准，其质量必须符合国家规定的标 准，但不得指定生产厂家、供应商。</w:t>
      </w:r>
    </w:p>
    <w:p w14:paraId="07DDED8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五</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乙方必须建立健全设计质量保证体系，具备设计全过程质量控制的措施，建立完整的设计文 件的编制、复核、审核、会签制度，明确各阶段的负责人，并对设计质量负责。</w:t>
      </w:r>
    </w:p>
    <w:p w14:paraId="4D323C3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六</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 xml:space="preserve">乙方应按合同规定的时间，及时提供设计文件及施工图纸，并在开工前应做好设计交底工作。 </w:t>
      </w:r>
    </w:p>
    <w:p w14:paraId="6FE5A56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七</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乙方应及时参加交、竣工验收，并对工程质量是否满足设计要求提出客观、公正的评价。</w:t>
      </w:r>
    </w:p>
    <w:p w14:paraId="0BE03E1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第六条  违约责任</w:t>
      </w:r>
    </w:p>
    <w:p w14:paraId="63895A3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一</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甲方及其工作人员违反本合同第四、五条，按管理权限，依据国务院《建设工程质量管理条例》《浙江省交通建设工程质量和安全生产管理条例》有关规定给予相应的处罚；涉嫌犯罪的，依法追究刑事责任；给乙方单位造成经济损失的，应予以赔偿。</w:t>
      </w:r>
    </w:p>
    <w:p w14:paraId="7E17FD3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二</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乙方及其工作人员违反本合同第四、六条，按管理权限，依据国务院《建设工程质量管理条例》有关规定给予相应的处罚；涉嫌犯罪的，依法追究刑事责任；给甲方单位造成经济损失的，应予以赔偿。</w:t>
      </w:r>
    </w:p>
    <w:p w14:paraId="326283B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第七条  本合同由双方法定代表人或其授权的代理人签署与加盖公章后生效，有效期为甲乙双方自签署之日起至乙方完成全部勘察设计工作且勘察设计费用结清后失效。</w:t>
      </w:r>
    </w:p>
    <w:p w14:paraId="6452B97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第八条  本合同作为本工程合同协议书的附件。</w:t>
      </w:r>
    </w:p>
    <w:p w14:paraId="4CAD143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第九条  本合同正本</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份，合同各方各执正本一份，副本需要各自需要复印，当正本与副本的内容不一致时，以正本为准。</w:t>
      </w:r>
    </w:p>
    <w:p w14:paraId="50E10FFC">
      <w:pPr>
        <w:pStyle w:val="4"/>
        <w:keepNext w:val="0"/>
        <w:keepLines w:val="0"/>
        <w:pageBreakBefore w:val="0"/>
        <w:widowControl/>
        <w:kinsoku/>
        <w:wordWrap/>
        <w:overflowPunct/>
        <w:topLinePunct w:val="0"/>
        <w:autoSpaceDE w:val="0"/>
        <w:autoSpaceDN w:val="0"/>
        <w:bidi w:val="0"/>
        <w:adjustRightInd w:val="0"/>
        <w:snapToGrid w:val="0"/>
        <w:spacing w:line="411" w:lineRule="auto"/>
        <w:textAlignment w:val="baseline"/>
        <w:outlineLvl w:val="9"/>
        <w:rPr>
          <w:rFonts w:hint="eastAsia" w:ascii="宋体" w:hAnsi="宋体" w:eastAsia="宋体" w:cs="宋体"/>
          <w:b w:val="0"/>
          <w:bCs w:val="0"/>
          <w:color w:val="auto"/>
          <w:spacing w:val="0"/>
          <w:w w:val="100"/>
          <w:kern w:val="0"/>
          <w:position w:val="0"/>
          <w:highlight w:val="none"/>
        </w:rPr>
      </w:pPr>
    </w:p>
    <w:p w14:paraId="018F1F65">
      <w:pPr>
        <w:keepNext w:val="0"/>
        <w:keepLines w:val="0"/>
        <w:pageBreakBefore w:val="0"/>
        <w:widowControl/>
        <w:kinsoku/>
        <w:wordWrap/>
        <w:overflowPunct/>
        <w:topLinePunct w:val="0"/>
        <w:autoSpaceDE w:val="0"/>
        <w:autoSpaceDN w:val="0"/>
        <w:bidi w:val="0"/>
        <w:adjustRightInd w:val="0"/>
        <w:snapToGrid w:val="0"/>
        <w:spacing w:before="66" w:line="411" w:lineRule="auto"/>
        <w:ind w:left="6" w:right="31" w:rightChars="15" w:firstLine="26"/>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甲方：</w:t>
      </w:r>
      <w:r>
        <w:rPr>
          <w:rFonts w:hint="eastAsia" w:ascii="宋体" w:hAnsi="宋体" w:eastAsia="宋体" w:cs="宋体"/>
          <w:b w:val="0"/>
          <w:bCs w:val="0"/>
          <w:color w:val="auto"/>
          <w:spacing w:val="0"/>
          <w:w w:val="100"/>
          <w:kern w:val="0"/>
          <w:position w:val="0"/>
          <w:sz w:val="20"/>
          <w:szCs w:val="20"/>
          <w:highlight w:val="none"/>
          <w:u w:val="single" w:color="auto"/>
        </w:rPr>
        <w:t xml:space="preserve">                  （签章）</w:t>
      </w:r>
      <w:r>
        <w:rPr>
          <w:rFonts w:hint="eastAsia" w:ascii="宋体" w:hAnsi="宋体" w:eastAsia="宋体" w:cs="宋体"/>
          <w:b w:val="0"/>
          <w:bCs w:val="0"/>
          <w:color w:val="auto"/>
          <w:spacing w:val="0"/>
          <w:w w:val="100"/>
          <w:kern w:val="0"/>
          <w:position w:val="0"/>
          <w:sz w:val="20"/>
          <w:szCs w:val="20"/>
          <w:highlight w:val="none"/>
        </w:rPr>
        <w:t xml:space="preserve"> </w:t>
      </w:r>
    </w:p>
    <w:p w14:paraId="682EA04C">
      <w:pPr>
        <w:keepNext w:val="0"/>
        <w:keepLines w:val="0"/>
        <w:pageBreakBefore w:val="0"/>
        <w:widowControl/>
        <w:kinsoku/>
        <w:wordWrap/>
        <w:overflowPunct/>
        <w:topLinePunct w:val="0"/>
        <w:autoSpaceDE w:val="0"/>
        <w:autoSpaceDN w:val="0"/>
        <w:bidi w:val="0"/>
        <w:adjustRightInd w:val="0"/>
        <w:snapToGrid w:val="0"/>
        <w:spacing w:before="66" w:line="411" w:lineRule="auto"/>
        <w:ind w:left="6" w:right="31" w:rightChars="15" w:firstLine="26"/>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p>
    <w:p w14:paraId="10D7EBF8">
      <w:pPr>
        <w:keepNext w:val="0"/>
        <w:keepLines w:val="0"/>
        <w:pageBreakBefore w:val="0"/>
        <w:widowControl/>
        <w:kinsoku/>
        <w:wordWrap/>
        <w:overflowPunct/>
        <w:topLinePunct w:val="0"/>
        <w:autoSpaceDE w:val="0"/>
        <w:autoSpaceDN w:val="0"/>
        <w:bidi w:val="0"/>
        <w:adjustRightInd w:val="0"/>
        <w:snapToGrid w:val="0"/>
        <w:spacing w:before="28" w:line="410" w:lineRule="auto"/>
        <w:ind w:left="25" w:right="31" w:rightChars="15" w:hanging="1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或其委托代理人：</w:t>
      </w:r>
      <w:r>
        <w:rPr>
          <w:rFonts w:hint="eastAsia" w:ascii="宋体" w:hAnsi="宋体" w:eastAsia="宋体" w:cs="宋体"/>
          <w:b w:val="0"/>
          <w:bCs w:val="0"/>
          <w:color w:val="auto"/>
          <w:spacing w:val="0"/>
          <w:w w:val="100"/>
          <w:kern w:val="0"/>
          <w:position w:val="0"/>
          <w:sz w:val="20"/>
          <w:szCs w:val="20"/>
          <w:highlight w:val="none"/>
          <w:u w:val="single" w:color="auto"/>
        </w:rPr>
        <w:t xml:space="preserve">（签字）             </w:t>
      </w:r>
      <w:r>
        <w:rPr>
          <w:rFonts w:hint="eastAsia" w:ascii="宋体" w:hAnsi="宋体" w:eastAsia="宋体" w:cs="宋体"/>
          <w:b w:val="0"/>
          <w:bCs w:val="0"/>
          <w:color w:val="auto"/>
          <w:spacing w:val="0"/>
          <w:w w:val="100"/>
          <w:kern w:val="0"/>
          <w:position w:val="0"/>
          <w:sz w:val="20"/>
          <w:szCs w:val="20"/>
          <w:highlight w:val="none"/>
        </w:rPr>
        <w:t xml:space="preserve"> </w:t>
      </w:r>
    </w:p>
    <w:p w14:paraId="3C01BB57">
      <w:pPr>
        <w:keepNext w:val="0"/>
        <w:keepLines w:val="0"/>
        <w:pageBreakBefore w:val="0"/>
        <w:widowControl/>
        <w:kinsoku/>
        <w:wordWrap/>
        <w:overflowPunct/>
        <w:topLinePunct w:val="0"/>
        <w:autoSpaceDE w:val="0"/>
        <w:autoSpaceDN w:val="0"/>
        <w:bidi w:val="0"/>
        <w:adjustRightInd w:val="0"/>
        <w:snapToGrid w:val="0"/>
        <w:spacing w:before="28" w:line="410" w:lineRule="auto"/>
        <w:ind w:left="25" w:right="31" w:rightChars="15" w:hanging="17"/>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64A164C1">
      <w:pPr>
        <w:keepNext w:val="0"/>
        <w:keepLines w:val="0"/>
        <w:pageBreakBefore w:val="0"/>
        <w:widowControl/>
        <w:kinsoku/>
        <w:wordWrap/>
        <w:overflowPunct/>
        <w:topLinePunct w:val="0"/>
        <w:autoSpaceDE w:val="0"/>
        <w:autoSpaceDN w:val="0"/>
        <w:bidi w:val="0"/>
        <w:adjustRightInd w:val="0"/>
        <w:snapToGrid w:val="0"/>
        <w:spacing w:before="28" w:line="410" w:lineRule="auto"/>
        <w:ind w:left="25" w:right="31" w:rightChars="15" w:hanging="1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乙方：</w:t>
      </w:r>
      <w:r>
        <w:rPr>
          <w:rFonts w:hint="eastAsia" w:ascii="宋体" w:hAnsi="宋体" w:eastAsia="宋体" w:cs="宋体"/>
          <w:b w:val="0"/>
          <w:bCs w:val="0"/>
          <w:color w:val="auto"/>
          <w:spacing w:val="0"/>
          <w:w w:val="100"/>
          <w:kern w:val="0"/>
          <w:position w:val="0"/>
          <w:sz w:val="20"/>
          <w:szCs w:val="20"/>
          <w:highlight w:val="none"/>
          <w:u w:val="single" w:color="auto"/>
        </w:rPr>
        <w:t xml:space="preserve">                  （签章）</w:t>
      </w:r>
    </w:p>
    <w:p w14:paraId="468C3C99">
      <w:pPr>
        <w:keepNext w:val="0"/>
        <w:keepLines w:val="0"/>
        <w:pageBreakBefore w:val="0"/>
        <w:widowControl/>
        <w:kinsoku/>
        <w:wordWrap/>
        <w:overflowPunct/>
        <w:topLinePunct w:val="0"/>
        <w:autoSpaceDE w:val="0"/>
        <w:autoSpaceDN w:val="0"/>
        <w:bidi w:val="0"/>
        <w:adjustRightInd w:val="0"/>
        <w:snapToGrid w:val="0"/>
        <w:spacing w:before="33" w:line="228" w:lineRule="auto"/>
        <w:ind w:left="6" w:right="31" w:rightChars="15"/>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p>
    <w:p w14:paraId="12B46964">
      <w:pPr>
        <w:keepNext w:val="0"/>
        <w:keepLines w:val="0"/>
        <w:pageBreakBefore w:val="0"/>
        <w:widowControl/>
        <w:kinsoku/>
        <w:wordWrap/>
        <w:overflowPunct/>
        <w:topLinePunct w:val="0"/>
        <w:autoSpaceDE w:val="0"/>
        <w:autoSpaceDN w:val="0"/>
        <w:bidi w:val="0"/>
        <w:adjustRightInd w:val="0"/>
        <w:snapToGrid w:val="0"/>
        <w:spacing w:before="211" w:line="367" w:lineRule="auto"/>
        <w:ind w:left="461" w:right="31" w:rightChars="15" w:hanging="453"/>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或其委托代理人：</w:t>
      </w:r>
      <w:r>
        <w:rPr>
          <w:rFonts w:hint="eastAsia" w:ascii="宋体" w:hAnsi="宋体" w:eastAsia="宋体" w:cs="宋体"/>
          <w:b w:val="0"/>
          <w:bCs w:val="0"/>
          <w:color w:val="auto"/>
          <w:spacing w:val="0"/>
          <w:w w:val="100"/>
          <w:kern w:val="0"/>
          <w:position w:val="0"/>
          <w:sz w:val="20"/>
          <w:szCs w:val="20"/>
          <w:highlight w:val="none"/>
          <w:u w:val="single" w:color="auto"/>
        </w:rPr>
        <w:t xml:space="preserve">（签字）             </w:t>
      </w:r>
      <w:r>
        <w:rPr>
          <w:rFonts w:hint="eastAsia" w:ascii="宋体" w:hAnsi="宋体" w:eastAsia="宋体" w:cs="宋体"/>
          <w:b w:val="0"/>
          <w:bCs w:val="0"/>
          <w:color w:val="auto"/>
          <w:spacing w:val="0"/>
          <w:w w:val="100"/>
          <w:kern w:val="0"/>
          <w:position w:val="0"/>
          <w:sz w:val="20"/>
          <w:szCs w:val="20"/>
          <w:highlight w:val="none"/>
        </w:rPr>
        <w:t xml:space="preserve"> </w:t>
      </w:r>
    </w:p>
    <w:p w14:paraId="3034A932">
      <w:pPr>
        <w:keepNext w:val="0"/>
        <w:keepLines w:val="0"/>
        <w:pageBreakBefore w:val="0"/>
        <w:widowControl/>
        <w:kinsoku/>
        <w:wordWrap/>
        <w:overflowPunct/>
        <w:topLinePunct w:val="0"/>
        <w:autoSpaceDE w:val="0"/>
        <w:autoSpaceDN w:val="0"/>
        <w:bidi w:val="0"/>
        <w:adjustRightInd w:val="0"/>
        <w:snapToGrid w:val="0"/>
        <w:spacing w:before="211" w:line="367" w:lineRule="auto"/>
        <w:ind w:left="461" w:right="31" w:rightChars="15" w:hanging="453"/>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日期：      年    月    日</w:t>
      </w:r>
    </w:p>
    <w:p w14:paraId="1514BE63">
      <w:pPr>
        <w:pStyle w:val="4"/>
        <w:keepNext w:val="0"/>
        <w:keepLines w:val="0"/>
        <w:pageBreakBefore w:val="0"/>
        <w:widowControl/>
        <w:kinsoku/>
        <w:wordWrap/>
        <w:overflowPunct/>
        <w:topLinePunct w:val="0"/>
        <w:autoSpaceDE w:val="0"/>
        <w:autoSpaceDN w:val="0"/>
        <w:bidi w:val="0"/>
        <w:adjustRightInd w:val="0"/>
        <w:snapToGrid w:val="0"/>
        <w:spacing w:line="392" w:lineRule="auto"/>
        <w:textAlignment w:val="baseline"/>
        <w:outlineLvl w:val="9"/>
        <w:rPr>
          <w:rFonts w:hint="eastAsia" w:ascii="宋体" w:hAnsi="宋体" w:eastAsia="宋体" w:cs="宋体"/>
          <w:color w:val="auto"/>
          <w:spacing w:val="0"/>
          <w:w w:val="100"/>
          <w:kern w:val="0"/>
          <w:position w:val="0"/>
          <w:highlight w:val="none"/>
          <w:lang w:eastAsia="zh-CN"/>
        </w:rPr>
      </w:pPr>
    </w:p>
    <w:p w14:paraId="05036A4E">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1DD2ED72">
      <w:pPr>
        <w:pStyle w:val="4"/>
        <w:keepNext w:val="0"/>
        <w:keepLines w:val="0"/>
        <w:pageBreakBefore w:val="0"/>
        <w:widowControl/>
        <w:kinsoku/>
        <w:wordWrap/>
        <w:overflowPunct/>
        <w:topLinePunct w:val="0"/>
        <w:autoSpaceDE w:val="0"/>
        <w:autoSpaceDN w:val="0"/>
        <w:bidi w:val="0"/>
        <w:adjustRightInd w:val="0"/>
        <w:snapToGrid w:val="0"/>
        <w:spacing w:line="392" w:lineRule="auto"/>
        <w:textAlignment w:val="baseline"/>
        <w:outlineLvl w:val="9"/>
        <w:rPr>
          <w:rFonts w:hint="eastAsia" w:ascii="宋体" w:hAnsi="宋体" w:eastAsia="宋体" w:cs="宋体"/>
          <w:color w:val="auto"/>
          <w:spacing w:val="0"/>
          <w:w w:val="100"/>
          <w:kern w:val="0"/>
          <w:position w:val="0"/>
          <w:highlight w:val="none"/>
          <w:lang w:eastAsia="zh-CN"/>
        </w:rPr>
      </w:pPr>
    </w:p>
    <w:p w14:paraId="0A7D2F37">
      <w:pPr>
        <w:keepNext w:val="0"/>
        <w:keepLines w:val="0"/>
        <w:pageBreakBefore w:val="0"/>
        <w:widowControl/>
        <w:kinsoku/>
        <w:wordWrap/>
        <w:overflowPunct/>
        <w:topLinePunct w:val="0"/>
        <w:autoSpaceDE w:val="0"/>
        <w:autoSpaceDN w:val="0"/>
        <w:bidi w:val="0"/>
        <w:adjustRightInd w:val="0"/>
        <w:snapToGrid w:val="0"/>
        <w:spacing w:before="91" w:line="231" w:lineRule="auto"/>
        <w:ind w:left="11" w:right="5073" w:rightChars="0" w:firstLine="17"/>
        <w:textAlignment w:val="baseline"/>
        <w:outlineLvl w:val="3"/>
        <w:rPr>
          <w:rFonts w:hint="eastAsia" w:ascii="宋体" w:hAnsi="宋体" w:eastAsia="宋体" w:cs="宋体"/>
          <w:color w:val="auto"/>
          <w:spacing w:val="0"/>
          <w:w w:val="100"/>
          <w:kern w:val="0"/>
          <w:position w:val="0"/>
          <w:sz w:val="28"/>
          <w:szCs w:val="28"/>
          <w:highlight w:val="none"/>
        </w:rPr>
      </w:pPr>
      <w:bookmarkStart w:id="274" w:name="bookmark236"/>
      <w:bookmarkEnd w:id="274"/>
      <w:bookmarkStart w:id="275" w:name="_Toc31964"/>
      <w:r>
        <w:rPr>
          <w:rFonts w:hint="eastAsia" w:ascii="宋体" w:hAnsi="宋体" w:eastAsia="宋体" w:cs="宋体"/>
          <w:b/>
          <w:bCs/>
          <w:color w:val="auto"/>
          <w:spacing w:val="0"/>
          <w:w w:val="100"/>
          <w:kern w:val="0"/>
          <w:position w:val="0"/>
          <w:sz w:val="28"/>
          <w:szCs w:val="28"/>
          <w:highlight w:val="none"/>
        </w:rPr>
        <w:t>附件五</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履约保证金格式</w:t>
      </w:r>
      <w:bookmarkEnd w:id="275"/>
      <w:r>
        <w:rPr>
          <w:rFonts w:hint="eastAsia" w:ascii="宋体" w:hAnsi="宋体" w:eastAsia="宋体" w:cs="宋体"/>
          <w:color w:val="auto"/>
          <w:spacing w:val="0"/>
          <w:w w:val="100"/>
          <w:kern w:val="0"/>
          <w:position w:val="0"/>
          <w:sz w:val="28"/>
          <w:szCs w:val="28"/>
          <w:highlight w:val="none"/>
        </w:rPr>
        <w:t xml:space="preserve"> </w:t>
      </w:r>
    </w:p>
    <w:p w14:paraId="00C730E3">
      <w:pPr>
        <w:keepNext w:val="0"/>
        <w:keepLines w:val="0"/>
        <w:pageBreakBefore w:val="0"/>
        <w:widowControl/>
        <w:kinsoku/>
        <w:wordWrap/>
        <w:overflowPunct/>
        <w:topLinePunct w:val="0"/>
        <w:autoSpaceDE w:val="0"/>
        <w:autoSpaceDN w:val="0"/>
        <w:bidi w:val="0"/>
        <w:adjustRightInd w:val="0"/>
        <w:snapToGrid w:val="0"/>
        <w:spacing w:before="153" w:line="227" w:lineRule="auto"/>
        <w:ind w:left="431"/>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581393BC">
      <w:pPr>
        <w:keepNext w:val="0"/>
        <w:keepLines w:val="0"/>
        <w:pageBreakBefore w:val="0"/>
        <w:widowControl/>
        <w:kinsoku/>
        <w:wordWrap/>
        <w:overflowPunct/>
        <w:topLinePunct w:val="0"/>
        <w:autoSpaceDE w:val="0"/>
        <w:autoSpaceDN w:val="0"/>
        <w:bidi w:val="0"/>
        <w:adjustRightInd w:val="0"/>
        <w:snapToGrid w:val="0"/>
        <w:spacing w:before="153" w:line="227" w:lineRule="auto"/>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如采用银行保函，格式如下：</w:t>
      </w:r>
    </w:p>
    <w:p w14:paraId="527B5874">
      <w:pPr>
        <w:keepNext w:val="0"/>
        <w:keepLines w:val="0"/>
        <w:pageBreakBefore w:val="0"/>
        <w:widowControl/>
        <w:kinsoku/>
        <w:wordWrap/>
        <w:overflowPunct/>
        <w:topLinePunct w:val="0"/>
        <w:autoSpaceDE w:val="0"/>
        <w:autoSpaceDN w:val="0"/>
        <w:bidi w:val="0"/>
        <w:adjustRightInd w:val="0"/>
        <w:snapToGrid w:val="0"/>
        <w:spacing w:before="180" w:line="225" w:lineRule="auto"/>
        <w:ind w:left="3806"/>
        <w:textAlignment w:val="baseline"/>
        <w:outlineLvl w:val="9"/>
        <w:rPr>
          <w:rFonts w:hint="eastAsia" w:ascii="宋体" w:hAnsi="宋体" w:eastAsia="宋体" w:cs="宋体"/>
          <w:b w:val="0"/>
          <w:bCs w:val="0"/>
          <w:color w:val="auto"/>
          <w:spacing w:val="0"/>
          <w:w w:val="100"/>
          <w:kern w:val="0"/>
          <w:position w:val="0"/>
          <w:sz w:val="31"/>
          <w:szCs w:val="31"/>
          <w:highlight w:val="none"/>
        </w:rPr>
      </w:pPr>
      <w:r>
        <w:rPr>
          <w:rFonts w:hint="eastAsia" w:ascii="宋体" w:hAnsi="宋体" w:eastAsia="宋体" w:cs="宋体"/>
          <w:b w:val="0"/>
          <w:bCs w:val="0"/>
          <w:color w:val="auto"/>
          <w:spacing w:val="0"/>
          <w:w w:val="100"/>
          <w:kern w:val="0"/>
          <w:position w:val="0"/>
          <w:sz w:val="31"/>
          <w:szCs w:val="31"/>
          <w:highlight w:val="none"/>
        </w:rPr>
        <w:t>履约保证金</w:t>
      </w:r>
    </w:p>
    <w:p w14:paraId="730ABA03">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674D236">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A5F3833">
      <w:pPr>
        <w:keepNext w:val="0"/>
        <w:keepLines w:val="0"/>
        <w:pageBreakBefore w:val="0"/>
        <w:widowControl/>
        <w:tabs>
          <w:tab w:val="left" w:pos="2206"/>
        </w:tabs>
        <w:kinsoku/>
        <w:wordWrap/>
        <w:overflowPunct/>
        <w:topLinePunct w:val="0"/>
        <w:autoSpaceDE w:val="0"/>
        <w:autoSpaceDN w:val="0"/>
        <w:bidi w:val="0"/>
        <w:adjustRightInd w:val="0"/>
        <w:snapToGrid w:val="0"/>
        <w:spacing w:line="400" w:lineRule="exact"/>
        <w:ind w:right="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（发包人名称）：</w:t>
      </w:r>
    </w:p>
    <w:p w14:paraId="7134AFE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鉴于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（发包人名称， 以下简称“发包人”）接受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（设计人名称，</w:t>
      </w:r>
    </w:p>
    <w:p w14:paraId="7CA827C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以下简称“设计人”）于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日参加</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（项目名称）第</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标段勘察设计的投标。我方愿意无条件地、不可撤销地就设计人履行与你方订立的合同，向你方提供担保。</w:t>
      </w:r>
    </w:p>
    <w:p w14:paraId="50916DB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 担保金额为人民币（大写）</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元</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元）。</w:t>
      </w:r>
    </w:p>
    <w:p w14:paraId="6CB373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sz w:val="20"/>
          <w:szCs w:val="20"/>
          <w:highlight w:val="none"/>
        </w:rPr>
        <w:t>2. 担保有效期自发包人与设计人签订的合同生效之日起至发包人签收最后一批勘察设计成果文件且设计人按照合同约定缴纳质量保证金之日止。</w:t>
      </w:r>
      <w:r>
        <w:rPr>
          <w:rStyle w:val="18"/>
          <w:rFonts w:hint="eastAsia" w:ascii="宋体" w:hAnsi="宋体" w:eastAsia="宋体" w:cs="宋体"/>
          <w:b w:val="0"/>
          <w:bCs w:val="0"/>
          <w:color w:val="auto"/>
          <w:spacing w:val="0"/>
          <w:w w:val="100"/>
          <w:kern w:val="0"/>
          <w:position w:val="0"/>
          <w:sz w:val="20"/>
          <w:szCs w:val="20"/>
          <w:highlight w:val="none"/>
        </w:rPr>
        <w:footnoteReference w:id="10"/>
      </w:r>
    </w:p>
    <w:p w14:paraId="416D521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 在本担保有效期内，如果设计人不履行合同约定的义务或其履行不符合合同的约定，我方在收到你方以书面形式提出的在担保金额内的赔偿要求后，在7日内无条件支付，无须你方出具证明或陈述理由。</w:t>
      </w:r>
    </w:p>
    <w:p w14:paraId="3E285C4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 发包人和设计人变更合同时，无论我方是否收到该变更，我方承担本担保规定的义务不变。</w:t>
      </w:r>
    </w:p>
    <w:p w14:paraId="66E3075D">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497B381F">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476B028">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58DF981E">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担保人名称：</w:t>
      </w:r>
      <w:r>
        <w:rPr>
          <w:rFonts w:hint="eastAsia" w:ascii="宋体" w:hAnsi="宋体" w:eastAsia="宋体" w:cs="宋体"/>
          <w:b w:val="0"/>
          <w:bCs w:val="0"/>
          <w:color w:val="auto"/>
          <w:spacing w:val="0"/>
          <w:w w:val="100"/>
          <w:kern w:val="0"/>
          <w:position w:val="0"/>
          <w:sz w:val="20"/>
          <w:szCs w:val="20"/>
          <w:highlight w:val="none"/>
          <w:u w:val="single" w:color="auto"/>
        </w:rPr>
        <w:t xml:space="preserve">                 （盖单位章）</w:t>
      </w:r>
    </w:p>
    <w:p w14:paraId="1EDED7E0">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法定代表人或其委托代理人： </w:t>
      </w:r>
      <w:r>
        <w:rPr>
          <w:rFonts w:hint="eastAsia" w:ascii="宋体" w:hAnsi="宋体" w:eastAsia="宋体" w:cs="宋体"/>
          <w:b w:val="0"/>
          <w:bCs w:val="0"/>
          <w:color w:val="auto"/>
          <w:spacing w:val="0"/>
          <w:w w:val="100"/>
          <w:kern w:val="0"/>
          <w:position w:val="0"/>
          <w:sz w:val="20"/>
          <w:szCs w:val="20"/>
          <w:highlight w:val="none"/>
          <w:u w:val="single" w:color="auto"/>
        </w:rPr>
        <w:t xml:space="preserve">      （签字）</w:t>
      </w:r>
    </w:p>
    <w:p w14:paraId="05EAB927">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地    址：</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79183BA8">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邮政编码：</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517CF715">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电    话：</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0296AF02">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3000" w:firstLineChars="15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传    真：</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2E962393">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7B7ECC1F">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4608" w:firstLineChars="2304"/>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4E6DEDE4">
      <w:pPr>
        <w:pStyle w:val="4"/>
        <w:keepNext w:val="0"/>
        <w:keepLines w:val="0"/>
        <w:pageBreakBefore w:val="0"/>
        <w:widowControl/>
        <w:kinsoku/>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color w:val="auto"/>
          <w:spacing w:val="0"/>
          <w:w w:val="100"/>
          <w:kern w:val="0"/>
          <w:position w:val="0"/>
          <w:highlight w:val="none"/>
        </w:rPr>
      </w:pPr>
    </w:p>
    <w:p w14:paraId="549FAB43">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1EB23AC4">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B5CE0A7">
      <w:pPr>
        <w:pStyle w:val="4"/>
        <w:keepNext w:val="0"/>
        <w:keepLines w:val="0"/>
        <w:pageBreakBefore w:val="0"/>
        <w:widowControl/>
        <w:kinsoku/>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color w:val="auto"/>
          <w:spacing w:val="0"/>
          <w:w w:val="100"/>
          <w:kern w:val="0"/>
          <w:position w:val="0"/>
          <w:highlight w:val="none"/>
        </w:rPr>
      </w:pPr>
    </w:p>
    <w:p w14:paraId="6C25262B">
      <w:pPr>
        <w:keepNext w:val="0"/>
        <w:keepLines w:val="0"/>
        <w:pageBreakBefore w:val="0"/>
        <w:widowControl/>
        <w:kinsoku/>
        <w:wordWrap/>
        <w:overflowPunct/>
        <w:topLinePunct w:val="0"/>
        <w:autoSpaceDE w:val="0"/>
        <w:autoSpaceDN w:val="0"/>
        <w:bidi w:val="0"/>
        <w:adjustRightInd w:val="0"/>
        <w:snapToGrid w:val="0"/>
        <w:spacing w:before="282" w:line="219" w:lineRule="auto"/>
        <w:ind w:left="24"/>
        <w:textAlignment w:val="baseline"/>
        <w:outlineLvl w:val="9"/>
        <w:rPr>
          <w:rFonts w:hint="eastAsia" w:ascii="宋体" w:hAnsi="宋体" w:eastAsia="宋体" w:cs="宋体"/>
          <w:b/>
          <w:bCs/>
          <w:color w:val="auto"/>
          <w:spacing w:val="0"/>
          <w:w w:val="100"/>
          <w:kern w:val="0"/>
          <w:position w:val="0"/>
          <w:sz w:val="28"/>
          <w:szCs w:val="28"/>
          <w:highlight w:val="none"/>
        </w:rPr>
      </w:pPr>
      <w:bookmarkStart w:id="276" w:name="bookmark237"/>
      <w:bookmarkEnd w:id="276"/>
      <w:bookmarkStart w:id="277" w:name="bookmark135"/>
      <w:bookmarkEnd w:id="277"/>
    </w:p>
    <w:p w14:paraId="0D3BCDBF">
      <w:pPr>
        <w:keepNext w:val="0"/>
        <w:keepLines w:val="0"/>
        <w:pageBreakBefore w:val="0"/>
        <w:widowControl/>
        <w:kinsoku/>
        <w:wordWrap/>
        <w:overflowPunct/>
        <w:topLinePunct w:val="0"/>
        <w:autoSpaceDE w:val="0"/>
        <w:autoSpaceDN w:val="0"/>
        <w:bidi w:val="0"/>
        <w:adjustRightInd w:val="0"/>
        <w:snapToGrid w:val="0"/>
        <w:spacing w:before="282" w:line="219" w:lineRule="auto"/>
        <w:ind w:left="23"/>
        <w:textAlignment w:val="baseline"/>
        <w:outlineLvl w:val="3"/>
        <w:rPr>
          <w:rFonts w:hint="eastAsia" w:ascii="宋体" w:hAnsi="宋体" w:eastAsia="宋体" w:cs="宋体"/>
          <w:color w:val="auto"/>
          <w:spacing w:val="0"/>
          <w:w w:val="100"/>
          <w:kern w:val="0"/>
          <w:position w:val="0"/>
          <w:sz w:val="28"/>
          <w:szCs w:val="28"/>
          <w:highlight w:val="none"/>
        </w:rPr>
      </w:pPr>
      <w:bookmarkStart w:id="278" w:name="_Toc3180"/>
      <w:r>
        <w:rPr>
          <w:rFonts w:hint="eastAsia" w:ascii="宋体" w:hAnsi="宋体" w:eastAsia="宋体" w:cs="宋体"/>
          <w:b/>
          <w:bCs/>
          <w:color w:val="auto"/>
          <w:spacing w:val="0"/>
          <w:w w:val="100"/>
          <w:kern w:val="0"/>
          <w:position w:val="0"/>
          <w:sz w:val="28"/>
          <w:szCs w:val="28"/>
          <w:highlight w:val="none"/>
        </w:rPr>
        <w:t>附件六</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项目图纸资料保密承诺书格式</w:t>
      </w:r>
      <w:bookmarkEnd w:id="278"/>
    </w:p>
    <w:p w14:paraId="39CF8281">
      <w:pPr>
        <w:pStyle w:val="4"/>
        <w:keepNext w:val="0"/>
        <w:keepLines w:val="0"/>
        <w:pageBreakBefore w:val="0"/>
        <w:widowControl/>
        <w:kinsoku/>
        <w:wordWrap/>
        <w:overflowPunct/>
        <w:topLinePunct w:val="0"/>
        <w:autoSpaceDE w:val="0"/>
        <w:autoSpaceDN w:val="0"/>
        <w:bidi w:val="0"/>
        <w:adjustRightInd w:val="0"/>
        <w:snapToGrid w:val="0"/>
        <w:spacing w:line="478" w:lineRule="auto"/>
        <w:textAlignment w:val="baseline"/>
        <w:outlineLvl w:val="9"/>
        <w:rPr>
          <w:rFonts w:hint="eastAsia" w:ascii="宋体" w:hAnsi="宋体" w:eastAsia="宋体" w:cs="宋体"/>
          <w:color w:val="auto"/>
          <w:spacing w:val="0"/>
          <w:w w:val="100"/>
          <w:kern w:val="0"/>
          <w:position w:val="0"/>
          <w:highlight w:val="none"/>
        </w:rPr>
      </w:pPr>
    </w:p>
    <w:p w14:paraId="0FA1C6AB">
      <w:pPr>
        <w:keepNext w:val="0"/>
        <w:keepLines w:val="0"/>
        <w:pageBreakBefore w:val="0"/>
        <w:widowControl/>
        <w:kinsoku/>
        <w:wordWrap/>
        <w:overflowPunct/>
        <w:topLinePunct w:val="0"/>
        <w:autoSpaceDE w:val="0"/>
        <w:autoSpaceDN w:val="0"/>
        <w:bidi w:val="0"/>
        <w:adjustRightInd w:val="0"/>
        <w:snapToGrid w:val="0"/>
        <w:spacing w:before="91" w:line="219" w:lineRule="auto"/>
        <w:ind w:left="3063"/>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项目图纸资料保密承诺书</w:t>
      </w:r>
    </w:p>
    <w:p w14:paraId="7DB15123">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11F0C4D0">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F063BDE">
      <w:pPr>
        <w:keepNext w:val="0"/>
        <w:keepLines w:val="0"/>
        <w:pageBreakBefore w:val="0"/>
        <w:widowControl/>
        <w:tabs>
          <w:tab w:val="left" w:pos="2795"/>
        </w:tabs>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（设计人名称）将完善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14:paraId="1C51D52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特此承诺。</w:t>
      </w:r>
    </w:p>
    <w:p w14:paraId="64EA06D6">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70F378B">
      <w:pPr>
        <w:keepNext w:val="0"/>
        <w:keepLines w:val="0"/>
        <w:pageBreakBefore w:val="0"/>
        <w:widowControl/>
        <w:tabs>
          <w:tab w:val="left" w:pos="5020"/>
        </w:tabs>
        <w:kinsoku/>
        <w:wordWrap/>
        <w:overflowPunct/>
        <w:topLinePunct w:val="0"/>
        <w:autoSpaceDE w:val="0"/>
        <w:autoSpaceDN w:val="0"/>
        <w:bidi w:val="0"/>
        <w:adjustRightInd w:val="0"/>
        <w:snapToGrid w:val="0"/>
        <w:spacing w:line="400" w:lineRule="exact"/>
        <w:ind w:left="0" w:leftChars="0" w:right="0" w:firstLine="3668" w:firstLineChars="1834"/>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设计人：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盖单位章</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 xml:space="preserve"> </w:t>
      </w:r>
    </w:p>
    <w:p w14:paraId="443917C4">
      <w:pPr>
        <w:keepNext w:val="0"/>
        <w:keepLines w:val="0"/>
        <w:pageBreakBefore w:val="0"/>
        <w:widowControl/>
        <w:tabs>
          <w:tab w:val="left" w:pos="5020"/>
        </w:tabs>
        <w:kinsoku/>
        <w:wordWrap/>
        <w:overflowPunct/>
        <w:topLinePunct w:val="0"/>
        <w:autoSpaceDE w:val="0"/>
        <w:autoSpaceDN w:val="0"/>
        <w:bidi w:val="0"/>
        <w:adjustRightInd w:val="0"/>
        <w:snapToGrid w:val="0"/>
        <w:spacing w:line="400" w:lineRule="exact"/>
        <w:ind w:left="0" w:leftChars="0" w:right="0" w:firstLine="3668" w:firstLineChars="1834"/>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法定代表人或其委托代理人：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签字</w:t>
      </w:r>
      <w:r>
        <w:rPr>
          <w:rFonts w:hint="eastAsia" w:ascii="宋体" w:hAnsi="宋体" w:eastAsia="宋体" w:cs="宋体"/>
          <w:b w:val="0"/>
          <w:bCs w:val="0"/>
          <w:color w:val="auto"/>
          <w:spacing w:val="0"/>
          <w:w w:val="100"/>
          <w:kern w:val="0"/>
          <w:position w:val="0"/>
          <w:sz w:val="20"/>
          <w:szCs w:val="20"/>
          <w:highlight w:val="none"/>
          <w:lang w:eastAsia="zh-CN"/>
        </w:rPr>
        <w:t>）</w:t>
      </w:r>
      <w:r>
        <w:rPr>
          <w:rFonts w:hint="eastAsia" w:ascii="宋体" w:hAnsi="宋体" w:eastAsia="宋体" w:cs="宋体"/>
          <w:b w:val="0"/>
          <w:bCs w:val="0"/>
          <w:color w:val="auto"/>
          <w:spacing w:val="0"/>
          <w:w w:val="100"/>
          <w:kern w:val="0"/>
          <w:position w:val="0"/>
          <w:sz w:val="20"/>
          <w:szCs w:val="20"/>
          <w:highlight w:val="none"/>
        </w:rPr>
        <w:t xml:space="preserve"> </w:t>
      </w:r>
    </w:p>
    <w:p w14:paraId="0326CC13">
      <w:pPr>
        <w:keepNext w:val="0"/>
        <w:keepLines w:val="0"/>
        <w:pageBreakBefore w:val="0"/>
        <w:widowControl/>
        <w:tabs>
          <w:tab w:val="left" w:pos="5020"/>
        </w:tabs>
        <w:kinsoku/>
        <w:wordWrap/>
        <w:overflowPunct/>
        <w:topLinePunct w:val="0"/>
        <w:autoSpaceDE w:val="0"/>
        <w:autoSpaceDN w:val="0"/>
        <w:bidi w:val="0"/>
        <w:adjustRightInd w:val="0"/>
        <w:snapToGrid w:val="0"/>
        <w:spacing w:line="400" w:lineRule="exact"/>
        <w:ind w:left="0" w:leftChars="0" w:right="0" w:firstLine="4268" w:firstLineChars="2134"/>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7BBC6A14">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default" w:ascii="宋体" w:hAnsi="宋体" w:eastAsia="宋体" w:cs="宋体"/>
          <w:color w:val="auto"/>
          <w:spacing w:val="0"/>
          <w:w w:val="100"/>
          <w:kern w:val="0"/>
          <w:position w:val="0"/>
          <w:highlight w:val="none"/>
          <w:lang w:val="en-US" w:eastAsia="zh-CN"/>
        </w:rPr>
      </w:pPr>
      <w:r>
        <w:rPr>
          <w:rFonts w:hint="eastAsia" w:ascii="宋体" w:hAnsi="宋体" w:eastAsia="宋体" w:cs="宋体"/>
          <w:color w:val="auto"/>
          <w:spacing w:val="0"/>
          <w:w w:val="100"/>
          <w:kern w:val="0"/>
          <w:position w:val="0"/>
          <w:highlight w:val="none"/>
          <w:lang w:val="en-US" w:eastAsia="zh-CN"/>
        </w:rPr>
        <w:t xml:space="preserve">      </w:t>
      </w:r>
    </w:p>
    <w:p w14:paraId="4D9C6546">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0D248DFC">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0CDD9E84">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46933224">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16E2164B">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5766804A">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rPr>
      </w:pPr>
    </w:p>
    <w:p w14:paraId="02B1AA56">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1A2C00BB">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5A71394A">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366782A9">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4D3B20D8">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28FB1551">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07956B33">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33D45F66">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68CC0FB4">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4D99760B">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3368CD46">
      <w:pPr>
        <w:pStyle w:val="4"/>
        <w:keepNext w:val="0"/>
        <w:keepLines w:val="0"/>
        <w:pageBreakBefore w:val="0"/>
        <w:widowControl/>
        <w:kinsoku/>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spacing w:val="0"/>
          <w:w w:val="100"/>
          <w:kern w:val="0"/>
          <w:position w:val="0"/>
          <w:highlight w:val="none"/>
        </w:rPr>
      </w:pPr>
    </w:p>
    <w:p w14:paraId="701CF1E1">
      <w:pPr>
        <w:keepNext w:val="0"/>
        <w:keepLines w:val="0"/>
        <w:pageBreakBefore w:val="0"/>
        <w:widowControl/>
        <w:kinsoku/>
        <w:wordWrap/>
        <w:overflowPunct/>
        <w:topLinePunct w:val="0"/>
        <w:autoSpaceDE w:val="0"/>
        <w:autoSpaceDN w:val="0"/>
        <w:bidi w:val="0"/>
        <w:adjustRightInd w:val="0"/>
        <w:snapToGrid w:val="0"/>
        <w:spacing w:before="140" w:line="238" w:lineRule="auto"/>
        <w:ind w:left="2631"/>
        <w:textAlignment w:val="baseline"/>
        <w:outlineLvl w:val="1"/>
        <w:rPr>
          <w:rFonts w:hint="eastAsia" w:ascii="宋体" w:hAnsi="宋体" w:eastAsia="宋体" w:cs="宋体"/>
          <w:color w:val="auto"/>
          <w:spacing w:val="0"/>
          <w:w w:val="100"/>
          <w:kern w:val="0"/>
          <w:position w:val="0"/>
          <w:sz w:val="22"/>
          <w:szCs w:val="22"/>
          <w:highlight w:val="none"/>
        </w:rPr>
      </w:pPr>
      <w:bookmarkStart w:id="279" w:name="bookmark238"/>
      <w:bookmarkEnd w:id="279"/>
      <w:bookmarkStart w:id="280" w:name="_Toc6320"/>
      <w:bookmarkStart w:id="281" w:name="_Toc2047"/>
      <w:r>
        <w:rPr>
          <w:rFonts w:hint="eastAsia" w:ascii="宋体" w:hAnsi="宋体" w:eastAsia="宋体" w:cs="宋体"/>
          <w:b/>
          <w:bCs/>
          <w:color w:val="auto"/>
          <w:spacing w:val="0"/>
          <w:w w:val="100"/>
          <w:kern w:val="0"/>
          <w:position w:val="0"/>
          <w:sz w:val="43"/>
          <w:szCs w:val="43"/>
          <w:highlight w:val="none"/>
        </w:rPr>
        <w:t>第五章</w:t>
      </w:r>
      <w:r>
        <w:rPr>
          <w:rFonts w:hint="eastAsia" w:ascii="宋体" w:hAnsi="宋体" w:eastAsia="宋体" w:cs="宋体"/>
          <w:color w:val="auto"/>
          <w:spacing w:val="0"/>
          <w:w w:val="100"/>
          <w:kern w:val="0"/>
          <w:position w:val="0"/>
          <w:sz w:val="43"/>
          <w:szCs w:val="43"/>
          <w:highlight w:val="none"/>
        </w:rPr>
        <w:t xml:space="preserve"> </w:t>
      </w:r>
      <w:r>
        <w:rPr>
          <w:rFonts w:hint="eastAsia" w:ascii="宋体" w:hAnsi="宋体" w:eastAsia="宋体" w:cs="宋体"/>
          <w:b/>
          <w:bCs/>
          <w:color w:val="auto"/>
          <w:spacing w:val="0"/>
          <w:w w:val="100"/>
          <w:kern w:val="0"/>
          <w:position w:val="0"/>
          <w:sz w:val="43"/>
          <w:szCs w:val="43"/>
          <w:highlight w:val="none"/>
        </w:rPr>
        <w:t>发包人要求</w:t>
      </w:r>
      <w:bookmarkEnd w:id="280"/>
      <w:bookmarkEnd w:id="281"/>
    </w:p>
    <w:p w14:paraId="1CD718C5">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0E8BD2D6">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1C2A8D26">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45497AD8">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FC0291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4A96060">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2AA5FA27">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CFA623E">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7F5142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C61036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1EAE19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6F591655">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D4AA087">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F352BE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D008B5E">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08C26A16">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93656F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D5DFD44">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9600CD9">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982348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7CEF679">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6E0944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6DB3460">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6D6709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1044535">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65F3A86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E162DEA">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99AE916">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2030D89">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CB23D32">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E74627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EE35A34">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68EDCCA">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47FDAE4">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633C2F62">
      <w:pPr>
        <w:keepNext w:val="0"/>
        <w:keepLines w:val="0"/>
        <w:pageBreakBefore w:val="0"/>
        <w:widowControl/>
        <w:kinsoku/>
        <w:wordWrap/>
        <w:overflowPunct/>
        <w:topLinePunct w:val="0"/>
        <w:autoSpaceDE w:val="0"/>
        <w:autoSpaceDN w:val="0"/>
        <w:bidi w:val="0"/>
        <w:adjustRightInd w:val="0"/>
        <w:snapToGrid w:val="0"/>
        <w:spacing w:before="59" w:line="217" w:lineRule="auto"/>
        <w:ind w:left="7"/>
        <w:textAlignment w:val="baseline"/>
        <w:outlineLvl w:val="9"/>
        <w:rPr>
          <w:rFonts w:hint="eastAsia" w:ascii="宋体" w:hAnsi="宋体" w:eastAsia="宋体" w:cs="宋体"/>
          <w:color w:val="auto"/>
          <w:spacing w:val="0"/>
          <w:w w:val="100"/>
          <w:kern w:val="0"/>
          <w:position w:val="0"/>
          <w:sz w:val="18"/>
          <w:szCs w:val="18"/>
          <w:highlight w:val="none"/>
        </w:rPr>
      </w:pPr>
    </w:p>
    <w:p w14:paraId="6AD99EAE">
      <w:pPr>
        <w:keepNext w:val="0"/>
        <w:keepLines w:val="0"/>
        <w:pageBreakBefore w:val="0"/>
        <w:widowControl/>
        <w:kinsoku/>
        <w:wordWrap/>
        <w:overflowPunct/>
        <w:topLinePunct w:val="0"/>
        <w:autoSpaceDE w:val="0"/>
        <w:autoSpaceDN w:val="0"/>
        <w:bidi w:val="0"/>
        <w:adjustRightInd w:val="0"/>
        <w:snapToGrid w:val="0"/>
        <w:spacing w:before="290" w:line="225" w:lineRule="auto"/>
        <w:ind w:left="3806"/>
        <w:textAlignment w:val="baseline"/>
        <w:outlineLvl w:val="9"/>
        <w:rPr>
          <w:rFonts w:hint="eastAsia" w:ascii="宋体" w:hAnsi="宋体" w:eastAsia="宋体" w:cs="宋体"/>
          <w:color w:val="auto"/>
          <w:spacing w:val="0"/>
          <w:w w:val="100"/>
          <w:kern w:val="0"/>
          <w:position w:val="0"/>
          <w:sz w:val="31"/>
          <w:szCs w:val="31"/>
          <w:highlight w:val="none"/>
        </w:rPr>
      </w:pPr>
      <w:bookmarkStart w:id="282" w:name="bookmark239"/>
      <w:bookmarkEnd w:id="282"/>
      <w:r>
        <w:rPr>
          <w:rFonts w:hint="eastAsia" w:ascii="宋体" w:hAnsi="宋体" w:eastAsia="宋体" w:cs="宋体"/>
          <w:b/>
          <w:bCs/>
          <w:color w:val="auto"/>
          <w:spacing w:val="0"/>
          <w:w w:val="100"/>
          <w:kern w:val="0"/>
          <w:position w:val="0"/>
          <w:sz w:val="31"/>
          <w:szCs w:val="31"/>
          <w:highlight w:val="none"/>
        </w:rPr>
        <w:t>发包人要求</w:t>
      </w:r>
    </w:p>
    <w:p w14:paraId="6FB4229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32E0B003">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83" w:name="_Toc9138"/>
      <w:r>
        <w:rPr>
          <w:rFonts w:hint="eastAsia" w:ascii="宋体" w:hAnsi="宋体" w:eastAsia="宋体" w:cs="宋体"/>
          <w:b/>
          <w:bCs/>
          <w:color w:val="auto"/>
          <w:spacing w:val="0"/>
          <w:w w:val="100"/>
          <w:kern w:val="0"/>
          <w:position w:val="0"/>
          <w:sz w:val="24"/>
          <w:szCs w:val="24"/>
          <w:highlight w:val="none"/>
        </w:rPr>
        <w:t>一、勘察设计要求</w:t>
      </w:r>
      <w:bookmarkEnd w:id="283"/>
    </w:p>
    <w:p w14:paraId="243FD4E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1.项目概况</w:t>
      </w:r>
    </w:p>
    <w:p w14:paraId="258C83A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工程为104国道西过境至万锦公路连接线工程。项目总用地面积为约73.35亩，道路为集散道路，路线全长为0.53km，本项目采用《公路工程技术标准》（JTGB01-2014）中双向六车道一级公路标准建设,设计速度80km/h，路基宽度41m，沥青混凝土路面。全线设桥梁245.1m/2座，拼宽桥81.1m/座，涵洞3道，设平交口1处，改造平交口1处，平交口渠化长度约208m；设两处检修通道兼远期人行、非机动车道功能，路基宽7.5m，长度约365.27m。设泵房一处进行强排，集水池共设有4台潜污泵。下穿杭深铁路预留管综远期建设条件，布设给水管、污水管、雨水管。在铁路77~78#桥墩之间新建雨水管、电力管、通信管、孔电力管。在铁路78~79#桥墩新建燃气管。项目建设总投资估算约16411万元，建筑安装工程费约8554万元。</w:t>
      </w:r>
    </w:p>
    <w:p w14:paraId="53DD401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2.勘察设计范围、内容及质量要求 </w:t>
      </w:r>
    </w:p>
    <w:p w14:paraId="4F89139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勘察设计范围、内容</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本项目勘察设计，包括但不限于本项目公路工程（含路线、路基、路面、桥涵、交叉工程等）、交通工程及沿线设施（含安全设施、监控系统、通信系统、供电及照明系统）、绿化及环境保护工程、其他工程、筑路材料等的工程勘察、初步设计、技术设计（如需要）、施工图设计、机电施工图补充设计、概预算文件编制、施工招标用图纸、工程量清单、项目施工专用技术规范编制、后续服务及相关科研（如需要）、根据相关规定为验证设计数据所需开展的各项专题报告等全部工作。</w:t>
      </w:r>
    </w:p>
    <w:p w14:paraId="024935C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（2）相关专题报告编制：具体包括水利工程防洪评价、水土保持方案编制、环境影响评价报告、地址灾害危险性评估等（具体按实际需要开展）专题报告编制工作并通过发包人或上级主管部门的审查。</w:t>
      </w:r>
    </w:p>
    <w:p w14:paraId="6645614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质量要求</w:t>
      </w:r>
      <w:r>
        <w:rPr>
          <w:rFonts w:hint="eastAsia" w:ascii="宋体" w:hAnsi="宋体" w:eastAsia="宋体" w:cs="宋体"/>
          <w:b w:val="0"/>
          <w:bCs w:val="0"/>
          <w:color w:val="auto"/>
          <w:spacing w:val="0"/>
          <w:w w:val="100"/>
          <w:kern w:val="0"/>
          <w:position w:val="0"/>
          <w:sz w:val="21"/>
          <w:szCs w:val="21"/>
          <w:highlight w:val="none"/>
          <w:lang w:eastAsia="zh-CN"/>
        </w:rPr>
        <w:t>：设计工作综合评价分值90分及以上。</w:t>
      </w:r>
    </w:p>
    <w:p w14:paraId="6217C35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3. 勘察设计依据</w:t>
      </w:r>
    </w:p>
    <w:p w14:paraId="4231C72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交通部运输部关于公路勘察设计方面现行的标准、规范、规程、定额、办法、示例，以及浙江省关于公路工程勘察设计方面的文件、规定。</w:t>
      </w:r>
    </w:p>
    <w:p w14:paraId="77F4208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4. 项目使用功能的要求</w:t>
      </w:r>
    </w:p>
    <w:p w14:paraId="2AB3035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详见可行性研究报告。</w:t>
      </w:r>
    </w:p>
    <w:p w14:paraId="7B8B548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5. 勘察设计人员和设备要求</w:t>
      </w:r>
    </w:p>
    <w:p w14:paraId="40820D3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详见合同条款。</w:t>
      </w:r>
    </w:p>
    <w:p w14:paraId="74A1DAF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6. 其他要求</w:t>
      </w:r>
    </w:p>
    <w:p w14:paraId="25C7DDB7">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详见合同条款。</w:t>
      </w:r>
    </w:p>
    <w:p w14:paraId="28CB821B">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84" w:name="_Toc15813"/>
      <w:r>
        <w:rPr>
          <w:rFonts w:hint="eastAsia" w:ascii="宋体" w:hAnsi="宋体" w:eastAsia="宋体" w:cs="宋体"/>
          <w:b/>
          <w:bCs/>
          <w:color w:val="auto"/>
          <w:spacing w:val="0"/>
          <w:w w:val="100"/>
          <w:kern w:val="0"/>
          <w:position w:val="0"/>
          <w:sz w:val="24"/>
          <w:szCs w:val="24"/>
          <w:highlight w:val="none"/>
        </w:rPr>
        <w:t>二、适用规范标准</w:t>
      </w:r>
      <w:bookmarkEnd w:id="284"/>
    </w:p>
    <w:p w14:paraId="545D84E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本工程的勘察设计过程和成果必须符合国家有关工程建设标准强制性条文和交通运输部关于公路勘察设计方面现行的标准、规范、规程、定额、办法、示例，以及浙江省关于公路工程勘察设计方面的文件、规定。</w:t>
      </w:r>
    </w:p>
    <w:p w14:paraId="5C4A171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设计人在勘察设计工作中使用或参考上述标准、规范以外的技术标准、规范时，应征得发包人或发包人指定代表人的同意。</w:t>
      </w:r>
    </w:p>
    <w:p w14:paraId="2FDEFC4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在设计过程中，如果国家或有关部门颁布了新的技术标准或规范，则设计人应采用新的标准或规范进行勘察设计。</w:t>
      </w:r>
    </w:p>
    <w:p w14:paraId="3765CA7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设计人在勘察设计工作中必须使用中华人民共和国《工程建设标准强制性条文》（公路工程部分）和下述标准、规范（不限于）：</w:t>
      </w:r>
    </w:p>
    <w:p w14:paraId="4BD065D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1.（JTG B01-2014）         《公路工程技术标准》 </w:t>
      </w:r>
    </w:p>
    <w:p w14:paraId="730A49A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2.（JTJ002-87）            《公路工程名词术语》 </w:t>
      </w:r>
    </w:p>
    <w:p w14:paraId="06B6E95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3.（JTJ003-86）            《公路自然区划标准》</w:t>
      </w:r>
    </w:p>
    <w:p w14:paraId="31538D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4.（JTG/T 2231-01-2020）   《公路桥梁抗震设计规范》</w:t>
      </w:r>
    </w:p>
    <w:p w14:paraId="3E4C2A3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5.（JTG/T 2231-02-2021）   《公路桥梁抗震性能评价细则》</w:t>
      </w:r>
    </w:p>
    <w:p w14:paraId="51FA201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6.（JTG B03-2006）         《公路建设项目环境影响评价规范》</w:t>
      </w:r>
    </w:p>
    <w:p w14:paraId="4AB96B4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7.（JTG B04-2010）         《公路环境保护设计规范》 </w:t>
      </w:r>
    </w:p>
    <w:p w14:paraId="0E8824F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8.（JTG C10-2007）         《公路勘测规范》</w:t>
      </w:r>
    </w:p>
    <w:p w14:paraId="00B0930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9.（JTG C20-2011）         《公路工程地质勘察规范》</w:t>
      </w:r>
    </w:p>
    <w:p w14:paraId="0DFA1B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10.（JTG C30-2015）        《公路工程水文勘测设计规范》</w:t>
      </w:r>
    </w:p>
    <w:p w14:paraId="7D4919E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85" w:name="bookmark240"/>
      <w:bookmarkEnd w:id="285"/>
      <w:r>
        <w:rPr>
          <w:rFonts w:hint="eastAsia" w:ascii="宋体" w:hAnsi="宋体" w:eastAsia="宋体" w:cs="宋体"/>
          <w:b w:val="0"/>
          <w:bCs w:val="0"/>
          <w:color w:val="auto"/>
          <w:spacing w:val="0"/>
          <w:w w:val="100"/>
          <w:kern w:val="0"/>
          <w:position w:val="0"/>
          <w:sz w:val="21"/>
          <w:szCs w:val="21"/>
          <w:highlight w:val="none"/>
        </w:rPr>
        <w:t xml:space="preserve">11.（JTG 3430-2020）        《公路土工试验规程》 </w:t>
      </w:r>
    </w:p>
    <w:p w14:paraId="75233D5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12.（JTG D20-2017）         《公路路线设计规范》</w:t>
      </w:r>
    </w:p>
    <w:p w14:paraId="071D78F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13.（JTG/T D21-2014）       《公路立体交叉设计细则》 </w:t>
      </w:r>
    </w:p>
    <w:p w14:paraId="551EEAB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14.（JTG D30-2015）         《公路路基设计规范》</w:t>
      </w:r>
    </w:p>
    <w:p w14:paraId="3AB2F80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15.（JTG D50-2017）         《公路沥青路面设计规范》</w:t>
      </w:r>
    </w:p>
    <w:p w14:paraId="5C725B3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16.（JTG D40-2011）         《公路水泥混凝土路面设计规范》 </w:t>
      </w:r>
    </w:p>
    <w:p w14:paraId="08D0677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17.（JTGT D33-2012）        《公路排水设计规范》</w:t>
      </w:r>
    </w:p>
    <w:p w14:paraId="2473112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18.（JTG D60-2015）         《公路桥涵设计通用规范》 </w:t>
      </w:r>
    </w:p>
    <w:p w14:paraId="7B146C0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19.（JTG D61-2005）         《公路圬工桥涵设计规范》</w:t>
      </w:r>
    </w:p>
    <w:p w14:paraId="26A0F7F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20.（JTG 3362-2018）        《公路钢筋混凝土及预应力混凝土桥涵设计规范》 </w:t>
      </w:r>
    </w:p>
    <w:p w14:paraId="7370E3A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21.（JTG 3363—2019）       《公路桥涵地基与基础设计规范》</w:t>
      </w:r>
    </w:p>
    <w:p w14:paraId="03A6703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22.（JTG D64—2015）        《公路钢结构桥梁设计规范》</w:t>
      </w:r>
    </w:p>
    <w:p w14:paraId="09E636A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23.（JTG 3370.1—2018）     《公路隧道设计规范 第一册 土建工程》（本项目不适用）</w:t>
      </w:r>
    </w:p>
    <w:p w14:paraId="0F6FD62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24.（JTG D70/2-2014）       《公路隧道设计规范 第二册 交通工程与附属设施》</w:t>
      </w:r>
      <w:r>
        <w:rPr>
          <w:rFonts w:hint="eastAsia" w:ascii="宋体" w:hAnsi="宋体" w:eastAsia="宋体" w:cs="宋体"/>
          <w:b w:val="0"/>
          <w:bCs w:val="0"/>
          <w:color w:val="auto"/>
          <w:spacing w:val="0"/>
          <w:w w:val="100"/>
          <w:kern w:val="0"/>
          <w:position w:val="0"/>
          <w:sz w:val="11"/>
          <w:szCs w:val="11"/>
          <w:highlight w:val="none"/>
        </w:rPr>
        <w:t>（本项目不适用）</w:t>
      </w:r>
    </w:p>
    <w:p w14:paraId="0CF1520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25.（JTG/T D70/2-01—2014） 《公路隧道照明设计细则》（本项目不适用）</w:t>
      </w:r>
    </w:p>
    <w:p w14:paraId="14A189B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26.（JTG/T D70/2-02—2014） 《公路隧道通风设计细则》</w:t>
      </w:r>
      <w:r>
        <w:rPr>
          <w:rFonts w:hint="eastAsia" w:ascii="宋体" w:hAnsi="宋体" w:eastAsia="宋体" w:cs="宋体"/>
          <w:b w:val="0"/>
          <w:bCs w:val="0"/>
          <w:color w:val="auto"/>
          <w:spacing w:val="0"/>
          <w:w w:val="100"/>
          <w:kern w:val="0"/>
          <w:position w:val="0"/>
          <w:sz w:val="21"/>
          <w:szCs w:val="21"/>
          <w:highlight w:val="none"/>
          <w:lang w:eastAsia="zh-CN"/>
        </w:rPr>
        <w:t>（本项目不适用）</w:t>
      </w:r>
    </w:p>
    <w:p w14:paraId="0B38111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27.（JTG D81—2017）        《公路交通安全设施设计规范》 </w:t>
      </w:r>
    </w:p>
    <w:p w14:paraId="7AD1AEA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28.（JTG/T D81—2017）      《公路交通安全设施设计细则》</w:t>
      </w:r>
    </w:p>
    <w:p w14:paraId="5A962BC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29.（JTG/T 3310—2019）      《公路工程混凝土结构耐久性设计规范》 </w:t>
      </w:r>
    </w:p>
    <w:p w14:paraId="1D673B4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30.（JTG B05—2015）        《公路项目安全性评价规范》</w:t>
      </w:r>
    </w:p>
    <w:p w14:paraId="4D55E0E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31.（JTG 2120—2020）       《公路工程结构可靠性设计统一标准》 </w:t>
      </w:r>
    </w:p>
    <w:p w14:paraId="5F460CF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32.（GB 50162-92）          《道路工程制图标准》</w:t>
      </w:r>
    </w:p>
    <w:p w14:paraId="484F574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33.（交公路发〔2007〕358号）《公路工程基本建设项目设计文件编制办法》 </w:t>
      </w:r>
    </w:p>
    <w:p w14:paraId="620B0E5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34.（JTG 3830-2018）        《公路工程建设项目概算预算编制办法》</w:t>
      </w:r>
    </w:p>
    <w:p w14:paraId="5BE47A8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35.（JTG/T 3831-2018）      《公路工程概算定额》 </w:t>
      </w:r>
    </w:p>
    <w:p w14:paraId="616EEAF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36.（JTG/T 3832-2018）      《公路工程预算定额》</w:t>
      </w:r>
    </w:p>
    <w:p w14:paraId="1C872F9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37.（JTG-T 3833-2018）      《公路工程机械台班费用定额》 </w:t>
      </w:r>
    </w:p>
    <w:p w14:paraId="7CA2E58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38.（建标〔2011〕124号）    《公路工程建设项目用地指标》</w:t>
      </w:r>
    </w:p>
    <w:p w14:paraId="7FF13B9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39.（CESC09-89）            《工业企业程控用户交换机工程设计规范》 </w:t>
      </w:r>
    </w:p>
    <w:p w14:paraId="55D03B7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40.（YD 5102-2003）         《长途通信干线电缆线路工程设计规范》</w:t>
      </w:r>
    </w:p>
    <w:p w14:paraId="061D394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41.（GB51158-2015）         《通信线路工程设计规范》</w:t>
      </w:r>
    </w:p>
    <w:p w14:paraId="07B067A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42.（YDJ 44-89）           《电信网光纤数字传输系统工程施工及验收暂行技术规定》 </w:t>
      </w:r>
    </w:p>
    <w:p w14:paraId="0FE8C2E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43.（GB50689-2011）         《通信局（站）防雷与接地工程设计规范》</w:t>
      </w:r>
    </w:p>
    <w:p w14:paraId="2F2DC88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44.（GB/T 50374-2018）      《通信管道工程施工及验收技术规范》</w:t>
      </w:r>
    </w:p>
    <w:p w14:paraId="0C0DA45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45.（GB 50198-2011）        《民用闭路监视电视系统工程技术规范》</w:t>
      </w:r>
    </w:p>
    <w:p w14:paraId="2CF3C82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86" w:name="bookmark241"/>
      <w:bookmarkEnd w:id="286"/>
      <w:r>
        <w:rPr>
          <w:rFonts w:hint="eastAsia" w:ascii="宋体" w:hAnsi="宋体" w:eastAsia="宋体" w:cs="宋体"/>
          <w:b w:val="0"/>
          <w:bCs w:val="0"/>
          <w:color w:val="auto"/>
          <w:spacing w:val="0"/>
          <w:w w:val="100"/>
          <w:kern w:val="0"/>
          <w:position w:val="0"/>
          <w:sz w:val="21"/>
          <w:szCs w:val="21"/>
          <w:highlight w:val="none"/>
        </w:rPr>
        <w:t xml:space="preserve">46.（GB 50174-2008）        《电子信息系统机房设计规范》 </w:t>
      </w:r>
    </w:p>
    <w:p w14:paraId="42B6114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47.（IEC60747-9）           《国际电工协会系列标准》</w:t>
      </w:r>
    </w:p>
    <w:p w14:paraId="1AE209C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48.（GB 50057-2010）        《建筑物防雷设计规范》</w:t>
      </w:r>
    </w:p>
    <w:p w14:paraId="6BD821B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49.（GB 51348-2019）        《民用建筑电气设计规范》</w:t>
      </w:r>
    </w:p>
    <w:p w14:paraId="2EB7CC9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50.（YD 2001-1992）         《市内通信全塑电缆线路工程设计规范》 </w:t>
      </w:r>
    </w:p>
    <w:p w14:paraId="194B3ED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51.（YD 5121-2010）         《通信线路工程验收规范》</w:t>
      </w:r>
    </w:p>
    <w:p w14:paraId="3C10E6E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52.（GB 50168-2018）        《电气装置安装工程电缆线路施工及验收标准》 </w:t>
      </w:r>
    </w:p>
    <w:p w14:paraId="07D0EAB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53.（JTG/T C10-2007）       《公路勘测细则》</w:t>
      </w:r>
    </w:p>
    <w:p w14:paraId="5E9B092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54.（GB/T 20257.1-2007）    《1：500 1：1000 1：2000 地形图图式》 </w:t>
      </w:r>
    </w:p>
    <w:p w14:paraId="3D60EBA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55.（GB/T 13923-2006）      《基础地理信息要素分类与代码》</w:t>
      </w:r>
    </w:p>
    <w:p w14:paraId="63F087B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56.（CH 1003-95）           《测绘产品质量评定标准》 </w:t>
      </w:r>
    </w:p>
    <w:p w14:paraId="55EA031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57.（CH 1002-95）           《测绘产品检查验收规定》</w:t>
      </w:r>
    </w:p>
    <w:p w14:paraId="0E664C3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58.（GB/T 18316-2008）      《数字测绘成果质量检查与验收》 </w:t>
      </w:r>
    </w:p>
    <w:p w14:paraId="29AC52B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上述规范文件，若有更新，按最新规定执行。</w:t>
      </w:r>
    </w:p>
    <w:p w14:paraId="20A057E2">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87" w:name="_Toc7859"/>
      <w:r>
        <w:rPr>
          <w:rFonts w:hint="eastAsia" w:ascii="宋体" w:hAnsi="宋体" w:eastAsia="宋体" w:cs="宋体"/>
          <w:b/>
          <w:bCs/>
          <w:color w:val="auto"/>
          <w:spacing w:val="0"/>
          <w:w w:val="100"/>
          <w:kern w:val="0"/>
          <w:position w:val="0"/>
          <w:sz w:val="24"/>
          <w:szCs w:val="24"/>
          <w:highlight w:val="none"/>
        </w:rPr>
        <w:t>三、发包人根据工程需要另行补充的勘察设计技术要求</w:t>
      </w:r>
      <w:bookmarkEnd w:id="287"/>
    </w:p>
    <w:p w14:paraId="237627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在公路工程标准勘察设计招标文件（2018 年版）第五章发包人要求中“适用规范标准”的基础上，补充以下勘察设计应遵循的技术标准与规范。</w:t>
      </w:r>
    </w:p>
    <w:p w14:paraId="02EDBBB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1.《高速公路改扩建设计细则》（JTG/T L11-2014） </w:t>
      </w:r>
    </w:p>
    <w:p w14:paraId="4FC956D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2.《公路工程节能规范》（JTG/T2340-2020）</w:t>
      </w:r>
    </w:p>
    <w:p w14:paraId="6F9EF62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3.《公路工程抗震规范》（JTG B02-2013）</w:t>
      </w:r>
    </w:p>
    <w:p w14:paraId="5C9CB80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4.《公路工程岩石试验规程》（JTG E41-2005） </w:t>
      </w:r>
    </w:p>
    <w:p w14:paraId="04CFBD3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5.《公路工程物探规程》（JTG/T 3222-2020）  </w:t>
      </w:r>
    </w:p>
    <w:p w14:paraId="5ECAEDA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6.《岩土工程勘察规范》（GB50021－2001）</w:t>
      </w:r>
    </w:p>
    <w:p w14:paraId="413A710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7.《岩土工程勘察报告编制标准》（CECS 99-1998）</w:t>
      </w:r>
    </w:p>
    <w:p w14:paraId="2A82DA8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8.《通信管道工程施工及验收规范》（GB/T 50374-2018）</w:t>
      </w:r>
    </w:p>
    <w:p w14:paraId="098F499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9.《公路工程质量检验评定标准（土建工程）》（JTG F80/1-2017）</w:t>
      </w:r>
    </w:p>
    <w:p w14:paraId="622C1BE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10.《高速公路交通工程及沿线设施设计通用规范》（JTG D80-2006） </w:t>
      </w:r>
    </w:p>
    <w:p w14:paraId="35CD0DF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11.《公路软土地基路堤设计与施工技术细则》（JTG/T D31-02-2013） </w:t>
      </w:r>
    </w:p>
    <w:p w14:paraId="4C259D8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12.《公路滑坡防治设计规范》（JTG/T 3334-2018）</w:t>
      </w:r>
    </w:p>
    <w:p w14:paraId="78ED087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13.《公路工程特殊结构桥梁项目设计文件编制办法》（交公路发</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2015</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69  号）</w:t>
      </w:r>
    </w:p>
    <w:p w14:paraId="3848C50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14.《公路钢混组合桥梁设计与施工规范》（JTG/T D64-01-2015） </w:t>
      </w:r>
    </w:p>
    <w:p w14:paraId="3826BC8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15.《钢结构设计标准》（GB 50017-2017</w:t>
      </w:r>
      <w:r>
        <w:rPr>
          <w:rFonts w:hint="eastAsia" w:ascii="宋体" w:hAnsi="宋体" w:eastAsia="宋体" w:cs="宋体"/>
          <w:b w:val="0"/>
          <w:bCs w:val="0"/>
          <w:color w:val="auto"/>
          <w:spacing w:val="0"/>
          <w:w w:val="100"/>
          <w:kern w:val="0"/>
          <w:position w:val="0"/>
          <w:sz w:val="21"/>
          <w:szCs w:val="21"/>
          <w:highlight w:val="none"/>
          <w:lang w:eastAsia="zh-CN"/>
        </w:rPr>
        <w:t>）</w:t>
      </w:r>
    </w:p>
    <w:p w14:paraId="267E1B6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16.《公路桥梁抗风设计规范》（JTG/T 3360-01-2018） </w:t>
      </w:r>
    </w:p>
    <w:p w14:paraId="5D4425C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17.《公路桥梁景观设计规范》（JTG/T 3360-03-2018） </w:t>
      </w:r>
    </w:p>
    <w:p w14:paraId="13FABCD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18.《公路桥涵施工技术规范》（JTG/T 3650-2020）</w:t>
      </w:r>
    </w:p>
    <w:p w14:paraId="655DD99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88" w:name="bookmark242"/>
      <w:bookmarkEnd w:id="288"/>
      <w:r>
        <w:rPr>
          <w:rFonts w:hint="eastAsia" w:ascii="宋体" w:hAnsi="宋体" w:eastAsia="宋体" w:cs="宋体"/>
          <w:b w:val="0"/>
          <w:bCs w:val="0"/>
          <w:color w:val="auto"/>
          <w:spacing w:val="0"/>
          <w:w w:val="100"/>
          <w:kern w:val="0"/>
          <w:position w:val="0"/>
          <w:sz w:val="21"/>
          <w:szCs w:val="21"/>
          <w:highlight w:val="none"/>
        </w:rPr>
        <w:t xml:space="preserve">19.《公路钢桥面铺装设计与施工技术规范》（JTG/T 3364-02-2019） </w:t>
      </w:r>
    </w:p>
    <w:p w14:paraId="065BDC1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20.《公路钢混组合桥梁设计与施工规范》（JTGT D64-01-2015）</w:t>
      </w:r>
    </w:p>
    <w:p w14:paraId="088A604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21.《预应力混凝土桥梁预制节段逐跨拼装施工技术规程》（CJJ/T 111-2006） </w:t>
      </w:r>
    </w:p>
    <w:p w14:paraId="781F9CF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22.《钢筋机械连接技术规程》（JGJ 107-2016）</w:t>
      </w:r>
    </w:p>
    <w:p w14:paraId="7AE0D9E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23.《锌-5%铝-混合稀土合金镀层钢丝、钢绞线》（GB/T 20492-2019） </w:t>
      </w:r>
    </w:p>
    <w:p w14:paraId="03E3A4B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24.《锌铝合金镀层钢丝缆索》（GB/T 32963-2016）</w:t>
      </w:r>
    </w:p>
    <w:p w14:paraId="16060FB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25.《耐候结构钢》（GB/T 4171-2008）</w:t>
      </w:r>
    </w:p>
    <w:p w14:paraId="30DA247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26.《公路桥梁钢结构防腐涂装技术条件》（JT/T 722-2008） </w:t>
      </w:r>
    </w:p>
    <w:p w14:paraId="5A8DA79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27.《低压配电设计规范》（GB 50054-2011）</w:t>
      </w:r>
    </w:p>
    <w:p w14:paraId="502121F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28.《供配电系统设计规范》（GB 50052-2009）</w:t>
      </w:r>
    </w:p>
    <w:p w14:paraId="3EE1379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29.《电气装置安装工程接地装置施工及验收规范》（GB 50169-2016） </w:t>
      </w:r>
    </w:p>
    <w:p w14:paraId="21FB2F4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30.《建筑给水排水设计标准》（GB 50015- 2019  ）</w:t>
      </w:r>
    </w:p>
    <w:p w14:paraId="17E4536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31.《建筑设计防火规范》（GB 50016-2014）</w:t>
      </w:r>
    </w:p>
    <w:p w14:paraId="44273A1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32.《建筑边坡工程技术规范》（GB 50330-2013） </w:t>
      </w:r>
    </w:p>
    <w:p w14:paraId="2535B67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33.《浅层地震勘查技术规范》（DZ/T 0170-1997）</w:t>
      </w:r>
    </w:p>
    <w:p w14:paraId="53FEDAD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34.《建筑工程地质勘探与取样技术规程》（JGJ/T 87-2012） </w:t>
      </w:r>
    </w:p>
    <w:p w14:paraId="6E4DA91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35.《工程岩体试验方法标准》（GB/T 50266-2013）</w:t>
      </w:r>
    </w:p>
    <w:p w14:paraId="5032B8C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36.《岩土工程勘察安全标准》（GB/T 50585-2019） </w:t>
      </w:r>
    </w:p>
    <w:p w14:paraId="736FC55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37.《建筑结构荷载规范》（GB 50009-2012）</w:t>
      </w:r>
    </w:p>
    <w:p w14:paraId="7ADE79E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38.《建筑工程抗震设防分类标准》（GB 50223-2008） </w:t>
      </w:r>
    </w:p>
    <w:p w14:paraId="65FFD3F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39.《建筑地基基础设计规范》（GB 50007-2011）</w:t>
      </w:r>
    </w:p>
    <w:p w14:paraId="00B4E0B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40.《建筑地基处理技术规范》（JGJ 79-2012）</w:t>
      </w:r>
    </w:p>
    <w:p w14:paraId="36DF01D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41.《混凝土结构设计规范（2015 年版）》（GB 50010-2010） </w:t>
      </w:r>
    </w:p>
    <w:p w14:paraId="081E00C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42.《建筑抗震设计规范（2016 年版）》（GB 50011-2010）</w:t>
      </w:r>
    </w:p>
    <w:p w14:paraId="2890B64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43.《给水排水工程构筑物结构设计规范》（GB 50069-2002）</w:t>
      </w:r>
    </w:p>
    <w:p w14:paraId="479863D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44.《砌体结构设计规范》（GB 50003-2011） </w:t>
      </w:r>
    </w:p>
    <w:p w14:paraId="59C00EF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以下为浙江省地方标准和有关要求：</w:t>
      </w:r>
    </w:p>
    <w:p w14:paraId="45954CD1">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1.《公路水泥稳定碎石基层振动成型法施工技术规范》（DB33/T 836-2011）</w:t>
      </w:r>
    </w:p>
    <w:p w14:paraId="4F6E4F9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2.《高速公路联网运行收费、监控、通信系统技术要求》（DB33/T 747-2009）</w:t>
      </w:r>
    </w:p>
    <w:p w14:paraId="6F797A1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3.《高速公路交通安全设施设计规范》（DB33/T 704-2020） </w:t>
      </w:r>
    </w:p>
    <w:p w14:paraId="03E40E0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4.《公路绿化设计规范》（DB33/T 2062-2017）</w:t>
      </w:r>
    </w:p>
    <w:p w14:paraId="2EE4D0F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5.《浙江省高速公路沥青路面规范化施工指南》（浙交〔2019〕123 号）</w:t>
      </w:r>
    </w:p>
    <w:p w14:paraId="475C1F2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6.《工程建设岩土工程勘察规范》（DB33/T 1065-2019）</w:t>
      </w:r>
    </w:p>
    <w:p w14:paraId="38512D3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7.《公路软土地基路堤设计规范》（DB33_T 904-2021） </w:t>
      </w:r>
    </w:p>
    <w:p w14:paraId="3A8D80A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8.《旋转式防撞护栏设置规范》（DB33/T888-2020）</w:t>
      </w:r>
    </w:p>
    <w:p w14:paraId="63BE24B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289" w:name="bookmark243"/>
      <w:bookmarkEnd w:id="289"/>
      <w:r>
        <w:rPr>
          <w:rFonts w:hint="eastAsia" w:ascii="宋体" w:hAnsi="宋体" w:eastAsia="宋体" w:cs="宋体"/>
          <w:b w:val="0"/>
          <w:bCs w:val="0"/>
          <w:color w:val="auto"/>
          <w:spacing w:val="0"/>
          <w:w w:val="100"/>
          <w:kern w:val="0"/>
          <w:position w:val="0"/>
          <w:sz w:val="21"/>
          <w:szCs w:val="21"/>
          <w:highlight w:val="none"/>
        </w:rPr>
        <w:t xml:space="preserve">9.《公路钢板混凝土组合梁桥设计规范》（DB33/T2283-2020） </w:t>
      </w:r>
    </w:p>
    <w:p w14:paraId="6166680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10.《公路工程混凝土配合比设计规程》（DB33/T 999-2016） </w:t>
      </w:r>
    </w:p>
    <w:p w14:paraId="218C1B6F">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11.《高速公路项目建设管理规范》（DB33/T 2003-2016）</w:t>
      </w:r>
    </w:p>
    <w:p w14:paraId="68B4C18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12.《高等级公路沥青路面设计规范》（DB33/T 896-2013）</w:t>
      </w:r>
    </w:p>
    <w:p w14:paraId="53654A2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13.《公路边坡植被防护工程施工技术规范》（DB33_T 916-2014） </w:t>
      </w:r>
    </w:p>
    <w:p w14:paraId="716992B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14.《公路工程泡沫混凝土应用技术规范》（DB33_T 996-2015）</w:t>
      </w:r>
    </w:p>
    <w:p w14:paraId="572F21E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15.《高速公路联网运行收费、监控、通信系统技术要求》（DB33_T 747-2009） </w:t>
      </w:r>
    </w:p>
    <w:p w14:paraId="1C4A893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16.《高速公路多义性路径识别系统技术规范》（DB33_T 857-2012）</w:t>
      </w:r>
    </w:p>
    <w:p w14:paraId="2DDD297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17.《高速公路计重收费系统技术要求》（DB33_T 945-2014）</w:t>
      </w:r>
    </w:p>
    <w:p w14:paraId="2F2FDDE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18.《蓄能自发光交通标识设置技术规程》（DB33_T 975-2021） </w:t>
      </w:r>
    </w:p>
    <w:p w14:paraId="23DDE79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19.《建筑工程消防验收规范》（DB33_ 1067-2010）</w:t>
      </w:r>
    </w:p>
    <w:p w14:paraId="5DEAA47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20.《高速公路视频监控系统联网技术要求》（DB33_T 2047-2017） </w:t>
      </w:r>
    </w:p>
    <w:p w14:paraId="6CF8724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21.《智慧高速公路建设指南（暂行）》（ZJ_ZN 2020-01）</w:t>
      </w:r>
    </w:p>
    <w:p w14:paraId="5B2509E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22.《浙江省高速公路建设项目设计勘察工作管理办法》（浙交〔2020〕91  号）</w:t>
      </w:r>
    </w:p>
    <w:p w14:paraId="7FD0357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23.《高速公路工程变更结算价操作指南》（ZJ/ZN 2019-10）</w:t>
      </w:r>
    </w:p>
    <w:p w14:paraId="61BB8865">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24.《浙江省公路桥梁台背填筑设计与施工要点》（浙交〔2019〕122 号）</w:t>
      </w:r>
    </w:p>
    <w:p w14:paraId="38931ED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25.《关于进一步加强高速公路、普通国省道软土地基勘察设计与施工管理的意见》（浙交〔2018〕108 号）</w:t>
      </w:r>
    </w:p>
    <w:p w14:paraId="3640FE4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26.《浙江省高速公路项目设计勘察事先指导书编制指南》（ZJ_ZN 2019-05）</w:t>
      </w:r>
    </w:p>
    <w:p w14:paraId="6291E44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27.《公共建筑节能设计标准》（DB 33/1036-2021）</w:t>
      </w:r>
    </w:p>
    <w:p w14:paraId="2EB23E4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28.《2020年浙江省消防技术规范难点问题操作技术指南》</w:t>
      </w:r>
    </w:p>
    <w:p w14:paraId="55822A3B">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29.《浙江省交通运输厅关于进一步加强我省高速公路造价控制的若干意见》（浙交〔2019〕166号）</w:t>
      </w:r>
    </w:p>
    <w:p w14:paraId="1DF6483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上述规范文件，若有更新，按最新规定执行。</w:t>
      </w:r>
    </w:p>
    <w:p w14:paraId="12C0330B">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90" w:name="_Toc19046"/>
      <w:r>
        <w:rPr>
          <w:rFonts w:hint="eastAsia" w:ascii="宋体" w:hAnsi="宋体" w:eastAsia="宋体" w:cs="宋体"/>
          <w:b/>
          <w:bCs/>
          <w:color w:val="auto"/>
          <w:spacing w:val="0"/>
          <w:w w:val="100"/>
          <w:kern w:val="0"/>
          <w:position w:val="0"/>
          <w:sz w:val="24"/>
          <w:szCs w:val="24"/>
          <w:highlight w:val="none"/>
        </w:rPr>
        <w:t>四、发包人财产清单</w:t>
      </w:r>
      <w:bookmarkEnd w:id="290"/>
    </w:p>
    <w:p w14:paraId="45E0A26E">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无。</w:t>
      </w:r>
    </w:p>
    <w:p w14:paraId="46E922D8">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91" w:name="_Toc2053"/>
      <w:r>
        <w:rPr>
          <w:rFonts w:hint="eastAsia" w:ascii="宋体" w:hAnsi="宋体" w:eastAsia="宋体" w:cs="宋体"/>
          <w:b/>
          <w:bCs/>
          <w:color w:val="auto"/>
          <w:spacing w:val="0"/>
          <w:w w:val="100"/>
          <w:kern w:val="0"/>
          <w:position w:val="0"/>
          <w:sz w:val="24"/>
          <w:szCs w:val="24"/>
          <w:highlight w:val="none"/>
        </w:rPr>
        <w:t>五、发包人提供的便利条件</w:t>
      </w:r>
      <w:bookmarkEnd w:id="291"/>
    </w:p>
    <w:p w14:paraId="54B05CE9">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无</w:t>
      </w:r>
    </w:p>
    <w:p w14:paraId="784F0FE5">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92" w:name="_Toc18545"/>
      <w:r>
        <w:rPr>
          <w:rFonts w:hint="eastAsia" w:ascii="宋体" w:hAnsi="宋体" w:eastAsia="宋体" w:cs="宋体"/>
          <w:b/>
          <w:bCs/>
          <w:color w:val="auto"/>
          <w:spacing w:val="0"/>
          <w:w w:val="100"/>
          <w:kern w:val="0"/>
          <w:position w:val="0"/>
          <w:sz w:val="24"/>
          <w:szCs w:val="24"/>
          <w:highlight w:val="none"/>
        </w:rPr>
        <w:t>六、设计人需要自备的工作条件</w:t>
      </w:r>
      <w:bookmarkEnd w:id="292"/>
    </w:p>
    <w:p w14:paraId="79568818">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1.设计人自备的工作手册：如本项目必备的规范标准、图集等</w:t>
      </w:r>
    </w:p>
    <w:p w14:paraId="2F1936E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2.设计人自备的办公设备：如计算机、软件、投影、打印机、复印机、照相机 </w:t>
      </w:r>
    </w:p>
    <w:p w14:paraId="5EB9965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3.设计人自备的交通工具：如出行车辆等</w:t>
      </w:r>
    </w:p>
    <w:p w14:paraId="29F74726">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4.设计人自备的现场办公设施：如办公桌椅、文件柜等</w:t>
      </w:r>
    </w:p>
    <w:p w14:paraId="226DD637">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5.设计人自备的安全设施：如安全帽、安全鞋、手电筒等</w:t>
      </w:r>
    </w:p>
    <w:p w14:paraId="1F7EDDE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6.设计人自备的勘察检测仪器、设备、工具 </w:t>
      </w:r>
    </w:p>
    <w:p w14:paraId="0304E46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7.设计人应根据勘察设计实际需要：</w:t>
      </w:r>
    </w:p>
    <w:p w14:paraId="146742D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（1）自行搜集或购买全部地形图、地质图、规划图及所涉及的其他图纸或资料，自费进行工程 测量、工程勘察、研究试验及有关协调（包括签订协议）、调查和资料搜集等工作；</w:t>
      </w:r>
    </w:p>
    <w:p w14:paraId="2BEC587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44C78CC6">
      <w:pPr>
        <w:keepNext w:val="0"/>
        <w:keepLines w:val="0"/>
        <w:pageBreakBefore w:val="0"/>
        <w:widowControl/>
        <w:kinsoku/>
        <w:wordWrap/>
        <w:overflowPunct/>
        <w:topLinePunct w:val="0"/>
        <w:autoSpaceDE w:val="0"/>
        <w:autoSpaceDN w:val="0"/>
        <w:bidi w:val="0"/>
        <w:adjustRightInd w:val="0"/>
        <w:snapToGrid w:val="0"/>
        <w:spacing w:before="0" w:beforeLines="50" w:after="0" w:afterLines="50" w:line="400" w:lineRule="exact"/>
        <w:ind w:right="0"/>
        <w:jc w:val="left"/>
        <w:textAlignment w:val="baseline"/>
        <w:outlineLvl w:val="3"/>
        <w:rPr>
          <w:rFonts w:hint="eastAsia" w:ascii="宋体" w:hAnsi="宋体" w:eastAsia="宋体" w:cs="宋体"/>
          <w:b/>
          <w:bCs/>
          <w:color w:val="auto"/>
          <w:spacing w:val="0"/>
          <w:w w:val="100"/>
          <w:kern w:val="0"/>
          <w:position w:val="0"/>
          <w:sz w:val="24"/>
          <w:szCs w:val="24"/>
          <w:highlight w:val="none"/>
        </w:rPr>
      </w:pPr>
      <w:bookmarkStart w:id="293" w:name="_Toc10501"/>
      <w:r>
        <w:rPr>
          <w:rFonts w:hint="eastAsia" w:ascii="宋体" w:hAnsi="宋体" w:eastAsia="宋体" w:cs="宋体"/>
          <w:b/>
          <w:bCs/>
          <w:color w:val="auto"/>
          <w:spacing w:val="0"/>
          <w:w w:val="100"/>
          <w:kern w:val="0"/>
          <w:position w:val="0"/>
          <w:sz w:val="24"/>
          <w:szCs w:val="24"/>
          <w:highlight w:val="none"/>
        </w:rPr>
        <w:t>七、发包人的其他要求</w:t>
      </w:r>
      <w:bookmarkEnd w:id="293"/>
    </w:p>
    <w:p w14:paraId="72F2C593">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20" w:firstLineChars="200"/>
        <w:jc w:val="left"/>
        <w:textAlignment w:val="baseline"/>
        <w:outlineLvl w:val="9"/>
        <w:rPr>
          <w:rFonts w:hint="default" w:ascii="宋体" w:hAnsi="宋体" w:eastAsia="宋体" w:cs="宋体"/>
          <w:b w:val="0"/>
          <w:bCs w:val="0"/>
          <w:color w:val="auto"/>
          <w:spacing w:val="0"/>
          <w:w w:val="100"/>
          <w:kern w:val="0"/>
          <w:position w:val="0"/>
          <w:sz w:val="20"/>
          <w:szCs w:val="20"/>
          <w:highlight w:val="none"/>
          <w:lang w:val="en-US" w:eastAsia="zh-CN"/>
        </w:rPr>
      </w:pPr>
      <w:r>
        <w:rPr>
          <w:rFonts w:hint="eastAsia" w:ascii="宋体" w:hAnsi="宋体" w:eastAsia="宋体" w:cs="宋体"/>
          <w:b w:val="0"/>
          <w:bCs w:val="0"/>
          <w:color w:val="auto"/>
          <w:spacing w:val="0"/>
          <w:w w:val="100"/>
          <w:kern w:val="0"/>
          <w:position w:val="0"/>
          <w:sz w:val="21"/>
          <w:szCs w:val="21"/>
          <w:highlight w:val="none"/>
        </w:rPr>
        <w:t>发包人的其他要求包括：</w:t>
      </w:r>
      <w:r>
        <w:rPr>
          <w:rFonts w:hint="eastAsia" w:ascii="宋体" w:hAnsi="宋体" w:eastAsia="宋体" w:cs="宋体"/>
          <w:b w:val="0"/>
          <w:bCs w:val="0"/>
          <w:color w:val="auto"/>
          <w:spacing w:val="0"/>
          <w:w w:val="100"/>
          <w:kern w:val="0"/>
          <w:position w:val="0"/>
          <w:sz w:val="21"/>
          <w:szCs w:val="21"/>
          <w:highlight w:val="none"/>
          <w:lang w:val="en-US" w:eastAsia="zh-CN"/>
        </w:rPr>
        <w:t>无 。</w:t>
      </w:r>
    </w:p>
    <w:p w14:paraId="14474079">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lang w:eastAsia="zh-CN"/>
        </w:rPr>
      </w:pPr>
    </w:p>
    <w:p w14:paraId="7532037C">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702D6A8C">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06D9C4E8">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4980A301">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68E7C65">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6BED6C76">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0059F035">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798D0DE8">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49760915">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6E52C130">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3DC75473">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77869575">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2EC61166">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245BA2A6">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6515B00D">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07D670D4">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33149DE5">
      <w:pPr>
        <w:pStyle w:val="4"/>
        <w:keepNext w:val="0"/>
        <w:keepLines w:val="0"/>
        <w:pageBreakBefore w:val="0"/>
        <w:widowControl/>
        <w:kinsoku/>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color w:val="auto"/>
          <w:spacing w:val="0"/>
          <w:w w:val="100"/>
          <w:kern w:val="0"/>
          <w:position w:val="0"/>
          <w:highlight w:val="none"/>
        </w:rPr>
      </w:pPr>
    </w:p>
    <w:p w14:paraId="76DE7BAE">
      <w:pPr>
        <w:keepNext w:val="0"/>
        <w:keepLines w:val="0"/>
        <w:pageBreakBefore w:val="0"/>
        <w:widowControl/>
        <w:kinsoku/>
        <w:wordWrap/>
        <w:overflowPunct/>
        <w:topLinePunct w:val="0"/>
        <w:autoSpaceDE w:val="0"/>
        <w:autoSpaceDN w:val="0"/>
        <w:bidi w:val="0"/>
        <w:adjustRightInd w:val="0"/>
        <w:snapToGrid w:val="0"/>
        <w:spacing w:before="140" w:line="238" w:lineRule="auto"/>
        <w:ind w:left="2302"/>
        <w:textAlignment w:val="baseline"/>
        <w:outlineLvl w:val="1"/>
        <w:rPr>
          <w:rFonts w:hint="eastAsia" w:ascii="宋体" w:hAnsi="宋体" w:eastAsia="宋体" w:cs="宋体"/>
          <w:b/>
          <w:bCs/>
          <w:color w:val="auto"/>
          <w:spacing w:val="0"/>
          <w:w w:val="100"/>
          <w:kern w:val="0"/>
          <w:position w:val="0"/>
          <w:sz w:val="43"/>
          <w:szCs w:val="43"/>
          <w:highlight w:val="none"/>
        </w:rPr>
      </w:pPr>
      <w:bookmarkStart w:id="294" w:name="bookmark245"/>
      <w:bookmarkEnd w:id="294"/>
      <w:bookmarkStart w:id="295" w:name="bookmark137"/>
      <w:bookmarkEnd w:id="295"/>
      <w:bookmarkStart w:id="296" w:name="_Toc14510"/>
      <w:bookmarkStart w:id="297" w:name="_Toc9962"/>
      <w:r>
        <w:rPr>
          <w:rFonts w:hint="eastAsia" w:ascii="宋体" w:hAnsi="宋体" w:eastAsia="宋体" w:cs="宋体"/>
          <w:b/>
          <w:bCs/>
          <w:color w:val="auto"/>
          <w:spacing w:val="0"/>
          <w:w w:val="100"/>
          <w:kern w:val="0"/>
          <w:position w:val="0"/>
          <w:sz w:val="43"/>
          <w:szCs w:val="43"/>
          <w:highlight w:val="none"/>
        </w:rPr>
        <w:t>第六章 投标文件格式</w:t>
      </w:r>
      <w:bookmarkEnd w:id="296"/>
      <w:bookmarkEnd w:id="297"/>
    </w:p>
    <w:p w14:paraId="61055E68">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4B1CB1CF">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3748E11A">
      <w:pPr>
        <w:pStyle w:val="4"/>
        <w:keepNext w:val="0"/>
        <w:keepLines w:val="0"/>
        <w:pageBreakBefore w:val="0"/>
        <w:widowControl/>
        <w:kinsoku/>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color w:val="auto"/>
          <w:spacing w:val="0"/>
          <w:w w:val="100"/>
          <w:kern w:val="0"/>
          <w:position w:val="0"/>
          <w:highlight w:val="none"/>
        </w:rPr>
      </w:pPr>
    </w:p>
    <w:p w14:paraId="07E7E7E4">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3FBC115">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4F2BEDC">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608A7B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27A3197">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3509BE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20F73F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2F1DE563">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93C9801">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BA1520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DD4867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8261A1C">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1723829C">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4B2574B">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6A7EA18">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06E63B88">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67BF6D8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64A051F3">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F1D9D8B">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4E0EE8AE">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2D094FD0">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32FE605">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FA3D64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5BF340E3">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026F494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28E8E2B5">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780DB7D3">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30D073F">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24281EED">
      <w:pPr>
        <w:pStyle w:val="4"/>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color w:val="auto"/>
          <w:spacing w:val="0"/>
          <w:w w:val="100"/>
          <w:kern w:val="0"/>
          <w:position w:val="0"/>
          <w:highlight w:val="none"/>
        </w:rPr>
      </w:pPr>
    </w:p>
    <w:p w14:paraId="31688342">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5268B456">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4B9D716E">
      <w:pPr>
        <w:keepNext w:val="0"/>
        <w:keepLines w:val="0"/>
        <w:pageBreakBefore w:val="0"/>
        <w:widowControl/>
        <w:kinsoku/>
        <w:wordWrap/>
        <w:overflowPunct/>
        <w:topLinePunct w:val="0"/>
        <w:autoSpaceDE w:val="0"/>
        <w:autoSpaceDN w:val="0"/>
        <w:bidi w:val="0"/>
        <w:adjustRightInd w:val="0"/>
        <w:snapToGrid w:val="0"/>
        <w:spacing w:before="117" w:line="219" w:lineRule="auto"/>
        <w:ind w:left="4070"/>
        <w:textAlignment w:val="baseline"/>
        <w:outlineLvl w:val="9"/>
        <w:rPr>
          <w:rFonts w:hint="eastAsia" w:ascii="宋体" w:hAnsi="宋体" w:eastAsia="宋体" w:cs="宋体"/>
          <w:color w:val="auto"/>
          <w:spacing w:val="0"/>
          <w:w w:val="100"/>
          <w:kern w:val="0"/>
          <w:position w:val="0"/>
          <w:sz w:val="36"/>
          <w:szCs w:val="36"/>
          <w:highlight w:val="none"/>
        </w:rPr>
      </w:pPr>
      <w:bookmarkStart w:id="298" w:name="bookmark138"/>
      <w:bookmarkEnd w:id="298"/>
    </w:p>
    <w:p w14:paraId="3A4F1373">
      <w:pPr>
        <w:pStyle w:val="4"/>
        <w:keepNext w:val="0"/>
        <w:keepLines w:val="0"/>
        <w:pageBreakBefore w:val="0"/>
        <w:widowControl/>
        <w:kinsoku/>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color w:val="auto"/>
          <w:spacing w:val="0"/>
          <w:w w:val="100"/>
          <w:kern w:val="0"/>
          <w:position w:val="0"/>
          <w:highlight w:val="none"/>
        </w:rPr>
      </w:pPr>
    </w:p>
    <w:p w14:paraId="113FBC9A">
      <w:pPr>
        <w:keepNext w:val="0"/>
        <w:keepLines w:val="0"/>
        <w:pageBreakBefore w:val="0"/>
        <w:widowControl/>
        <w:tabs>
          <w:tab w:val="left" w:pos="2882"/>
        </w:tabs>
        <w:kinsoku/>
        <w:wordWrap/>
        <w:overflowPunct/>
        <w:topLinePunct w:val="0"/>
        <w:autoSpaceDE w:val="0"/>
        <w:autoSpaceDN w:val="0"/>
        <w:bidi w:val="0"/>
        <w:adjustRightInd w:val="0"/>
        <w:snapToGrid w:val="0"/>
        <w:spacing w:before="117" w:line="219" w:lineRule="auto"/>
        <w:jc w:val="center"/>
        <w:textAlignment w:val="baseline"/>
        <w:outlineLvl w:val="9"/>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color w:val="auto"/>
          <w:spacing w:val="0"/>
          <w:w w:val="100"/>
          <w:kern w:val="0"/>
          <w:position w:val="0"/>
          <w:sz w:val="36"/>
          <w:szCs w:val="36"/>
          <w:highlight w:val="none"/>
          <w:u w:val="single" w:color="auto"/>
          <w:lang w:eastAsia="zh-CN"/>
        </w:rPr>
        <w:t>104国道西过境至万锦公路连接线工程</w:t>
      </w:r>
      <w:r>
        <w:rPr>
          <w:rFonts w:hint="eastAsia" w:ascii="宋体" w:hAnsi="宋体" w:eastAsia="宋体" w:cs="宋体"/>
          <w:b/>
          <w:bCs/>
          <w:color w:val="auto"/>
          <w:spacing w:val="0"/>
          <w:w w:val="100"/>
          <w:kern w:val="0"/>
          <w:position w:val="0"/>
          <w:sz w:val="36"/>
          <w:szCs w:val="36"/>
          <w:highlight w:val="none"/>
        </w:rPr>
        <w:t>勘察设计招标</w:t>
      </w:r>
    </w:p>
    <w:p w14:paraId="55F8866B">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3D12E353">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6C9FF9A0">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603CF190">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271A6540">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66A4EB32">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0CC0A1AF">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516F223C">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34ABC570">
      <w:pPr>
        <w:keepNext w:val="0"/>
        <w:keepLines w:val="0"/>
        <w:pageBreakBefore w:val="0"/>
        <w:widowControl/>
        <w:kinsoku/>
        <w:wordWrap/>
        <w:overflowPunct/>
        <w:topLinePunct w:val="0"/>
        <w:autoSpaceDE w:val="0"/>
        <w:autoSpaceDN w:val="0"/>
        <w:bidi w:val="0"/>
        <w:adjustRightInd w:val="0"/>
        <w:snapToGrid w:val="0"/>
        <w:spacing w:before="234" w:line="219" w:lineRule="auto"/>
        <w:ind w:left="2632"/>
        <w:textAlignment w:val="baseline"/>
        <w:outlineLvl w:val="9"/>
        <w:rPr>
          <w:rFonts w:hint="eastAsia" w:ascii="宋体" w:hAnsi="宋体" w:eastAsia="宋体" w:cs="宋体"/>
          <w:color w:val="auto"/>
          <w:spacing w:val="0"/>
          <w:w w:val="100"/>
          <w:kern w:val="0"/>
          <w:position w:val="0"/>
          <w:sz w:val="72"/>
          <w:szCs w:val="72"/>
          <w:highlight w:val="none"/>
        </w:rPr>
      </w:pPr>
      <w:r>
        <w:rPr>
          <w:rFonts w:hint="eastAsia" w:ascii="宋体" w:hAnsi="宋体" w:eastAsia="宋体" w:cs="宋体"/>
          <w:b/>
          <w:bCs/>
          <w:color w:val="auto"/>
          <w:spacing w:val="0"/>
          <w:w w:val="100"/>
          <w:kern w:val="0"/>
          <w:position w:val="0"/>
          <w:sz w:val="72"/>
          <w:szCs w:val="72"/>
          <w:highlight w:val="none"/>
        </w:rPr>
        <w:t>投</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件</w:t>
      </w:r>
    </w:p>
    <w:p w14:paraId="3961EF12">
      <w:pPr>
        <w:keepNext w:val="0"/>
        <w:keepLines w:val="0"/>
        <w:pageBreakBefore w:val="0"/>
        <w:widowControl/>
        <w:kinsoku/>
        <w:wordWrap/>
        <w:overflowPunct/>
        <w:topLinePunct w:val="0"/>
        <w:autoSpaceDE w:val="0"/>
        <w:autoSpaceDN w:val="0"/>
        <w:bidi w:val="0"/>
        <w:adjustRightInd w:val="0"/>
        <w:snapToGrid w:val="0"/>
        <w:spacing w:before="304" w:line="224" w:lineRule="auto"/>
        <w:ind w:left="3322"/>
        <w:textAlignment w:val="baseline"/>
        <w:outlineLvl w:val="2"/>
        <w:rPr>
          <w:rFonts w:hint="eastAsia" w:ascii="宋体" w:hAnsi="宋体" w:eastAsia="宋体" w:cs="宋体"/>
          <w:color w:val="auto"/>
          <w:spacing w:val="0"/>
          <w:w w:val="100"/>
          <w:kern w:val="0"/>
          <w:position w:val="0"/>
          <w:sz w:val="43"/>
          <w:szCs w:val="43"/>
          <w:highlight w:val="none"/>
        </w:rPr>
      </w:pPr>
      <w:bookmarkStart w:id="299" w:name="_Toc28853"/>
      <w:bookmarkStart w:id="300" w:name="_Toc28168"/>
      <w:r>
        <w:rPr>
          <w:rFonts w:hint="eastAsia" w:ascii="宋体" w:hAnsi="宋体" w:eastAsia="宋体" w:cs="宋体"/>
          <w:b/>
          <w:bCs/>
          <w:color w:val="auto"/>
          <w:spacing w:val="0"/>
          <w:w w:val="100"/>
          <w:kern w:val="0"/>
          <w:position w:val="0"/>
          <w:sz w:val="43"/>
          <w:szCs w:val="43"/>
          <w:highlight w:val="none"/>
        </w:rPr>
        <w:t>（商务文件）</w:t>
      </w:r>
      <w:bookmarkEnd w:id="299"/>
      <w:bookmarkEnd w:id="300"/>
    </w:p>
    <w:p w14:paraId="1E39080F">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7F453FBB">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1BA3939">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765EE5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8A7B2BE">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50E8927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2D80686">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985055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3FCDC76">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52E7B09">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D79C24B">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3417D1A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85D0940">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189369F4">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7B4FBB46">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6B78D245">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68B027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22D3996F">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6DB71ABA">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7FE969B5">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6B8CBF87">
      <w:pPr>
        <w:keepNext w:val="0"/>
        <w:keepLines w:val="0"/>
        <w:pageBreakBefore w:val="0"/>
        <w:widowControl/>
        <w:tabs>
          <w:tab w:val="left" w:pos="3611"/>
        </w:tabs>
        <w:kinsoku/>
        <w:wordWrap/>
        <w:overflowPunct/>
        <w:topLinePunct w:val="0"/>
        <w:autoSpaceDE w:val="0"/>
        <w:autoSpaceDN w:val="0"/>
        <w:bidi w:val="0"/>
        <w:adjustRightInd w:val="0"/>
        <w:snapToGrid w:val="0"/>
        <w:spacing w:before="91" w:line="464" w:lineRule="auto"/>
        <w:ind w:left="2490" w:right="33" w:rightChars="0" w:hanging="1460"/>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投标人：</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b/>
          <w:bCs/>
          <w:color w:val="auto"/>
          <w:spacing w:val="0"/>
          <w:w w:val="100"/>
          <w:kern w:val="0"/>
          <w:position w:val="0"/>
          <w:sz w:val="28"/>
          <w:szCs w:val="28"/>
          <w:highlight w:val="none"/>
        </w:rPr>
        <w:t>（盖单位电子印章）</w:t>
      </w:r>
      <w:r>
        <w:rPr>
          <w:rFonts w:hint="eastAsia" w:ascii="宋体" w:hAnsi="宋体" w:eastAsia="宋体" w:cs="宋体"/>
          <w:color w:val="auto"/>
          <w:spacing w:val="0"/>
          <w:w w:val="100"/>
          <w:kern w:val="0"/>
          <w:position w:val="0"/>
          <w:sz w:val="28"/>
          <w:szCs w:val="28"/>
          <w:highlight w:val="none"/>
        </w:rPr>
        <w:t xml:space="preserve"> </w:t>
      </w:r>
    </w:p>
    <w:p w14:paraId="66E69614">
      <w:pPr>
        <w:keepNext w:val="0"/>
        <w:keepLines w:val="0"/>
        <w:pageBreakBefore w:val="0"/>
        <w:widowControl/>
        <w:tabs>
          <w:tab w:val="left" w:pos="3611"/>
        </w:tabs>
        <w:kinsoku/>
        <w:wordWrap/>
        <w:overflowPunct/>
        <w:topLinePunct w:val="0"/>
        <w:autoSpaceDE w:val="0"/>
        <w:autoSpaceDN w:val="0"/>
        <w:bidi w:val="0"/>
        <w:adjustRightInd w:val="0"/>
        <w:snapToGrid w:val="0"/>
        <w:spacing w:before="91" w:line="464" w:lineRule="auto"/>
        <w:ind w:left="8190" w:leftChars="0" w:right="33" w:rightChars="0" w:hanging="6290" w:firstLineChars="0"/>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color w:val="auto"/>
          <w:spacing w:val="0"/>
          <w:w w:val="100"/>
          <w:kern w:val="0"/>
          <w:position w:val="0"/>
          <w:sz w:val="28"/>
          <w:szCs w:val="28"/>
          <w:highlight w:val="none"/>
          <w:u w:val="single" w:color="auto"/>
        </w:rPr>
        <w:tab/>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年</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月</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日</w:t>
      </w:r>
    </w:p>
    <w:p w14:paraId="31F34E81">
      <w:pPr>
        <w:pStyle w:val="4"/>
        <w:keepNext w:val="0"/>
        <w:keepLines w:val="0"/>
        <w:pageBreakBefore w:val="0"/>
        <w:widowControl/>
        <w:kinsoku/>
        <w:wordWrap/>
        <w:overflowPunct/>
        <w:topLinePunct w:val="0"/>
        <w:autoSpaceDE w:val="0"/>
        <w:autoSpaceDN w:val="0"/>
        <w:bidi w:val="0"/>
        <w:adjustRightInd w:val="0"/>
        <w:snapToGrid w:val="0"/>
        <w:spacing w:line="273" w:lineRule="auto"/>
        <w:textAlignment w:val="baseline"/>
        <w:outlineLvl w:val="9"/>
        <w:rPr>
          <w:rFonts w:hint="eastAsia" w:ascii="宋体" w:hAnsi="宋体" w:eastAsia="宋体" w:cs="宋体"/>
          <w:color w:val="auto"/>
          <w:spacing w:val="0"/>
          <w:w w:val="100"/>
          <w:kern w:val="0"/>
          <w:position w:val="0"/>
          <w:highlight w:val="none"/>
          <w:lang w:eastAsia="zh-CN"/>
        </w:rPr>
      </w:pPr>
    </w:p>
    <w:p w14:paraId="22F27260">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1B579FAB">
      <w:pPr>
        <w:rPr>
          <w:rFonts w:hint="eastAsia" w:ascii="宋体" w:hAnsi="宋体" w:eastAsia="宋体" w:cs="宋体"/>
          <w:b/>
          <w:bCs/>
          <w:color w:val="auto"/>
          <w:spacing w:val="0"/>
          <w:w w:val="100"/>
          <w:kern w:val="0"/>
          <w:position w:val="0"/>
          <w:sz w:val="29"/>
          <w:szCs w:val="29"/>
          <w:highlight w:val="none"/>
        </w:rPr>
      </w:pPr>
      <w:bookmarkStart w:id="301" w:name="bookmark246"/>
      <w:bookmarkEnd w:id="301"/>
      <w:r>
        <w:rPr>
          <w:rFonts w:hint="eastAsia" w:ascii="宋体" w:hAnsi="宋体" w:eastAsia="宋体" w:cs="宋体"/>
          <w:b/>
          <w:bCs/>
          <w:color w:val="auto"/>
          <w:spacing w:val="0"/>
          <w:w w:val="100"/>
          <w:kern w:val="0"/>
          <w:position w:val="0"/>
          <w:sz w:val="29"/>
          <w:szCs w:val="29"/>
          <w:highlight w:val="none"/>
        </w:rPr>
        <w:br w:type="page"/>
      </w:r>
    </w:p>
    <w:p w14:paraId="43775862">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02" w:name="_Toc25102"/>
      <w:r>
        <w:rPr>
          <w:rFonts w:hint="eastAsia" w:ascii="宋体" w:hAnsi="宋体" w:eastAsia="宋体" w:cs="宋体"/>
          <w:b/>
          <w:bCs/>
          <w:color w:val="auto"/>
          <w:spacing w:val="0"/>
          <w:w w:val="100"/>
          <w:kern w:val="0"/>
          <w:position w:val="0"/>
          <w:sz w:val="29"/>
          <w:szCs w:val="29"/>
          <w:highlight w:val="none"/>
        </w:rPr>
        <w:t>目    录</w:t>
      </w:r>
      <w:bookmarkEnd w:id="302"/>
    </w:p>
    <w:p w14:paraId="66C94966">
      <w:pPr>
        <w:pStyle w:val="4"/>
        <w:keepNext w:val="0"/>
        <w:keepLines w:val="0"/>
        <w:pageBreakBefore w:val="0"/>
        <w:widowControl/>
        <w:kinsoku/>
        <w:wordWrap/>
        <w:overflowPunct/>
        <w:topLinePunct w:val="0"/>
        <w:autoSpaceDE w:val="0"/>
        <w:autoSpaceDN w:val="0"/>
        <w:bidi w:val="0"/>
        <w:adjustRightInd w:val="0"/>
        <w:snapToGrid w:val="0"/>
        <w:spacing w:line="350" w:lineRule="auto"/>
        <w:textAlignment w:val="baseline"/>
        <w:outlineLvl w:val="9"/>
        <w:rPr>
          <w:rFonts w:hint="eastAsia" w:ascii="宋体" w:hAnsi="宋体" w:eastAsia="宋体" w:cs="宋体"/>
          <w:color w:val="auto"/>
          <w:spacing w:val="0"/>
          <w:w w:val="100"/>
          <w:kern w:val="0"/>
          <w:position w:val="0"/>
          <w:highlight w:val="none"/>
        </w:rPr>
      </w:pPr>
    </w:p>
    <w:p w14:paraId="3E2DD132">
      <w:pPr>
        <w:pStyle w:val="4"/>
        <w:keepNext w:val="0"/>
        <w:keepLines w:val="0"/>
        <w:pageBreakBefore w:val="0"/>
        <w:widowControl/>
        <w:kinsoku/>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color w:val="auto"/>
          <w:spacing w:val="0"/>
          <w:w w:val="100"/>
          <w:kern w:val="0"/>
          <w:position w:val="0"/>
          <w:highlight w:val="none"/>
        </w:rPr>
      </w:pPr>
    </w:p>
    <w:p w14:paraId="335BFD29">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303" w:name="bookmark139"/>
      <w:bookmarkEnd w:id="303"/>
      <w:r>
        <w:rPr>
          <w:rFonts w:hint="eastAsia" w:ascii="宋体" w:hAnsi="宋体" w:eastAsia="宋体" w:cs="宋体"/>
          <w:b w:val="0"/>
          <w:bCs w:val="0"/>
          <w:color w:val="auto"/>
          <w:spacing w:val="0"/>
          <w:w w:val="100"/>
          <w:kern w:val="0"/>
          <w:position w:val="0"/>
          <w:sz w:val="21"/>
          <w:szCs w:val="21"/>
          <w:highlight w:val="none"/>
        </w:rPr>
        <w:t>一、投标函</w:t>
      </w:r>
    </w:p>
    <w:p w14:paraId="155CD85F">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二、授权委托书或法定代表人身份证明</w:t>
      </w:r>
    </w:p>
    <w:p w14:paraId="200393EA">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三、联合体协议书</w:t>
      </w:r>
    </w:p>
    <w:p w14:paraId="270F9CFA">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四、投标保证金</w:t>
      </w:r>
    </w:p>
    <w:p w14:paraId="04F20214">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五、拟分包项目情况表</w:t>
      </w:r>
    </w:p>
    <w:p w14:paraId="20FE6CB0">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六、资格审查表</w:t>
      </w:r>
    </w:p>
    <w:p w14:paraId="0A389848">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七、承诺函</w:t>
      </w:r>
    </w:p>
    <w:p w14:paraId="4E737137">
      <w:pPr>
        <w:keepNext w:val="0"/>
        <w:keepLines w:val="0"/>
        <w:pageBreakBefore w:val="0"/>
        <w:widowControl/>
        <w:kinsoku/>
        <w:wordWrap/>
        <w:overflowPunct/>
        <w:topLinePunct w:val="0"/>
        <w:autoSpaceDE w:val="0"/>
        <w:autoSpaceDN w:val="0"/>
        <w:bidi w:val="0"/>
        <w:adjustRightInd w:val="0"/>
        <w:snapToGrid w:val="0"/>
        <w:spacing w:line="440" w:lineRule="exact"/>
        <w:ind w:firstLine="1260" w:firstLineChars="600"/>
        <w:jc w:val="left"/>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八、其他材料</w:t>
      </w:r>
    </w:p>
    <w:p w14:paraId="187F073A">
      <w:pPr>
        <w:keepNext w:val="0"/>
        <w:keepLines w:val="0"/>
        <w:pageBreakBefore w:val="0"/>
        <w:widowControl/>
        <w:kinsoku/>
        <w:wordWrap/>
        <w:overflowPunct/>
        <w:topLinePunct w:val="0"/>
        <w:autoSpaceDE w:val="0"/>
        <w:autoSpaceDN w:val="0"/>
        <w:bidi w:val="0"/>
        <w:adjustRightInd w:val="0"/>
        <w:snapToGrid w:val="0"/>
        <w:spacing w:line="440" w:lineRule="exact"/>
        <w:ind w:left="0" w:firstLine="1260" w:firstLineChars="600"/>
        <w:textAlignment w:val="baseline"/>
        <w:outlineLvl w:val="9"/>
        <w:rPr>
          <w:rFonts w:hint="eastAsia" w:ascii="宋体" w:hAnsi="宋体" w:eastAsia="宋体" w:cs="宋体"/>
          <w:color w:val="auto"/>
          <w:spacing w:val="0"/>
          <w:w w:val="100"/>
          <w:kern w:val="0"/>
          <w:position w:val="0"/>
          <w:highlight w:val="none"/>
          <w:lang w:eastAsia="zh-CN"/>
        </w:rPr>
      </w:pPr>
    </w:p>
    <w:p w14:paraId="2B282095">
      <w:pPr>
        <w:pStyle w:val="4"/>
        <w:keepNext w:val="0"/>
        <w:keepLines w:val="0"/>
        <w:pageBreakBefore w:val="0"/>
        <w:widowControl/>
        <w:kinsoku/>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color w:val="auto"/>
          <w:spacing w:val="0"/>
          <w:w w:val="100"/>
          <w:kern w:val="0"/>
          <w:position w:val="0"/>
          <w:highlight w:val="none"/>
        </w:rPr>
      </w:pPr>
    </w:p>
    <w:p w14:paraId="02CA15DF">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pacing w:val="0"/>
          <w:w w:val="100"/>
          <w:kern w:val="0"/>
          <w:position w:val="0"/>
          <w:highlight w:val="none"/>
        </w:rPr>
      </w:pPr>
    </w:p>
    <w:p w14:paraId="4FE743EC">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bookmarkStart w:id="304" w:name="bookmark247"/>
      <w:bookmarkEnd w:id="304"/>
      <w:r>
        <w:rPr>
          <w:rFonts w:hint="eastAsia" w:ascii="宋体" w:hAnsi="宋体" w:eastAsia="宋体" w:cs="宋体"/>
          <w:b/>
          <w:bCs/>
          <w:color w:val="auto"/>
          <w:spacing w:val="0"/>
          <w:w w:val="100"/>
          <w:kern w:val="0"/>
          <w:position w:val="0"/>
          <w:sz w:val="29"/>
          <w:szCs w:val="29"/>
          <w:highlight w:val="none"/>
        </w:rPr>
        <w:br w:type="page"/>
      </w:r>
    </w:p>
    <w:p w14:paraId="122FF3D8">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05" w:name="_Toc5738"/>
      <w:r>
        <w:rPr>
          <w:rFonts w:hint="eastAsia" w:ascii="宋体" w:hAnsi="宋体" w:eastAsia="宋体" w:cs="宋体"/>
          <w:b/>
          <w:bCs/>
          <w:color w:val="auto"/>
          <w:spacing w:val="0"/>
          <w:w w:val="100"/>
          <w:kern w:val="0"/>
          <w:position w:val="0"/>
          <w:sz w:val="29"/>
          <w:szCs w:val="29"/>
          <w:highlight w:val="none"/>
        </w:rPr>
        <w:t>一、投标函</w:t>
      </w:r>
      <w:bookmarkEnd w:id="305"/>
    </w:p>
    <w:p w14:paraId="07BF5E4C">
      <w:pPr>
        <w:pStyle w:val="4"/>
        <w:keepNext w:val="0"/>
        <w:keepLines w:val="0"/>
        <w:pageBreakBefore w:val="0"/>
        <w:widowControl/>
        <w:kinsoku/>
        <w:wordWrap/>
        <w:overflowPunct/>
        <w:topLinePunct w:val="0"/>
        <w:autoSpaceDE w:val="0"/>
        <w:autoSpaceDN w:val="0"/>
        <w:bidi w:val="0"/>
        <w:adjustRightInd w:val="0"/>
        <w:snapToGrid w:val="0"/>
        <w:spacing w:line="461" w:lineRule="auto"/>
        <w:textAlignment w:val="baseline"/>
        <w:outlineLvl w:val="9"/>
        <w:rPr>
          <w:rFonts w:hint="eastAsia" w:ascii="宋体" w:hAnsi="宋体" w:eastAsia="宋体" w:cs="宋体"/>
          <w:color w:val="auto"/>
          <w:spacing w:val="0"/>
          <w:w w:val="100"/>
          <w:kern w:val="0"/>
          <w:position w:val="0"/>
          <w:highlight w:val="none"/>
        </w:rPr>
      </w:pPr>
    </w:p>
    <w:p w14:paraId="0585A8C7">
      <w:pPr>
        <w:keepNext w:val="0"/>
        <w:keepLines w:val="0"/>
        <w:pageBreakBefore w:val="0"/>
        <w:widowControl/>
        <w:tabs>
          <w:tab w:val="left" w:pos="1891"/>
        </w:tabs>
        <w:kinsoku/>
        <w:wordWrap/>
        <w:overflowPunct/>
        <w:topLinePunct w:val="0"/>
        <w:autoSpaceDE w:val="0"/>
        <w:autoSpaceDN w:val="0"/>
        <w:bidi w:val="0"/>
        <w:adjustRightInd w:val="0"/>
        <w:snapToGrid w:val="0"/>
        <w:spacing w:line="400" w:lineRule="exact"/>
        <w:ind w:right="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306" w:name="bookmark141"/>
      <w:bookmarkEnd w:id="306"/>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（招标人全称）：</w:t>
      </w:r>
    </w:p>
    <w:p w14:paraId="1B85CF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1. 我方已仔细研究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标段勘察设计招标文件的全部内容（含补遗书第</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号至第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号）后，在考察工程现场后，愿意以第二个信封（报价文件）中的投标总报价（或根据招标文件规定修正核实后确定的另一金额），按合同约定完成勘察设计工作。</w:t>
      </w:r>
    </w:p>
    <w:p w14:paraId="0F35C08F">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 我方承诺在招标文件规定的投标有效期内不撤销投标文件。</w:t>
      </w:r>
    </w:p>
    <w:p w14:paraId="678B03D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 项目负责人姓名：</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，年龄：</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，职称：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w:t>
      </w:r>
    </w:p>
    <w:p w14:paraId="73CA4E4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 质量要求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 安全目标 ：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，勘察设计服务期限：</w:t>
      </w: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rPr>
        <w:t>。</w:t>
      </w:r>
    </w:p>
    <w:p w14:paraId="20079C4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 如由我方中标，我方承诺：</w:t>
      </w:r>
    </w:p>
    <w:p w14:paraId="7BE807B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（1）在收到中标通知书后，在中标通知书规定的期限内与你方签订合同；</w:t>
      </w:r>
    </w:p>
    <w:p w14:paraId="4F16C45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（2）在签订合同时不向你方提出附加条件；</w:t>
      </w:r>
    </w:p>
    <w:p w14:paraId="3F389A0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（3）按照招标文件要求提交履约保证金；</w:t>
      </w:r>
    </w:p>
    <w:p w14:paraId="2ACDAA0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（4）在合同约定的期限内完成合同规定的全部义务；</w:t>
      </w:r>
    </w:p>
    <w:p w14:paraId="0ECD923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sz w:val="20"/>
          <w:szCs w:val="20"/>
          <w:highlight w:val="none"/>
        </w:rPr>
        <w:t>（5）在你方和我方进行合同谈判之前，我方将按照合同附件提出的最低要求填报派驻本标段的分项负责人，经你方审批后作为派驻本标段的勘察设计主要人员且不进行更换。如我方拟派驻的人员不满足合同附件要求，你方有权取消我方中标资格。</w:t>
      </w:r>
    </w:p>
    <w:p w14:paraId="23A9A85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6. 我方在此声明，所递交的投标文件及有关资料内容完整、真实和准确，且不存在招标文件第二章“投标人须知”第 1.4.3 项和第 1.4.4 项规定的任何一种情形。</w:t>
      </w:r>
    </w:p>
    <w:p w14:paraId="1D8BF05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 在合同协议书正式签署生效之前，本投标函连同你方的中标通知书将构成我们双方之间共同遵守的文件，对双方具有约束力。</w:t>
      </w:r>
    </w:p>
    <w:p w14:paraId="2163AF5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00" w:firstLineChars="200"/>
        <w:jc w:val="left"/>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8.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（其他补充说明）。</w:t>
      </w:r>
    </w:p>
    <w:p w14:paraId="4885A1B2">
      <w:pPr>
        <w:pStyle w:val="4"/>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highlight w:val="none"/>
        </w:rPr>
      </w:pPr>
    </w:p>
    <w:p w14:paraId="0AF03FD1">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5CE50AFF">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（盖法定代表人电子章）</w:t>
      </w:r>
    </w:p>
    <w:p w14:paraId="278252BB">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地址：</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58862E53">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网址：</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379C12C9">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default" w:ascii="宋体" w:hAnsi="宋体" w:eastAsia="宋体" w:cs="宋体"/>
          <w:b w:val="0"/>
          <w:bCs w:val="0"/>
          <w:color w:val="auto"/>
          <w:spacing w:val="0"/>
          <w:w w:val="100"/>
          <w:kern w:val="0"/>
          <w:position w:val="0"/>
          <w:sz w:val="20"/>
          <w:szCs w:val="20"/>
          <w:highlight w:val="none"/>
          <w:lang w:val="en-US" w:eastAsia="zh-CN"/>
        </w:rPr>
      </w:pPr>
      <w:r>
        <w:rPr>
          <w:rFonts w:hint="eastAsia" w:ascii="宋体" w:hAnsi="宋体" w:eastAsia="宋体" w:cs="宋体"/>
          <w:b w:val="0"/>
          <w:bCs w:val="0"/>
          <w:color w:val="auto"/>
          <w:spacing w:val="0"/>
          <w:w w:val="100"/>
          <w:kern w:val="0"/>
          <w:position w:val="0"/>
          <w:sz w:val="20"/>
          <w:szCs w:val="20"/>
          <w:highlight w:val="none"/>
        </w:rPr>
        <w:t>电话：</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p>
    <w:p w14:paraId="66DB51B5">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传真：</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57ED6F71">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2924" w:firstLineChars="146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邮编：</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1CB987CA">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firstLine="5258" w:firstLineChars="2629"/>
        <w:jc w:val="both"/>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ab/>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7913C1B5">
      <w:pPr>
        <w:pStyle w:val="4"/>
        <w:keepNext w:val="0"/>
        <w:keepLines w:val="0"/>
        <w:pageBreakBefore w:val="0"/>
        <w:widowControl/>
        <w:kinsoku/>
        <w:wordWrap/>
        <w:overflowPunct/>
        <w:topLinePunct w:val="0"/>
        <w:autoSpaceDE w:val="0"/>
        <w:autoSpaceDN w:val="0"/>
        <w:bidi w:val="0"/>
        <w:adjustRightInd w:val="0"/>
        <w:snapToGrid w:val="0"/>
        <w:spacing w:line="267" w:lineRule="auto"/>
        <w:textAlignment w:val="baseline"/>
        <w:outlineLvl w:val="9"/>
        <w:rPr>
          <w:rFonts w:hint="eastAsia" w:ascii="宋体" w:hAnsi="宋体" w:eastAsia="宋体" w:cs="宋体"/>
          <w:color w:val="auto"/>
          <w:spacing w:val="0"/>
          <w:w w:val="100"/>
          <w:kern w:val="0"/>
          <w:position w:val="0"/>
          <w:highlight w:val="none"/>
        </w:rPr>
      </w:pPr>
    </w:p>
    <w:p w14:paraId="6994A1F7">
      <w:pPr>
        <w:pStyle w:val="4"/>
        <w:keepNext w:val="0"/>
        <w:keepLines w:val="0"/>
        <w:pageBreakBefore w:val="0"/>
        <w:widowControl/>
        <w:kinsoku/>
        <w:wordWrap/>
        <w:overflowPunct/>
        <w:topLinePunct w:val="0"/>
        <w:autoSpaceDE w:val="0"/>
        <w:autoSpaceDN w:val="0"/>
        <w:bidi w:val="0"/>
        <w:adjustRightInd w:val="0"/>
        <w:snapToGrid w:val="0"/>
        <w:spacing w:line="267" w:lineRule="auto"/>
        <w:textAlignment w:val="baseline"/>
        <w:outlineLvl w:val="9"/>
        <w:rPr>
          <w:rFonts w:hint="eastAsia" w:ascii="宋体" w:hAnsi="宋体" w:eastAsia="宋体" w:cs="宋体"/>
          <w:color w:val="auto"/>
          <w:spacing w:val="0"/>
          <w:w w:val="100"/>
          <w:kern w:val="0"/>
          <w:position w:val="0"/>
          <w:highlight w:val="none"/>
        </w:rPr>
      </w:pPr>
    </w:p>
    <w:p w14:paraId="2C9CA3C4">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38083F02">
      <w:pPr>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173B05F6">
      <w:pPr>
        <w:pStyle w:val="4"/>
        <w:keepNext w:val="0"/>
        <w:keepLines w:val="0"/>
        <w:pageBreakBefore w:val="0"/>
        <w:widowControl/>
        <w:kinsoku/>
        <w:wordWrap/>
        <w:overflowPunct/>
        <w:topLinePunct w:val="0"/>
        <w:autoSpaceDE w:val="0"/>
        <w:autoSpaceDN w:val="0"/>
        <w:bidi w:val="0"/>
        <w:adjustRightInd w:val="0"/>
        <w:snapToGrid w:val="0"/>
        <w:spacing w:line="365" w:lineRule="auto"/>
        <w:textAlignment w:val="baseline"/>
        <w:outlineLvl w:val="9"/>
        <w:rPr>
          <w:rFonts w:hint="eastAsia" w:ascii="宋体" w:hAnsi="宋体" w:eastAsia="宋体" w:cs="宋体"/>
          <w:b/>
          <w:bCs/>
          <w:color w:val="auto"/>
          <w:spacing w:val="0"/>
          <w:w w:val="100"/>
          <w:kern w:val="0"/>
          <w:position w:val="0"/>
          <w:sz w:val="29"/>
          <w:szCs w:val="29"/>
          <w:highlight w:val="none"/>
        </w:rPr>
      </w:pPr>
      <w:bookmarkStart w:id="307" w:name="bookmark142"/>
      <w:bookmarkEnd w:id="307"/>
    </w:p>
    <w:p w14:paraId="3E8E68EC">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08" w:name="_Toc8718"/>
      <w:r>
        <w:rPr>
          <w:rFonts w:hint="eastAsia" w:ascii="宋体" w:hAnsi="宋体" w:eastAsia="宋体" w:cs="宋体"/>
          <w:b/>
          <w:bCs/>
          <w:color w:val="auto"/>
          <w:spacing w:val="0"/>
          <w:w w:val="100"/>
          <w:kern w:val="0"/>
          <w:position w:val="0"/>
          <w:sz w:val="29"/>
          <w:szCs w:val="29"/>
          <w:highlight w:val="none"/>
        </w:rPr>
        <w:t>二、授权委托书或法定代表人身份证明</w:t>
      </w:r>
      <w:bookmarkEnd w:id="308"/>
    </w:p>
    <w:p w14:paraId="05FFA848">
      <w:pPr>
        <w:pStyle w:val="4"/>
        <w:keepNext w:val="0"/>
        <w:keepLines w:val="0"/>
        <w:pageBreakBefore w:val="0"/>
        <w:widowControl/>
        <w:kinsoku/>
        <w:wordWrap/>
        <w:overflowPunct/>
        <w:topLinePunct w:val="0"/>
        <w:autoSpaceDE w:val="0"/>
        <w:autoSpaceDN w:val="0"/>
        <w:bidi w:val="0"/>
        <w:adjustRightInd w:val="0"/>
        <w:snapToGrid w:val="0"/>
        <w:spacing w:line="365" w:lineRule="auto"/>
        <w:textAlignment w:val="baseline"/>
        <w:outlineLvl w:val="9"/>
        <w:rPr>
          <w:rFonts w:hint="eastAsia" w:ascii="宋体" w:hAnsi="宋体" w:eastAsia="宋体" w:cs="宋体"/>
          <w:color w:val="auto"/>
          <w:spacing w:val="0"/>
          <w:w w:val="100"/>
          <w:kern w:val="0"/>
          <w:position w:val="0"/>
          <w:highlight w:val="none"/>
        </w:rPr>
      </w:pPr>
    </w:p>
    <w:p w14:paraId="4EDE4509">
      <w:pPr>
        <w:keepNext w:val="0"/>
        <w:keepLines w:val="0"/>
        <w:pageBreakBefore w:val="0"/>
        <w:widowControl/>
        <w:kinsoku/>
        <w:wordWrap/>
        <w:overflowPunct/>
        <w:topLinePunct w:val="0"/>
        <w:autoSpaceDE w:val="0"/>
        <w:autoSpaceDN w:val="0"/>
        <w:bidi w:val="0"/>
        <w:adjustRightInd w:val="0"/>
        <w:snapToGrid w:val="0"/>
        <w:spacing w:before="94"/>
        <w:ind w:left="3430" w:leftChars="0" w:hanging="3430" w:hangingChars="1178"/>
        <w:jc w:val="center"/>
        <w:textAlignment w:val="baseline"/>
        <w:outlineLvl w:val="9"/>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（一）授权委托书</w:t>
      </w:r>
      <w:r>
        <w:rPr>
          <w:rStyle w:val="18"/>
          <w:rFonts w:hint="eastAsia" w:ascii="宋体" w:hAnsi="宋体" w:eastAsia="宋体" w:cs="宋体"/>
          <w:b/>
          <w:bCs/>
          <w:color w:val="auto"/>
          <w:spacing w:val="0"/>
          <w:w w:val="100"/>
          <w:kern w:val="0"/>
          <w:position w:val="0"/>
          <w:sz w:val="29"/>
          <w:szCs w:val="29"/>
          <w:highlight w:val="none"/>
        </w:rPr>
        <w:footnoteReference w:id="11"/>
      </w:r>
    </w:p>
    <w:p w14:paraId="729D6EF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724F8B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55F3A914">
      <w:pPr>
        <w:keepNext w:val="0"/>
        <w:keepLines w:val="0"/>
        <w:pageBreakBefore w:val="0"/>
        <w:widowControl/>
        <w:tabs>
          <w:tab w:val="left" w:pos="9300"/>
        </w:tabs>
        <w:kinsoku/>
        <w:wordWrap/>
        <w:overflowPunct/>
        <w:topLinePunct w:val="0"/>
        <w:autoSpaceDE w:val="0"/>
        <w:autoSpaceDN w:val="0"/>
        <w:bidi w:val="0"/>
        <w:adjustRightInd w:val="0"/>
        <w:snapToGrid w:val="0"/>
        <w:spacing w:line="360" w:lineRule="auto"/>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本人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（姓名）系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（投标人名称）的法定代表人，现委托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（姓名）为我方代理人。代理人根据授权，以我方名义签署、澄清、说明、补正、递交、撤回、修改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标段勘察设计投标文件、签订合同和处理有关事宜，其法律后果由我方承担。</w:t>
      </w:r>
    </w:p>
    <w:p w14:paraId="0C46105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委托期限：自本委托书签署之日起至投标有效期期满。 </w:t>
      </w:r>
    </w:p>
    <w:p w14:paraId="2687049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代理人无转委托权。</w:t>
      </w:r>
    </w:p>
    <w:p w14:paraId="718D3E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附：法定代表人身份证扫描件及委托代理人身份证扫描件（正反双面）。</w:t>
      </w:r>
    </w:p>
    <w:p w14:paraId="38B74F5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97220D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1379DBE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62" w:firstLineChars="98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（盖单位电子印章） </w:t>
      </w:r>
    </w:p>
    <w:p w14:paraId="316CFEB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62" w:firstLineChars="98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（盖法定代表人电子章） </w:t>
      </w:r>
    </w:p>
    <w:p w14:paraId="0F90F56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62" w:firstLineChars="98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身份证号码：</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587AAAE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6D2784CA">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0" w:firstLineChars="20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4E509FA5">
      <w:pPr>
        <w:keepNext w:val="0"/>
        <w:keepLines w:val="0"/>
        <w:pageBreakBefore w:val="0"/>
        <w:widowControl/>
        <w:kinsoku/>
        <w:wordWrap/>
        <w:overflowPunct/>
        <w:topLinePunct w:val="0"/>
        <w:autoSpaceDE w:val="0"/>
        <w:autoSpaceDN w:val="0"/>
        <w:bidi w:val="0"/>
        <w:adjustRightInd w:val="0"/>
        <w:snapToGrid w:val="0"/>
        <w:spacing w:before="222"/>
        <w:textAlignment w:val="baseline"/>
        <w:outlineLvl w:val="9"/>
        <w:rPr>
          <w:rFonts w:hint="eastAsia" w:ascii="宋体" w:hAnsi="宋体" w:eastAsia="宋体" w:cs="宋体"/>
          <w:color w:val="auto"/>
          <w:spacing w:val="0"/>
          <w:w w:val="100"/>
          <w:kern w:val="0"/>
          <w:position w:val="0"/>
          <w:highlight w:val="none"/>
        </w:rPr>
      </w:pPr>
    </w:p>
    <w:tbl>
      <w:tblPr>
        <w:tblStyle w:val="19"/>
        <w:tblW w:w="85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4"/>
      </w:tblGrid>
      <w:tr w14:paraId="4266B5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20" w:hRule="atLeast"/>
        </w:trPr>
        <w:tc>
          <w:tcPr>
            <w:tcW w:w="8524" w:type="dxa"/>
            <w:vAlign w:val="center"/>
          </w:tcPr>
          <w:p w14:paraId="5F7EF7EA">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851"/>
              <w:jc w:val="left"/>
              <w:textAlignment w:val="baseline"/>
              <w:outlineLvl w:val="9"/>
              <w:rPr>
                <w:rFonts w:hint="eastAsia" w:ascii="宋体" w:hAnsi="宋体" w:eastAsia="宋体" w:cs="宋体"/>
                <w:color w:val="auto"/>
                <w:spacing w:val="0"/>
                <w:w w:val="100"/>
                <w:kern w:val="0"/>
                <w:position w:val="0"/>
                <w:highlight w:val="none"/>
              </w:rPr>
            </w:pPr>
            <w:r>
              <w:rPr>
                <w:rFonts w:hint="eastAsia" w:ascii="宋体" w:hAnsi="宋体" w:eastAsia="宋体" w:cs="宋体"/>
                <w:b/>
                <w:bCs/>
                <w:color w:val="auto"/>
                <w:spacing w:val="0"/>
                <w:w w:val="100"/>
                <w:kern w:val="0"/>
                <w:position w:val="0"/>
                <w:highlight w:val="none"/>
              </w:rPr>
              <w:t>法定代表人身份证扫描件及委托代理人身份证扫描件</w:t>
            </w:r>
          </w:p>
        </w:tc>
      </w:tr>
    </w:tbl>
    <w:p w14:paraId="4CC0D1D1">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21E835C0">
      <w:pPr>
        <w:pStyle w:val="4"/>
        <w:keepNext w:val="0"/>
        <w:keepLines w:val="0"/>
        <w:pageBreakBefore w:val="0"/>
        <w:widowControl/>
        <w:kinsoku/>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spacing w:val="0"/>
          <w:w w:val="100"/>
          <w:kern w:val="0"/>
          <w:position w:val="0"/>
          <w:highlight w:val="none"/>
        </w:rPr>
      </w:pPr>
    </w:p>
    <w:p w14:paraId="3A2ADBA0">
      <w:pPr>
        <w:keepNext w:val="0"/>
        <w:keepLines w:val="0"/>
        <w:pageBreakBefore w:val="0"/>
        <w:widowControl/>
        <w:kinsoku/>
        <w:wordWrap/>
        <w:overflowPunct/>
        <w:topLinePunct w:val="0"/>
        <w:autoSpaceDE w:val="0"/>
        <w:autoSpaceDN w:val="0"/>
        <w:bidi w:val="0"/>
        <w:adjustRightInd w:val="0"/>
        <w:snapToGrid w:val="0"/>
        <w:spacing w:before="66" w:line="227" w:lineRule="auto"/>
        <w:ind w:left="11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 以联合体形式投标的，本授权委托书应由联合体牵头人的法定代表人按上述规定签署。</w:t>
      </w:r>
    </w:p>
    <w:p w14:paraId="1D124817">
      <w:pPr>
        <w:pStyle w:val="4"/>
        <w:keepNext w:val="0"/>
        <w:keepLines w:val="0"/>
        <w:pageBreakBefore w:val="0"/>
        <w:widowControl/>
        <w:kinsoku/>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spacing w:val="0"/>
          <w:w w:val="100"/>
          <w:kern w:val="0"/>
          <w:position w:val="0"/>
          <w:highlight w:val="none"/>
        </w:rPr>
      </w:pPr>
    </w:p>
    <w:p w14:paraId="6629B72B">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0238C567">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6AF7298B">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5E585C42">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4DB06FD6">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7D38C343">
      <w:pPr>
        <w:pStyle w:val="4"/>
        <w:keepNext w:val="0"/>
        <w:keepLines w:val="0"/>
        <w:pageBreakBefore w:val="0"/>
        <w:widowControl/>
        <w:kinsoku/>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color w:val="auto"/>
          <w:spacing w:val="0"/>
          <w:w w:val="100"/>
          <w:kern w:val="0"/>
          <w:position w:val="0"/>
          <w:highlight w:val="none"/>
        </w:rPr>
      </w:pPr>
    </w:p>
    <w:p w14:paraId="23537182">
      <w:pPr>
        <w:pStyle w:val="4"/>
        <w:keepNext w:val="0"/>
        <w:keepLines w:val="0"/>
        <w:pageBreakBefore w:val="0"/>
        <w:widowControl/>
        <w:kinsoku/>
        <w:wordWrap/>
        <w:overflowPunct/>
        <w:topLinePunct w:val="0"/>
        <w:autoSpaceDE w:val="0"/>
        <w:autoSpaceDN w:val="0"/>
        <w:bidi w:val="0"/>
        <w:adjustRightInd w:val="0"/>
        <w:snapToGrid w:val="0"/>
        <w:spacing w:line="345" w:lineRule="auto"/>
        <w:textAlignment w:val="baseline"/>
        <w:outlineLvl w:val="9"/>
        <w:rPr>
          <w:rFonts w:hint="eastAsia" w:ascii="宋体" w:hAnsi="宋体" w:eastAsia="宋体" w:cs="宋体"/>
          <w:color w:val="auto"/>
          <w:spacing w:val="0"/>
          <w:w w:val="100"/>
          <w:kern w:val="0"/>
          <w:position w:val="0"/>
          <w:highlight w:val="none"/>
        </w:rPr>
      </w:pPr>
    </w:p>
    <w:p w14:paraId="3DA3E6BB">
      <w:pPr>
        <w:keepNext w:val="0"/>
        <w:keepLines w:val="0"/>
        <w:pageBreakBefore w:val="0"/>
        <w:widowControl/>
        <w:kinsoku/>
        <w:wordWrap/>
        <w:overflowPunct/>
        <w:topLinePunct w:val="0"/>
        <w:autoSpaceDE w:val="0"/>
        <w:autoSpaceDN w:val="0"/>
        <w:bidi w:val="0"/>
        <w:adjustRightInd w:val="0"/>
        <w:snapToGrid w:val="0"/>
        <w:spacing w:before="95" w:line="226" w:lineRule="auto"/>
        <w:ind w:left="2940"/>
        <w:textAlignment w:val="baseline"/>
        <w:outlineLvl w:val="9"/>
        <w:rPr>
          <w:rFonts w:hint="eastAsia" w:ascii="宋体" w:hAnsi="宋体" w:eastAsia="宋体" w:cs="宋体"/>
          <w:color w:val="auto"/>
          <w:spacing w:val="0"/>
          <w:w w:val="100"/>
          <w:kern w:val="0"/>
          <w:position w:val="0"/>
          <w:sz w:val="29"/>
          <w:szCs w:val="29"/>
          <w:highlight w:val="none"/>
        </w:rPr>
      </w:pPr>
      <w:bookmarkStart w:id="309" w:name="bookmark143"/>
      <w:bookmarkEnd w:id="309"/>
      <w:bookmarkStart w:id="310" w:name="bookmark248"/>
      <w:bookmarkEnd w:id="310"/>
      <w:r>
        <w:rPr>
          <w:rFonts w:hint="eastAsia" w:ascii="宋体" w:hAnsi="宋体" w:eastAsia="宋体" w:cs="宋体"/>
          <w:b/>
          <w:bCs/>
          <w:color w:val="auto"/>
          <w:spacing w:val="0"/>
          <w:w w:val="100"/>
          <w:kern w:val="0"/>
          <w:position w:val="0"/>
          <w:sz w:val="29"/>
          <w:szCs w:val="29"/>
          <w:highlight w:val="none"/>
        </w:rPr>
        <w:t>（二）法定代表人身份证明</w:t>
      </w:r>
    </w:p>
    <w:p w14:paraId="2285D8A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2585408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1324DC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068D37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姓名：</w:t>
      </w:r>
      <w:r>
        <w:rPr>
          <w:rFonts w:hint="eastAsia" w:ascii="宋体" w:hAnsi="宋体" w:eastAsia="宋体" w:cs="宋体"/>
          <w:b w:val="0"/>
          <w:bCs w:val="0"/>
          <w:color w:val="auto"/>
          <w:spacing w:val="0"/>
          <w:w w:val="100"/>
          <w:kern w:val="0"/>
          <w:position w:val="0"/>
          <w:sz w:val="20"/>
          <w:szCs w:val="20"/>
          <w:highlight w:val="none"/>
          <w:u w:val="single" w:color="auto"/>
        </w:rPr>
        <w:t xml:space="preserve">    （盖法定代表人电子章）  </w:t>
      </w:r>
      <w:r>
        <w:rPr>
          <w:rFonts w:hint="eastAsia" w:ascii="宋体" w:hAnsi="宋体" w:eastAsia="宋体" w:cs="宋体"/>
          <w:b w:val="0"/>
          <w:bCs w:val="0"/>
          <w:color w:val="auto"/>
          <w:spacing w:val="0"/>
          <w:w w:val="100"/>
          <w:kern w:val="0"/>
          <w:position w:val="0"/>
          <w:sz w:val="20"/>
          <w:szCs w:val="20"/>
          <w:highlight w:val="none"/>
        </w:rPr>
        <w:t xml:space="preserve"> 性别：</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年龄：</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职务：</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系 </w:t>
      </w:r>
      <w:r>
        <w:rPr>
          <w:rFonts w:hint="eastAsia" w:ascii="宋体" w:hAnsi="宋体" w:eastAsia="宋体" w:cs="宋体"/>
          <w:b w:val="0"/>
          <w:bCs w:val="0"/>
          <w:color w:val="auto"/>
          <w:spacing w:val="0"/>
          <w:w w:val="100"/>
          <w:kern w:val="0"/>
          <w:position w:val="0"/>
          <w:sz w:val="20"/>
          <w:szCs w:val="20"/>
          <w:highlight w:val="none"/>
          <w:u w:val="single" w:color="auto"/>
        </w:rPr>
        <w:t xml:space="preserve">  （投</w:t>
      </w:r>
      <w:r>
        <w:rPr>
          <w:rFonts w:hint="eastAsia" w:ascii="宋体" w:hAnsi="宋体" w:eastAsia="宋体" w:cs="宋体"/>
          <w:b w:val="0"/>
          <w:bCs w:val="0"/>
          <w:color w:val="auto"/>
          <w:spacing w:val="0"/>
          <w:w w:val="100"/>
          <w:kern w:val="0"/>
          <w:position w:val="0"/>
          <w:sz w:val="20"/>
          <w:szCs w:val="20"/>
          <w:highlight w:val="none"/>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标人名称）</w:t>
      </w:r>
      <w:r>
        <w:rPr>
          <w:rFonts w:hint="eastAsia" w:ascii="宋体" w:hAnsi="宋体" w:eastAsia="宋体" w:cs="宋体"/>
          <w:b w:val="0"/>
          <w:bCs w:val="0"/>
          <w:color w:val="auto"/>
          <w:spacing w:val="0"/>
          <w:w w:val="100"/>
          <w:kern w:val="0"/>
          <w:position w:val="0"/>
          <w:sz w:val="20"/>
          <w:szCs w:val="20"/>
          <w:highlight w:val="none"/>
        </w:rPr>
        <w:t>的法定代表人。</w:t>
      </w:r>
    </w:p>
    <w:p w14:paraId="5AB8E4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特此证明。</w:t>
      </w:r>
    </w:p>
    <w:p w14:paraId="3B5798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附：法定代表人身份证扫描件（正反双面）。</w:t>
      </w:r>
    </w:p>
    <w:p w14:paraId="7E00F23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7BB6CBF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B846A4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62" w:firstLineChars="98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4749947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62" w:firstLineChars="98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（盖法定代表人电子章）</w:t>
      </w:r>
    </w:p>
    <w:p w14:paraId="6653E5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62FA7CA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2A03C85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0" w:firstLineChars="20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33F97A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64CBC5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3BB220A0">
      <w:pPr>
        <w:keepNext w:val="0"/>
        <w:keepLines w:val="0"/>
        <w:pageBreakBefore w:val="0"/>
        <w:widowControl/>
        <w:kinsoku/>
        <w:wordWrap/>
        <w:overflowPunct/>
        <w:topLinePunct w:val="0"/>
        <w:autoSpaceDE w:val="0"/>
        <w:autoSpaceDN w:val="0"/>
        <w:bidi w:val="0"/>
        <w:adjustRightInd w:val="0"/>
        <w:snapToGrid w:val="0"/>
        <w:spacing w:before="25"/>
        <w:textAlignment w:val="baseline"/>
        <w:outlineLvl w:val="9"/>
        <w:rPr>
          <w:rFonts w:hint="eastAsia" w:ascii="宋体" w:hAnsi="宋体" w:eastAsia="宋体" w:cs="宋体"/>
          <w:color w:val="auto"/>
          <w:spacing w:val="0"/>
          <w:w w:val="100"/>
          <w:kern w:val="0"/>
          <w:position w:val="0"/>
          <w:highlight w:val="none"/>
        </w:rPr>
      </w:pPr>
    </w:p>
    <w:p w14:paraId="4BA5F2DF">
      <w:pPr>
        <w:keepNext w:val="0"/>
        <w:keepLines w:val="0"/>
        <w:pageBreakBefore w:val="0"/>
        <w:widowControl/>
        <w:kinsoku/>
        <w:wordWrap/>
        <w:overflowPunct/>
        <w:topLinePunct w:val="0"/>
        <w:autoSpaceDE w:val="0"/>
        <w:autoSpaceDN w:val="0"/>
        <w:bidi w:val="0"/>
        <w:adjustRightInd w:val="0"/>
        <w:snapToGrid w:val="0"/>
        <w:spacing w:before="25"/>
        <w:textAlignment w:val="baseline"/>
        <w:outlineLvl w:val="9"/>
        <w:rPr>
          <w:rFonts w:hint="eastAsia" w:ascii="宋体" w:hAnsi="宋体" w:eastAsia="宋体" w:cs="宋体"/>
          <w:color w:val="auto"/>
          <w:spacing w:val="0"/>
          <w:w w:val="100"/>
          <w:kern w:val="0"/>
          <w:position w:val="0"/>
          <w:highlight w:val="none"/>
        </w:rPr>
      </w:pPr>
    </w:p>
    <w:p w14:paraId="5301F054">
      <w:pPr>
        <w:keepNext w:val="0"/>
        <w:keepLines w:val="0"/>
        <w:pageBreakBefore w:val="0"/>
        <w:widowControl/>
        <w:kinsoku/>
        <w:wordWrap/>
        <w:overflowPunct/>
        <w:topLinePunct w:val="0"/>
        <w:autoSpaceDE w:val="0"/>
        <w:autoSpaceDN w:val="0"/>
        <w:bidi w:val="0"/>
        <w:adjustRightInd w:val="0"/>
        <w:snapToGrid w:val="0"/>
        <w:spacing w:before="25"/>
        <w:textAlignment w:val="baseline"/>
        <w:outlineLvl w:val="9"/>
        <w:rPr>
          <w:rFonts w:hint="eastAsia" w:ascii="宋体" w:hAnsi="宋体" w:eastAsia="宋体" w:cs="宋体"/>
          <w:color w:val="auto"/>
          <w:spacing w:val="0"/>
          <w:w w:val="100"/>
          <w:kern w:val="0"/>
          <w:position w:val="0"/>
          <w:highlight w:val="none"/>
        </w:rPr>
      </w:pPr>
    </w:p>
    <w:tbl>
      <w:tblPr>
        <w:tblStyle w:val="19"/>
        <w:tblW w:w="85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4"/>
      </w:tblGrid>
      <w:tr w14:paraId="77B8ED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20" w:hRule="atLeast"/>
        </w:trPr>
        <w:tc>
          <w:tcPr>
            <w:tcW w:w="8524" w:type="dxa"/>
            <w:vAlign w:val="center"/>
          </w:tcPr>
          <w:p w14:paraId="47527391">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3112"/>
              <w:jc w:val="left"/>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法定代表人身份证扫描件</w:t>
            </w:r>
          </w:p>
        </w:tc>
      </w:tr>
    </w:tbl>
    <w:p w14:paraId="723D48DA">
      <w:pPr>
        <w:pStyle w:val="4"/>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highlight w:val="none"/>
        </w:rPr>
      </w:pPr>
    </w:p>
    <w:p w14:paraId="0ECAF2B4">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5BEAAD19">
      <w:pPr>
        <w:pStyle w:val="4"/>
        <w:keepNext w:val="0"/>
        <w:keepLines w:val="0"/>
        <w:pageBreakBefore w:val="0"/>
        <w:widowControl/>
        <w:kinsoku/>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color w:val="auto"/>
          <w:spacing w:val="0"/>
          <w:w w:val="100"/>
          <w:kern w:val="0"/>
          <w:position w:val="0"/>
          <w:highlight w:val="none"/>
          <w:lang w:eastAsia="zh-CN"/>
        </w:rPr>
      </w:pPr>
    </w:p>
    <w:p w14:paraId="76B3C2BF">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11" w:name="bookmark249"/>
      <w:bookmarkEnd w:id="311"/>
      <w:bookmarkStart w:id="312" w:name="_Toc32552"/>
      <w:r>
        <w:rPr>
          <w:rFonts w:hint="eastAsia" w:ascii="宋体" w:hAnsi="宋体" w:eastAsia="宋体" w:cs="宋体"/>
          <w:b/>
          <w:bCs/>
          <w:color w:val="auto"/>
          <w:spacing w:val="0"/>
          <w:w w:val="100"/>
          <w:kern w:val="0"/>
          <w:position w:val="0"/>
          <w:sz w:val="29"/>
          <w:szCs w:val="29"/>
          <w:highlight w:val="none"/>
        </w:rPr>
        <w:t>三、联合体协议书</w:t>
      </w:r>
      <w:bookmarkEnd w:id="312"/>
    </w:p>
    <w:p w14:paraId="48A61C4D">
      <w:pPr>
        <w:keepNext w:val="0"/>
        <w:keepLines w:val="0"/>
        <w:pageBreakBefore w:val="0"/>
        <w:widowControl/>
        <w:kinsoku/>
        <w:wordWrap/>
        <w:overflowPunct/>
        <w:topLinePunct w:val="0"/>
        <w:autoSpaceDE w:val="0"/>
        <w:autoSpaceDN w:val="0"/>
        <w:bidi w:val="0"/>
        <w:adjustRightInd w:val="0"/>
        <w:snapToGrid w:val="0"/>
        <w:spacing w:before="125" w:line="228" w:lineRule="auto"/>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（如有）</w:t>
      </w:r>
    </w:p>
    <w:p w14:paraId="72B898E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u w:val="single" w:color="auto"/>
        </w:rPr>
      </w:pPr>
    </w:p>
    <w:p w14:paraId="5B0A62A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 xml:space="preserve">（所有成员单位名称） 自愿组成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（联合体名称）联合体，共同参加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标段勘察设计投标。现就联合体投标事宜订立如下协议。</w:t>
      </w:r>
    </w:p>
    <w:p w14:paraId="21EC05B8">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1.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（某成员单位名称）为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（联合体名称）牵头人。</w:t>
      </w:r>
    </w:p>
    <w:p w14:paraId="108B47A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30D69B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70C6D895">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4.联合体各成员单位内部的职责分工如下：</w:t>
      </w:r>
      <w:r>
        <w:rPr>
          <w:rFonts w:hint="eastAsia" w:ascii="宋体" w:hAnsi="宋体" w:eastAsia="宋体" w:cs="宋体"/>
          <w:b w:val="0"/>
          <w:bCs w:val="0"/>
          <w:color w:val="auto"/>
          <w:spacing w:val="0"/>
          <w:w w:val="100"/>
          <w:kern w:val="0"/>
          <w:position w:val="0"/>
          <w:sz w:val="21"/>
          <w:szCs w:val="21"/>
          <w:highlight w:val="none"/>
          <w:u w:val="single" w:color="auto"/>
        </w:rPr>
        <w:t>（牵头人名称）</w:t>
      </w:r>
      <w:r>
        <w:rPr>
          <w:rFonts w:hint="eastAsia" w:ascii="宋体" w:hAnsi="宋体" w:eastAsia="宋体" w:cs="宋体"/>
          <w:b w:val="0"/>
          <w:bCs w:val="0"/>
          <w:color w:val="auto"/>
          <w:spacing w:val="0"/>
          <w:w w:val="100"/>
          <w:kern w:val="0"/>
          <w:position w:val="0"/>
          <w:sz w:val="21"/>
          <w:szCs w:val="21"/>
          <w:highlight w:val="none"/>
        </w:rPr>
        <w:t xml:space="preserve">承担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专业工程，占总工程量的</w:t>
      </w: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w:t>
      </w:r>
      <w:r>
        <w:rPr>
          <w:rFonts w:hint="eastAsia" w:ascii="宋体" w:hAnsi="宋体" w:eastAsia="宋体" w:cs="宋体"/>
          <w:b w:val="0"/>
          <w:bCs w:val="0"/>
          <w:color w:val="auto"/>
          <w:spacing w:val="0"/>
          <w:w w:val="100"/>
          <w:kern w:val="0"/>
          <w:position w:val="0"/>
          <w:sz w:val="21"/>
          <w:szCs w:val="21"/>
          <w:highlight w:val="none"/>
          <w:u w:val="single" w:color="auto"/>
        </w:rPr>
        <w:t>（成员一名称）</w:t>
      </w:r>
      <w:r>
        <w:rPr>
          <w:rFonts w:hint="eastAsia" w:ascii="宋体" w:hAnsi="宋体" w:eastAsia="宋体" w:cs="宋体"/>
          <w:b w:val="0"/>
          <w:bCs w:val="0"/>
          <w:color w:val="auto"/>
          <w:spacing w:val="0"/>
          <w:w w:val="100"/>
          <w:kern w:val="0"/>
          <w:position w:val="0"/>
          <w:sz w:val="21"/>
          <w:szCs w:val="21"/>
          <w:highlight w:val="none"/>
        </w:rPr>
        <w:t>承担</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专业工程总工程量的</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 ……。</w:t>
      </w:r>
    </w:p>
    <w:p w14:paraId="4E2EDFEA">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5.投标工作和联合体在中标后工程实施过程中的有关费用按各自承担的工作量分摊。</w:t>
      </w:r>
    </w:p>
    <w:p w14:paraId="433C53FC">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6.本协议书自所有成员单位法定代表人签字或盖单位章之日起生效，合同履行完毕后自动失效。 </w:t>
      </w:r>
    </w:p>
    <w:p w14:paraId="4F3208F6">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7.本协议书一式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份，联合体成员和招标人各执一份。</w:t>
      </w:r>
    </w:p>
    <w:p w14:paraId="4FA62852">
      <w:pPr>
        <w:pStyle w:val="4"/>
        <w:keepNext w:val="0"/>
        <w:keepLines w:val="0"/>
        <w:pageBreakBefore w:val="0"/>
        <w:widowControl/>
        <w:kinsoku/>
        <w:wordWrap/>
        <w:overflowPunct/>
        <w:topLinePunct w:val="0"/>
        <w:autoSpaceDE w:val="0"/>
        <w:autoSpaceDN w:val="0"/>
        <w:bidi w:val="0"/>
        <w:adjustRightInd w:val="0"/>
        <w:snapToGrid w:val="0"/>
        <w:spacing w:line="368" w:lineRule="auto"/>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1D1E3C6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联合体牵头人名称：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（盖单位电子印章） </w:t>
      </w:r>
    </w:p>
    <w:p w14:paraId="7B6444CD">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法定代表人：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（盖法定代表人电子章）</w:t>
      </w:r>
    </w:p>
    <w:p w14:paraId="64979579">
      <w:pPr>
        <w:pStyle w:val="4"/>
        <w:keepNext w:val="0"/>
        <w:keepLines w:val="0"/>
        <w:pageBreakBefore w:val="0"/>
        <w:widowControl/>
        <w:kinsoku/>
        <w:wordWrap/>
        <w:overflowPunct/>
        <w:topLinePunct w:val="0"/>
        <w:autoSpaceDE w:val="0"/>
        <w:autoSpaceDN w:val="0"/>
        <w:bidi w:val="0"/>
        <w:adjustRightInd w:val="0"/>
        <w:snapToGrid w:val="0"/>
        <w:spacing w:line="368" w:lineRule="auto"/>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776FE14E">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联合体成员名称：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（盖单位电子印章） </w:t>
      </w:r>
    </w:p>
    <w:p w14:paraId="2302499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法定代表人：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（盖法定代表人电子章）</w:t>
      </w:r>
    </w:p>
    <w:p w14:paraId="48A16DB6">
      <w:pPr>
        <w:pStyle w:val="4"/>
        <w:keepNext w:val="0"/>
        <w:keepLines w:val="0"/>
        <w:pageBreakBefore w:val="0"/>
        <w:widowControl/>
        <w:kinsoku/>
        <w:wordWrap/>
        <w:overflowPunct/>
        <w:topLinePunct w:val="0"/>
        <w:autoSpaceDE w:val="0"/>
        <w:autoSpaceDN w:val="0"/>
        <w:bidi w:val="0"/>
        <w:adjustRightInd w:val="0"/>
        <w:snapToGrid w:val="0"/>
        <w:spacing w:line="368" w:lineRule="auto"/>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6314604B">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联合体成员名称：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（盖单位电子印章） </w:t>
      </w:r>
    </w:p>
    <w:p w14:paraId="2FF16F52">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法定代表人：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（盖法定代表人电子章） </w:t>
      </w:r>
    </w:p>
    <w:p w14:paraId="32FD676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4797BFF9">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p w14:paraId="4BEB6825">
      <w:pPr>
        <w:pStyle w:val="4"/>
        <w:keepNext w:val="0"/>
        <w:keepLines w:val="0"/>
        <w:pageBreakBefore w:val="0"/>
        <w:widowControl/>
        <w:kinsoku/>
        <w:wordWrap/>
        <w:overflowPunct/>
        <w:topLinePunct w:val="0"/>
        <w:autoSpaceDE w:val="0"/>
        <w:autoSpaceDN w:val="0"/>
        <w:bidi w:val="0"/>
        <w:adjustRightInd w:val="0"/>
        <w:snapToGrid w:val="0"/>
        <w:spacing w:line="286" w:lineRule="auto"/>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39FEEDE2">
      <w:pPr>
        <w:keepNext w:val="0"/>
        <w:keepLines w:val="0"/>
        <w:pageBreakBefore w:val="0"/>
        <w:widowControl/>
        <w:tabs>
          <w:tab w:val="left" w:pos="5250"/>
        </w:tabs>
        <w:kinsoku/>
        <w:wordWrap/>
        <w:overflowPunct/>
        <w:topLinePunct w:val="0"/>
        <w:autoSpaceDE w:val="0"/>
        <w:autoSpaceDN w:val="0"/>
        <w:bidi w:val="0"/>
        <w:adjustRightInd w:val="0"/>
        <w:snapToGrid w:val="0"/>
        <w:spacing w:before="66" w:line="228" w:lineRule="auto"/>
        <w:ind w:left="4199"/>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 xml:space="preserve"> 年</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月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日</w:t>
      </w:r>
    </w:p>
    <w:p w14:paraId="28BE0D3B">
      <w:pPr>
        <w:pStyle w:val="4"/>
        <w:keepNext w:val="0"/>
        <w:keepLines w:val="0"/>
        <w:pageBreakBefore w:val="0"/>
        <w:widowControl/>
        <w:kinsoku/>
        <w:wordWrap/>
        <w:overflowPunct/>
        <w:topLinePunct w:val="0"/>
        <w:autoSpaceDE w:val="0"/>
        <w:autoSpaceDN w:val="0"/>
        <w:bidi w:val="0"/>
        <w:adjustRightInd w:val="0"/>
        <w:snapToGrid w:val="0"/>
        <w:spacing w:line="338" w:lineRule="auto"/>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48B13F80">
      <w:pPr>
        <w:keepNext w:val="0"/>
        <w:keepLines w:val="0"/>
        <w:pageBreakBefore w:val="0"/>
        <w:widowControl/>
        <w:kinsoku/>
        <w:wordWrap/>
        <w:overflowPunct/>
        <w:topLinePunct w:val="0"/>
        <w:autoSpaceDE w:val="0"/>
        <w:autoSpaceDN w:val="0"/>
        <w:bidi w:val="0"/>
        <w:adjustRightInd w:val="0"/>
        <w:snapToGrid w:val="0"/>
        <w:spacing w:before="65" w:line="362" w:lineRule="auto"/>
        <w:ind w:left="7" w:right="16"/>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rPr>
        <w:t>注：联合体协议书允许以纸质签署盖章扫描上传，联合体成员单位电子章可以单位公章代替，法定代 表人电子章可以法定代表人签字或法定代表人印章代替。</w:t>
      </w:r>
    </w:p>
    <w:p w14:paraId="18BD51E7">
      <w:pPr>
        <w:pStyle w:val="4"/>
        <w:keepNext w:val="0"/>
        <w:keepLines w:val="0"/>
        <w:pageBreakBefore w:val="0"/>
        <w:widowControl/>
        <w:kinsoku/>
        <w:wordWrap/>
        <w:overflowPunct/>
        <w:topLinePunct w:val="0"/>
        <w:autoSpaceDE w:val="0"/>
        <w:autoSpaceDN w:val="0"/>
        <w:bidi w:val="0"/>
        <w:adjustRightInd w:val="0"/>
        <w:snapToGrid w:val="0"/>
        <w:spacing w:line="392" w:lineRule="auto"/>
        <w:textAlignment w:val="baseline"/>
        <w:outlineLvl w:val="9"/>
        <w:rPr>
          <w:rFonts w:hint="eastAsia" w:ascii="宋体" w:hAnsi="宋体" w:eastAsia="宋体" w:cs="宋体"/>
          <w:color w:val="auto"/>
          <w:spacing w:val="0"/>
          <w:w w:val="100"/>
          <w:kern w:val="0"/>
          <w:position w:val="0"/>
          <w:highlight w:val="none"/>
          <w:lang w:eastAsia="zh-CN"/>
        </w:rPr>
      </w:pPr>
    </w:p>
    <w:p w14:paraId="3061877A">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13" w:name="bookmark250"/>
      <w:bookmarkEnd w:id="313"/>
      <w:bookmarkStart w:id="314" w:name="_Toc14648"/>
      <w:r>
        <w:rPr>
          <w:rFonts w:hint="eastAsia" w:ascii="宋体" w:hAnsi="宋体" w:eastAsia="宋体" w:cs="宋体"/>
          <w:b/>
          <w:bCs/>
          <w:color w:val="auto"/>
          <w:spacing w:val="0"/>
          <w:w w:val="100"/>
          <w:kern w:val="0"/>
          <w:position w:val="0"/>
          <w:sz w:val="29"/>
          <w:szCs w:val="29"/>
          <w:highlight w:val="none"/>
        </w:rPr>
        <w:t>四、投标保证金</w:t>
      </w:r>
      <w:bookmarkEnd w:id="314"/>
    </w:p>
    <w:p w14:paraId="5834270C">
      <w:pPr>
        <w:pStyle w:val="4"/>
        <w:keepNext w:val="0"/>
        <w:keepLines w:val="0"/>
        <w:pageBreakBefore w:val="0"/>
        <w:widowControl/>
        <w:kinsoku/>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pacing w:val="0"/>
          <w:w w:val="100"/>
          <w:kern w:val="0"/>
          <w:position w:val="0"/>
          <w:highlight w:val="none"/>
        </w:rPr>
      </w:pPr>
    </w:p>
    <w:p w14:paraId="4134FA47">
      <w:pPr>
        <w:pStyle w:val="4"/>
        <w:keepNext w:val="0"/>
        <w:keepLines w:val="0"/>
        <w:pageBreakBefore w:val="0"/>
        <w:widowControl/>
        <w:kinsoku/>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pacing w:val="0"/>
          <w:w w:val="100"/>
          <w:kern w:val="0"/>
          <w:position w:val="0"/>
          <w:highlight w:val="none"/>
        </w:rPr>
      </w:pPr>
    </w:p>
    <w:p w14:paraId="30D43195">
      <w:pPr>
        <w:keepNext w:val="0"/>
        <w:keepLines w:val="0"/>
        <w:pageBreakBefore w:val="0"/>
        <w:widowControl/>
        <w:tabs>
          <w:tab w:val="left" w:pos="5460"/>
        </w:tabs>
        <w:kinsoku/>
        <w:wordWrap/>
        <w:overflowPunct/>
        <w:topLinePunct w:val="0"/>
        <w:autoSpaceDE w:val="0"/>
        <w:autoSpaceDN w:val="0"/>
        <w:bidi w:val="0"/>
        <w:adjustRightInd w:val="0"/>
        <w:snapToGrid w:val="0"/>
        <w:spacing w:line="360" w:lineRule="auto"/>
        <w:ind w:lef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如投标人采用银行转账方式，投标人应提供汇款凭证复印件（或扫描件）； </w:t>
      </w:r>
    </w:p>
    <w:p w14:paraId="6C71AE90">
      <w:pPr>
        <w:keepNext w:val="0"/>
        <w:keepLines w:val="0"/>
        <w:pageBreakBefore w:val="0"/>
        <w:widowControl/>
        <w:tabs>
          <w:tab w:val="left" w:pos="5460"/>
        </w:tabs>
        <w:kinsoku/>
        <w:wordWrap/>
        <w:overflowPunct/>
        <w:topLinePunct w:val="0"/>
        <w:autoSpaceDE w:val="0"/>
        <w:autoSpaceDN w:val="0"/>
        <w:bidi w:val="0"/>
        <w:adjustRightInd w:val="0"/>
        <w:snapToGrid w:val="0"/>
        <w:spacing w:line="360" w:lineRule="auto"/>
        <w:ind w:lef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如投标人采用银行保函方式的，则提供银行保函复印件（或扫描件）； </w:t>
      </w:r>
    </w:p>
    <w:p w14:paraId="10032B08">
      <w:pPr>
        <w:keepNext w:val="0"/>
        <w:keepLines w:val="0"/>
        <w:pageBreakBefore w:val="0"/>
        <w:widowControl/>
        <w:tabs>
          <w:tab w:val="left" w:pos="5460"/>
        </w:tabs>
        <w:kinsoku/>
        <w:wordWrap/>
        <w:overflowPunct/>
        <w:topLinePunct w:val="0"/>
        <w:autoSpaceDE w:val="0"/>
        <w:autoSpaceDN w:val="0"/>
        <w:bidi w:val="0"/>
        <w:adjustRightInd w:val="0"/>
        <w:snapToGrid w:val="0"/>
        <w:spacing w:line="360" w:lineRule="auto"/>
        <w:ind w:lef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如投标人采用保证保险方式的，则提供建设工程投标保证保险凭证复印件（或扫描件）； </w:t>
      </w:r>
    </w:p>
    <w:p w14:paraId="190A3342">
      <w:pPr>
        <w:keepNext w:val="0"/>
        <w:keepLines w:val="0"/>
        <w:pageBreakBefore w:val="0"/>
        <w:widowControl/>
        <w:tabs>
          <w:tab w:val="left" w:pos="5460"/>
        </w:tabs>
        <w:kinsoku/>
        <w:wordWrap/>
        <w:overflowPunct/>
        <w:topLinePunct w:val="0"/>
        <w:autoSpaceDE w:val="0"/>
        <w:autoSpaceDN w:val="0"/>
        <w:bidi w:val="0"/>
        <w:adjustRightInd w:val="0"/>
        <w:snapToGrid w:val="0"/>
        <w:spacing w:line="360" w:lineRule="auto"/>
        <w:ind w:lef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符合免交投标保证金的投标人，投标文件中须附从浙江省交通运输信用综合管理服务系统中打印的含系统水印的交通运输行业从业企业信用报告或浙江省交通运输厅最新公布的信用评价结果。</w:t>
      </w:r>
    </w:p>
    <w:p w14:paraId="0C1816A7">
      <w:pPr>
        <w:pStyle w:val="5"/>
        <w:rPr>
          <w:rFonts w:hint="eastAsia"/>
          <w:highlight w:val="none"/>
        </w:rPr>
      </w:pPr>
    </w:p>
    <w:p w14:paraId="4DA3D1EE">
      <w:pPr>
        <w:pStyle w:val="4"/>
        <w:keepNext w:val="0"/>
        <w:keepLines w:val="0"/>
        <w:pageBreakBefore w:val="0"/>
        <w:widowControl/>
        <w:kinsoku/>
        <w:wordWrap/>
        <w:overflowPunct/>
        <w:topLinePunct w:val="0"/>
        <w:autoSpaceDE w:val="0"/>
        <w:autoSpaceDN w:val="0"/>
        <w:bidi w:val="0"/>
        <w:adjustRightInd w:val="0"/>
        <w:snapToGrid w:val="0"/>
        <w:spacing w:line="273" w:lineRule="auto"/>
        <w:textAlignment w:val="baseline"/>
        <w:outlineLvl w:val="9"/>
        <w:rPr>
          <w:rFonts w:hint="eastAsia" w:ascii="宋体" w:hAnsi="宋体" w:eastAsia="宋体" w:cs="宋体"/>
          <w:color w:val="auto"/>
          <w:spacing w:val="0"/>
          <w:w w:val="100"/>
          <w:kern w:val="0"/>
          <w:position w:val="0"/>
          <w:highlight w:val="none"/>
          <w:lang w:eastAsia="zh-CN"/>
        </w:rPr>
      </w:pPr>
    </w:p>
    <w:p w14:paraId="6E1712D2">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投标保证金缴纳的形式： </w:t>
      </w:r>
    </w:p>
    <w:p w14:paraId="23540E96">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☑银行基本账户转账 </w:t>
      </w:r>
    </w:p>
    <w:p w14:paraId="3FB8AF68">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☑投标电子保函（保单） </w:t>
      </w:r>
    </w:p>
    <w:p w14:paraId="4899DCDD">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1）如投标单位采用银行转账方式的，则必须由投标单位银行基本账户一次性汇至平阳县公共资源交易中心(开户名)，投标单位可选择平阳农商银行、中国建设银行、中国银行中的其中一家银行，银行账号为：系统自动生成对应银行账户独有的子账户，并应于规定时间前到达平阳县公共资源交易中心保证金帐户，不得现金解入、禁止使用银行本票、不得通过投标单位的分支机构或第三者帐户转入。 </w:t>
      </w:r>
    </w:p>
    <w:p w14:paraId="52457DB3">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备注： </w:t>
      </w:r>
    </w:p>
    <w:p w14:paraId="0B606828">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①各投标人在转（汇）款时须充分考虑银行转（汇）的时间差风险。 </w:t>
      </w:r>
    </w:p>
    <w:p w14:paraId="7858DF78">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②保证金按招标文件规定独立汇入，不允许几个项目或标的保证金捆绑汇入，否则中心财务室将作为错汇款予以退回，一切后果由投标单位自负。 </w:t>
      </w:r>
    </w:p>
    <w:p w14:paraId="5DB95C80">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③提供《基本帐户开户许可证》（或银行发放的基本帐户备案资料） </w:t>
      </w:r>
    </w:p>
    <w:p w14:paraId="3FB020A8">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（2）投标保函（保单）：投标人登录交易系统，在保证金缴纳页面选择保证金缴纳方式中选择“保函（保单）”，点击“点此办理电子保函（保单）”，选择金融机构发起在线保函（保单）申请。 </w:t>
      </w:r>
    </w:p>
    <w:p w14:paraId="1D780ED5">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 xml:space="preserve">注：如联合体投标的应由联合体牵头人提交； </w:t>
      </w:r>
    </w:p>
    <w:p w14:paraId="2542A3F6">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为避免影响投标，建议投标人提前做好投标保证金缴纳工作。</w:t>
      </w:r>
    </w:p>
    <w:p w14:paraId="59C5E553">
      <w:pPr>
        <w:widowControl w:val="0"/>
        <w:kinsoku/>
        <w:bidi w:val="0"/>
        <w:spacing w:after="0" w:line="400" w:lineRule="exact"/>
        <w:ind w:firstLine="480" w:firstLineChars="200"/>
        <w:jc w:val="both"/>
        <w:rPr>
          <w:rFonts w:hint="eastAsia" w:ascii="Times New Roman" w:hAnsi="Times New Roman" w:eastAsia="宋体" w:cs="Times New Roman"/>
          <w:spacing w:val="0"/>
          <w:kern w:val="2"/>
          <w:sz w:val="24"/>
          <w:szCs w:val="32"/>
          <w:highlight w:val="none"/>
          <w:lang w:val="en-US" w:eastAsia="zh-CN" w:bidi="ar-SA"/>
        </w:rPr>
      </w:pPr>
      <w:r>
        <w:rPr>
          <w:rFonts w:hint="eastAsia" w:ascii="Times New Roman" w:hAnsi="Times New Roman" w:eastAsia="宋体" w:cs="Times New Roman"/>
          <w:spacing w:val="0"/>
          <w:kern w:val="2"/>
          <w:sz w:val="24"/>
          <w:szCs w:val="32"/>
          <w:highlight w:val="none"/>
          <w:lang w:val="en-US" w:eastAsia="zh-CN" w:bidi="ar-SA"/>
        </w:rPr>
        <w:t>银行基本账户转账形式以投标保证金到账时间为准，投标保函（保单）形式以交易系统接收到保函（保单）时间为准；</w:t>
      </w:r>
    </w:p>
    <w:p w14:paraId="4692A04C">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p>
    <w:p w14:paraId="33A1913E">
      <w:pPr>
        <w:pStyle w:val="4"/>
        <w:keepNext w:val="0"/>
        <w:keepLines w:val="0"/>
        <w:pageBreakBefore w:val="0"/>
        <w:widowControl/>
        <w:kinsoku/>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pacing w:val="0"/>
          <w:w w:val="100"/>
          <w:kern w:val="0"/>
          <w:position w:val="0"/>
          <w:highlight w:val="none"/>
        </w:rPr>
      </w:pPr>
    </w:p>
    <w:p w14:paraId="4B60E2CD">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b/>
          <w:bCs/>
          <w:color w:val="auto"/>
          <w:spacing w:val="0"/>
          <w:w w:val="100"/>
          <w:kern w:val="0"/>
          <w:position w:val="0"/>
          <w:sz w:val="29"/>
          <w:szCs w:val="29"/>
          <w:highlight w:val="none"/>
        </w:rPr>
      </w:pPr>
      <w:bookmarkStart w:id="315" w:name="bookmark146"/>
      <w:bookmarkEnd w:id="315"/>
      <w:bookmarkStart w:id="316" w:name="bookmark251"/>
      <w:bookmarkEnd w:id="316"/>
    </w:p>
    <w:p w14:paraId="29AB3CB1">
      <w:pPr>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35CC99D4">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b/>
          <w:bCs/>
          <w:color w:val="auto"/>
          <w:spacing w:val="0"/>
          <w:w w:val="100"/>
          <w:kern w:val="0"/>
          <w:position w:val="0"/>
          <w:sz w:val="29"/>
          <w:szCs w:val="29"/>
          <w:highlight w:val="none"/>
        </w:rPr>
      </w:pPr>
      <w:bookmarkStart w:id="317" w:name="_Toc25244"/>
      <w:r>
        <w:rPr>
          <w:rFonts w:hint="eastAsia" w:ascii="宋体" w:hAnsi="宋体" w:eastAsia="宋体" w:cs="宋体"/>
          <w:b/>
          <w:bCs/>
          <w:color w:val="auto"/>
          <w:spacing w:val="0"/>
          <w:w w:val="100"/>
          <w:kern w:val="0"/>
          <w:position w:val="0"/>
          <w:sz w:val="29"/>
          <w:szCs w:val="29"/>
          <w:highlight w:val="none"/>
        </w:rPr>
        <w:t>五、拟分包项目情况表</w:t>
      </w:r>
      <w:bookmarkEnd w:id="317"/>
    </w:p>
    <w:p w14:paraId="789562BE">
      <w:pPr>
        <w:keepNext w:val="0"/>
        <w:keepLines w:val="0"/>
        <w:pageBreakBefore w:val="0"/>
        <w:widowControl/>
        <w:kinsoku/>
        <w:wordWrap/>
        <w:overflowPunct/>
        <w:topLinePunct w:val="0"/>
        <w:autoSpaceDE w:val="0"/>
        <w:autoSpaceDN w:val="0"/>
        <w:bidi w:val="0"/>
        <w:adjustRightInd w:val="0"/>
        <w:snapToGrid w:val="0"/>
        <w:spacing w:before="94" w:line="216" w:lineRule="auto"/>
        <w:ind w:left="3259"/>
        <w:textAlignment w:val="baseline"/>
        <w:outlineLvl w:val="9"/>
        <w:rPr>
          <w:rFonts w:hint="eastAsia" w:ascii="宋体" w:hAnsi="宋体" w:eastAsia="宋体" w:cs="宋体"/>
          <w:b/>
          <w:bCs/>
          <w:color w:val="auto"/>
          <w:spacing w:val="0"/>
          <w:w w:val="100"/>
          <w:kern w:val="0"/>
          <w:position w:val="0"/>
          <w:sz w:val="29"/>
          <w:szCs w:val="29"/>
          <w:highlight w:val="none"/>
        </w:rPr>
      </w:pPr>
    </w:p>
    <w:tbl>
      <w:tblPr>
        <w:tblStyle w:val="19"/>
        <w:tblW w:w="9076" w:type="dxa"/>
        <w:tblInd w:w="2"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1790"/>
        <w:gridCol w:w="1465"/>
        <w:gridCol w:w="1586"/>
        <w:gridCol w:w="2092"/>
        <w:gridCol w:w="2143"/>
      </w:tblGrid>
      <w:tr w14:paraId="1202EE3A">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790" w:type="dxa"/>
            <w:vAlign w:val="center"/>
          </w:tcPr>
          <w:p w14:paraId="2EF2617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拟分包的工程项目</w:t>
            </w:r>
          </w:p>
        </w:tc>
        <w:tc>
          <w:tcPr>
            <w:tcW w:w="1465" w:type="dxa"/>
            <w:vAlign w:val="center"/>
          </w:tcPr>
          <w:p w14:paraId="165A0A6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主要工程内容</w:t>
            </w:r>
          </w:p>
        </w:tc>
        <w:tc>
          <w:tcPr>
            <w:tcW w:w="1586" w:type="dxa"/>
            <w:vAlign w:val="center"/>
          </w:tcPr>
          <w:p w14:paraId="7845FD8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勘察设计任务</w:t>
            </w:r>
          </w:p>
        </w:tc>
        <w:tc>
          <w:tcPr>
            <w:tcW w:w="2092" w:type="dxa"/>
            <w:vAlign w:val="center"/>
          </w:tcPr>
          <w:p w14:paraId="1B0B744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bookmarkStart w:id="318" w:name="bookmark147"/>
            <w:bookmarkEnd w:id="318"/>
            <w:r>
              <w:rPr>
                <w:rFonts w:hint="eastAsia" w:ascii="宋体" w:hAnsi="宋体" w:eastAsia="宋体" w:cs="宋体"/>
                <w:b/>
                <w:bCs/>
                <w:color w:val="auto"/>
                <w:spacing w:val="0"/>
                <w:w w:val="100"/>
                <w:kern w:val="0"/>
                <w:position w:val="0"/>
                <w:sz w:val="21"/>
                <w:szCs w:val="21"/>
                <w:highlight w:val="none"/>
              </w:rPr>
              <w:t>分包工作量占总工作量的比例（%）</w:t>
            </w:r>
          </w:p>
        </w:tc>
        <w:tc>
          <w:tcPr>
            <w:tcW w:w="2143" w:type="dxa"/>
            <w:vAlign w:val="center"/>
          </w:tcPr>
          <w:p w14:paraId="35701AC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备注</w:t>
            </w:r>
          </w:p>
        </w:tc>
      </w:tr>
      <w:tr w14:paraId="6DBD5CF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90" w:type="dxa"/>
            <w:vAlign w:val="center"/>
          </w:tcPr>
          <w:p w14:paraId="36D15B6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7C5CAF4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4E7101A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0EB0744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restart"/>
            <w:tcBorders>
              <w:bottom w:val="nil"/>
            </w:tcBorders>
            <w:vAlign w:val="center"/>
          </w:tcPr>
          <w:p w14:paraId="67607C1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若无分包计划，则</w:t>
            </w:r>
            <w:r>
              <w:rPr>
                <w:rFonts w:hint="eastAsia" w:ascii="宋体" w:hAnsi="宋体" w:eastAsia="宋体" w:cs="宋体"/>
                <w:color w:val="auto"/>
                <w:spacing w:val="0"/>
                <w:w w:val="100"/>
                <w:kern w:val="0"/>
                <w:position w:val="0"/>
                <w:sz w:val="21"/>
                <w:szCs w:val="21"/>
                <w:highlight w:val="none"/>
              </w:rPr>
              <w:t xml:space="preserve"> </w:t>
            </w:r>
            <w:r>
              <w:rPr>
                <w:rFonts w:hint="eastAsia" w:ascii="宋体" w:hAnsi="宋体" w:eastAsia="宋体" w:cs="宋体"/>
                <w:b/>
                <w:bCs/>
                <w:color w:val="auto"/>
                <w:spacing w:val="0"/>
                <w:w w:val="100"/>
                <w:kern w:val="0"/>
                <w:position w:val="0"/>
                <w:sz w:val="21"/>
                <w:szCs w:val="21"/>
                <w:highlight w:val="none"/>
              </w:rPr>
              <w:t>投标人应在本表填</w:t>
            </w:r>
            <w:r>
              <w:rPr>
                <w:rFonts w:hint="eastAsia" w:ascii="宋体" w:hAnsi="宋体" w:eastAsia="宋体" w:cs="宋体"/>
                <w:color w:val="auto"/>
                <w:spacing w:val="0"/>
                <w:w w:val="100"/>
                <w:kern w:val="0"/>
                <w:position w:val="0"/>
                <w:sz w:val="21"/>
                <w:szCs w:val="21"/>
                <w:highlight w:val="none"/>
              </w:rPr>
              <w:t xml:space="preserve"> </w:t>
            </w:r>
            <w:r>
              <w:rPr>
                <w:rFonts w:hint="eastAsia" w:ascii="宋体" w:hAnsi="宋体" w:eastAsia="宋体" w:cs="宋体"/>
                <w:b/>
                <w:bCs/>
                <w:color w:val="auto"/>
                <w:spacing w:val="0"/>
                <w:w w:val="100"/>
                <w:kern w:val="0"/>
                <w:position w:val="0"/>
                <w:sz w:val="21"/>
                <w:szCs w:val="21"/>
                <w:highlight w:val="none"/>
              </w:rPr>
              <w:t>写“无”。</w:t>
            </w:r>
          </w:p>
        </w:tc>
      </w:tr>
      <w:tr w14:paraId="0E62FD9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90" w:type="dxa"/>
            <w:vAlign w:val="center"/>
          </w:tcPr>
          <w:p w14:paraId="13F50DD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02F3585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0570D8D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4CE26B0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6090D330">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0F4D61A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90" w:type="dxa"/>
            <w:vAlign w:val="center"/>
          </w:tcPr>
          <w:p w14:paraId="286B03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54224C1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47753D0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47334E1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5D4A0E5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6D5D821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90" w:type="dxa"/>
            <w:vAlign w:val="center"/>
          </w:tcPr>
          <w:p w14:paraId="2770208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2D0AF83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35E380B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5FDF76F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5278C5F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2D27F1A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790" w:type="dxa"/>
            <w:vAlign w:val="center"/>
          </w:tcPr>
          <w:p w14:paraId="7E65D57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56D0FD7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497989E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1C8DB30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56A9C4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35626F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vAlign w:val="center"/>
          </w:tcPr>
          <w:p w14:paraId="7E57E68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0F4E934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2451117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6AEE2CF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413E739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506607F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90" w:type="dxa"/>
            <w:vAlign w:val="center"/>
          </w:tcPr>
          <w:p w14:paraId="08518D3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250796A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2F53F21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5C079B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3716E62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641C782">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vAlign w:val="center"/>
          </w:tcPr>
          <w:p w14:paraId="1B3497E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5712C78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1BA6C68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555E6E6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12F621E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0541D99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90" w:type="dxa"/>
            <w:vAlign w:val="center"/>
          </w:tcPr>
          <w:p w14:paraId="3D8F545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6B55D1B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2BC5AD2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350C617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02BFDE6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2C1BB56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tcBorders>
              <w:bottom w:val="single" w:color="000000" w:sz="4" w:space="0"/>
            </w:tcBorders>
            <w:vAlign w:val="center"/>
          </w:tcPr>
          <w:p w14:paraId="4568D24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tcBorders>
              <w:bottom w:val="single" w:color="000000" w:sz="4" w:space="0"/>
            </w:tcBorders>
            <w:vAlign w:val="center"/>
          </w:tcPr>
          <w:p w14:paraId="2FCA14F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tcBorders>
              <w:bottom w:val="single" w:color="000000" w:sz="4" w:space="0"/>
            </w:tcBorders>
            <w:vAlign w:val="center"/>
          </w:tcPr>
          <w:p w14:paraId="326D88A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tcBorders>
              <w:bottom w:val="single" w:color="000000" w:sz="4" w:space="0"/>
            </w:tcBorders>
            <w:vAlign w:val="center"/>
          </w:tcPr>
          <w:p w14:paraId="63FC172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6C4F442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757E73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90" w:type="dxa"/>
            <w:tcBorders>
              <w:top w:val="single" w:color="000000" w:sz="4" w:space="0"/>
            </w:tcBorders>
            <w:vAlign w:val="center"/>
          </w:tcPr>
          <w:p w14:paraId="08CD3F3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tcBorders>
              <w:top w:val="single" w:color="000000" w:sz="4" w:space="0"/>
            </w:tcBorders>
            <w:vAlign w:val="center"/>
          </w:tcPr>
          <w:p w14:paraId="0BABB29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tcBorders>
              <w:top w:val="single" w:color="000000" w:sz="4" w:space="0"/>
            </w:tcBorders>
            <w:vAlign w:val="center"/>
          </w:tcPr>
          <w:p w14:paraId="009D716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tcBorders>
              <w:top w:val="single" w:color="000000" w:sz="4" w:space="0"/>
            </w:tcBorders>
            <w:vAlign w:val="center"/>
          </w:tcPr>
          <w:p w14:paraId="55E0392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373516C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32B84F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790" w:type="dxa"/>
            <w:vAlign w:val="center"/>
          </w:tcPr>
          <w:p w14:paraId="68426DD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6162AC0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1491236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436274D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2889AAE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09385AC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90" w:type="dxa"/>
            <w:vAlign w:val="center"/>
          </w:tcPr>
          <w:p w14:paraId="78DAB88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01AA84A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632CC6E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0986411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39867C8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37413E4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vAlign w:val="center"/>
          </w:tcPr>
          <w:p w14:paraId="2FD9EDB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0AAB796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0D8FBA9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790DA7F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17FB758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2F129A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90" w:type="dxa"/>
            <w:vAlign w:val="center"/>
          </w:tcPr>
          <w:p w14:paraId="2D0CBE7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29436E3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1CAFEDA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3CCD726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2800F50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08ED4A1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vAlign w:val="center"/>
          </w:tcPr>
          <w:p w14:paraId="086E3DD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435B0B9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06D750C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6DCD1C7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3A0FA1B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12ACD76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90" w:type="dxa"/>
            <w:vAlign w:val="center"/>
          </w:tcPr>
          <w:p w14:paraId="43EE796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63D58EE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2295D9D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3CE5C96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3746B79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7B5C468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90" w:type="dxa"/>
            <w:vAlign w:val="center"/>
          </w:tcPr>
          <w:p w14:paraId="0F8962C0">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020DEE7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1AAD4F20">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265187E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562BB0E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7366AA5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90" w:type="dxa"/>
            <w:vAlign w:val="center"/>
          </w:tcPr>
          <w:p w14:paraId="1A0672F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465" w:type="dxa"/>
            <w:vAlign w:val="center"/>
          </w:tcPr>
          <w:p w14:paraId="59A1EF8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1586" w:type="dxa"/>
            <w:vAlign w:val="center"/>
          </w:tcPr>
          <w:p w14:paraId="46096B3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092" w:type="dxa"/>
            <w:vAlign w:val="center"/>
          </w:tcPr>
          <w:p w14:paraId="0313C83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bottom w:val="nil"/>
            </w:tcBorders>
            <w:vAlign w:val="center"/>
          </w:tcPr>
          <w:p w14:paraId="1321D50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r w14:paraId="4368CA7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841" w:type="dxa"/>
            <w:gridSpan w:val="3"/>
            <w:vAlign w:val="center"/>
          </w:tcPr>
          <w:p w14:paraId="74698B6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b/>
                <w:bCs/>
                <w:color w:val="auto"/>
                <w:spacing w:val="0"/>
                <w:w w:val="100"/>
                <w:kern w:val="0"/>
                <w:position w:val="0"/>
                <w:sz w:val="21"/>
                <w:szCs w:val="21"/>
                <w:highlight w:val="none"/>
              </w:rPr>
              <w:t>拟分包工作量合计比例（%）</w:t>
            </w:r>
          </w:p>
        </w:tc>
        <w:tc>
          <w:tcPr>
            <w:tcW w:w="2092" w:type="dxa"/>
            <w:vAlign w:val="center"/>
          </w:tcPr>
          <w:p w14:paraId="451D9D2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c>
          <w:tcPr>
            <w:tcW w:w="2143" w:type="dxa"/>
            <w:vMerge w:val="continue"/>
            <w:tcBorders>
              <w:top w:val="nil"/>
            </w:tcBorders>
            <w:vAlign w:val="center"/>
          </w:tcPr>
          <w:p w14:paraId="4F4678B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color w:val="auto"/>
                <w:spacing w:val="0"/>
                <w:w w:val="100"/>
                <w:kern w:val="0"/>
                <w:position w:val="0"/>
                <w:sz w:val="21"/>
                <w:szCs w:val="21"/>
                <w:highlight w:val="none"/>
              </w:rPr>
            </w:pPr>
          </w:p>
        </w:tc>
      </w:tr>
    </w:tbl>
    <w:p w14:paraId="7E886CC8">
      <w:pPr>
        <w:pStyle w:val="4"/>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highlight w:val="none"/>
        </w:rPr>
      </w:pPr>
    </w:p>
    <w:p w14:paraId="33E3CFA7">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4B62AA16">
      <w:pPr>
        <w:pStyle w:val="4"/>
        <w:keepNext w:val="0"/>
        <w:keepLines w:val="0"/>
        <w:pageBreakBefore w:val="0"/>
        <w:widowControl/>
        <w:kinsoku/>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color w:val="auto"/>
          <w:spacing w:val="0"/>
          <w:w w:val="100"/>
          <w:kern w:val="0"/>
          <w:position w:val="0"/>
          <w:highlight w:val="none"/>
          <w:lang w:eastAsia="zh-CN"/>
        </w:rPr>
      </w:pPr>
    </w:p>
    <w:p w14:paraId="35A4E98B">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19" w:name="bookmark252"/>
      <w:bookmarkEnd w:id="319"/>
      <w:bookmarkStart w:id="320" w:name="_Toc15528"/>
      <w:r>
        <w:rPr>
          <w:rFonts w:hint="eastAsia" w:ascii="宋体" w:hAnsi="宋体" w:eastAsia="宋体" w:cs="宋体"/>
          <w:b/>
          <w:bCs/>
          <w:color w:val="auto"/>
          <w:spacing w:val="0"/>
          <w:w w:val="100"/>
          <w:kern w:val="0"/>
          <w:position w:val="0"/>
          <w:sz w:val="29"/>
          <w:szCs w:val="29"/>
          <w:highlight w:val="none"/>
        </w:rPr>
        <w:t>六、资格审查表</w:t>
      </w:r>
      <w:bookmarkEnd w:id="320"/>
    </w:p>
    <w:p w14:paraId="669F6F40">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（一）</w:t>
      </w:r>
      <w:r>
        <w:rPr>
          <w:rFonts w:hint="eastAsia" w:ascii="宋体" w:hAnsi="宋体" w:eastAsia="宋体" w:cs="宋体"/>
          <w:b/>
          <w:bCs/>
          <w:color w:val="auto"/>
          <w:spacing w:val="0"/>
          <w:w w:val="100"/>
          <w:kern w:val="0"/>
          <w:position w:val="0"/>
          <w:sz w:val="29"/>
          <w:szCs w:val="29"/>
          <w:highlight w:val="none"/>
          <w:lang w:val="en-US" w:eastAsia="zh-CN"/>
        </w:rPr>
        <w:t>投</w:t>
      </w:r>
      <w:r>
        <w:rPr>
          <w:rFonts w:hint="eastAsia" w:ascii="宋体" w:hAnsi="宋体" w:eastAsia="宋体" w:cs="宋体"/>
          <w:b/>
          <w:bCs/>
          <w:color w:val="auto"/>
          <w:spacing w:val="0"/>
          <w:w w:val="100"/>
          <w:kern w:val="0"/>
          <w:position w:val="0"/>
          <w:sz w:val="29"/>
          <w:szCs w:val="29"/>
          <w:highlight w:val="none"/>
        </w:rPr>
        <w:t>标人基本情况表</w:t>
      </w:r>
    </w:p>
    <w:tbl>
      <w:tblPr>
        <w:tblStyle w:val="19"/>
        <w:tblW w:w="92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1077"/>
        <w:gridCol w:w="1261"/>
        <w:gridCol w:w="718"/>
        <w:gridCol w:w="539"/>
        <w:gridCol w:w="1254"/>
        <w:gridCol w:w="180"/>
        <w:gridCol w:w="718"/>
        <w:gridCol w:w="1632"/>
      </w:tblGrid>
      <w:tr w14:paraId="76EE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833" w:type="dxa"/>
            <w:tcBorders>
              <w:top w:val="single" w:color="000000" w:sz="10" w:space="0"/>
              <w:left w:val="single" w:color="000000" w:sz="10" w:space="0"/>
            </w:tcBorders>
            <w:vAlign w:val="center"/>
          </w:tcPr>
          <w:p w14:paraId="7980548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投标人名称</w:t>
            </w:r>
          </w:p>
        </w:tc>
        <w:tc>
          <w:tcPr>
            <w:tcW w:w="7379" w:type="dxa"/>
            <w:gridSpan w:val="8"/>
            <w:tcBorders>
              <w:top w:val="single" w:color="000000" w:sz="10" w:space="0"/>
              <w:right w:val="single" w:color="000000" w:sz="10" w:space="0"/>
            </w:tcBorders>
            <w:vAlign w:val="center"/>
          </w:tcPr>
          <w:p w14:paraId="36C03FC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0B428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833" w:type="dxa"/>
            <w:tcBorders>
              <w:left w:val="single" w:color="000000" w:sz="10" w:space="0"/>
            </w:tcBorders>
            <w:vAlign w:val="center"/>
          </w:tcPr>
          <w:p w14:paraId="6CC6FF8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注册地址</w:t>
            </w:r>
          </w:p>
        </w:tc>
        <w:tc>
          <w:tcPr>
            <w:tcW w:w="3595" w:type="dxa"/>
            <w:gridSpan w:val="4"/>
            <w:vAlign w:val="center"/>
          </w:tcPr>
          <w:p w14:paraId="5C815F2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Align w:val="center"/>
          </w:tcPr>
          <w:p w14:paraId="4078CD6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邮政编码</w:t>
            </w:r>
          </w:p>
        </w:tc>
        <w:tc>
          <w:tcPr>
            <w:tcW w:w="2530" w:type="dxa"/>
            <w:gridSpan w:val="3"/>
            <w:tcBorders>
              <w:right w:val="single" w:color="000000" w:sz="10" w:space="0"/>
            </w:tcBorders>
            <w:vAlign w:val="center"/>
          </w:tcPr>
          <w:p w14:paraId="5696E30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368C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833" w:type="dxa"/>
            <w:vMerge w:val="restart"/>
            <w:tcBorders>
              <w:left w:val="single" w:color="000000" w:sz="10" w:space="0"/>
              <w:bottom w:val="nil"/>
            </w:tcBorders>
            <w:vAlign w:val="center"/>
          </w:tcPr>
          <w:p w14:paraId="4B2E47E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联系方式</w:t>
            </w:r>
          </w:p>
        </w:tc>
        <w:tc>
          <w:tcPr>
            <w:tcW w:w="1077" w:type="dxa"/>
            <w:vAlign w:val="center"/>
          </w:tcPr>
          <w:p w14:paraId="47861FC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联系人</w:t>
            </w:r>
          </w:p>
        </w:tc>
        <w:tc>
          <w:tcPr>
            <w:tcW w:w="2518" w:type="dxa"/>
            <w:gridSpan w:val="3"/>
            <w:vAlign w:val="center"/>
          </w:tcPr>
          <w:p w14:paraId="593236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Align w:val="center"/>
          </w:tcPr>
          <w:p w14:paraId="2E142FA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电  话</w:t>
            </w:r>
          </w:p>
        </w:tc>
        <w:tc>
          <w:tcPr>
            <w:tcW w:w="2530" w:type="dxa"/>
            <w:gridSpan w:val="3"/>
            <w:tcBorders>
              <w:right w:val="single" w:color="000000" w:sz="10" w:space="0"/>
            </w:tcBorders>
            <w:vAlign w:val="center"/>
          </w:tcPr>
          <w:p w14:paraId="4883C3E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E456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833" w:type="dxa"/>
            <w:vMerge w:val="continue"/>
            <w:tcBorders>
              <w:top w:val="nil"/>
              <w:left w:val="single" w:color="000000" w:sz="10" w:space="0"/>
            </w:tcBorders>
            <w:vAlign w:val="center"/>
          </w:tcPr>
          <w:p w14:paraId="3C0B47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077" w:type="dxa"/>
            <w:vAlign w:val="center"/>
          </w:tcPr>
          <w:p w14:paraId="2B7075D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传真</w:t>
            </w:r>
          </w:p>
        </w:tc>
        <w:tc>
          <w:tcPr>
            <w:tcW w:w="2518" w:type="dxa"/>
            <w:gridSpan w:val="3"/>
            <w:vAlign w:val="center"/>
          </w:tcPr>
          <w:p w14:paraId="747C6F8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4" w:type="dxa"/>
            <w:vAlign w:val="center"/>
          </w:tcPr>
          <w:p w14:paraId="385889B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电子邮件</w:t>
            </w:r>
          </w:p>
        </w:tc>
        <w:tc>
          <w:tcPr>
            <w:tcW w:w="2530" w:type="dxa"/>
            <w:gridSpan w:val="3"/>
            <w:tcBorders>
              <w:right w:val="single" w:color="000000" w:sz="10" w:space="0"/>
            </w:tcBorders>
            <w:vAlign w:val="center"/>
          </w:tcPr>
          <w:p w14:paraId="025542F0">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0B50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833" w:type="dxa"/>
            <w:tcBorders>
              <w:left w:val="single" w:color="000000" w:sz="10" w:space="0"/>
            </w:tcBorders>
            <w:vAlign w:val="center"/>
          </w:tcPr>
          <w:p w14:paraId="49787BD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法定代表人</w:t>
            </w:r>
          </w:p>
        </w:tc>
        <w:tc>
          <w:tcPr>
            <w:tcW w:w="1077" w:type="dxa"/>
            <w:vAlign w:val="center"/>
          </w:tcPr>
          <w:p w14:paraId="39D8C3E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姓名</w:t>
            </w:r>
          </w:p>
        </w:tc>
        <w:tc>
          <w:tcPr>
            <w:tcW w:w="1261" w:type="dxa"/>
            <w:vAlign w:val="center"/>
          </w:tcPr>
          <w:p w14:paraId="3131CC9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7" w:type="dxa"/>
            <w:gridSpan w:val="2"/>
            <w:vAlign w:val="center"/>
          </w:tcPr>
          <w:p w14:paraId="68CB10E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技术职称</w:t>
            </w:r>
          </w:p>
        </w:tc>
        <w:tc>
          <w:tcPr>
            <w:tcW w:w="1434" w:type="dxa"/>
            <w:gridSpan w:val="2"/>
            <w:vAlign w:val="center"/>
          </w:tcPr>
          <w:p w14:paraId="0F79461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Align w:val="center"/>
          </w:tcPr>
          <w:p w14:paraId="696C081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电话</w:t>
            </w:r>
          </w:p>
        </w:tc>
        <w:tc>
          <w:tcPr>
            <w:tcW w:w="1632" w:type="dxa"/>
            <w:tcBorders>
              <w:right w:val="single" w:color="000000" w:sz="10" w:space="0"/>
            </w:tcBorders>
            <w:vAlign w:val="center"/>
          </w:tcPr>
          <w:p w14:paraId="0BF3806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2D2CB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833" w:type="dxa"/>
            <w:tcBorders>
              <w:left w:val="single" w:color="000000" w:sz="10" w:space="0"/>
            </w:tcBorders>
            <w:vAlign w:val="center"/>
          </w:tcPr>
          <w:p w14:paraId="13BD0F4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技术负责人</w:t>
            </w:r>
          </w:p>
        </w:tc>
        <w:tc>
          <w:tcPr>
            <w:tcW w:w="1077" w:type="dxa"/>
            <w:vAlign w:val="center"/>
          </w:tcPr>
          <w:p w14:paraId="525CA98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姓名</w:t>
            </w:r>
          </w:p>
        </w:tc>
        <w:tc>
          <w:tcPr>
            <w:tcW w:w="1261" w:type="dxa"/>
            <w:vAlign w:val="center"/>
          </w:tcPr>
          <w:p w14:paraId="4FC1E8B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257" w:type="dxa"/>
            <w:gridSpan w:val="2"/>
            <w:vAlign w:val="center"/>
          </w:tcPr>
          <w:p w14:paraId="027B4D2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技术职称</w:t>
            </w:r>
          </w:p>
        </w:tc>
        <w:tc>
          <w:tcPr>
            <w:tcW w:w="1434" w:type="dxa"/>
            <w:gridSpan w:val="2"/>
            <w:vAlign w:val="center"/>
          </w:tcPr>
          <w:p w14:paraId="69E0152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Align w:val="center"/>
          </w:tcPr>
          <w:p w14:paraId="46E55AC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电话</w:t>
            </w:r>
          </w:p>
        </w:tc>
        <w:tc>
          <w:tcPr>
            <w:tcW w:w="1632" w:type="dxa"/>
            <w:tcBorders>
              <w:right w:val="single" w:color="000000" w:sz="10" w:space="0"/>
            </w:tcBorders>
            <w:vAlign w:val="center"/>
          </w:tcPr>
          <w:p w14:paraId="1E2730A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C521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833" w:type="dxa"/>
            <w:tcBorders>
              <w:left w:val="single" w:color="000000" w:sz="10" w:space="0"/>
            </w:tcBorders>
            <w:vAlign w:val="center"/>
          </w:tcPr>
          <w:p w14:paraId="2919372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企业勘察资质证书</w:t>
            </w:r>
          </w:p>
        </w:tc>
        <w:tc>
          <w:tcPr>
            <w:tcW w:w="7379" w:type="dxa"/>
            <w:gridSpan w:val="8"/>
            <w:tcBorders>
              <w:right w:val="single" w:color="000000" w:sz="10" w:space="0"/>
            </w:tcBorders>
            <w:vAlign w:val="center"/>
          </w:tcPr>
          <w:p w14:paraId="1F1AC78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类型：               等级：         证书号：</w:t>
            </w:r>
          </w:p>
        </w:tc>
      </w:tr>
      <w:tr w14:paraId="4B52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833" w:type="dxa"/>
            <w:tcBorders>
              <w:left w:val="single" w:color="000000" w:sz="10" w:space="0"/>
            </w:tcBorders>
            <w:vAlign w:val="center"/>
          </w:tcPr>
          <w:p w14:paraId="4D32C21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企业设计资质证书</w:t>
            </w:r>
          </w:p>
        </w:tc>
        <w:tc>
          <w:tcPr>
            <w:tcW w:w="7379" w:type="dxa"/>
            <w:gridSpan w:val="8"/>
            <w:tcBorders>
              <w:right w:val="single" w:color="000000" w:sz="10" w:space="0"/>
            </w:tcBorders>
            <w:vAlign w:val="center"/>
          </w:tcPr>
          <w:p w14:paraId="39E69F7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类型：               等级：         证书号：</w:t>
            </w:r>
          </w:p>
        </w:tc>
      </w:tr>
      <w:tr w14:paraId="19D2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833" w:type="dxa"/>
            <w:tcBorders>
              <w:left w:val="single" w:color="000000" w:sz="10" w:space="0"/>
            </w:tcBorders>
            <w:vAlign w:val="center"/>
          </w:tcPr>
          <w:p w14:paraId="704DBC4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营业执照号</w:t>
            </w:r>
          </w:p>
        </w:tc>
        <w:tc>
          <w:tcPr>
            <w:tcW w:w="2338" w:type="dxa"/>
            <w:gridSpan w:val="2"/>
            <w:vAlign w:val="center"/>
          </w:tcPr>
          <w:p w14:paraId="43D51FC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5041" w:type="dxa"/>
            <w:gridSpan w:val="6"/>
            <w:tcBorders>
              <w:right w:val="single" w:color="000000" w:sz="10" w:space="0"/>
            </w:tcBorders>
            <w:vAlign w:val="center"/>
          </w:tcPr>
          <w:p w14:paraId="28586FB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员工总人数：</w:t>
            </w:r>
          </w:p>
        </w:tc>
      </w:tr>
      <w:tr w14:paraId="128C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833" w:type="dxa"/>
            <w:tcBorders>
              <w:left w:val="single" w:color="000000" w:sz="10" w:space="0"/>
            </w:tcBorders>
            <w:vAlign w:val="center"/>
          </w:tcPr>
          <w:p w14:paraId="6A81690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注册资本</w:t>
            </w:r>
          </w:p>
        </w:tc>
        <w:tc>
          <w:tcPr>
            <w:tcW w:w="2338" w:type="dxa"/>
            <w:gridSpan w:val="2"/>
            <w:vAlign w:val="center"/>
          </w:tcPr>
          <w:p w14:paraId="4C3596B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Merge w:val="restart"/>
            <w:tcBorders>
              <w:left w:val="single" w:color="000000" w:sz="2" w:space="0"/>
              <w:bottom w:val="nil"/>
              <w:right w:val="single" w:color="000000" w:sz="2" w:space="0"/>
            </w:tcBorders>
            <w:vAlign w:val="center"/>
          </w:tcPr>
          <w:p w14:paraId="6DB1C28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其中</w:t>
            </w:r>
          </w:p>
        </w:tc>
        <w:tc>
          <w:tcPr>
            <w:tcW w:w="1973" w:type="dxa"/>
            <w:gridSpan w:val="3"/>
            <w:vAlign w:val="center"/>
          </w:tcPr>
          <w:p w14:paraId="0C6D6D4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高级职称人员</w:t>
            </w:r>
          </w:p>
        </w:tc>
        <w:tc>
          <w:tcPr>
            <w:tcW w:w="2350" w:type="dxa"/>
            <w:gridSpan w:val="2"/>
            <w:tcBorders>
              <w:right w:val="single" w:color="000000" w:sz="10" w:space="0"/>
            </w:tcBorders>
            <w:vAlign w:val="center"/>
          </w:tcPr>
          <w:p w14:paraId="49E8FF8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1E4B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833" w:type="dxa"/>
            <w:tcBorders>
              <w:left w:val="single" w:color="000000" w:sz="10" w:space="0"/>
            </w:tcBorders>
            <w:vAlign w:val="center"/>
          </w:tcPr>
          <w:p w14:paraId="5AA9BD2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成立日期</w:t>
            </w:r>
          </w:p>
        </w:tc>
        <w:tc>
          <w:tcPr>
            <w:tcW w:w="2338" w:type="dxa"/>
            <w:gridSpan w:val="2"/>
            <w:tcBorders>
              <w:bottom w:val="single" w:color="000000" w:sz="2" w:space="0"/>
            </w:tcBorders>
            <w:vAlign w:val="center"/>
          </w:tcPr>
          <w:p w14:paraId="6CDA190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Merge w:val="continue"/>
            <w:tcBorders>
              <w:top w:val="nil"/>
              <w:left w:val="single" w:color="000000" w:sz="2" w:space="0"/>
              <w:bottom w:val="nil"/>
              <w:right w:val="single" w:color="000000" w:sz="2" w:space="0"/>
            </w:tcBorders>
            <w:vAlign w:val="center"/>
          </w:tcPr>
          <w:p w14:paraId="754E4AC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73" w:type="dxa"/>
            <w:gridSpan w:val="3"/>
            <w:tcBorders>
              <w:bottom w:val="single" w:color="000000" w:sz="2" w:space="0"/>
            </w:tcBorders>
            <w:vAlign w:val="center"/>
          </w:tcPr>
          <w:p w14:paraId="4CC74D2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中级职称人员</w:t>
            </w:r>
          </w:p>
        </w:tc>
        <w:tc>
          <w:tcPr>
            <w:tcW w:w="2350" w:type="dxa"/>
            <w:gridSpan w:val="2"/>
            <w:tcBorders>
              <w:right w:val="single" w:color="000000" w:sz="10" w:space="0"/>
            </w:tcBorders>
            <w:vAlign w:val="center"/>
          </w:tcPr>
          <w:p w14:paraId="2256027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8CC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833" w:type="dxa"/>
            <w:tcBorders>
              <w:left w:val="single" w:color="000000" w:sz="10" w:space="0"/>
              <w:right w:val="single" w:color="000000" w:sz="2" w:space="0"/>
            </w:tcBorders>
            <w:vAlign w:val="center"/>
          </w:tcPr>
          <w:p w14:paraId="34B2BAD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基本帐户开户银行</w:t>
            </w:r>
          </w:p>
        </w:tc>
        <w:tc>
          <w:tcPr>
            <w:tcW w:w="2338" w:type="dxa"/>
            <w:gridSpan w:val="2"/>
            <w:tcBorders>
              <w:top w:val="single" w:color="000000" w:sz="2" w:space="0"/>
              <w:left w:val="single" w:color="000000" w:sz="2" w:space="0"/>
              <w:bottom w:val="single" w:color="000000" w:sz="2" w:space="0"/>
              <w:right w:val="single" w:color="000000" w:sz="2" w:space="0"/>
            </w:tcBorders>
            <w:vAlign w:val="center"/>
          </w:tcPr>
          <w:p w14:paraId="3D368B6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Merge w:val="continue"/>
            <w:tcBorders>
              <w:top w:val="nil"/>
              <w:left w:val="single" w:color="000000" w:sz="2" w:space="0"/>
              <w:bottom w:val="nil"/>
              <w:right w:val="single" w:color="000000" w:sz="2" w:space="0"/>
            </w:tcBorders>
            <w:vAlign w:val="center"/>
          </w:tcPr>
          <w:p w14:paraId="6A09188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73" w:type="dxa"/>
            <w:gridSpan w:val="3"/>
            <w:tcBorders>
              <w:top w:val="single" w:color="000000" w:sz="2" w:space="0"/>
              <w:left w:val="single" w:color="000000" w:sz="2" w:space="0"/>
              <w:bottom w:val="single" w:color="000000" w:sz="2" w:space="0"/>
              <w:right w:val="single" w:color="000000" w:sz="2" w:space="0"/>
            </w:tcBorders>
            <w:vAlign w:val="center"/>
          </w:tcPr>
          <w:p w14:paraId="309D923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技术人员数量</w:t>
            </w:r>
          </w:p>
        </w:tc>
        <w:tc>
          <w:tcPr>
            <w:tcW w:w="2350" w:type="dxa"/>
            <w:gridSpan w:val="2"/>
            <w:tcBorders>
              <w:left w:val="single" w:color="000000" w:sz="2" w:space="0"/>
              <w:right w:val="single" w:color="000000" w:sz="10" w:space="0"/>
            </w:tcBorders>
            <w:vAlign w:val="center"/>
          </w:tcPr>
          <w:p w14:paraId="6360CD1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34B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833" w:type="dxa"/>
            <w:tcBorders>
              <w:left w:val="single" w:color="000000" w:sz="10" w:space="0"/>
              <w:right w:val="single" w:color="000000" w:sz="2" w:space="0"/>
            </w:tcBorders>
            <w:vAlign w:val="center"/>
          </w:tcPr>
          <w:p w14:paraId="3EFCD02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基本帐户帐号</w:t>
            </w:r>
          </w:p>
        </w:tc>
        <w:tc>
          <w:tcPr>
            <w:tcW w:w="2338" w:type="dxa"/>
            <w:gridSpan w:val="2"/>
            <w:tcBorders>
              <w:top w:val="single" w:color="000000" w:sz="2" w:space="0"/>
              <w:left w:val="single" w:color="000000" w:sz="2" w:space="0"/>
              <w:right w:val="single" w:color="000000" w:sz="2" w:space="0"/>
            </w:tcBorders>
            <w:vAlign w:val="center"/>
          </w:tcPr>
          <w:p w14:paraId="680F35C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718" w:type="dxa"/>
            <w:vMerge w:val="continue"/>
            <w:tcBorders>
              <w:top w:val="nil"/>
              <w:left w:val="single" w:color="000000" w:sz="2" w:space="0"/>
              <w:right w:val="single" w:color="000000" w:sz="2" w:space="0"/>
            </w:tcBorders>
            <w:vAlign w:val="center"/>
          </w:tcPr>
          <w:p w14:paraId="6B05F41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1973" w:type="dxa"/>
            <w:gridSpan w:val="3"/>
            <w:tcBorders>
              <w:top w:val="single" w:color="000000" w:sz="2" w:space="0"/>
              <w:left w:val="single" w:color="000000" w:sz="2" w:space="0"/>
              <w:right w:val="single" w:color="000000" w:sz="2" w:space="0"/>
            </w:tcBorders>
            <w:vAlign w:val="center"/>
          </w:tcPr>
          <w:p w14:paraId="16E64FF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各类注册人员</w:t>
            </w:r>
          </w:p>
        </w:tc>
        <w:tc>
          <w:tcPr>
            <w:tcW w:w="2350" w:type="dxa"/>
            <w:gridSpan w:val="2"/>
            <w:tcBorders>
              <w:left w:val="single" w:color="000000" w:sz="2" w:space="0"/>
              <w:right w:val="single" w:color="000000" w:sz="10" w:space="0"/>
            </w:tcBorders>
            <w:vAlign w:val="center"/>
          </w:tcPr>
          <w:p w14:paraId="7E01FAA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345E6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833" w:type="dxa"/>
            <w:tcBorders>
              <w:left w:val="single" w:color="000000" w:sz="10" w:space="0"/>
            </w:tcBorders>
            <w:vAlign w:val="center"/>
          </w:tcPr>
          <w:p w14:paraId="3744604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经营范围</w:t>
            </w:r>
          </w:p>
        </w:tc>
        <w:tc>
          <w:tcPr>
            <w:tcW w:w="7379" w:type="dxa"/>
            <w:gridSpan w:val="8"/>
            <w:tcBorders>
              <w:right w:val="single" w:color="000000" w:sz="10" w:space="0"/>
            </w:tcBorders>
            <w:vAlign w:val="center"/>
          </w:tcPr>
          <w:p w14:paraId="54B24DC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65E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833" w:type="dxa"/>
            <w:tcBorders>
              <w:left w:val="single" w:color="000000" w:sz="10" w:space="0"/>
            </w:tcBorders>
            <w:vAlign w:val="center"/>
          </w:tcPr>
          <w:p w14:paraId="251AF25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投标人关联企业情 况</w:t>
            </w:r>
          </w:p>
        </w:tc>
        <w:tc>
          <w:tcPr>
            <w:tcW w:w="7379" w:type="dxa"/>
            <w:gridSpan w:val="8"/>
            <w:tcBorders>
              <w:right w:val="single" w:color="000000" w:sz="10" w:space="0"/>
            </w:tcBorders>
            <w:vAlign w:val="center"/>
          </w:tcPr>
          <w:p w14:paraId="4ABBFBC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投标人应提供关联企业情况，包括：</w:t>
            </w:r>
          </w:p>
          <w:p w14:paraId="2D0FE04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 xml:space="preserve">（1）投标人的所有股东名称及相应股权（出资额）比例；如投标人为上市公司，投 标人应提供股权占公司股份总数 </w:t>
            </w:r>
            <w:r>
              <w:rPr>
                <w:rFonts w:hint="eastAsia" w:ascii="宋体" w:hAnsi="宋体" w:eastAsia="宋体" w:cs="宋体"/>
                <w:b w:val="0"/>
                <w:bCs w:val="0"/>
                <w:color w:val="auto"/>
                <w:spacing w:val="0"/>
                <w:w w:val="100"/>
                <w:kern w:val="0"/>
                <w:position w:val="0"/>
                <w:highlight w:val="none"/>
                <w:u w:val="single" w:color="auto"/>
              </w:rPr>
              <w:t xml:space="preserve">  </w:t>
            </w:r>
            <w:r>
              <w:rPr>
                <w:rFonts w:hint="eastAsia" w:ascii="宋体" w:hAnsi="宋体" w:eastAsia="宋体" w:cs="宋体"/>
                <w:b w:val="0"/>
                <w:bCs w:val="0"/>
                <w:color w:val="auto"/>
                <w:spacing w:val="0"/>
                <w:w w:val="100"/>
                <w:kern w:val="0"/>
                <w:position w:val="0"/>
                <w:highlight w:val="none"/>
              </w:rPr>
              <w:t xml:space="preserve"> %以上的所有股东名称及相应股权比例；</w:t>
            </w:r>
          </w:p>
          <w:p w14:paraId="1F8DE8C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（2）投标人投资（控股）或管理的下属企业名称、持有股权（出资额） 比例；</w:t>
            </w:r>
          </w:p>
          <w:p w14:paraId="7DC2CE1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（3）与投标人单位负责人（即法定代表人）为同一人的其他单位名称。</w:t>
            </w:r>
          </w:p>
        </w:tc>
      </w:tr>
      <w:tr w14:paraId="4CE7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833" w:type="dxa"/>
            <w:tcBorders>
              <w:left w:val="single" w:color="000000" w:sz="10" w:space="0"/>
              <w:bottom w:val="single" w:color="000000" w:sz="10" w:space="0"/>
            </w:tcBorders>
            <w:vAlign w:val="center"/>
          </w:tcPr>
          <w:p w14:paraId="6034322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备注</w:t>
            </w:r>
          </w:p>
        </w:tc>
        <w:tc>
          <w:tcPr>
            <w:tcW w:w="7379" w:type="dxa"/>
            <w:gridSpan w:val="8"/>
            <w:tcBorders>
              <w:bottom w:val="single" w:color="000000" w:sz="10" w:space="0"/>
              <w:right w:val="single" w:color="000000" w:sz="10" w:space="0"/>
            </w:tcBorders>
            <w:vAlign w:val="center"/>
          </w:tcPr>
          <w:p w14:paraId="4F07D5D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bl>
    <w:p w14:paraId="5B60860F">
      <w:pPr>
        <w:keepNext w:val="0"/>
        <w:keepLines w:val="0"/>
        <w:pageBreakBefore w:val="0"/>
        <w:widowControl/>
        <w:kinsoku/>
        <w:wordWrap/>
        <w:overflowPunct/>
        <w:topLinePunct w:val="0"/>
        <w:autoSpaceDE w:val="0"/>
        <w:autoSpaceDN w:val="0"/>
        <w:bidi w:val="0"/>
        <w:adjustRightInd w:val="0"/>
        <w:snapToGrid w:val="0"/>
        <w:spacing w:before="156" w:line="205" w:lineRule="auto"/>
        <w:ind w:left="49"/>
        <w:textAlignment w:val="baseline"/>
        <w:outlineLvl w:val="9"/>
        <w:rPr>
          <w:rFonts w:hint="eastAsia" w:ascii="宋体" w:hAnsi="宋体" w:eastAsia="宋体" w:cs="宋体"/>
          <w:b w:val="0"/>
          <w:bCs w:val="0"/>
          <w:color w:val="auto"/>
          <w:spacing w:val="0"/>
          <w:w w:val="100"/>
          <w:kern w:val="0"/>
          <w:position w:val="0"/>
          <w:sz w:val="18"/>
          <w:szCs w:val="18"/>
          <w:highlight w:val="none"/>
        </w:rPr>
      </w:pPr>
      <w:r>
        <w:rPr>
          <w:rFonts w:hint="eastAsia" w:ascii="宋体" w:hAnsi="宋体" w:eastAsia="宋体" w:cs="宋体"/>
          <w:b w:val="0"/>
          <w:bCs w:val="0"/>
          <w:color w:val="auto"/>
          <w:spacing w:val="0"/>
          <w:w w:val="100"/>
          <w:kern w:val="0"/>
          <w:position w:val="0"/>
          <w:sz w:val="18"/>
          <w:szCs w:val="18"/>
          <w:highlight w:val="none"/>
        </w:rPr>
        <w:t>注：1.投标人应根据招标文件第二章“投标人须知”第 3.5.1 项的要求在本表后附相关证明材料。</w:t>
      </w:r>
    </w:p>
    <w:p w14:paraId="5E9E150A">
      <w:pPr>
        <w:keepNext w:val="0"/>
        <w:keepLines w:val="0"/>
        <w:pageBreakBefore w:val="0"/>
        <w:widowControl/>
        <w:kinsoku/>
        <w:wordWrap/>
        <w:overflowPunct/>
        <w:topLinePunct w:val="0"/>
        <w:autoSpaceDE w:val="0"/>
        <w:autoSpaceDN w:val="0"/>
        <w:bidi w:val="0"/>
        <w:adjustRightInd w:val="0"/>
        <w:snapToGrid w:val="0"/>
        <w:spacing w:before="78" w:line="228" w:lineRule="auto"/>
        <w:ind w:left="465"/>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18"/>
          <w:szCs w:val="18"/>
          <w:highlight w:val="none"/>
        </w:rPr>
        <w:t>2.以联合体形式参与投标的，联合体各成员应分别填写。</w:t>
      </w:r>
    </w:p>
    <w:p w14:paraId="0DD1E9B9">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bookmarkStart w:id="321" w:name="bookmark253"/>
      <w:bookmarkEnd w:id="321"/>
      <w:bookmarkStart w:id="322" w:name="bookmark149"/>
      <w:bookmarkEnd w:id="322"/>
      <w:r>
        <w:rPr>
          <w:rFonts w:hint="eastAsia" w:ascii="宋体" w:hAnsi="宋体" w:eastAsia="宋体" w:cs="宋体"/>
          <w:b/>
          <w:bCs/>
          <w:color w:val="auto"/>
          <w:spacing w:val="0"/>
          <w:w w:val="100"/>
          <w:kern w:val="0"/>
          <w:position w:val="0"/>
          <w:sz w:val="29"/>
          <w:szCs w:val="29"/>
          <w:highlight w:val="none"/>
        </w:rPr>
        <w:br w:type="page"/>
      </w:r>
    </w:p>
    <w:p w14:paraId="4ED31E49">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（二）投标人企业组织机构框图</w:t>
      </w:r>
    </w:p>
    <w:tbl>
      <w:tblPr>
        <w:tblStyle w:val="19"/>
        <w:tblW w:w="9174"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74"/>
      </w:tblGrid>
      <w:tr w14:paraId="340219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517" w:hRule="atLeast"/>
        </w:trPr>
        <w:tc>
          <w:tcPr>
            <w:tcW w:w="9174" w:type="dxa"/>
            <w:tcBorders>
              <w:bottom w:val="single" w:color="000000" w:sz="2" w:space="0"/>
            </w:tcBorders>
            <w:vAlign w:val="top"/>
          </w:tcPr>
          <w:p w14:paraId="7D75ABAC">
            <w:pPr>
              <w:keepNext w:val="0"/>
              <w:keepLines w:val="0"/>
              <w:pageBreakBefore w:val="0"/>
              <w:widowControl/>
              <w:kinsoku/>
              <w:wordWrap/>
              <w:overflowPunct/>
              <w:topLinePunct w:val="0"/>
              <w:autoSpaceDE w:val="0"/>
              <w:autoSpaceDN w:val="0"/>
              <w:bidi w:val="0"/>
              <w:adjustRightInd w:val="0"/>
              <w:snapToGrid w:val="0"/>
              <w:spacing w:line="309" w:lineRule="auto"/>
              <w:textAlignment w:val="baseline"/>
              <w:outlineLvl w:val="9"/>
              <w:rPr>
                <w:rFonts w:hint="eastAsia" w:ascii="宋体" w:hAnsi="宋体" w:eastAsia="宋体" w:cs="宋体"/>
                <w:b w:val="0"/>
                <w:bCs w:val="0"/>
                <w:color w:val="auto"/>
                <w:spacing w:val="0"/>
                <w:w w:val="100"/>
                <w:kern w:val="0"/>
                <w:position w:val="0"/>
                <w:sz w:val="21"/>
                <w:highlight w:val="none"/>
              </w:rPr>
            </w:pPr>
          </w:p>
          <w:p w14:paraId="598FB5B9">
            <w:pPr>
              <w:keepNext w:val="0"/>
              <w:keepLines w:val="0"/>
              <w:pageBreakBefore w:val="0"/>
              <w:widowControl/>
              <w:kinsoku/>
              <w:wordWrap/>
              <w:overflowPunct/>
              <w:topLinePunct w:val="0"/>
              <w:autoSpaceDE w:val="0"/>
              <w:autoSpaceDN w:val="0"/>
              <w:bidi w:val="0"/>
              <w:adjustRightInd w:val="0"/>
              <w:snapToGrid w:val="0"/>
              <w:spacing w:line="310" w:lineRule="auto"/>
              <w:textAlignment w:val="baseline"/>
              <w:outlineLvl w:val="9"/>
              <w:rPr>
                <w:rFonts w:hint="eastAsia" w:ascii="宋体" w:hAnsi="宋体" w:eastAsia="宋体" w:cs="宋体"/>
                <w:b w:val="0"/>
                <w:bCs w:val="0"/>
                <w:color w:val="auto"/>
                <w:spacing w:val="0"/>
                <w:w w:val="100"/>
                <w:kern w:val="0"/>
                <w:position w:val="0"/>
                <w:sz w:val="21"/>
                <w:highlight w:val="none"/>
              </w:rPr>
            </w:pPr>
          </w:p>
          <w:p w14:paraId="29B72088">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firstLine="400" w:firstLineChars="200"/>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以框图方式表示。</w:t>
            </w:r>
          </w:p>
        </w:tc>
      </w:tr>
      <w:tr w14:paraId="2CA1D97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24" w:hRule="atLeast"/>
        </w:trPr>
        <w:tc>
          <w:tcPr>
            <w:tcW w:w="9174" w:type="dxa"/>
            <w:tcBorders>
              <w:top w:val="single" w:color="000000" w:sz="2" w:space="0"/>
            </w:tcBorders>
            <w:vAlign w:val="top"/>
          </w:tcPr>
          <w:p w14:paraId="28B09829">
            <w:pPr>
              <w:pStyle w:val="20"/>
              <w:keepNext w:val="0"/>
              <w:keepLines w:val="0"/>
              <w:pageBreakBefore w:val="0"/>
              <w:widowControl/>
              <w:kinsoku/>
              <w:wordWrap/>
              <w:overflowPunct/>
              <w:topLinePunct w:val="0"/>
              <w:autoSpaceDE w:val="0"/>
              <w:autoSpaceDN w:val="0"/>
              <w:bidi w:val="0"/>
              <w:adjustRightInd w:val="0"/>
              <w:snapToGrid w:val="0"/>
              <w:spacing w:before="173" w:line="228" w:lineRule="auto"/>
              <w:ind w:firstLine="400" w:firstLineChars="200"/>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说明</w:t>
            </w:r>
          </w:p>
        </w:tc>
      </w:tr>
    </w:tbl>
    <w:p w14:paraId="2D4DB07C">
      <w:pPr>
        <w:pStyle w:val="4"/>
        <w:keepNext w:val="0"/>
        <w:keepLines w:val="0"/>
        <w:pageBreakBefore w:val="0"/>
        <w:widowControl/>
        <w:kinsoku/>
        <w:wordWrap/>
        <w:overflowPunct/>
        <w:topLinePunct w:val="0"/>
        <w:autoSpaceDE w:val="0"/>
        <w:autoSpaceDN w:val="0"/>
        <w:bidi w:val="0"/>
        <w:adjustRightInd w:val="0"/>
        <w:snapToGrid w:val="0"/>
        <w:textAlignment w:val="baseline"/>
        <w:outlineLvl w:val="9"/>
        <w:rPr>
          <w:rFonts w:hint="eastAsia" w:ascii="宋体" w:hAnsi="宋体" w:eastAsia="宋体" w:cs="宋体"/>
          <w:color w:val="auto"/>
          <w:spacing w:val="0"/>
          <w:w w:val="100"/>
          <w:kern w:val="0"/>
          <w:position w:val="0"/>
          <w:highlight w:val="none"/>
        </w:rPr>
      </w:pPr>
    </w:p>
    <w:p w14:paraId="234DB5F6">
      <w:pPr>
        <w:pStyle w:val="4"/>
        <w:keepNext w:val="0"/>
        <w:keepLines w:val="0"/>
        <w:pageBreakBefore w:val="0"/>
        <w:widowControl/>
        <w:kinsoku/>
        <w:wordWrap/>
        <w:overflowPunct/>
        <w:topLinePunct w:val="0"/>
        <w:autoSpaceDE w:val="0"/>
        <w:autoSpaceDN w:val="0"/>
        <w:bidi w:val="0"/>
        <w:adjustRightInd w:val="0"/>
        <w:snapToGrid w:val="0"/>
        <w:spacing w:line="294" w:lineRule="auto"/>
        <w:textAlignment w:val="baseline"/>
        <w:outlineLvl w:val="9"/>
        <w:rPr>
          <w:rFonts w:hint="eastAsia" w:ascii="宋体" w:hAnsi="宋体" w:eastAsia="宋体" w:cs="宋体"/>
          <w:color w:val="auto"/>
          <w:spacing w:val="0"/>
          <w:w w:val="100"/>
          <w:kern w:val="0"/>
          <w:position w:val="0"/>
          <w:highlight w:val="none"/>
          <w:lang w:eastAsia="zh-CN"/>
        </w:rPr>
      </w:pPr>
    </w:p>
    <w:p w14:paraId="799BAD39">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073DF835">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（三）近年完成的类似项目情况表</w:t>
      </w:r>
    </w:p>
    <w:tbl>
      <w:tblPr>
        <w:tblStyle w:val="19"/>
        <w:tblW w:w="91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7"/>
        <w:gridCol w:w="6476"/>
      </w:tblGrid>
      <w:tr w14:paraId="2A0B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707" w:type="dxa"/>
            <w:tcBorders>
              <w:top w:val="single" w:color="000000" w:sz="10" w:space="0"/>
              <w:left w:val="single" w:color="000000" w:sz="10" w:space="0"/>
            </w:tcBorders>
            <w:vAlign w:val="center"/>
          </w:tcPr>
          <w:p w14:paraId="05AB921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序号</w:t>
            </w:r>
          </w:p>
        </w:tc>
        <w:tc>
          <w:tcPr>
            <w:tcW w:w="6476" w:type="dxa"/>
            <w:tcBorders>
              <w:top w:val="single" w:color="000000" w:sz="10" w:space="0"/>
              <w:right w:val="single" w:color="000000" w:sz="10" w:space="0"/>
            </w:tcBorders>
            <w:vAlign w:val="center"/>
          </w:tcPr>
          <w:p w14:paraId="74C4E81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B625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7" w:type="dxa"/>
            <w:tcBorders>
              <w:left w:val="single" w:color="000000" w:sz="10" w:space="0"/>
            </w:tcBorders>
            <w:vAlign w:val="center"/>
          </w:tcPr>
          <w:p w14:paraId="7E366C9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项目名称</w:t>
            </w:r>
          </w:p>
        </w:tc>
        <w:tc>
          <w:tcPr>
            <w:tcW w:w="6476" w:type="dxa"/>
            <w:tcBorders>
              <w:right w:val="single" w:color="000000" w:sz="10" w:space="0"/>
            </w:tcBorders>
            <w:vAlign w:val="center"/>
          </w:tcPr>
          <w:p w14:paraId="7AD39BE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E6D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0A3828E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项目所在地</w:t>
            </w:r>
          </w:p>
        </w:tc>
        <w:tc>
          <w:tcPr>
            <w:tcW w:w="6476" w:type="dxa"/>
            <w:tcBorders>
              <w:right w:val="single" w:color="000000" w:sz="10" w:space="0"/>
            </w:tcBorders>
            <w:vAlign w:val="center"/>
          </w:tcPr>
          <w:p w14:paraId="5EF936A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FD0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7" w:type="dxa"/>
            <w:tcBorders>
              <w:left w:val="single" w:color="000000" w:sz="10" w:space="0"/>
            </w:tcBorders>
            <w:vAlign w:val="center"/>
          </w:tcPr>
          <w:p w14:paraId="0C63687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发包人名称</w:t>
            </w:r>
          </w:p>
        </w:tc>
        <w:tc>
          <w:tcPr>
            <w:tcW w:w="6476" w:type="dxa"/>
            <w:tcBorders>
              <w:right w:val="single" w:color="000000" w:sz="10" w:space="0"/>
            </w:tcBorders>
            <w:vAlign w:val="center"/>
          </w:tcPr>
          <w:p w14:paraId="0011B30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9E87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3B5F83B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发包人地址</w:t>
            </w:r>
          </w:p>
        </w:tc>
        <w:tc>
          <w:tcPr>
            <w:tcW w:w="6476" w:type="dxa"/>
            <w:tcBorders>
              <w:right w:val="single" w:color="000000" w:sz="10" w:space="0"/>
            </w:tcBorders>
            <w:vAlign w:val="center"/>
          </w:tcPr>
          <w:p w14:paraId="1C28663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5483F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707" w:type="dxa"/>
            <w:tcBorders>
              <w:left w:val="single" w:color="000000" w:sz="10" w:space="0"/>
            </w:tcBorders>
            <w:vAlign w:val="center"/>
          </w:tcPr>
          <w:p w14:paraId="00898CD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发包人电话</w:t>
            </w:r>
          </w:p>
        </w:tc>
        <w:tc>
          <w:tcPr>
            <w:tcW w:w="6476" w:type="dxa"/>
            <w:tcBorders>
              <w:right w:val="single" w:color="000000" w:sz="10" w:space="0"/>
            </w:tcBorders>
            <w:vAlign w:val="center"/>
          </w:tcPr>
          <w:p w14:paraId="0364A35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25E9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7" w:type="dxa"/>
            <w:tcBorders>
              <w:left w:val="single" w:color="000000" w:sz="10" w:space="0"/>
            </w:tcBorders>
            <w:vAlign w:val="center"/>
          </w:tcPr>
          <w:p w14:paraId="667C748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项目等级</w:t>
            </w:r>
          </w:p>
        </w:tc>
        <w:tc>
          <w:tcPr>
            <w:tcW w:w="6476" w:type="dxa"/>
            <w:tcBorders>
              <w:right w:val="single" w:color="000000" w:sz="10" w:space="0"/>
            </w:tcBorders>
            <w:vAlign w:val="center"/>
          </w:tcPr>
          <w:p w14:paraId="2F7F02E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A700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5769B03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项目总投资</w:t>
            </w:r>
          </w:p>
        </w:tc>
        <w:tc>
          <w:tcPr>
            <w:tcW w:w="6476" w:type="dxa"/>
            <w:tcBorders>
              <w:right w:val="single" w:color="000000" w:sz="10" w:space="0"/>
            </w:tcBorders>
            <w:vAlign w:val="center"/>
          </w:tcPr>
          <w:p w14:paraId="562AD2C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1C42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7" w:type="dxa"/>
            <w:tcBorders>
              <w:left w:val="single" w:color="000000" w:sz="10" w:space="0"/>
            </w:tcBorders>
            <w:vAlign w:val="center"/>
          </w:tcPr>
          <w:p w14:paraId="3C13610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合同价格</w:t>
            </w:r>
          </w:p>
        </w:tc>
        <w:tc>
          <w:tcPr>
            <w:tcW w:w="6476" w:type="dxa"/>
            <w:tcBorders>
              <w:right w:val="single" w:color="000000" w:sz="10" w:space="0"/>
            </w:tcBorders>
            <w:vAlign w:val="center"/>
          </w:tcPr>
          <w:p w14:paraId="66CF4FA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D0A1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354630E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承担的勘察设计工作</w:t>
            </w:r>
          </w:p>
        </w:tc>
        <w:tc>
          <w:tcPr>
            <w:tcW w:w="6476" w:type="dxa"/>
            <w:tcBorders>
              <w:right w:val="single" w:color="000000" w:sz="10" w:space="0"/>
            </w:tcBorders>
            <w:vAlign w:val="center"/>
          </w:tcPr>
          <w:p w14:paraId="1483D88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8D2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4DA74C0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勘察设计服务期限</w:t>
            </w:r>
          </w:p>
        </w:tc>
        <w:tc>
          <w:tcPr>
            <w:tcW w:w="6476" w:type="dxa"/>
            <w:tcBorders>
              <w:right w:val="single" w:color="000000" w:sz="10" w:space="0"/>
            </w:tcBorders>
            <w:vAlign w:val="center"/>
          </w:tcPr>
          <w:p w14:paraId="5F6AEB0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4F8E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7" w:type="dxa"/>
            <w:tcBorders>
              <w:left w:val="single" w:color="000000" w:sz="10" w:space="0"/>
            </w:tcBorders>
            <w:vAlign w:val="center"/>
          </w:tcPr>
          <w:p w14:paraId="71029A2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w:t>
            </w:r>
          </w:p>
        </w:tc>
        <w:tc>
          <w:tcPr>
            <w:tcW w:w="6476" w:type="dxa"/>
            <w:tcBorders>
              <w:right w:val="single" w:color="000000" w:sz="10" w:space="0"/>
            </w:tcBorders>
            <w:vAlign w:val="center"/>
          </w:tcPr>
          <w:p w14:paraId="1315F47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FFFB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07" w:type="dxa"/>
            <w:tcBorders>
              <w:left w:val="single" w:color="000000" w:sz="10" w:space="0"/>
            </w:tcBorders>
            <w:vAlign w:val="center"/>
          </w:tcPr>
          <w:p w14:paraId="11E008D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项目完成情况</w:t>
            </w:r>
          </w:p>
        </w:tc>
        <w:tc>
          <w:tcPr>
            <w:tcW w:w="6476" w:type="dxa"/>
            <w:tcBorders>
              <w:right w:val="single" w:color="000000" w:sz="10" w:space="0"/>
            </w:tcBorders>
            <w:vAlign w:val="center"/>
          </w:tcPr>
          <w:p w14:paraId="185BAAD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29F2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707" w:type="dxa"/>
            <w:tcBorders>
              <w:left w:val="single" w:color="000000" w:sz="10" w:space="0"/>
            </w:tcBorders>
            <w:vAlign w:val="center"/>
          </w:tcPr>
          <w:p w14:paraId="3E388E2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项目描述</w:t>
            </w:r>
          </w:p>
        </w:tc>
        <w:tc>
          <w:tcPr>
            <w:tcW w:w="6476" w:type="dxa"/>
            <w:tcBorders>
              <w:right w:val="single" w:color="000000" w:sz="10" w:space="0"/>
            </w:tcBorders>
            <w:vAlign w:val="center"/>
          </w:tcPr>
          <w:p w14:paraId="0D45A42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2576A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707" w:type="dxa"/>
            <w:tcBorders>
              <w:left w:val="single" w:color="000000" w:sz="10" w:space="0"/>
              <w:bottom w:val="single" w:color="000000" w:sz="10" w:space="0"/>
            </w:tcBorders>
            <w:vAlign w:val="center"/>
          </w:tcPr>
          <w:p w14:paraId="0A28D93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备    注</w:t>
            </w:r>
          </w:p>
        </w:tc>
        <w:tc>
          <w:tcPr>
            <w:tcW w:w="6476" w:type="dxa"/>
            <w:tcBorders>
              <w:bottom w:val="single" w:color="000000" w:sz="10" w:space="0"/>
              <w:right w:val="single" w:color="000000" w:sz="10" w:space="0"/>
            </w:tcBorders>
            <w:vAlign w:val="center"/>
          </w:tcPr>
          <w:p w14:paraId="1FD4F7F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bl>
    <w:p w14:paraId="02B79D04">
      <w:pPr>
        <w:keepNext w:val="0"/>
        <w:keepLines w:val="0"/>
        <w:pageBreakBefore w:val="0"/>
        <w:widowControl/>
        <w:kinsoku/>
        <w:wordWrap/>
        <w:overflowPunct/>
        <w:topLinePunct w:val="0"/>
        <w:autoSpaceDE w:val="0"/>
        <w:autoSpaceDN w:val="0"/>
        <w:bidi w:val="0"/>
        <w:adjustRightInd w:val="0"/>
        <w:snapToGrid w:val="0"/>
        <w:spacing w:before="57" w:line="228" w:lineRule="auto"/>
        <w:ind w:left="2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注：1.每张表格只填写一个项目，并标明序号。</w:t>
      </w:r>
    </w:p>
    <w:p w14:paraId="3DCBBF76">
      <w:pPr>
        <w:keepNext w:val="0"/>
        <w:keepLines w:val="0"/>
        <w:pageBreakBefore w:val="0"/>
        <w:widowControl/>
        <w:kinsoku/>
        <w:wordWrap/>
        <w:overflowPunct/>
        <w:topLinePunct w:val="0"/>
        <w:autoSpaceDE w:val="0"/>
        <w:autoSpaceDN w:val="0"/>
        <w:bidi w:val="0"/>
        <w:adjustRightInd w:val="0"/>
        <w:snapToGrid w:val="0"/>
        <w:spacing w:before="52" w:line="263" w:lineRule="auto"/>
        <w:ind w:left="20" w:firstLine="436"/>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2.项目完成情况：根据先后顺序分为“初步设计已批复”“施工图设计已审批”等不同阶段，投标人应根据项目实际完成情况进行填报。</w:t>
      </w:r>
    </w:p>
    <w:p w14:paraId="661F0580">
      <w:pPr>
        <w:keepNext w:val="0"/>
        <w:keepLines w:val="0"/>
        <w:pageBreakBefore w:val="0"/>
        <w:widowControl/>
        <w:kinsoku/>
        <w:wordWrap/>
        <w:overflowPunct/>
        <w:topLinePunct w:val="0"/>
        <w:autoSpaceDE w:val="0"/>
        <w:autoSpaceDN w:val="0"/>
        <w:bidi w:val="0"/>
        <w:adjustRightInd w:val="0"/>
        <w:snapToGrid w:val="0"/>
        <w:spacing w:before="30" w:line="205" w:lineRule="auto"/>
        <w:ind w:left="458"/>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3.投标人应根据招标文件第二章“投标人须知”第 3.5.2 项的要求在本表后附相关证明材料。</w:t>
      </w:r>
    </w:p>
    <w:p w14:paraId="3FE0706C">
      <w:pPr>
        <w:keepNext w:val="0"/>
        <w:keepLines w:val="0"/>
        <w:pageBreakBefore w:val="0"/>
        <w:widowControl/>
        <w:kinsoku/>
        <w:wordWrap/>
        <w:overflowPunct/>
        <w:topLinePunct w:val="0"/>
        <w:autoSpaceDE w:val="0"/>
        <w:autoSpaceDN w:val="0"/>
        <w:bidi w:val="0"/>
        <w:adjustRightInd w:val="0"/>
        <w:snapToGrid w:val="0"/>
        <w:spacing w:before="77" w:line="262" w:lineRule="auto"/>
        <w:ind w:left="22" w:right="4" w:firstLine="43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4.如近年来，投标人法人机构发生合法变更或重组或法人名称变更时，应提供法定部门的批准材料或其他相关证明材料来证明其所附业绩的继承性。</w:t>
      </w:r>
    </w:p>
    <w:p w14:paraId="529D15A3">
      <w:pPr>
        <w:keepNext w:val="0"/>
        <w:keepLines w:val="0"/>
        <w:pageBreakBefore w:val="0"/>
        <w:widowControl/>
        <w:kinsoku/>
        <w:wordWrap/>
        <w:overflowPunct/>
        <w:topLinePunct w:val="0"/>
        <w:autoSpaceDE w:val="0"/>
        <w:autoSpaceDN w:val="0"/>
        <w:bidi w:val="0"/>
        <w:adjustRightInd w:val="0"/>
        <w:snapToGrid w:val="0"/>
        <w:spacing w:before="4" w:line="205" w:lineRule="auto"/>
        <w:ind w:left="442"/>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5.以联合体形式参与投标的，联合体各成员应分别填写。</w:t>
      </w:r>
    </w:p>
    <w:p w14:paraId="2D2F7E36">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bookmarkStart w:id="323" w:name="bookmark254"/>
      <w:bookmarkEnd w:id="323"/>
      <w:r>
        <w:rPr>
          <w:rFonts w:hint="eastAsia" w:ascii="宋体" w:hAnsi="宋体" w:eastAsia="宋体" w:cs="宋体"/>
          <w:b/>
          <w:bCs/>
          <w:color w:val="auto"/>
          <w:spacing w:val="0"/>
          <w:w w:val="100"/>
          <w:kern w:val="0"/>
          <w:position w:val="0"/>
          <w:sz w:val="29"/>
          <w:szCs w:val="29"/>
          <w:highlight w:val="none"/>
        </w:rPr>
        <w:br w:type="page"/>
      </w:r>
    </w:p>
    <w:p w14:paraId="2E368154">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（四）投标人的信誉情况表</w:t>
      </w:r>
    </w:p>
    <w:tbl>
      <w:tblPr>
        <w:tblStyle w:val="19"/>
        <w:tblW w:w="9169" w:type="dxa"/>
        <w:tblInd w:w="17"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788"/>
        <w:gridCol w:w="4381"/>
      </w:tblGrid>
      <w:tr w14:paraId="482816F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7" w:hRule="atLeast"/>
        </w:trPr>
        <w:tc>
          <w:tcPr>
            <w:tcW w:w="4788" w:type="dxa"/>
            <w:tcBorders>
              <w:bottom w:val="single" w:color="000000" w:sz="2" w:space="0"/>
              <w:right w:val="single" w:color="000000" w:sz="2" w:space="0"/>
            </w:tcBorders>
            <w:vAlign w:val="center"/>
          </w:tcPr>
          <w:p w14:paraId="52A54F6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bookmarkStart w:id="324" w:name="bookmark151"/>
            <w:bookmarkEnd w:id="324"/>
            <w:r>
              <w:rPr>
                <w:rFonts w:hint="eastAsia" w:ascii="宋体" w:hAnsi="宋体" w:eastAsia="宋体" w:cs="宋体"/>
                <w:b w:val="0"/>
                <w:bCs w:val="0"/>
                <w:color w:val="auto"/>
                <w:spacing w:val="0"/>
                <w:w w:val="100"/>
                <w:kern w:val="0"/>
                <w:position w:val="0"/>
                <w:sz w:val="21"/>
                <w:szCs w:val="21"/>
                <w:highlight w:val="none"/>
              </w:rPr>
              <w:t>项 目</w:t>
            </w:r>
          </w:p>
        </w:tc>
        <w:tc>
          <w:tcPr>
            <w:tcW w:w="4381" w:type="dxa"/>
            <w:tcBorders>
              <w:left w:val="single" w:color="000000" w:sz="2" w:space="0"/>
              <w:bottom w:val="single" w:color="000000" w:sz="2" w:space="0"/>
            </w:tcBorders>
            <w:vAlign w:val="center"/>
          </w:tcPr>
          <w:p w14:paraId="2AA0760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投标人情况说明</w:t>
            </w:r>
          </w:p>
        </w:tc>
      </w:tr>
      <w:tr w14:paraId="4247F19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67" w:hRule="atLeast"/>
        </w:trPr>
        <w:tc>
          <w:tcPr>
            <w:tcW w:w="4788" w:type="dxa"/>
            <w:tcBorders>
              <w:top w:val="single" w:color="000000" w:sz="2" w:space="0"/>
              <w:right w:val="single" w:color="000000" w:sz="2" w:space="0"/>
            </w:tcBorders>
            <w:vAlign w:val="center"/>
          </w:tcPr>
          <w:p w14:paraId="721F3611">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1.近一年（</w:t>
            </w:r>
            <w:r>
              <w:rPr>
                <w:rFonts w:hint="eastAsia" w:cs="宋体"/>
                <w:b w:val="0"/>
                <w:bCs w:val="0"/>
                <w:color w:val="auto"/>
                <w:spacing w:val="0"/>
                <w:w w:val="100"/>
                <w:kern w:val="0"/>
                <w:position w:val="0"/>
                <w:sz w:val="21"/>
                <w:szCs w:val="21"/>
                <w:highlight w:val="none"/>
                <w:u w:val="single" w:color="auto"/>
                <w:lang w:val="en-US" w:eastAsia="zh-CN"/>
              </w:rPr>
              <w:t>2024</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月1日以来），有无被交通运输部、浙江省交通运输厅、浙江省发展和改革委员会三部门以外的省级及以上单位（部门）书面通报，被限制投标，并在处罚期内的；</w:t>
            </w:r>
          </w:p>
          <w:p w14:paraId="15313393">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2.近三年（</w:t>
            </w:r>
            <w:r>
              <w:rPr>
                <w:rFonts w:hint="eastAsia" w:cs="宋体"/>
                <w:b w:val="0"/>
                <w:bCs w:val="0"/>
                <w:color w:val="auto"/>
                <w:spacing w:val="0"/>
                <w:w w:val="100"/>
                <w:kern w:val="0"/>
                <w:position w:val="0"/>
                <w:sz w:val="21"/>
                <w:szCs w:val="21"/>
                <w:highlight w:val="none"/>
                <w:u w:val="single" w:color="auto"/>
                <w:lang w:val="en-US" w:eastAsia="zh-CN"/>
              </w:rPr>
              <w:t>2022</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月1日以来），投标人或其法定代表人、拟委任的项目负责人在工程建设领域中，有无行贿行为构成或未构成犯罪的（以中国裁判文书网（</w:t>
            </w:r>
            <w:r>
              <w:rPr>
                <w:rFonts w:hint="eastAsia" w:ascii="宋体" w:hAnsi="宋体" w:eastAsia="宋体" w:cs="宋体"/>
                <w:b w:val="0"/>
                <w:bCs w:val="0"/>
                <w:color w:val="auto"/>
                <w:spacing w:val="0"/>
                <w:w w:val="100"/>
                <w:kern w:val="0"/>
                <w:position w:val="0"/>
                <w:sz w:val="21"/>
                <w:szCs w:val="21"/>
                <w:highlight w:val="none"/>
              </w:rPr>
              <w:fldChar w:fldCharType="begin"/>
            </w:r>
            <w:r>
              <w:rPr>
                <w:rFonts w:hint="eastAsia" w:ascii="宋体" w:hAnsi="宋体" w:eastAsia="宋体" w:cs="宋体"/>
                <w:b w:val="0"/>
                <w:bCs w:val="0"/>
                <w:color w:val="auto"/>
                <w:spacing w:val="0"/>
                <w:w w:val="100"/>
                <w:kern w:val="0"/>
                <w:position w:val="0"/>
                <w:sz w:val="21"/>
                <w:szCs w:val="21"/>
                <w:highlight w:val="none"/>
              </w:rPr>
              <w:instrText xml:space="preserve"> HYPERLINK "http://wenshu.court.gov.cn/" </w:instrText>
            </w:r>
            <w:r>
              <w:rPr>
                <w:rFonts w:hint="eastAsia" w:ascii="宋体" w:hAnsi="宋体" w:eastAsia="宋体" w:cs="宋体"/>
                <w:b w:val="0"/>
                <w:bCs w:val="0"/>
                <w:color w:val="auto"/>
                <w:spacing w:val="0"/>
                <w:w w:val="100"/>
                <w:kern w:val="0"/>
                <w:position w:val="0"/>
                <w:sz w:val="21"/>
                <w:szCs w:val="21"/>
                <w:highlight w:val="none"/>
              </w:rPr>
              <w:fldChar w:fldCharType="separate"/>
            </w:r>
            <w:r>
              <w:rPr>
                <w:rFonts w:hint="eastAsia" w:ascii="宋体" w:hAnsi="宋体" w:eastAsia="宋体" w:cs="宋体"/>
                <w:b w:val="0"/>
                <w:bCs w:val="0"/>
                <w:color w:val="auto"/>
                <w:spacing w:val="0"/>
                <w:w w:val="100"/>
                <w:kern w:val="0"/>
                <w:position w:val="0"/>
                <w:sz w:val="21"/>
                <w:szCs w:val="21"/>
                <w:highlight w:val="none"/>
              </w:rPr>
              <w:t>http</w:t>
            </w:r>
            <w:r>
              <w:rPr>
                <w:rFonts w:hint="eastAsia"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//wenshu.court.gov.cn/</w:t>
            </w:r>
            <w:r>
              <w:rPr>
                <w:rFonts w:hint="eastAsia" w:ascii="宋体" w:hAnsi="宋体" w:eastAsia="宋体" w:cs="宋体"/>
                <w:b w:val="0"/>
                <w:bCs w:val="0"/>
                <w:color w:val="auto"/>
                <w:spacing w:val="0"/>
                <w:w w:val="100"/>
                <w:kern w:val="0"/>
                <w:position w:val="0"/>
                <w:sz w:val="21"/>
                <w:szCs w:val="21"/>
                <w:highlight w:val="none"/>
              </w:rPr>
              <w:fldChar w:fldCharType="end"/>
            </w:r>
            <w:r>
              <w:rPr>
                <w:rFonts w:hint="eastAsia" w:ascii="宋体" w:hAnsi="宋体" w:eastAsia="宋体" w:cs="宋体"/>
                <w:b w:val="0"/>
                <w:bCs w:val="0"/>
                <w:color w:val="auto"/>
                <w:spacing w:val="0"/>
                <w:w w:val="100"/>
                <w:kern w:val="0"/>
                <w:position w:val="0"/>
                <w:sz w:val="21"/>
                <w:szCs w:val="21"/>
                <w:highlight w:val="none"/>
              </w:rPr>
              <w:t>）网站页面显示内容为准，时间以法院判决书判决时间为准）；</w:t>
            </w:r>
          </w:p>
          <w:p w14:paraId="00692926">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3.近三年（</w:t>
            </w:r>
            <w:r>
              <w:rPr>
                <w:rFonts w:hint="eastAsia" w:cs="宋体"/>
                <w:b w:val="0"/>
                <w:bCs w:val="0"/>
                <w:color w:val="auto"/>
                <w:spacing w:val="0"/>
                <w:w w:val="100"/>
                <w:kern w:val="0"/>
                <w:position w:val="0"/>
                <w:sz w:val="21"/>
                <w:szCs w:val="21"/>
                <w:highlight w:val="none"/>
                <w:u w:val="single" w:color="auto"/>
                <w:lang w:val="en-US" w:eastAsia="zh-CN"/>
              </w:rPr>
              <w:t>2022</w:t>
            </w:r>
            <w:r>
              <w:rPr>
                <w:rFonts w:hint="eastAsia" w:ascii="宋体" w:hAnsi="宋体" w:eastAsia="宋体" w:cs="宋体"/>
                <w:b w:val="0"/>
                <w:bCs w:val="0"/>
                <w:color w:val="auto"/>
                <w:spacing w:val="0"/>
                <w:w w:val="100"/>
                <w:kern w:val="0"/>
                <w:position w:val="0"/>
                <w:sz w:val="21"/>
                <w:szCs w:val="21"/>
                <w:highlight w:val="none"/>
              </w:rPr>
              <w:t>年</w:t>
            </w:r>
            <w:r>
              <w:rPr>
                <w:rFonts w:hint="eastAsia" w:cs="宋体"/>
                <w:b w:val="0"/>
                <w:bCs w:val="0"/>
                <w:color w:val="auto"/>
                <w:spacing w:val="0"/>
                <w:w w:val="100"/>
                <w:kern w:val="0"/>
                <w:position w:val="0"/>
                <w:sz w:val="21"/>
                <w:szCs w:val="21"/>
                <w:highlight w:val="none"/>
                <w:u w:val="single" w:color="auto"/>
                <w:lang w:val="en-US" w:eastAsia="zh-CN"/>
              </w:rPr>
              <w:t>7</w:t>
            </w:r>
            <w:r>
              <w:rPr>
                <w:rFonts w:hint="eastAsia" w:ascii="宋体" w:hAnsi="宋体" w:eastAsia="宋体" w:cs="宋体"/>
                <w:b w:val="0"/>
                <w:bCs w:val="0"/>
                <w:color w:val="auto"/>
                <w:spacing w:val="0"/>
                <w:w w:val="100"/>
                <w:kern w:val="0"/>
                <w:position w:val="0"/>
                <w:sz w:val="21"/>
                <w:szCs w:val="21"/>
                <w:highlight w:val="none"/>
              </w:rPr>
              <w:t>月1日以来），投标人有无因公路工程（含附属设施）质量、安全问题等原因被交通运输部或浙江省交通运输厅挂牌督办的；</w:t>
            </w:r>
          </w:p>
          <w:p w14:paraId="53A347D1">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4.有无存在投标人须知第1.4.3、1.4.4项情形；</w:t>
            </w:r>
          </w:p>
          <w:p w14:paraId="2BF0360B">
            <w:pPr>
              <w:pStyle w:val="20"/>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420" w:firstLineChars="20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5.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w:t>
            </w:r>
          </w:p>
        </w:tc>
        <w:tc>
          <w:tcPr>
            <w:tcW w:w="4381" w:type="dxa"/>
            <w:tcBorders>
              <w:top w:val="single" w:color="000000" w:sz="2" w:space="0"/>
              <w:left w:val="single" w:color="000000" w:sz="2" w:space="0"/>
            </w:tcBorders>
            <w:vAlign w:val="center"/>
          </w:tcPr>
          <w:p w14:paraId="0A3977A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36B8AD34">
      <w:pPr>
        <w:keepNext w:val="0"/>
        <w:keepLines w:val="0"/>
        <w:pageBreakBefore w:val="0"/>
        <w:widowControl/>
        <w:kinsoku/>
        <w:wordWrap/>
        <w:overflowPunct/>
        <w:topLinePunct w:val="0"/>
        <w:autoSpaceDE w:val="0"/>
        <w:autoSpaceDN w:val="0"/>
        <w:bidi w:val="0"/>
        <w:adjustRightInd w:val="0"/>
        <w:snapToGrid w:val="0"/>
        <w:spacing w:before="58" w:line="262" w:lineRule="auto"/>
        <w:ind w:left="8" w:right="13" w:hanging="3"/>
        <w:textAlignment w:val="baseline"/>
        <w:outlineLvl w:val="9"/>
        <w:rPr>
          <w:rFonts w:hint="eastAsia" w:ascii="宋体" w:hAnsi="宋体" w:eastAsia="宋体" w:cs="宋体"/>
          <w:b w:val="0"/>
          <w:bCs w:val="0"/>
          <w:color w:val="auto"/>
          <w:spacing w:val="0"/>
          <w:w w:val="100"/>
          <w:kern w:val="0"/>
          <w:position w:val="0"/>
          <w:sz w:val="18"/>
          <w:szCs w:val="18"/>
          <w:highlight w:val="none"/>
        </w:rPr>
      </w:pPr>
      <w:r>
        <w:rPr>
          <w:rFonts w:hint="eastAsia" w:ascii="宋体" w:hAnsi="宋体" w:eastAsia="宋体" w:cs="宋体"/>
          <w:b w:val="0"/>
          <w:bCs w:val="0"/>
          <w:color w:val="auto"/>
          <w:spacing w:val="0"/>
          <w:w w:val="100"/>
          <w:kern w:val="0"/>
          <w:position w:val="0"/>
          <w:sz w:val="18"/>
          <w:szCs w:val="18"/>
          <w:highlight w:val="none"/>
        </w:rPr>
        <w:t>注： 1.投标人应按照招标文件第二章“投标人须知”前附表附录 3 和“投标人须知”正文第 1.4.4 项规定，逐条说明其信誉情况。</w:t>
      </w:r>
    </w:p>
    <w:p w14:paraId="0959401E">
      <w:pPr>
        <w:keepNext w:val="0"/>
        <w:keepLines w:val="0"/>
        <w:pageBreakBefore w:val="0"/>
        <w:widowControl/>
        <w:kinsoku/>
        <w:wordWrap/>
        <w:overflowPunct/>
        <w:topLinePunct w:val="0"/>
        <w:autoSpaceDE w:val="0"/>
        <w:autoSpaceDN w:val="0"/>
        <w:bidi w:val="0"/>
        <w:adjustRightInd w:val="0"/>
        <w:snapToGrid w:val="0"/>
        <w:spacing w:before="31" w:line="263" w:lineRule="auto"/>
        <w:ind w:left="428" w:right="157" w:hanging="1"/>
        <w:textAlignment w:val="baseline"/>
        <w:outlineLvl w:val="9"/>
        <w:rPr>
          <w:rFonts w:hint="eastAsia" w:ascii="宋体" w:hAnsi="宋体" w:eastAsia="宋体" w:cs="宋体"/>
          <w:b w:val="0"/>
          <w:bCs w:val="0"/>
          <w:color w:val="auto"/>
          <w:spacing w:val="0"/>
          <w:w w:val="100"/>
          <w:kern w:val="0"/>
          <w:position w:val="0"/>
          <w:sz w:val="18"/>
          <w:szCs w:val="18"/>
          <w:highlight w:val="none"/>
        </w:rPr>
      </w:pPr>
      <w:r>
        <w:rPr>
          <w:rFonts w:hint="eastAsia" w:ascii="宋体" w:hAnsi="宋体" w:eastAsia="宋体" w:cs="宋体"/>
          <w:b w:val="0"/>
          <w:bCs w:val="0"/>
          <w:color w:val="auto"/>
          <w:spacing w:val="0"/>
          <w:w w:val="100"/>
          <w:kern w:val="0"/>
          <w:position w:val="0"/>
          <w:sz w:val="18"/>
          <w:szCs w:val="18"/>
          <w:highlight w:val="none"/>
        </w:rPr>
        <w:t xml:space="preserve">2.投标人应根据招标文件第二章“投标人须知”第 3.5.3 项的要求在本表后附相关证明材料。 </w:t>
      </w:r>
    </w:p>
    <w:p w14:paraId="4C213538">
      <w:pPr>
        <w:keepNext w:val="0"/>
        <w:keepLines w:val="0"/>
        <w:pageBreakBefore w:val="0"/>
        <w:widowControl/>
        <w:kinsoku/>
        <w:wordWrap/>
        <w:overflowPunct/>
        <w:topLinePunct w:val="0"/>
        <w:autoSpaceDE w:val="0"/>
        <w:autoSpaceDN w:val="0"/>
        <w:bidi w:val="0"/>
        <w:adjustRightInd w:val="0"/>
        <w:snapToGrid w:val="0"/>
        <w:spacing w:before="31" w:line="263" w:lineRule="auto"/>
        <w:ind w:left="428" w:right="157" w:hanging="1"/>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18"/>
          <w:szCs w:val="18"/>
          <w:highlight w:val="none"/>
        </w:rPr>
        <w:t>3.以联合体形式参与投标的，联合体各成员应分别填写。</w:t>
      </w:r>
    </w:p>
    <w:p w14:paraId="3961737D">
      <w:pPr>
        <w:pStyle w:val="4"/>
        <w:keepNext w:val="0"/>
        <w:keepLines w:val="0"/>
        <w:pageBreakBefore w:val="0"/>
        <w:widowControl/>
        <w:kinsoku/>
        <w:wordWrap/>
        <w:overflowPunct/>
        <w:topLinePunct w:val="0"/>
        <w:autoSpaceDE w:val="0"/>
        <w:autoSpaceDN w:val="0"/>
        <w:bidi w:val="0"/>
        <w:adjustRightInd w:val="0"/>
        <w:snapToGrid w:val="0"/>
        <w:spacing w:line="294" w:lineRule="auto"/>
        <w:textAlignment w:val="baseline"/>
        <w:outlineLvl w:val="9"/>
        <w:rPr>
          <w:rFonts w:hint="eastAsia" w:ascii="宋体" w:hAnsi="宋体" w:eastAsia="宋体" w:cs="宋体"/>
          <w:color w:val="auto"/>
          <w:spacing w:val="0"/>
          <w:w w:val="100"/>
          <w:kern w:val="0"/>
          <w:position w:val="0"/>
          <w:highlight w:val="none"/>
          <w:lang w:eastAsia="zh-CN"/>
        </w:rPr>
      </w:pPr>
    </w:p>
    <w:p w14:paraId="35F3A604">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bookmarkStart w:id="325" w:name="bookmark152"/>
      <w:bookmarkEnd w:id="325"/>
      <w:r>
        <w:rPr>
          <w:rFonts w:hint="eastAsia" w:ascii="宋体" w:hAnsi="宋体" w:eastAsia="宋体" w:cs="宋体"/>
          <w:b/>
          <w:bCs/>
          <w:color w:val="auto"/>
          <w:spacing w:val="0"/>
          <w:w w:val="100"/>
          <w:kern w:val="0"/>
          <w:position w:val="0"/>
          <w:sz w:val="29"/>
          <w:szCs w:val="29"/>
          <w:highlight w:val="none"/>
        </w:rPr>
        <w:br w:type="page"/>
      </w:r>
    </w:p>
    <w:p w14:paraId="061494A8">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（五）拟委任的项目负责人资历表</w:t>
      </w:r>
    </w:p>
    <w:tbl>
      <w:tblPr>
        <w:tblStyle w:val="19"/>
        <w:tblW w:w="917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357"/>
        <w:gridCol w:w="100"/>
        <w:gridCol w:w="1044"/>
        <w:gridCol w:w="1359"/>
        <w:gridCol w:w="333"/>
        <w:gridCol w:w="1520"/>
        <w:gridCol w:w="381"/>
        <w:gridCol w:w="1826"/>
      </w:tblGrid>
      <w:tr w14:paraId="25D0B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254" w:type="dxa"/>
            <w:tcBorders>
              <w:top w:val="single" w:color="000000" w:sz="10" w:space="0"/>
              <w:left w:val="single" w:color="000000" w:sz="10" w:space="0"/>
            </w:tcBorders>
            <w:vAlign w:val="center"/>
          </w:tcPr>
          <w:p w14:paraId="5AE232C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姓    名</w:t>
            </w:r>
          </w:p>
        </w:tc>
        <w:tc>
          <w:tcPr>
            <w:tcW w:w="1457" w:type="dxa"/>
            <w:gridSpan w:val="2"/>
            <w:tcBorders>
              <w:top w:val="single" w:color="000000" w:sz="10" w:space="0"/>
            </w:tcBorders>
            <w:vAlign w:val="center"/>
          </w:tcPr>
          <w:p w14:paraId="7BAEF0B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044" w:type="dxa"/>
            <w:tcBorders>
              <w:top w:val="single" w:color="000000" w:sz="10" w:space="0"/>
            </w:tcBorders>
            <w:vAlign w:val="center"/>
          </w:tcPr>
          <w:p w14:paraId="34F0C03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年 龄</w:t>
            </w:r>
          </w:p>
        </w:tc>
        <w:tc>
          <w:tcPr>
            <w:tcW w:w="1359" w:type="dxa"/>
            <w:tcBorders>
              <w:top w:val="single" w:color="000000" w:sz="10" w:space="0"/>
            </w:tcBorders>
            <w:vAlign w:val="center"/>
          </w:tcPr>
          <w:p w14:paraId="15B16F4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53" w:type="dxa"/>
            <w:gridSpan w:val="2"/>
            <w:tcBorders>
              <w:top w:val="single" w:color="000000" w:sz="10" w:space="0"/>
            </w:tcBorders>
            <w:vAlign w:val="center"/>
          </w:tcPr>
          <w:p w14:paraId="690F35C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执业或职业资格证 书名称</w:t>
            </w:r>
          </w:p>
        </w:tc>
        <w:tc>
          <w:tcPr>
            <w:tcW w:w="2207" w:type="dxa"/>
            <w:gridSpan w:val="2"/>
            <w:tcBorders>
              <w:top w:val="single" w:color="000000" w:sz="10" w:space="0"/>
              <w:right w:val="single" w:color="000000" w:sz="10" w:space="0"/>
            </w:tcBorders>
            <w:vAlign w:val="center"/>
          </w:tcPr>
          <w:p w14:paraId="3AF7BCF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DCD7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254" w:type="dxa"/>
            <w:tcBorders>
              <w:left w:val="single" w:color="000000" w:sz="10" w:space="0"/>
            </w:tcBorders>
            <w:vAlign w:val="center"/>
          </w:tcPr>
          <w:p w14:paraId="18C2E39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技术职称</w:t>
            </w:r>
          </w:p>
        </w:tc>
        <w:tc>
          <w:tcPr>
            <w:tcW w:w="1457" w:type="dxa"/>
            <w:gridSpan w:val="2"/>
            <w:vAlign w:val="center"/>
          </w:tcPr>
          <w:p w14:paraId="4F084DE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044" w:type="dxa"/>
            <w:vAlign w:val="center"/>
          </w:tcPr>
          <w:p w14:paraId="5C779F7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学 历</w:t>
            </w:r>
          </w:p>
        </w:tc>
        <w:tc>
          <w:tcPr>
            <w:tcW w:w="1359" w:type="dxa"/>
            <w:vAlign w:val="center"/>
          </w:tcPr>
          <w:p w14:paraId="39CFB10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53" w:type="dxa"/>
            <w:gridSpan w:val="2"/>
            <w:vAlign w:val="center"/>
          </w:tcPr>
          <w:p w14:paraId="6F7C137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拟在本标段工程任 职</w:t>
            </w:r>
          </w:p>
        </w:tc>
        <w:tc>
          <w:tcPr>
            <w:tcW w:w="2207" w:type="dxa"/>
            <w:gridSpan w:val="2"/>
            <w:tcBorders>
              <w:right w:val="single" w:color="000000" w:sz="10" w:space="0"/>
            </w:tcBorders>
            <w:vAlign w:val="center"/>
          </w:tcPr>
          <w:p w14:paraId="663F7CB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0D52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54" w:type="dxa"/>
            <w:tcBorders>
              <w:left w:val="single" w:color="000000" w:sz="10" w:space="0"/>
            </w:tcBorders>
            <w:vAlign w:val="center"/>
          </w:tcPr>
          <w:p w14:paraId="02A40DE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工作年限</w:t>
            </w:r>
          </w:p>
        </w:tc>
        <w:tc>
          <w:tcPr>
            <w:tcW w:w="3860" w:type="dxa"/>
            <w:gridSpan w:val="4"/>
            <w:vAlign w:val="center"/>
          </w:tcPr>
          <w:p w14:paraId="6B4491DD">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53" w:type="dxa"/>
            <w:gridSpan w:val="2"/>
            <w:vAlign w:val="center"/>
          </w:tcPr>
          <w:p w14:paraId="388FE9B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从事勘察设计工作 年限</w:t>
            </w:r>
          </w:p>
        </w:tc>
        <w:tc>
          <w:tcPr>
            <w:tcW w:w="2207" w:type="dxa"/>
            <w:gridSpan w:val="2"/>
            <w:tcBorders>
              <w:right w:val="single" w:color="000000" w:sz="10" w:space="0"/>
            </w:tcBorders>
            <w:vAlign w:val="center"/>
          </w:tcPr>
          <w:p w14:paraId="7D86FEE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4293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254" w:type="dxa"/>
            <w:tcBorders>
              <w:left w:val="single" w:color="000000" w:sz="10" w:space="0"/>
            </w:tcBorders>
            <w:vAlign w:val="center"/>
          </w:tcPr>
          <w:p w14:paraId="7EA3C94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毕业学校</w:t>
            </w:r>
          </w:p>
        </w:tc>
        <w:tc>
          <w:tcPr>
            <w:tcW w:w="7920" w:type="dxa"/>
            <w:gridSpan w:val="8"/>
            <w:tcBorders>
              <w:right w:val="single" w:color="000000" w:sz="10" w:space="0"/>
            </w:tcBorders>
            <w:vAlign w:val="center"/>
          </w:tcPr>
          <w:p w14:paraId="184F1920">
            <w:pPr>
              <w:pStyle w:val="20"/>
              <w:keepNext w:val="0"/>
              <w:keepLines w:val="0"/>
              <w:pageBreakBefore w:val="0"/>
              <w:widowControl/>
              <w:tabs>
                <w:tab w:val="left" w:pos="769"/>
              </w:tabs>
              <w:kinsoku/>
              <w:wordWrap/>
              <w:overflowPunct/>
              <w:topLinePunct w:val="0"/>
              <w:autoSpaceDE w:val="0"/>
              <w:autoSpaceDN w:val="0"/>
              <w:bidi w:val="0"/>
              <w:adjustRightInd w:val="0"/>
              <w:snapToGrid w:val="0"/>
              <w:spacing w:line="240" w:lineRule="auto"/>
              <w:ind w:left="0" w:right="0" w:firstLine="0"/>
              <w:jc w:val="both"/>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年</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月毕业于</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学校</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专业，学制</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年</w:t>
            </w:r>
          </w:p>
        </w:tc>
      </w:tr>
      <w:tr w14:paraId="5968E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74" w:type="dxa"/>
            <w:gridSpan w:val="9"/>
            <w:tcBorders>
              <w:left w:val="single" w:color="000000" w:sz="10" w:space="0"/>
              <w:right w:val="single" w:color="000000" w:sz="10" w:space="0"/>
            </w:tcBorders>
            <w:vAlign w:val="center"/>
          </w:tcPr>
          <w:p w14:paraId="693B804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经 历</w:t>
            </w:r>
          </w:p>
        </w:tc>
      </w:tr>
      <w:tr w14:paraId="6EAE3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254" w:type="dxa"/>
            <w:tcBorders>
              <w:left w:val="single" w:color="000000" w:sz="10" w:space="0"/>
            </w:tcBorders>
            <w:vAlign w:val="center"/>
          </w:tcPr>
          <w:p w14:paraId="64722B2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时  间</w:t>
            </w:r>
          </w:p>
        </w:tc>
        <w:tc>
          <w:tcPr>
            <w:tcW w:w="4193" w:type="dxa"/>
            <w:gridSpan w:val="5"/>
            <w:vAlign w:val="center"/>
          </w:tcPr>
          <w:p w14:paraId="59E4338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参加过的类似工程项目名称</w:t>
            </w:r>
          </w:p>
        </w:tc>
        <w:tc>
          <w:tcPr>
            <w:tcW w:w="1901" w:type="dxa"/>
            <w:gridSpan w:val="2"/>
            <w:vAlign w:val="center"/>
          </w:tcPr>
          <w:p w14:paraId="5E5E1F0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担任职务</w:t>
            </w:r>
          </w:p>
        </w:tc>
        <w:tc>
          <w:tcPr>
            <w:tcW w:w="1826" w:type="dxa"/>
            <w:tcBorders>
              <w:right w:val="single" w:color="000000" w:sz="10" w:space="0"/>
            </w:tcBorders>
            <w:vAlign w:val="center"/>
          </w:tcPr>
          <w:p w14:paraId="23B6376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发包人及联系电话</w:t>
            </w:r>
          </w:p>
        </w:tc>
      </w:tr>
      <w:tr w14:paraId="383F5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54" w:type="dxa"/>
            <w:tcBorders>
              <w:left w:val="single" w:color="000000" w:sz="10" w:space="0"/>
            </w:tcBorders>
            <w:vAlign w:val="center"/>
          </w:tcPr>
          <w:p w14:paraId="19F1842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56AF276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6ED7120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1C8893C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4C89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54" w:type="dxa"/>
            <w:tcBorders>
              <w:left w:val="single" w:color="000000" w:sz="10" w:space="0"/>
            </w:tcBorders>
            <w:vAlign w:val="center"/>
          </w:tcPr>
          <w:p w14:paraId="6344674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2CD1A8C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1AA96EB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32A4249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852E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54" w:type="dxa"/>
            <w:tcBorders>
              <w:left w:val="single" w:color="000000" w:sz="10" w:space="0"/>
            </w:tcBorders>
            <w:vAlign w:val="center"/>
          </w:tcPr>
          <w:p w14:paraId="75DCA60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7D83483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5295BA2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78AEE51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8115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54" w:type="dxa"/>
            <w:tcBorders>
              <w:left w:val="single" w:color="000000" w:sz="10" w:space="0"/>
            </w:tcBorders>
            <w:vAlign w:val="center"/>
          </w:tcPr>
          <w:p w14:paraId="20D5B0D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01A4D18B">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3AE7BB6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135D199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AC66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54" w:type="dxa"/>
            <w:tcBorders>
              <w:left w:val="single" w:color="000000" w:sz="10" w:space="0"/>
            </w:tcBorders>
            <w:vAlign w:val="center"/>
          </w:tcPr>
          <w:p w14:paraId="0791AD8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39EA6C81">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63C4C30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1B30AA6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515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54" w:type="dxa"/>
            <w:tcBorders>
              <w:left w:val="single" w:color="000000" w:sz="10" w:space="0"/>
            </w:tcBorders>
            <w:vAlign w:val="center"/>
          </w:tcPr>
          <w:p w14:paraId="660DB2F0">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17468C3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1E278D3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60D4841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62C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54" w:type="dxa"/>
            <w:tcBorders>
              <w:left w:val="single" w:color="000000" w:sz="10" w:space="0"/>
            </w:tcBorders>
            <w:vAlign w:val="center"/>
          </w:tcPr>
          <w:p w14:paraId="35A0959A">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4193" w:type="dxa"/>
            <w:gridSpan w:val="5"/>
            <w:vAlign w:val="center"/>
          </w:tcPr>
          <w:p w14:paraId="6933EFE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901" w:type="dxa"/>
            <w:gridSpan w:val="2"/>
            <w:vAlign w:val="center"/>
          </w:tcPr>
          <w:p w14:paraId="7F0C60C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826" w:type="dxa"/>
            <w:tcBorders>
              <w:right w:val="single" w:color="000000" w:sz="10" w:space="0"/>
            </w:tcBorders>
            <w:vAlign w:val="center"/>
          </w:tcPr>
          <w:p w14:paraId="4E991C84">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A8CF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611" w:type="dxa"/>
            <w:gridSpan w:val="2"/>
            <w:tcBorders>
              <w:left w:val="single" w:color="000000" w:sz="10" w:space="0"/>
            </w:tcBorders>
            <w:vAlign w:val="center"/>
          </w:tcPr>
          <w:p w14:paraId="1118205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获奖情况</w:t>
            </w:r>
          </w:p>
        </w:tc>
        <w:tc>
          <w:tcPr>
            <w:tcW w:w="6563" w:type="dxa"/>
            <w:gridSpan w:val="7"/>
            <w:tcBorders>
              <w:right w:val="single" w:color="000000" w:sz="10" w:space="0"/>
            </w:tcBorders>
            <w:vAlign w:val="center"/>
          </w:tcPr>
          <w:p w14:paraId="5DF90D3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CC32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2611" w:type="dxa"/>
            <w:gridSpan w:val="2"/>
            <w:tcBorders>
              <w:left w:val="single" w:color="000000" w:sz="10" w:space="0"/>
            </w:tcBorders>
            <w:vAlign w:val="center"/>
          </w:tcPr>
          <w:p w14:paraId="47996D4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目前承担的任务</w:t>
            </w:r>
          </w:p>
        </w:tc>
        <w:tc>
          <w:tcPr>
            <w:tcW w:w="6563" w:type="dxa"/>
            <w:gridSpan w:val="7"/>
            <w:tcBorders>
              <w:right w:val="single" w:color="000000" w:sz="10" w:space="0"/>
            </w:tcBorders>
            <w:vAlign w:val="center"/>
          </w:tcPr>
          <w:p w14:paraId="618ABA3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29F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2611" w:type="dxa"/>
            <w:gridSpan w:val="2"/>
            <w:tcBorders>
              <w:left w:val="single" w:color="000000" w:sz="10" w:space="0"/>
              <w:bottom w:val="single" w:color="000000" w:sz="10" w:space="0"/>
            </w:tcBorders>
            <w:vAlign w:val="center"/>
          </w:tcPr>
          <w:p w14:paraId="1B8E2AE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备    注</w:t>
            </w:r>
          </w:p>
        </w:tc>
        <w:tc>
          <w:tcPr>
            <w:tcW w:w="6563" w:type="dxa"/>
            <w:gridSpan w:val="7"/>
            <w:tcBorders>
              <w:bottom w:val="single" w:color="000000" w:sz="10" w:space="0"/>
              <w:right w:val="single" w:color="000000" w:sz="10" w:space="0"/>
            </w:tcBorders>
            <w:vAlign w:val="center"/>
          </w:tcPr>
          <w:p w14:paraId="3622282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32327016">
      <w:pPr>
        <w:keepNext w:val="0"/>
        <w:keepLines w:val="0"/>
        <w:pageBreakBefore w:val="0"/>
        <w:widowControl/>
        <w:kinsoku/>
        <w:wordWrap/>
        <w:overflowPunct/>
        <w:topLinePunct w:val="0"/>
        <w:autoSpaceDE w:val="0"/>
        <w:autoSpaceDN w:val="0"/>
        <w:bidi w:val="0"/>
        <w:adjustRightInd w:val="0"/>
        <w:snapToGrid w:val="0"/>
        <w:spacing w:before="187" w:line="227" w:lineRule="auto"/>
        <w:ind w:left="20"/>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注：1.本表应填写项目负责人相关情况。</w:t>
      </w:r>
    </w:p>
    <w:p w14:paraId="530581BF">
      <w:pPr>
        <w:keepNext w:val="0"/>
        <w:keepLines w:val="0"/>
        <w:pageBreakBefore w:val="0"/>
        <w:widowControl/>
        <w:kinsoku/>
        <w:wordWrap/>
        <w:overflowPunct/>
        <w:topLinePunct w:val="0"/>
        <w:autoSpaceDE w:val="0"/>
        <w:autoSpaceDN w:val="0"/>
        <w:bidi w:val="0"/>
        <w:adjustRightInd w:val="0"/>
        <w:snapToGrid w:val="0"/>
        <w:spacing w:before="183" w:line="205" w:lineRule="auto"/>
        <w:ind w:left="436"/>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2.投标人应根据招标文件第二章“投标人须知”第</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3.5.4 项的要求在本表后附相关证明材料。</w:t>
      </w:r>
    </w:p>
    <w:p w14:paraId="6AA25BBC">
      <w:pPr>
        <w:keepNext w:val="0"/>
        <w:keepLines w:val="0"/>
        <w:pageBreakBefore w:val="0"/>
        <w:kinsoku/>
        <w:topLinePunct w:val="0"/>
        <w:bidi w:val="0"/>
        <w:rPr>
          <w:rFonts w:hint="eastAsia" w:ascii="宋体" w:hAnsi="宋体" w:eastAsia="宋体" w:cs="宋体"/>
          <w:b/>
          <w:bCs/>
          <w:color w:val="auto"/>
          <w:spacing w:val="0"/>
          <w:w w:val="100"/>
          <w:kern w:val="0"/>
          <w:position w:val="0"/>
          <w:sz w:val="29"/>
          <w:szCs w:val="29"/>
          <w:highlight w:val="none"/>
        </w:rPr>
      </w:pPr>
      <w:bookmarkStart w:id="326" w:name="bookmark255"/>
      <w:bookmarkEnd w:id="326"/>
      <w:bookmarkStart w:id="327" w:name="bookmark153"/>
      <w:bookmarkEnd w:id="327"/>
      <w:r>
        <w:rPr>
          <w:rFonts w:hint="eastAsia" w:ascii="宋体" w:hAnsi="宋体" w:eastAsia="宋体" w:cs="宋体"/>
          <w:b/>
          <w:bCs/>
          <w:color w:val="auto"/>
          <w:spacing w:val="0"/>
          <w:w w:val="100"/>
          <w:kern w:val="0"/>
          <w:position w:val="0"/>
          <w:sz w:val="29"/>
          <w:szCs w:val="29"/>
          <w:highlight w:val="none"/>
        </w:rPr>
        <w:br w:type="page"/>
      </w:r>
    </w:p>
    <w:p w14:paraId="10E575B6">
      <w:pPr>
        <w:pStyle w:val="4"/>
        <w:keepNext w:val="0"/>
        <w:keepLines w:val="0"/>
        <w:pageBreakBefore w:val="0"/>
        <w:widowControl/>
        <w:kinsoku/>
        <w:wordWrap/>
        <w:overflowPunct/>
        <w:topLinePunct w:val="0"/>
        <w:autoSpaceDE w:val="0"/>
        <w:autoSpaceDN w:val="0"/>
        <w:bidi w:val="0"/>
        <w:adjustRightInd w:val="0"/>
        <w:snapToGrid w:val="0"/>
        <w:spacing w:line="273" w:lineRule="auto"/>
        <w:textAlignment w:val="baseline"/>
        <w:outlineLvl w:val="9"/>
        <w:rPr>
          <w:rFonts w:hint="eastAsia" w:ascii="宋体" w:hAnsi="宋体" w:eastAsia="宋体" w:cs="宋体"/>
          <w:color w:val="auto"/>
          <w:spacing w:val="0"/>
          <w:w w:val="100"/>
          <w:kern w:val="0"/>
          <w:position w:val="0"/>
          <w:highlight w:val="none"/>
        </w:rPr>
      </w:pPr>
    </w:p>
    <w:p w14:paraId="5AC2BA4A">
      <w:pPr>
        <w:keepNext w:val="0"/>
        <w:keepLines w:val="0"/>
        <w:pageBreakBefore w:val="0"/>
        <w:widowControl/>
        <w:kinsoku/>
        <w:wordWrap/>
        <w:overflowPunct/>
        <w:topLinePunct w:val="0"/>
        <w:autoSpaceDE w:val="0"/>
        <w:autoSpaceDN w:val="0"/>
        <w:bidi w:val="0"/>
        <w:adjustRightInd w:val="0"/>
        <w:snapToGrid w:val="0"/>
        <w:spacing w:before="283" w:after="0" w:afterLines="50" w:line="216" w:lineRule="auto"/>
        <w:jc w:val="center"/>
        <w:textAlignment w:val="baseline"/>
        <w:outlineLvl w:val="4"/>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w:t>
      </w:r>
      <w:r>
        <w:rPr>
          <w:rFonts w:hint="eastAsia" w:ascii="宋体" w:hAnsi="宋体" w:eastAsia="宋体" w:cs="宋体"/>
          <w:b/>
          <w:bCs/>
          <w:color w:val="auto"/>
          <w:spacing w:val="0"/>
          <w:w w:val="100"/>
          <w:kern w:val="0"/>
          <w:position w:val="0"/>
          <w:sz w:val="29"/>
          <w:szCs w:val="29"/>
          <w:highlight w:val="none"/>
          <w:lang w:val="en-US" w:eastAsia="zh-CN"/>
        </w:rPr>
        <w:t>六</w:t>
      </w:r>
      <w:r>
        <w:rPr>
          <w:rFonts w:hint="eastAsia" w:ascii="宋体" w:hAnsi="宋体" w:eastAsia="宋体" w:cs="宋体"/>
          <w:b/>
          <w:bCs/>
          <w:color w:val="auto"/>
          <w:spacing w:val="0"/>
          <w:w w:val="100"/>
          <w:kern w:val="0"/>
          <w:position w:val="0"/>
          <w:sz w:val="29"/>
          <w:szCs w:val="29"/>
          <w:highlight w:val="none"/>
        </w:rPr>
        <w:t>）诚信系统信息表</w:t>
      </w:r>
    </w:p>
    <w:p w14:paraId="61E2431B">
      <w:pPr>
        <w:keepNext w:val="0"/>
        <w:keepLines w:val="0"/>
        <w:pageBreakBefore w:val="0"/>
        <w:widowControl/>
        <w:kinsoku/>
        <w:wordWrap/>
        <w:overflowPunct/>
        <w:topLinePunct w:val="0"/>
        <w:autoSpaceDE w:val="0"/>
        <w:autoSpaceDN w:val="0"/>
        <w:bidi w:val="0"/>
        <w:adjustRightInd w:val="0"/>
        <w:snapToGrid w:val="0"/>
        <w:spacing w:before="86"/>
        <w:textAlignment w:val="baseline"/>
        <w:outlineLvl w:val="9"/>
        <w:rPr>
          <w:rFonts w:hint="eastAsia" w:ascii="宋体" w:hAnsi="宋体" w:eastAsia="宋体" w:cs="宋体"/>
          <w:color w:val="auto"/>
          <w:spacing w:val="0"/>
          <w:w w:val="100"/>
          <w:kern w:val="0"/>
          <w:position w:val="0"/>
          <w:highlight w:val="none"/>
        </w:rPr>
      </w:pPr>
    </w:p>
    <w:tbl>
      <w:tblPr>
        <w:tblStyle w:val="19"/>
        <w:tblW w:w="9174" w:type="dxa"/>
        <w:tblInd w:w="12"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1776"/>
        <w:gridCol w:w="704"/>
        <w:gridCol w:w="1537"/>
        <w:gridCol w:w="2441"/>
        <w:gridCol w:w="1125"/>
        <w:gridCol w:w="1591"/>
      </w:tblGrid>
      <w:tr w14:paraId="23D6E6D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776" w:type="dxa"/>
            <w:tcBorders>
              <w:bottom w:val="single" w:color="000000" w:sz="4" w:space="0"/>
              <w:right w:val="single" w:color="000000" w:sz="4" w:space="0"/>
            </w:tcBorders>
            <w:vAlign w:val="center"/>
          </w:tcPr>
          <w:p w14:paraId="382C0F9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投标人全称</w:t>
            </w:r>
          </w:p>
        </w:tc>
        <w:tc>
          <w:tcPr>
            <w:tcW w:w="7398" w:type="dxa"/>
            <w:gridSpan w:val="5"/>
            <w:tcBorders>
              <w:left w:val="single" w:color="000000" w:sz="4" w:space="0"/>
              <w:bottom w:val="single" w:color="000000" w:sz="4" w:space="0"/>
            </w:tcBorders>
            <w:vAlign w:val="center"/>
          </w:tcPr>
          <w:p w14:paraId="439779E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6241FEF9">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776" w:type="dxa"/>
            <w:tcBorders>
              <w:top w:val="single" w:color="000000" w:sz="4" w:space="0"/>
              <w:bottom w:val="single" w:color="000000" w:sz="4" w:space="0"/>
              <w:right w:val="single" w:color="000000" w:sz="4" w:space="0"/>
            </w:tcBorders>
            <w:vAlign w:val="center"/>
          </w:tcPr>
          <w:p w14:paraId="7407ECD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投标人资质</w:t>
            </w:r>
          </w:p>
        </w:tc>
        <w:tc>
          <w:tcPr>
            <w:tcW w:w="7398" w:type="dxa"/>
            <w:gridSpan w:val="5"/>
            <w:tcBorders>
              <w:top w:val="single" w:color="000000" w:sz="4" w:space="0"/>
              <w:left w:val="single" w:color="000000" w:sz="4" w:space="0"/>
              <w:bottom w:val="single" w:color="000000" w:sz="4" w:space="0"/>
            </w:tcBorders>
            <w:vAlign w:val="center"/>
          </w:tcPr>
          <w:p w14:paraId="2803772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1E03637C">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583" w:type="dxa"/>
            <w:gridSpan w:val="5"/>
            <w:tcBorders>
              <w:top w:val="single" w:color="000000" w:sz="4" w:space="0"/>
              <w:bottom w:val="single" w:color="000000" w:sz="4" w:space="0"/>
              <w:right w:val="single" w:color="000000" w:sz="4" w:space="0"/>
            </w:tcBorders>
            <w:vAlign w:val="center"/>
          </w:tcPr>
          <w:p w14:paraId="05CE292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是否在“浙江省交通运输信用管理与服务系统”中承诺向社会公开信息</w:t>
            </w:r>
          </w:p>
        </w:tc>
        <w:tc>
          <w:tcPr>
            <w:tcW w:w="1591" w:type="dxa"/>
            <w:tcBorders>
              <w:top w:val="single" w:color="000000" w:sz="4" w:space="0"/>
              <w:left w:val="single" w:color="000000" w:sz="4" w:space="0"/>
              <w:bottom w:val="single" w:color="000000" w:sz="4" w:space="0"/>
            </w:tcBorders>
            <w:vAlign w:val="center"/>
          </w:tcPr>
          <w:p w14:paraId="72D92F0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（填是或否）</w:t>
            </w:r>
          </w:p>
        </w:tc>
      </w:tr>
      <w:tr w14:paraId="1E31BF0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583" w:type="dxa"/>
            <w:gridSpan w:val="5"/>
            <w:tcBorders>
              <w:top w:val="single" w:color="000000" w:sz="4" w:space="0"/>
              <w:bottom w:val="single" w:color="000000" w:sz="4" w:space="0"/>
              <w:right w:val="single" w:color="000000" w:sz="4" w:space="0"/>
            </w:tcBorders>
            <w:vAlign w:val="center"/>
          </w:tcPr>
          <w:p w14:paraId="3BD8F9F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企业信用等级（以浙江省交通运输厅最新公布的有效的信用评价结果为准）</w:t>
            </w:r>
          </w:p>
        </w:tc>
        <w:tc>
          <w:tcPr>
            <w:tcW w:w="1591" w:type="dxa"/>
            <w:tcBorders>
              <w:top w:val="single" w:color="000000" w:sz="4" w:space="0"/>
              <w:left w:val="single" w:color="000000" w:sz="4" w:space="0"/>
              <w:bottom w:val="single" w:color="000000" w:sz="4" w:space="0"/>
            </w:tcBorders>
            <w:vAlign w:val="center"/>
          </w:tcPr>
          <w:p w14:paraId="2D2D671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22B923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583" w:type="dxa"/>
            <w:gridSpan w:val="5"/>
            <w:tcBorders>
              <w:top w:val="single" w:color="000000" w:sz="4" w:space="0"/>
              <w:bottom w:val="single" w:color="000000" w:sz="4" w:space="0"/>
              <w:right w:val="single" w:color="000000" w:sz="4" w:space="0"/>
            </w:tcBorders>
            <w:vAlign w:val="center"/>
          </w:tcPr>
          <w:p w14:paraId="20865DF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项目负责人信用等级（以浙江省交通运输厅最新公布的有效的信用评价结果为准）</w:t>
            </w:r>
          </w:p>
        </w:tc>
        <w:tc>
          <w:tcPr>
            <w:tcW w:w="1591" w:type="dxa"/>
            <w:tcBorders>
              <w:top w:val="single" w:color="000000" w:sz="4" w:space="0"/>
              <w:left w:val="single" w:color="000000" w:sz="4" w:space="0"/>
              <w:bottom w:val="single" w:color="000000" w:sz="4" w:space="0"/>
            </w:tcBorders>
            <w:vAlign w:val="center"/>
          </w:tcPr>
          <w:p w14:paraId="474731A3">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r>
      <w:tr w14:paraId="71F9E09C">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174" w:type="dxa"/>
            <w:gridSpan w:val="6"/>
            <w:tcBorders>
              <w:top w:val="single" w:color="000000" w:sz="4" w:space="0"/>
              <w:bottom w:val="single" w:color="000000" w:sz="10" w:space="0"/>
            </w:tcBorders>
            <w:vAlign w:val="center"/>
          </w:tcPr>
          <w:p w14:paraId="600CDB4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在“浙江省交通运输信用管理与服务系统”中，投标人拟委任主要人员信息公开情况</w:t>
            </w:r>
          </w:p>
        </w:tc>
      </w:tr>
      <w:tr w14:paraId="497AEE2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480" w:type="dxa"/>
            <w:gridSpan w:val="2"/>
            <w:tcBorders>
              <w:top w:val="single" w:color="000000" w:sz="10" w:space="0"/>
            </w:tcBorders>
            <w:vAlign w:val="center"/>
          </w:tcPr>
          <w:p w14:paraId="53F66E5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人员</w:t>
            </w:r>
          </w:p>
        </w:tc>
        <w:tc>
          <w:tcPr>
            <w:tcW w:w="1537" w:type="dxa"/>
            <w:tcBorders>
              <w:top w:val="single" w:color="000000" w:sz="10" w:space="0"/>
            </w:tcBorders>
            <w:vAlign w:val="center"/>
          </w:tcPr>
          <w:p w14:paraId="72A3FDF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姓名</w:t>
            </w:r>
          </w:p>
        </w:tc>
        <w:tc>
          <w:tcPr>
            <w:tcW w:w="2441" w:type="dxa"/>
            <w:tcBorders>
              <w:top w:val="single" w:color="000000" w:sz="10" w:space="0"/>
            </w:tcBorders>
            <w:vAlign w:val="center"/>
          </w:tcPr>
          <w:p w14:paraId="5660EF7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是否在信息系统中公开</w:t>
            </w:r>
          </w:p>
          <w:p w14:paraId="525C5B7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（填是或否）</w:t>
            </w:r>
          </w:p>
        </w:tc>
        <w:tc>
          <w:tcPr>
            <w:tcW w:w="2716" w:type="dxa"/>
            <w:gridSpan w:val="2"/>
            <w:tcBorders>
              <w:top w:val="single" w:color="000000" w:sz="10" w:space="0"/>
            </w:tcBorders>
            <w:vAlign w:val="center"/>
          </w:tcPr>
          <w:p w14:paraId="584D45D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备注</w:t>
            </w:r>
          </w:p>
        </w:tc>
      </w:tr>
      <w:tr w14:paraId="386F242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2480" w:type="dxa"/>
            <w:gridSpan w:val="2"/>
            <w:vAlign w:val="center"/>
          </w:tcPr>
          <w:p w14:paraId="7CBFEEA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项目负责人</w:t>
            </w:r>
          </w:p>
          <w:p w14:paraId="39E3F99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（职称证信息）</w:t>
            </w:r>
          </w:p>
        </w:tc>
        <w:tc>
          <w:tcPr>
            <w:tcW w:w="1537" w:type="dxa"/>
            <w:vAlign w:val="center"/>
          </w:tcPr>
          <w:p w14:paraId="1FF17799">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441" w:type="dxa"/>
            <w:vAlign w:val="center"/>
          </w:tcPr>
          <w:p w14:paraId="40D1B787">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sz w:val="21"/>
                <w:highlight w:val="none"/>
              </w:rPr>
            </w:pPr>
          </w:p>
        </w:tc>
        <w:tc>
          <w:tcPr>
            <w:tcW w:w="2716" w:type="dxa"/>
            <w:gridSpan w:val="2"/>
            <w:vAlign w:val="center"/>
          </w:tcPr>
          <w:p w14:paraId="4522584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outlineLvl w:val="9"/>
              <w:rPr>
                <w:rFonts w:hint="eastAsia" w:ascii="宋体" w:hAnsi="宋体" w:eastAsia="宋体" w:cs="宋体"/>
                <w:b w:val="0"/>
                <w:bCs w:val="0"/>
                <w:color w:val="auto"/>
                <w:spacing w:val="0"/>
                <w:w w:val="100"/>
                <w:kern w:val="0"/>
                <w:position w:val="0"/>
                <w:highlight w:val="none"/>
              </w:rPr>
            </w:pPr>
            <w:r>
              <w:rPr>
                <w:rFonts w:hint="eastAsia" w:ascii="宋体" w:hAnsi="宋体" w:eastAsia="宋体" w:cs="宋体"/>
                <w:b w:val="0"/>
                <w:bCs w:val="0"/>
                <w:color w:val="auto"/>
                <w:spacing w:val="0"/>
                <w:w w:val="100"/>
                <w:kern w:val="0"/>
                <w:position w:val="0"/>
                <w:highlight w:val="none"/>
              </w:rPr>
              <w:t>本表后附查询结果打印件</w:t>
            </w:r>
          </w:p>
        </w:tc>
      </w:tr>
    </w:tbl>
    <w:p w14:paraId="74DAC47C">
      <w:pPr>
        <w:keepNext w:val="0"/>
        <w:keepLines w:val="0"/>
        <w:pageBreakBefore w:val="0"/>
        <w:widowControl/>
        <w:kinsoku/>
        <w:wordWrap/>
        <w:overflowPunct/>
        <w:topLinePunct w:val="0"/>
        <w:autoSpaceDE w:val="0"/>
        <w:autoSpaceDN w:val="0"/>
        <w:bidi w:val="0"/>
        <w:adjustRightInd w:val="0"/>
        <w:snapToGrid w:val="0"/>
        <w:spacing w:before="300" w:line="240" w:lineRule="auto"/>
        <w:ind w:left="39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注：上述人员未填写或未附查询结果打印件视为未公开。</w:t>
      </w:r>
    </w:p>
    <w:p w14:paraId="000D4293">
      <w:pPr>
        <w:pStyle w:val="4"/>
        <w:keepNext w:val="0"/>
        <w:keepLines w:val="0"/>
        <w:pageBreakBefore w:val="0"/>
        <w:widowControl/>
        <w:kinsoku/>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spacing w:val="0"/>
          <w:w w:val="100"/>
          <w:kern w:val="0"/>
          <w:position w:val="0"/>
          <w:highlight w:val="none"/>
        </w:rPr>
      </w:pPr>
    </w:p>
    <w:p w14:paraId="177DB175">
      <w:pPr>
        <w:keepNext w:val="0"/>
        <w:keepLines w:val="0"/>
        <w:pageBreakBefore w:val="0"/>
        <w:widowControl/>
        <w:kinsoku/>
        <w:wordWrap/>
        <w:overflowPunct/>
        <w:topLinePunct w:val="0"/>
        <w:autoSpaceDE w:val="0"/>
        <w:autoSpaceDN w:val="0"/>
        <w:bidi w:val="0"/>
        <w:adjustRightInd w:val="0"/>
        <w:snapToGrid w:val="0"/>
        <w:spacing w:before="59" w:line="233" w:lineRule="auto"/>
        <w:ind w:left="18" w:right="9"/>
        <w:jc w:val="both"/>
        <w:textAlignment w:val="baseline"/>
        <w:outlineLvl w:val="9"/>
        <w:rPr>
          <w:rFonts w:hint="eastAsia" w:ascii="宋体" w:hAnsi="宋体" w:eastAsia="宋体" w:cs="宋体"/>
          <w:color w:val="auto"/>
          <w:spacing w:val="0"/>
          <w:w w:val="100"/>
          <w:kern w:val="0"/>
          <w:position w:val="0"/>
          <w:sz w:val="18"/>
          <w:szCs w:val="18"/>
          <w:highlight w:val="none"/>
        </w:rPr>
      </w:pPr>
    </w:p>
    <w:p w14:paraId="6425D4D9">
      <w:pPr>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266C9957">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28" w:name="_Toc21771"/>
      <w:r>
        <w:rPr>
          <w:rFonts w:hint="eastAsia" w:ascii="宋体" w:hAnsi="宋体" w:eastAsia="宋体" w:cs="宋体"/>
          <w:b/>
          <w:bCs/>
          <w:color w:val="auto"/>
          <w:spacing w:val="0"/>
          <w:w w:val="100"/>
          <w:kern w:val="0"/>
          <w:position w:val="0"/>
          <w:sz w:val="29"/>
          <w:szCs w:val="29"/>
          <w:highlight w:val="none"/>
        </w:rPr>
        <w:t>七、承诺函</w:t>
      </w:r>
      <w:bookmarkEnd w:id="328"/>
    </w:p>
    <w:p w14:paraId="2AADD2AA">
      <w:pPr>
        <w:pStyle w:val="4"/>
        <w:keepNext w:val="0"/>
        <w:keepLines w:val="0"/>
        <w:pageBreakBefore w:val="0"/>
        <w:widowControl/>
        <w:kinsoku/>
        <w:wordWrap/>
        <w:overflowPunct/>
        <w:topLinePunct w:val="0"/>
        <w:autoSpaceDE w:val="0"/>
        <w:autoSpaceDN w:val="0"/>
        <w:bidi w:val="0"/>
        <w:adjustRightInd w:val="0"/>
        <w:snapToGrid w:val="0"/>
        <w:spacing w:line="309" w:lineRule="auto"/>
        <w:textAlignment w:val="baseline"/>
        <w:outlineLvl w:val="9"/>
        <w:rPr>
          <w:rFonts w:hint="eastAsia" w:ascii="宋体" w:hAnsi="宋体" w:eastAsia="宋体" w:cs="宋体"/>
          <w:color w:val="auto"/>
          <w:spacing w:val="0"/>
          <w:w w:val="100"/>
          <w:kern w:val="0"/>
          <w:position w:val="0"/>
          <w:highlight w:val="none"/>
        </w:rPr>
      </w:pPr>
    </w:p>
    <w:p w14:paraId="3A49A2E1">
      <w:pPr>
        <w:keepNext w:val="0"/>
        <w:keepLines w:val="0"/>
        <w:pageBreakBefore w:val="0"/>
        <w:widowControl/>
        <w:tabs>
          <w:tab w:val="left" w:pos="2633"/>
        </w:tabs>
        <w:kinsoku/>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rPr>
        <w:t>（招标人名称）：</w:t>
      </w:r>
    </w:p>
    <w:p w14:paraId="4496057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5F95831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 xml:space="preserve">我方参加了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（项目名称）</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标段勘察设计投标，若我方中标，我方在此承诺：</w:t>
      </w:r>
    </w:p>
    <w:p w14:paraId="59193D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我方在投标文件中填报的项目负责人和各分项负责人（如有）均为我方自有人员，并已按相关规定缴纳社保。</w:t>
      </w:r>
    </w:p>
    <w:p w14:paraId="70D7B0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我方同时承诺，不通过互联网与任何单位和个人进行与本项目有关图纸资料交换传递，不通过任何途径向本项目无关方泄露和传播本项目有关图纸资料。</w:t>
      </w:r>
    </w:p>
    <w:p w14:paraId="0556791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如我方违背了上述承诺，本项目招标人有权取消我方的中标资格，并由招标人将我方的违约行为上报省级交通主管部门，作为不良记录纳入浙江省交通运输信用管理与服务系统。</w:t>
      </w:r>
    </w:p>
    <w:p w14:paraId="3C2FA0B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52E314C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326" w:firstLineChars="1584"/>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（盖单位电子印章）</w:t>
      </w:r>
    </w:p>
    <w:p w14:paraId="3FD1ED3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326" w:firstLineChars="1584"/>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法定代表人：</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（盖法定代表人电子章）</w:t>
      </w:r>
    </w:p>
    <w:p w14:paraId="4EFD271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040" w:firstLineChars="2400"/>
        <w:jc w:val="left"/>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1"/>
          <w:szCs w:val="21"/>
          <w:highlight w:val="none"/>
          <w:u w:val="single" w:color="auto"/>
        </w:rPr>
        <w:tab/>
      </w:r>
      <w:r>
        <w:rPr>
          <w:rFonts w:hint="eastAsia" w:ascii="宋体" w:hAnsi="宋体" w:eastAsia="宋体" w:cs="宋体"/>
          <w:b w:val="0"/>
          <w:bCs w:val="0"/>
          <w:color w:val="auto"/>
          <w:spacing w:val="0"/>
          <w:w w:val="100"/>
          <w:kern w:val="0"/>
          <w:position w:val="0"/>
          <w:sz w:val="21"/>
          <w:szCs w:val="21"/>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1"/>
          <w:szCs w:val="21"/>
          <w:highlight w:val="none"/>
        </w:rPr>
        <w:t xml:space="preserve"> 年</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月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日</w:t>
      </w:r>
    </w:p>
    <w:p w14:paraId="62EBA15A">
      <w:pPr>
        <w:keepNext w:val="0"/>
        <w:keepLines w:val="0"/>
        <w:pageBreakBefore w:val="0"/>
        <w:kinsoku/>
        <w:topLinePunct w:val="0"/>
        <w:bidi w:val="0"/>
        <w:rPr>
          <w:rFonts w:hint="eastAsia" w:ascii="宋体" w:hAnsi="宋体" w:eastAsia="宋体" w:cs="宋体"/>
          <w:b/>
          <w:bCs/>
          <w:color w:val="auto"/>
          <w:spacing w:val="0"/>
          <w:w w:val="100"/>
          <w:kern w:val="0"/>
          <w:position w:val="0"/>
          <w:sz w:val="36"/>
          <w:szCs w:val="36"/>
          <w:highlight w:val="none"/>
        </w:rPr>
      </w:pPr>
      <w:bookmarkStart w:id="329" w:name="bookmark156"/>
      <w:bookmarkEnd w:id="329"/>
      <w:r>
        <w:rPr>
          <w:rFonts w:hint="eastAsia" w:ascii="宋体" w:hAnsi="宋体" w:eastAsia="宋体" w:cs="宋体"/>
          <w:b/>
          <w:bCs/>
          <w:color w:val="auto"/>
          <w:spacing w:val="0"/>
          <w:w w:val="100"/>
          <w:kern w:val="0"/>
          <w:position w:val="0"/>
          <w:sz w:val="36"/>
          <w:szCs w:val="36"/>
          <w:highlight w:val="none"/>
        </w:rPr>
        <w:br w:type="page"/>
      </w:r>
    </w:p>
    <w:p w14:paraId="14BE1947">
      <w:pPr>
        <w:keepNext w:val="0"/>
        <w:keepLines w:val="0"/>
        <w:pageBreakBefore w:val="0"/>
        <w:widowControl/>
        <w:kinsoku/>
        <w:wordWrap/>
        <w:overflowPunct/>
        <w:topLinePunct w:val="0"/>
        <w:autoSpaceDE w:val="0"/>
        <w:autoSpaceDN w:val="0"/>
        <w:bidi w:val="0"/>
        <w:adjustRightInd w:val="0"/>
        <w:snapToGrid w:val="0"/>
        <w:spacing w:before="294" w:line="219" w:lineRule="auto"/>
        <w:ind w:left="3349"/>
        <w:textAlignment w:val="baseline"/>
        <w:outlineLvl w:val="9"/>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b/>
          <w:bCs/>
          <w:color w:val="auto"/>
          <w:spacing w:val="0"/>
          <w:w w:val="100"/>
          <w:kern w:val="0"/>
          <w:position w:val="0"/>
          <w:sz w:val="36"/>
          <w:szCs w:val="36"/>
          <w:highlight w:val="none"/>
        </w:rPr>
        <w:t>诚信投标承诺函</w:t>
      </w:r>
    </w:p>
    <w:p w14:paraId="1FE1D06D">
      <w:pPr>
        <w:pStyle w:val="4"/>
        <w:keepNext w:val="0"/>
        <w:keepLines w:val="0"/>
        <w:pageBreakBefore w:val="0"/>
        <w:widowControl/>
        <w:kinsoku/>
        <w:wordWrap/>
        <w:overflowPunct/>
        <w:topLinePunct w:val="0"/>
        <w:autoSpaceDE w:val="0"/>
        <w:autoSpaceDN w:val="0"/>
        <w:bidi w:val="0"/>
        <w:adjustRightInd w:val="0"/>
        <w:snapToGrid w:val="0"/>
        <w:spacing w:line="457" w:lineRule="auto"/>
        <w:textAlignment w:val="baseline"/>
        <w:outlineLvl w:val="9"/>
        <w:rPr>
          <w:rFonts w:hint="eastAsia" w:ascii="宋体" w:hAnsi="宋体" w:eastAsia="宋体" w:cs="宋体"/>
          <w:color w:val="auto"/>
          <w:spacing w:val="0"/>
          <w:w w:val="100"/>
          <w:kern w:val="0"/>
          <w:position w:val="0"/>
          <w:highlight w:val="none"/>
        </w:rPr>
      </w:pPr>
    </w:p>
    <w:p w14:paraId="78426C9B">
      <w:pPr>
        <w:keepNext w:val="0"/>
        <w:keepLines w:val="0"/>
        <w:pageBreakBefore w:val="0"/>
        <w:widowControl/>
        <w:tabs>
          <w:tab w:val="left" w:pos="2633"/>
        </w:tabs>
        <w:kinsoku/>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（招标人名称）：</w:t>
      </w:r>
    </w:p>
    <w:p w14:paraId="0BA9273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我方参加了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标段勘察设计投标，我方在此承诺：</w:t>
      </w:r>
    </w:p>
    <w:p w14:paraId="3C7803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我方法定代表人、拟派项目负责人、委托代理人等主要责任人遵循公开、公平、公正和诚实信用的原则参与本次投标，没有弄虚作假、串通投标、行贿等行为。</w:t>
      </w:r>
    </w:p>
    <w:p w14:paraId="54E2FE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以上承诺如有虚假，愿意接受投标保证金不予退还的处理。如已中标，同意招标人取消我方中标资格，并按《浙江省交通建设工程从业主体信用评价管理细则》扣分或纳入负面清单管理。给招标人造成损失的，愿意依法承担赔偿责任。</w:t>
      </w:r>
    </w:p>
    <w:p w14:paraId="1AF5EAE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7C31814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hint="eastAsia" w:ascii="宋体" w:hAnsi="宋体" w:eastAsia="宋体" w:cs="宋体"/>
          <w:b w:val="0"/>
          <w:bCs w:val="0"/>
          <w:color w:val="auto"/>
          <w:spacing w:val="0"/>
          <w:w w:val="100"/>
          <w:kern w:val="0"/>
          <w:position w:val="0"/>
          <w:highlight w:val="none"/>
        </w:rPr>
      </w:pPr>
    </w:p>
    <w:p w14:paraId="0AE75FA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778" w:firstLineChars="188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0E75690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778" w:firstLineChars="188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（盖法定代表人电子章）</w:t>
      </w:r>
    </w:p>
    <w:p w14:paraId="77F85D8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778" w:firstLineChars="1889"/>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1CDD3070">
      <w:pPr>
        <w:keepNext w:val="0"/>
        <w:keepLines w:val="0"/>
        <w:pageBreakBefore w:val="0"/>
        <w:widowControl/>
        <w:kinsoku/>
        <w:wordWrap/>
        <w:overflowPunct/>
        <w:topLinePunct w:val="0"/>
        <w:autoSpaceDE w:val="0"/>
        <w:autoSpaceDN w:val="0"/>
        <w:bidi w:val="0"/>
        <w:adjustRightInd w:val="0"/>
        <w:snapToGrid w:val="0"/>
        <w:spacing w:before="7" w:line="36" w:lineRule="exact"/>
        <w:ind w:left="4845"/>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________</w:t>
      </w:r>
    </w:p>
    <w:p w14:paraId="01E8AC2A">
      <w:pPr>
        <w:keepNext w:val="0"/>
        <w:keepLines w:val="0"/>
        <w:pageBreakBefore w:val="0"/>
        <w:kinsoku/>
        <w:topLinePunct w:val="0"/>
        <w:bidi w:val="0"/>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br w:type="page"/>
      </w:r>
    </w:p>
    <w:p w14:paraId="6E814D72">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30" w:name="bookmark157"/>
      <w:bookmarkEnd w:id="330"/>
      <w:bookmarkStart w:id="331" w:name="_Toc23743"/>
      <w:r>
        <w:rPr>
          <w:rFonts w:hint="eastAsia" w:ascii="宋体" w:hAnsi="宋体" w:eastAsia="宋体" w:cs="宋体"/>
          <w:b/>
          <w:bCs/>
          <w:color w:val="auto"/>
          <w:spacing w:val="0"/>
          <w:w w:val="100"/>
          <w:kern w:val="0"/>
          <w:position w:val="0"/>
          <w:sz w:val="29"/>
          <w:szCs w:val="29"/>
          <w:highlight w:val="none"/>
        </w:rPr>
        <w:t>八、其他材料</w:t>
      </w:r>
      <w:bookmarkEnd w:id="331"/>
    </w:p>
    <w:p w14:paraId="238860F2">
      <w:pPr>
        <w:keepNext w:val="0"/>
        <w:keepLines w:val="0"/>
        <w:pageBreakBefore w:val="0"/>
        <w:kinsoku/>
        <w:topLinePunct w:val="0"/>
        <w:bidi w:val="0"/>
        <w:rPr>
          <w:rFonts w:hint="default" w:ascii="宋体" w:hAnsi="宋体" w:eastAsia="宋体" w:cs="宋体"/>
          <w:color w:val="auto"/>
          <w:spacing w:val="0"/>
          <w:w w:val="100"/>
          <w:kern w:val="0"/>
          <w:position w:val="0"/>
          <w:highlight w:val="none"/>
          <w:lang w:val="en-US" w:eastAsia="zh-CN"/>
        </w:rPr>
      </w:pPr>
    </w:p>
    <w:p w14:paraId="501205BC">
      <w:pPr>
        <w:pStyle w:val="34"/>
        <w:keepNext w:val="0"/>
        <w:keepLines w:val="0"/>
        <w:pageBreakBefore w:val="0"/>
        <w:widowControl w:val="0"/>
        <w:kinsoku/>
        <w:wordWrap/>
        <w:overflowPunct/>
        <w:topLinePunct w:val="0"/>
        <w:autoSpaceDE w:val="0"/>
        <w:autoSpaceDN w:val="0"/>
        <w:bidi w:val="0"/>
        <w:adjustRightInd w:val="0"/>
        <w:snapToGrid/>
        <w:spacing w:after="120" w:afterLines="50"/>
        <w:jc w:val="center"/>
        <w:textAlignment w:val="auto"/>
        <w:outlineLvl w:val="9"/>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一）</w:t>
      </w:r>
      <w:r>
        <w:rPr>
          <w:rFonts w:hint="eastAsia" w:asciiTheme="minorEastAsia" w:hAnsiTheme="minorEastAsia" w:eastAsiaTheme="minorEastAsia" w:cstheme="minorEastAsia"/>
          <w:b/>
          <w:bCs/>
          <w:color w:val="auto"/>
          <w:sz w:val="22"/>
          <w:szCs w:val="22"/>
          <w:highlight w:val="none"/>
        </w:rPr>
        <w:t>投标人自查、自评表</w:t>
      </w:r>
    </w:p>
    <w:p w14:paraId="5680F45F">
      <w:pPr>
        <w:spacing w:after="120" w:afterLines="50"/>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为方便各位专家快捷、高效地评标，特针对招标文件 “评分标准”进行了自查，同时索引证明材料页码，便于各位专家查找。以下列表仅供参考：</w:t>
      </w:r>
      <w:r>
        <w:rPr>
          <w:rFonts w:hint="eastAsia" w:asciiTheme="minorEastAsia" w:hAnsiTheme="minorEastAsia" w:eastAsiaTheme="minorEastAsia" w:cstheme="minorEastAsia"/>
          <w:color w:val="auto"/>
          <w:highlight w:val="non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920"/>
        <w:gridCol w:w="1685"/>
        <w:gridCol w:w="2628"/>
      </w:tblGrid>
      <w:tr w14:paraId="3F41A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7" w:type="dxa"/>
            <w:tcBorders>
              <w:bottom w:val="single" w:color="auto" w:sz="4" w:space="0"/>
            </w:tcBorders>
            <w:noWrap w:val="0"/>
            <w:vAlign w:val="center"/>
          </w:tcPr>
          <w:p w14:paraId="5A8DEAC4">
            <w:pPr>
              <w:widowControl/>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3920" w:type="dxa"/>
            <w:noWrap w:val="0"/>
            <w:vAlign w:val="center"/>
          </w:tcPr>
          <w:p w14:paraId="24A06DAF">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评分</w:t>
            </w:r>
            <w:r>
              <w:rPr>
                <w:rFonts w:hint="eastAsia" w:asciiTheme="minorEastAsia" w:hAnsiTheme="minorEastAsia" w:eastAsiaTheme="minorEastAsia" w:cstheme="minorEastAsia"/>
                <w:b/>
                <w:bCs/>
                <w:color w:val="auto"/>
                <w:szCs w:val="21"/>
                <w:highlight w:val="none"/>
                <w:lang w:val="en-US" w:eastAsia="zh-CN"/>
              </w:rPr>
              <w:t>因素</w:t>
            </w:r>
          </w:p>
        </w:tc>
        <w:tc>
          <w:tcPr>
            <w:tcW w:w="1685" w:type="dxa"/>
            <w:noWrap w:val="0"/>
            <w:vAlign w:val="center"/>
          </w:tcPr>
          <w:p w14:paraId="20ED1784">
            <w:pPr>
              <w:widowControl/>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分值</w:t>
            </w:r>
          </w:p>
        </w:tc>
        <w:tc>
          <w:tcPr>
            <w:tcW w:w="2628" w:type="dxa"/>
            <w:noWrap w:val="0"/>
            <w:vAlign w:val="center"/>
          </w:tcPr>
          <w:p w14:paraId="278E36DF">
            <w:pPr>
              <w:widowControl/>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投标人自评分</w:t>
            </w:r>
          </w:p>
        </w:tc>
      </w:tr>
      <w:tr w14:paraId="2AD1A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tcBorders>
              <w:top w:val="single" w:color="auto" w:sz="4" w:space="0"/>
            </w:tcBorders>
            <w:noWrap w:val="0"/>
            <w:vAlign w:val="center"/>
          </w:tcPr>
          <w:p w14:paraId="5A9F0018">
            <w:pPr>
              <w:pStyle w:val="3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920" w:type="dxa"/>
            <w:tcBorders>
              <w:top w:val="single" w:color="auto" w:sz="4" w:space="0"/>
              <w:bottom w:val="single" w:color="auto" w:sz="4" w:space="0"/>
            </w:tcBorders>
            <w:noWrap w:val="0"/>
            <w:vAlign w:val="center"/>
          </w:tcPr>
          <w:p w14:paraId="4C367FE9">
            <w:pPr>
              <w:pStyle w:val="33"/>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项目负责人任职资格与业绩</w:t>
            </w:r>
          </w:p>
        </w:tc>
        <w:tc>
          <w:tcPr>
            <w:tcW w:w="1685" w:type="dxa"/>
            <w:noWrap w:val="0"/>
            <w:vAlign w:val="center"/>
          </w:tcPr>
          <w:p w14:paraId="1071D517">
            <w:pPr>
              <w:widowControl/>
              <w:jc w:val="center"/>
              <w:rPr>
                <w:rFonts w:hint="default" w:asciiTheme="minorEastAsia" w:hAnsiTheme="minorEastAsia" w:eastAsiaTheme="minorEastAsia" w:cstheme="minorEastAsia"/>
                <w:b w:val="0"/>
                <w:bCs/>
                <w:snapToGrid w:val="0"/>
                <w:color w:val="auto"/>
                <w:kern w:val="0"/>
                <w:szCs w:val="21"/>
                <w:highlight w:val="none"/>
                <w:lang w:val="en-US" w:eastAsia="zh-CN"/>
              </w:rPr>
            </w:pPr>
            <w:r>
              <w:rPr>
                <w:rFonts w:hint="eastAsia" w:asciiTheme="minorEastAsia" w:hAnsiTheme="minorEastAsia" w:eastAsiaTheme="minorEastAsia" w:cstheme="minorEastAsia"/>
                <w:b w:val="0"/>
                <w:bCs/>
                <w:snapToGrid w:val="0"/>
                <w:color w:val="auto"/>
                <w:kern w:val="0"/>
                <w:szCs w:val="21"/>
                <w:highlight w:val="none"/>
                <w:lang w:val="en-US" w:eastAsia="zh-CN"/>
              </w:rPr>
              <w:t>19～20分</w:t>
            </w:r>
          </w:p>
        </w:tc>
        <w:tc>
          <w:tcPr>
            <w:tcW w:w="2628" w:type="dxa"/>
            <w:noWrap w:val="0"/>
            <w:vAlign w:val="center"/>
          </w:tcPr>
          <w:p w14:paraId="269D84A6">
            <w:pPr>
              <w:widowControl/>
              <w:jc w:val="center"/>
              <w:rPr>
                <w:rFonts w:hint="eastAsia" w:asciiTheme="minorEastAsia" w:hAnsiTheme="minorEastAsia" w:eastAsiaTheme="minorEastAsia" w:cstheme="minorEastAsia"/>
                <w:bCs/>
                <w:snapToGrid w:val="0"/>
                <w:color w:val="auto"/>
                <w:kern w:val="0"/>
                <w:szCs w:val="21"/>
                <w:highlight w:val="none"/>
              </w:rPr>
            </w:pPr>
          </w:p>
        </w:tc>
      </w:tr>
      <w:tr w14:paraId="78F81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tcBorders>
              <w:bottom w:val="single" w:color="auto" w:sz="4" w:space="0"/>
            </w:tcBorders>
            <w:noWrap w:val="0"/>
            <w:vAlign w:val="center"/>
          </w:tcPr>
          <w:p w14:paraId="3E7F916F">
            <w:pPr>
              <w:pStyle w:val="3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920" w:type="dxa"/>
            <w:tcBorders>
              <w:top w:val="single" w:color="auto" w:sz="4" w:space="0"/>
            </w:tcBorders>
            <w:noWrap w:val="0"/>
            <w:vAlign w:val="center"/>
          </w:tcPr>
          <w:p w14:paraId="16EF8A53">
            <w:pPr>
              <w:pStyle w:val="33"/>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类似勘察项目业绩</w:t>
            </w:r>
          </w:p>
        </w:tc>
        <w:tc>
          <w:tcPr>
            <w:tcW w:w="1685" w:type="dxa"/>
            <w:noWrap w:val="0"/>
            <w:vAlign w:val="center"/>
          </w:tcPr>
          <w:p w14:paraId="0238D2F7">
            <w:pPr>
              <w:widowControl/>
              <w:jc w:val="center"/>
              <w:rPr>
                <w:rFonts w:hint="eastAsia" w:asciiTheme="minorEastAsia" w:hAnsiTheme="minorEastAsia" w:eastAsiaTheme="minorEastAsia" w:cstheme="minorEastAsia"/>
                <w:b w:val="0"/>
                <w:bCs/>
                <w:snapToGrid w:val="0"/>
                <w:color w:val="auto"/>
                <w:kern w:val="0"/>
                <w:szCs w:val="21"/>
                <w:highlight w:val="none"/>
              </w:rPr>
            </w:pPr>
            <w:r>
              <w:rPr>
                <w:rFonts w:hint="eastAsia" w:asciiTheme="minorEastAsia" w:hAnsiTheme="minorEastAsia" w:eastAsiaTheme="minorEastAsia" w:cstheme="minorEastAsia"/>
                <w:b w:val="0"/>
                <w:bCs/>
                <w:snapToGrid w:val="0"/>
                <w:color w:val="auto"/>
                <w:kern w:val="0"/>
                <w:szCs w:val="21"/>
                <w:highlight w:val="none"/>
                <w:lang w:val="en-US" w:eastAsia="zh-CN"/>
              </w:rPr>
              <w:t>9～10分</w:t>
            </w:r>
          </w:p>
        </w:tc>
        <w:tc>
          <w:tcPr>
            <w:tcW w:w="2628" w:type="dxa"/>
            <w:noWrap w:val="0"/>
            <w:vAlign w:val="center"/>
          </w:tcPr>
          <w:p w14:paraId="42A96EA7">
            <w:pPr>
              <w:widowControl/>
              <w:jc w:val="center"/>
              <w:rPr>
                <w:rFonts w:hint="eastAsia" w:asciiTheme="minorEastAsia" w:hAnsiTheme="minorEastAsia" w:eastAsiaTheme="minorEastAsia" w:cstheme="minorEastAsia"/>
                <w:bCs/>
                <w:snapToGrid w:val="0"/>
                <w:color w:val="auto"/>
                <w:kern w:val="0"/>
                <w:szCs w:val="21"/>
                <w:highlight w:val="none"/>
              </w:rPr>
            </w:pPr>
          </w:p>
        </w:tc>
      </w:tr>
      <w:tr w14:paraId="5DFD7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tcBorders>
              <w:bottom w:val="single" w:color="auto" w:sz="4" w:space="0"/>
            </w:tcBorders>
            <w:noWrap w:val="0"/>
            <w:vAlign w:val="center"/>
          </w:tcPr>
          <w:p w14:paraId="482B60CC">
            <w:pPr>
              <w:pStyle w:val="33"/>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3920" w:type="dxa"/>
            <w:tcBorders>
              <w:top w:val="single" w:color="auto" w:sz="4" w:space="0"/>
            </w:tcBorders>
            <w:noWrap w:val="0"/>
            <w:vAlign w:val="center"/>
          </w:tcPr>
          <w:p w14:paraId="0CCEDF1F">
            <w:pPr>
              <w:pStyle w:val="33"/>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类似设计项目业绩</w:t>
            </w:r>
          </w:p>
        </w:tc>
        <w:tc>
          <w:tcPr>
            <w:tcW w:w="1685" w:type="dxa"/>
            <w:noWrap w:val="0"/>
            <w:vAlign w:val="center"/>
          </w:tcPr>
          <w:p w14:paraId="0460A67C">
            <w:pPr>
              <w:widowControl/>
              <w:jc w:val="center"/>
              <w:rPr>
                <w:rFonts w:hint="eastAsia" w:asciiTheme="minorEastAsia" w:hAnsiTheme="minorEastAsia" w:eastAsiaTheme="minorEastAsia" w:cstheme="minorEastAsia"/>
                <w:b w:val="0"/>
                <w:bCs/>
                <w:snapToGrid w:val="0"/>
                <w:color w:val="auto"/>
                <w:kern w:val="0"/>
                <w:szCs w:val="21"/>
                <w:highlight w:val="none"/>
              </w:rPr>
            </w:pPr>
            <w:r>
              <w:rPr>
                <w:rFonts w:hint="eastAsia" w:asciiTheme="minorEastAsia" w:hAnsiTheme="minorEastAsia" w:eastAsiaTheme="minorEastAsia" w:cstheme="minorEastAsia"/>
                <w:b w:val="0"/>
                <w:bCs/>
                <w:snapToGrid w:val="0"/>
                <w:color w:val="auto"/>
                <w:kern w:val="0"/>
                <w:szCs w:val="21"/>
                <w:highlight w:val="none"/>
                <w:lang w:val="en-US" w:eastAsia="zh-CN"/>
              </w:rPr>
              <w:t>9～10分</w:t>
            </w:r>
          </w:p>
        </w:tc>
        <w:tc>
          <w:tcPr>
            <w:tcW w:w="2628" w:type="dxa"/>
            <w:noWrap w:val="0"/>
            <w:vAlign w:val="center"/>
          </w:tcPr>
          <w:p w14:paraId="4AE6B21B">
            <w:pPr>
              <w:widowControl/>
              <w:jc w:val="center"/>
              <w:rPr>
                <w:rFonts w:hint="eastAsia" w:asciiTheme="minorEastAsia" w:hAnsiTheme="minorEastAsia" w:eastAsiaTheme="minorEastAsia" w:cstheme="minorEastAsia"/>
                <w:bCs/>
                <w:snapToGrid w:val="0"/>
                <w:color w:val="auto"/>
                <w:kern w:val="0"/>
                <w:szCs w:val="21"/>
                <w:highlight w:val="none"/>
              </w:rPr>
            </w:pPr>
          </w:p>
        </w:tc>
      </w:tr>
      <w:tr w14:paraId="71772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tcBorders>
              <w:bottom w:val="single" w:color="auto" w:sz="4" w:space="0"/>
            </w:tcBorders>
            <w:noWrap w:val="0"/>
            <w:vAlign w:val="center"/>
          </w:tcPr>
          <w:p w14:paraId="27D471D7">
            <w:pPr>
              <w:pStyle w:val="33"/>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3920" w:type="dxa"/>
            <w:tcBorders>
              <w:top w:val="single" w:color="auto" w:sz="4" w:space="0"/>
            </w:tcBorders>
            <w:noWrap w:val="0"/>
            <w:vAlign w:val="center"/>
          </w:tcPr>
          <w:p w14:paraId="1DD34C69">
            <w:pPr>
              <w:pStyle w:val="33"/>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信用评价</w:t>
            </w:r>
          </w:p>
        </w:tc>
        <w:tc>
          <w:tcPr>
            <w:tcW w:w="1685" w:type="dxa"/>
            <w:noWrap w:val="0"/>
            <w:vAlign w:val="center"/>
          </w:tcPr>
          <w:p w14:paraId="7FDDF9D8">
            <w:pPr>
              <w:widowControl/>
              <w:jc w:val="center"/>
              <w:rPr>
                <w:rFonts w:hint="eastAsia" w:asciiTheme="minorEastAsia" w:hAnsiTheme="minorEastAsia" w:eastAsiaTheme="minorEastAsia" w:cstheme="minorEastAsia"/>
                <w:b w:val="0"/>
                <w:bCs/>
                <w:snapToGrid w:val="0"/>
                <w:color w:val="auto"/>
                <w:kern w:val="0"/>
                <w:szCs w:val="21"/>
                <w:highlight w:val="none"/>
              </w:rPr>
            </w:pPr>
            <w:r>
              <w:rPr>
                <w:rFonts w:hint="eastAsia" w:asciiTheme="minorEastAsia" w:hAnsiTheme="minorEastAsia" w:eastAsiaTheme="minorEastAsia" w:cstheme="minorEastAsia"/>
                <w:b w:val="0"/>
                <w:bCs/>
                <w:snapToGrid w:val="0"/>
                <w:color w:val="auto"/>
                <w:kern w:val="0"/>
                <w:szCs w:val="21"/>
                <w:highlight w:val="none"/>
              </w:rPr>
              <w:t>-4～6分</w:t>
            </w:r>
          </w:p>
        </w:tc>
        <w:tc>
          <w:tcPr>
            <w:tcW w:w="2628" w:type="dxa"/>
            <w:noWrap w:val="0"/>
            <w:vAlign w:val="center"/>
          </w:tcPr>
          <w:p w14:paraId="556C1880">
            <w:pPr>
              <w:widowControl/>
              <w:jc w:val="center"/>
              <w:rPr>
                <w:rFonts w:hint="eastAsia" w:asciiTheme="minorEastAsia" w:hAnsiTheme="minorEastAsia" w:eastAsiaTheme="minorEastAsia" w:cstheme="minorEastAsia"/>
                <w:bCs/>
                <w:snapToGrid w:val="0"/>
                <w:color w:val="auto"/>
                <w:kern w:val="0"/>
                <w:szCs w:val="21"/>
                <w:highlight w:val="none"/>
              </w:rPr>
            </w:pPr>
          </w:p>
        </w:tc>
      </w:tr>
      <w:tr w14:paraId="46EEF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tcBorders>
              <w:bottom w:val="single" w:color="auto" w:sz="4" w:space="0"/>
            </w:tcBorders>
            <w:noWrap w:val="0"/>
            <w:vAlign w:val="center"/>
          </w:tcPr>
          <w:p w14:paraId="5D41D7A6">
            <w:pPr>
              <w:pStyle w:val="33"/>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3920" w:type="dxa"/>
            <w:tcBorders>
              <w:top w:val="single" w:color="auto" w:sz="4" w:space="0"/>
            </w:tcBorders>
            <w:noWrap w:val="0"/>
            <w:vAlign w:val="center"/>
          </w:tcPr>
          <w:p w14:paraId="46C56FB6">
            <w:pPr>
              <w:pStyle w:val="33"/>
              <w:spacing w:line="28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w:t>
            </w:r>
          </w:p>
        </w:tc>
        <w:tc>
          <w:tcPr>
            <w:tcW w:w="1685" w:type="dxa"/>
            <w:noWrap w:val="0"/>
            <w:vAlign w:val="center"/>
          </w:tcPr>
          <w:p w14:paraId="3216E4CF">
            <w:pPr>
              <w:widowControl/>
              <w:jc w:val="center"/>
              <w:rPr>
                <w:rFonts w:hint="eastAsia" w:asciiTheme="minorEastAsia" w:hAnsiTheme="minorEastAsia" w:eastAsiaTheme="minorEastAsia" w:cstheme="minorEastAsia"/>
                <w:b w:val="0"/>
                <w:bCs/>
                <w:snapToGrid w:val="0"/>
                <w:color w:val="auto"/>
                <w:kern w:val="0"/>
                <w:szCs w:val="21"/>
                <w:highlight w:val="none"/>
              </w:rPr>
            </w:pPr>
            <w:r>
              <w:rPr>
                <w:rFonts w:hint="eastAsia" w:asciiTheme="minorEastAsia" w:hAnsiTheme="minorEastAsia" w:eastAsiaTheme="minorEastAsia" w:cstheme="minorEastAsia"/>
                <w:b w:val="0"/>
                <w:bCs/>
                <w:snapToGrid w:val="0"/>
                <w:color w:val="auto"/>
                <w:kern w:val="0"/>
                <w:szCs w:val="21"/>
                <w:highlight w:val="none"/>
              </w:rPr>
              <w:t>0～4分</w:t>
            </w:r>
          </w:p>
        </w:tc>
        <w:tc>
          <w:tcPr>
            <w:tcW w:w="2628" w:type="dxa"/>
            <w:noWrap w:val="0"/>
            <w:vAlign w:val="center"/>
          </w:tcPr>
          <w:p w14:paraId="2FA14B78">
            <w:pPr>
              <w:widowControl/>
              <w:jc w:val="center"/>
              <w:rPr>
                <w:rFonts w:hint="eastAsia" w:asciiTheme="minorEastAsia" w:hAnsiTheme="minorEastAsia" w:eastAsiaTheme="minorEastAsia" w:cstheme="minorEastAsia"/>
                <w:bCs/>
                <w:snapToGrid w:val="0"/>
                <w:color w:val="auto"/>
                <w:kern w:val="0"/>
                <w:szCs w:val="21"/>
                <w:highlight w:val="none"/>
              </w:rPr>
            </w:pPr>
          </w:p>
        </w:tc>
      </w:tr>
      <w:tr w14:paraId="71073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noWrap w:val="0"/>
            <w:vAlign w:val="center"/>
          </w:tcPr>
          <w:p w14:paraId="2F735FF2">
            <w:pPr>
              <w:pStyle w:val="33"/>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3920" w:type="dxa"/>
            <w:noWrap w:val="0"/>
            <w:vAlign w:val="center"/>
          </w:tcPr>
          <w:p w14:paraId="32923AB3">
            <w:pPr>
              <w:pStyle w:val="33"/>
              <w:spacing w:line="280" w:lineRule="exact"/>
              <w:jc w:val="both"/>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z w:val="21"/>
                <w:szCs w:val="21"/>
                <w:highlight w:val="none"/>
              </w:rPr>
              <w:t>不良信誉扣分</w:t>
            </w:r>
          </w:p>
        </w:tc>
        <w:tc>
          <w:tcPr>
            <w:tcW w:w="1685" w:type="dxa"/>
            <w:noWrap w:val="0"/>
            <w:vAlign w:val="center"/>
          </w:tcPr>
          <w:p w14:paraId="3D4FFBF2">
            <w:pPr>
              <w:widowControl/>
              <w:jc w:val="center"/>
              <w:rPr>
                <w:rFonts w:hint="eastAsia" w:asciiTheme="minorEastAsia" w:hAnsiTheme="minorEastAsia" w:eastAsiaTheme="minorEastAsia" w:cstheme="minorEastAsia"/>
                <w:b w:val="0"/>
                <w:bCs/>
                <w:snapToGrid w:val="0"/>
                <w:color w:val="auto"/>
                <w:kern w:val="0"/>
                <w:szCs w:val="21"/>
                <w:highlight w:val="none"/>
              </w:rPr>
            </w:pPr>
            <w:r>
              <w:rPr>
                <w:rFonts w:hint="eastAsia" w:asciiTheme="minorEastAsia" w:hAnsiTheme="minorEastAsia" w:eastAsiaTheme="minorEastAsia" w:cstheme="minorEastAsia"/>
                <w:b w:val="0"/>
                <w:bCs/>
                <w:snapToGrid w:val="0"/>
                <w:color w:val="auto"/>
                <w:kern w:val="0"/>
                <w:szCs w:val="21"/>
                <w:highlight w:val="none"/>
              </w:rPr>
              <w:t>-4～0 分</w:t>
            </w:r>
          </w:p>
        </w:tc>
        <w:tc>
          <w:tcPr>
            <w:tcW w:w="2628" w:type="dxa"/>
            <w:noWrap w:val="0"/>
            <w:vAlign w:val="center"/>
          </w:tcPr>
          <w:p w14:paraId="3AF552ED">
            <w:pPr>
              <w:widowControl/>
              <w:jc w:val="center"/>
              <w:rPr>
                <w:rFonts w:hint="eastAsia" w:asciiTheme="minorEastAsia" w:hAnsiTheme="minorEastAsia" w:eastAsiaTheme="minorEastAsia" w:cstheme="minorEastAsia"/>
                <w:b/>
                <w:bCs/>
                <w:snapToGrid w:val="0"/>
                <w:color w:val="auto"/>
                <w:kern w:val="0"/>
                <w:szCs w:val="21"/>
                <w:highlight w:val="none"/>
              </w:rPr>
            </w:pPr>
          </w:p>
        </w:tc>
      </w:tr>
    </w:tbl>
    <w:p w14:paraId="48AB4796">
      <w:pPr>
        <w:spacing w:line="360" w:lineRule="auto"/>
        <w:ind w:firstLine="420"/>
        <w:rPr>
          <w:rFonts w:hint="eastAsia" w:asciiTheme="minorEastAsia" w:hAnsiTheme="minorEastAsia" w:eastAsiaTheme="minorEastAsia" w:cstheme="minorEastAsia"/>
          <w:color w:val="auto"/>
          <w:highlight w:val="none"/>
        </w:rPr>
      </w:pPr>
    </w:p>
    <w:p w14:paraId="175FDD87">
      <w:pPr>
        <w:spacing w:line="480" w:lineRule="auto"/>
        <w:ind w:firstLine="3675" w:firstLineChars="17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（全称并盖单位电子公章）</w:t>
      </w:r>
    </w:p>
    <w:p w14:paraId="54FE2471">
      <w:pPr>
        <w:pStyle w:val="4"/>
        <w:keepNext w:val="0"/>
        <w:keepLines w:val="0"/>
        <w:pageBreakBefore w:val="0"/>
        <w:widowControl/>
        <w:kinsoku/>
        <w:wordWrap/>
        <w:overflowPunct/>
        <w:topLinePunct w:val="0"/>
        <w:autoSpaceDE w:val="0"/>
        <w:autoSpaceDN w:val="0"/>
        <w:bidi w:val="0"/>
        <w:adjustRightInd w:val="0"/>
        <w:snapToGrid w:val="0"/>
        <w:spacing w:line="294" w:lineRule="auto"/>
        <w:ind w:left="0" w:leftChars="0" w:firstLine="4620" w:firstLineChars="2200"/>
        <w:textAlignment w:val="baseline"/>
        <w:outlineLvl w:val="9"/>
        <w:rPr>
          <w:rFonts w:hint="eastAsia" w:ascii="宋体" w:hAnsi="宋体" w:eastAsia="宋体" w:cs="宋体"/>
          <w:color w:val="auto"/>
          <w:spacing w:val="0"/>
          <w:w w:val="100"/>
          <w:kern w:val="0"/>
          <w:position w:val="0"/>
          <w:highlight w:val="none"/>
          <w:lang w:val="en-US" w:eastAsia="zh-CN"/>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月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r>
        <w:rPr>
          <w:rFonts w:hint="eastAsia" w:ascii="宋体" w:hAnsi="宋体" w:eastAsia="宋体" w:cs="宋体"/>
          <w:color w:val="auto"/>
          <w:spacing w:val="0"/>
          <w:w w:val="100"/>
          <w:kern w:val="0"/>
          <w:position w:val="0"/>
          <w:highlight w:val="none"/>
          <w:lang w:val="en-US" w:eastAsia="zh-CN"/>
        </w:rPr>
        <w:br w:type="textWrapping"/>
      </w:r>
    </w:p>
    <w:p w14:paraId="5A6755A6">
      <w:pPr>
        <w:pStyle w:val="4"/>
        <w:keepNext w:val="0"/>
        <w:keepLines w:val="0"/>
        <w:pageBreakBefore w:val="0"/>
        <w:widowControl/>
        <w:kinsoku/>
        <w:wordWrap/>
        <w:overflowPunct/>
        <w:topLinePunct w:val="0"/>
        <w:autoSpaceDE w:val="0"/>
        <w:autoSpaceDN w:val="0"/>
        <w:bidi w:val="0"/>
        <w:adjustRightInd w:val="0"/>
        <w:snapToGrid w:val="0"/>
        <w:spacing w:line="309" w:lineRule="auto"/>
        <w:textAlignment w:val="baseline"/>
        <w:outlineLvl w:val="9"/>
        <w:rPr>
          <w:rFonts w:hint="eastAsia" w:ascii="宋体" w:hAnsi="宋体" w:eastAsia="宋体" w:cs="宋体"/>
          <w:color w:val="auto"/>
          <w:spacing w:val="0"/>
          <w:w w:val="100"/>
          <w:kern w:val="0"/>
          <w:position w:val="0"/>
          <w:highlight w:val="none"/>
          <w:lang w:eastAsia="zh-CN"/>
        </w:rPr>
      </w:pPr>
    </w:p>
    <w:p w14:paraId="2089891A">
      <w:pPr>
        <w:keepNext w:val="0"/>
        <w:keepLines w:val="0"/>
        <w:pageBreakBefore w:val="0"/>
        <w:kinsoku/>
        <w:topLinePunct w:val="0"/>
        <w:bidi w:val="0"/>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4929E9D1">
      <w:pPr>
        <w:pStyle w:val="4"/>
        <w:keepNext w:val="0"/>
        <w:keepLines w:val="0"/>
        <w:pageBreakBefore w:val="0"/>
        <w:widowControl/>
        <w:kinsoku/>
        <w:wordWrap/>
        <w:overflowPunct/>
        <w:topLinePunct w:val="0"/>
        <w:autoSpaceDE w:val="0"/>
        <w:autoSpaceDN w:val="0"/>
        <w:bidi w:val="0"/>
        <w:adjustRightInd w:val="0"/>
        <w:snapToGrid w:val="0"/>
        <w:spacing w:line="310" w:lineRule="auto"/>
        <w:textAlignment w:val="baseline"/>
        <w:outlineLvl w:val="9"/>
        <w:rPr>
          <w:rFonts w:hint="eastAsia" w:ascii="宋体" w:hAnsi="宋体" w:eastAsia="宋体" w:cs="宋体"/>
          <w:color w:val="auto"/>
          <w:spacing w:val="0"/>
          <w:w w:val="100"/>
          <w:kern w:val="0"/>
          <w:position w:val="0"/>
          <w:highlight w:val="none"/>
        </w:rPr>
      </w:pPr>
    </w:p>
    <w:p w14:paraId="7FD4534B">
      <w:pPr>
        <w:pStyle w:val="4"/>
        <w:keepNext w:val="0"/>
        <w:keepLines w:val="0"/>
        <w:pageBreakBefore w:val="0"/>
        <w:widowControl/>
        <w:kinsoku/>
        <w:wordWrap/>
        <w:overflowPunct/>
        <w:topLinePunct w:val="0"/>
        <w:autoSpaceDE w:val="0"/>
        <w:autoSpaceDN w:val="0"/>
        <w:bidi w:val="0"/>
        <w:adjustRightInd w:val="0"/>
        <w:snapToGrid w:val="0"/>
        <w:spacing w:line="310" w:lineRule="auto"/>
        <w:textAlignment w:val="baseline"/>
        <w:outlineLvl w:val="9"/>
        <w:rPr>
          <w:rFonts w:hint="eastAsia" w:ascii="宋体" w:hAnsi="宋体" w:eastAsia="宋体" w:cs="宋体"/>
          <w:color w:val="auto"/>
          <w:spacing w:val="0"/>
          <w:w w:val="100"/>
          <w:kern w:val="0"/>
          <w:position w:val="0"/>
          <w:highlight w:val="none"/>
        </w:rPr>
      </w:pPr>
    </w:p>
    <w:p w14:paraId="56E09C76">
      <w:pPr>
        <w:keepNext w:val="0"/>
        <w:keepLines w:val="0"/>
        <w:pageBreakBefore w:val="0"/>
        <w:widowControl/>
        <w:kinsoku/>
        <w:wordWrap/>
        <w:overflowPunct/>
        <w:topLinePunct w:val="0"/>
        <w:autoSpaceDE w:val="0"/>
        <w:autoSpaceDN w:val="0"/>
        <w:bidi w:val="0"/>
        <w:adjustRightInd w:val="0"/>
        <w:snapToGrid w:val="0"/>
        <w:spacing w:before="117" w:line="219" w:lineRule="auto"/>
        <w:ind w:left="4070"/>
        <w:textAlignment w:val="baseline"/>
        <w:outlineLvl w:val="9"/>
        <w:rPr>
          <w:rFonts w:hint="eastAsia" w:ascii="宋体" w:hAnsi="宋体" w:eastAsia="宋体" w:cs="宋体"/>
          <w:color w:val="auto"/>
          <w:spacing w:val="0"/>
          <w:w w:val="100"/>
          <w:kern w:val="0"/>
          <w:position w:val="0"/>
          <w:sz w:val="36"/>
          <w:szCs w:val="36"/>
          <w:highlight w:val="none"/>
        </w:rPr>
      </w:pPr>
    </w:p>
    <w:p w14:paraId="05CAC58F">
      <w:pPr>
        <w:pStyle w:val="4"/>
        <w:keepNext w:val="0"/>
        <w:keepLines w:val="0"/>
        <w:pageBreakBefore w:val="0"/>
        <w:widowControl/>
        <w:kinsoku/>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color w:val="auto"/>
          <w:spacing w:val="0"/>
          <w:w w:val="100"/>
          <w:kern w:val="0"/>
          <w:position w:val="0"/>
          <w:highlight w:val="none"/>
        </w:rPr>
      </w:pPr>
    </w:p>
    <w:p w14:paraId="5B75A07D">
      <w:pPr>
        <w:keepNext w:val="0"/>
        <w:keepLines w:val="0"/>
        <w:pageBreakBefore w:val="0"/>
        <w:widowControl/>
        <w:tabs>
          <w:tab w:val="left" w:pos="2882"/>
        </w:tabs>
        <w:kinsoku/>
        <w:wordWrap/>
        <w:overflowPunct/>
        <w:topLinePunct w:val="0"/>
        <w:autoSpaceDE w:val="0"/>
        <w:autoSpaceDN w:val="0"/>
        <w:bidi w:val="0"/>
        <w:adjustRightInd w:val="0"/>
        <w:snapToGrid w:val="0"/>
        <w:spacing w:before="117" w:line="219" w:lineRule="auto"/>
        <w:jc w:val="center"/>
        <w:textAlignment w:val="baseline"/>
        <w:outlineLvl w:val="9"/>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color w:val="auto"/>
          <w:spacing w:val="0"/>
          <w:w w:val="100"/>
          <w:kern w:val="0"/>
          <w:position w:val="0"/>
          <w:sz w:val="36"/>
          <w:szCs w:val="36"/>
          <w:highlight w:val="none"/>
          <w:u w:val="single" w:color="auto"/>
          <w:lang w:eastAsia="zh-CN"/>
        </w:rPr>
        <w:t>104国道西过境至万锦公路连接线工程</w:t>
      </w:r>
      <w:r>
        <w:rPr>
          <w:rFonts w:hint="eastAsia" w:ascii="宋体" w:hAnsi="宋体" w:eastAsia="宋体" w:cs="宋体"/>
          <w:b/>
          <w:bCs/>
          <w:color w:val="auto"/>
          <w:spacing w:val="0"/>
          <w:w w:val="100"/>
          <w:kern w:val="0"/>
          <w:position w:val="0"/>
          <w:sz w:val="36"/>
          <w:szCs w:val="36"/>
          <w:highlight w:val="none"/>
        </w:rPr>
        <w:t>勘察设计招标</w:t>
      </w:r>
    </w:p>
    <w:p w14:paraId="1F633524">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5E523845">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7A8D2057">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11E94B97">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13922F22">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31DC6ADF">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72CE6F2D">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2B28502A">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73C73B76">
      <w:pPr>
        <w:keepNext w:val="0"/>
        <w:keepLines w:val="0"/>
        <w:pageBreakBefore w:val="0"/>
        <w:widowControl/>
        <w:kinsoku/>
        <w:wordWrap/>
        <w:overflowPunct/>
        <w:topLinePunct w:val="0"/>
        <w:autoSpaceDE w:val="0"/>
        <w:autoSpaceDN w:val="0"/>
        <w:bidi w:val="0"/>
        <w:adjustRightInd w:val="0"/>
        <w:snapToGrid w:val="0"/>
        <w:spacing w:before="234" w:line="219" w:lineRule="auto"/>
        <w:ind w:left="2632"/>
        <w:textAlignment w:val="baseline"/>
        <w:outlineLvl w:val="9"/>
        <w:rPr>
          <w:rFonts w:hint="eastAsia" w:ascii="宋体" w:hAnsi="宋体" w:eastAsia="宋体" w:cs="宋体"/>
          <w:color w:val="auto"/>
          <w:spacing w:val="0"/>
          <w:w w:val="100"/>
          <w:kern w:val="0"/>
          <w:position w:val="0"/>
          <w:sz w:val="72"/>
          <w:szCs w:val="72"/>
          <w:highlight w:val="none"/>
        </w:rPr>
      </w:pPr>
      <w:r>
        <w:rPr>
          <w:rFonts w:hint="eastAsia" w:ascii="宋体" w:hAnsi="宋体" w:eastAsia="宋体" w:cs="宋体"/>
          <w:b/>
          <w:bCs/>
          <w:color w:val="auto"/>
          <w:spacing w:val="0"/>
          <w:w w:val="100"/>
          <w:kern w:val="0"/>
          <w:position w:val="0"/>
          <w:sz w:val="72"/>
          <w:szCs w:val="72"/>
          <w:highlight w:val="none"/>
        </w:rPr>
        <w:t>投</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件</w:t>
      </w:r>
    </w:p>
    <w:p w14:paraId="6F1F33FC">
      <w:pPr>
        <w:keepNext w:val="0"/>
        <w:keepLines w:val="0"/>
        <w:pageBreakBefore w:val="0"/>
        <w:widowControl/>
        <w:kinsoku/>
        <w:wordWrap/>
        <w:overflowPunct/>
        <w:topLinePunct w:val="0"/>
        <w:autoSpaceDE w:val="0"/>
        <w:autoSpaceDN w:val="0"/>
        <w:bidi w:val="0"/>
        <w:adjustRightInd w:val="0"/>
        <w:snapToGrid w:val="0"/>
        <w:spacing w:before="304" w:line="224" w:lineRule="auto"/>
        <w:ind w:left="3322"/>
        <w:textAlignment w:val="baseline"/>
        <w:outlineLvl w:val="2"/>
        <w:rPr>
          <w:rFonts w:hint="eastAsia" w:ascii="宋体" w:hAnsi="宋体" w:eastAsia="宋体" w:cs="宋体"/>
          <w:color w:val="auto"/>
          <w:spacing w:val="0"/>
          <w:w w:val="100"/>
          <w:kern w:val="0"/>
          <w:position w:val="0"/>
          <w:sz w:val="43"/>
          <w:szCs w:val="43"/>
          <w:highlight w:val="none"/>
        </w:rPr>
      </w:pPr>
      <w:bookmarkStart w:id="332" w:name="_Toc4792"/>
      <w:bookmarkStart w:id="333" w:name="_Toc17851"/>
      <w:r>
        <w:rPr>
          <w:rFonts w:hint="eastAsia" w:ascii="宋体" w:hAnsi="宋体" w:eastAsia="宋体" w:cs="宋体"/>
          <w:b/>
          <w:bCs/>
          <w:color w:val="auto"/>
          <w:spacing w:val="0"/>
          <w:w w:val="100"/>
          <w:kern w:val="0"/>
          <w:position w:val="0"/>
          <w:sz w:val="43"/>
          <w:szCs w:val="43"/>
          <w:highlight w:val="none"/>
        </w:rPr>
        <w:t>（技术文件）</w:t>
      </w:r>
      <w:bookmarkEnd w:id="332"/>
      <w:bookmarkEnd w:id="333"/>
    </w:p>
    <w:p w14:paraId="6D40CCC5">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5A05C91B">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B06E82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352C93F">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A58EB82">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3B9B652">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E6C1F52">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CA9A4F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DA079E6">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EBEDC22">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770050EC">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7F32C101">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7D1FB1F">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CB92BE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399DA9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36E25BB1">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12F0941">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4EF0585F">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2626348">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32B83564">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35C27349">
      <w:pPr>
        <w:keepNext w:val="0"/>
        <w:keepLines w:val="0"/>
        <w:pageBreakBefore w:val="0"/>
        <w:widowControl/>
        <w:tabs>
          <w:tab w:val="left" w:pos="3611"/>
        </w:tabs>
        <w:kinsoku/>
        <w:wordWrap/>
        <w:overflowPunct/>
        <w:topLinePunct w:val="0"/>
        <w:autoSpaceDE w:val="0"/>
        <w:autoSpaceDN w:val="0"/>
        <w:bidi w:val="0"/>
        <w:adjustRightInd w:val="0"/>
        <w:snapToGrid w:val="0"/>
        <w:spacing w:before="92" w:line="464" w:lineRule="auto"/>
        <w:ind w:left="2490" w:leftChars="0" w:right="33" w:rightChars="0" w:hanging="1010" w:firstLineChars="0"/>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投标人：</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b/>
          <w:bCs/>
          <w:color w:val="auto"/>
          <w:spacing w:val="0"/>
          <w:w w:val="100"/>
          <w:kern w:val="0"/>
          <w:position w:val="0"/>
          <w:sz w:val="28"/>
          <w:szCs w:val="28"/>
          <w:highlight w:val="none"/>
        </w:rPr>
        <w:t>（盖单位电子印章）</w:t>
      </w:r>
      <w:r>
        <w:rPr>
          <w:rFonts w:hint="eastAsia" w:ascii="宋体" w:hAnsi="宋体" w:eastAsia="宋体" w:cs="宋体"/>
          <w:color w:val="auto"/>
          <w:spacing w:val="0"/>
          <w:w w:val="100"/>
          <w:kern w:val="0"/>
          <w:position w:val="0"/>
          <w:sz w:val="28"/>
          <w:szCs w:val="28"/>
          <w:highlight w:val="none"/>
        </w:rPr>
        <w:t xml:space="preserve"> </w:t>
      </w:r>
    </w:p>
    <w:p w14:paraId="407A3258">
      <w:pPr>
        <w:keepNext w:val="0"/>
        <w:keepLines w:val="0"/>
        <w:pageBreakBefore w:val="0"/>
        <w:widowControl/>
        <w:kinsoku/>
        <w:wordWrap/>
        <w:overflowPunct/>
        <w:topLinePunct w:val="0"/>
        <w:autoSpaceDE w:val="0"/>
        <w:autoSpaceDN w:val="0"/>
        <w:bidi w:val="0"/>
        <w:adjustRightInd w:val="0"/>
        <w:snapToGrid w:val="0"/>
        <w:spacing w:before="92" w:line="464" w:lineRule="auto"/>
        <w:ind w:left="2106" w:leftChars="1000" w:right="33" w:rightChars="0" w:hanging="6" w:firstLineChars="0"/>
        <w:jc w:val="both"/>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b/>
          <w:bCs/>
          <w:color w:val="auto"/>
          <w:spacing w:val="0"/>
          <w:w w:val="100"/>
          <w:kern w:val="0"/>
          <w:position w:val="0"/>
          <w:sz w:val="28"/>
          <w:szCs w:val="28"/>
          <w:highlight w:val="none"/>
        </w:rPr>
        <w:t>年</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月</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日</w:t>
      </w:r>
    </w:p>
    <w:p w14:paraId="33F7DF8D">
      <w:pPr>
        <w:pStyle w:val="4"/>
        <w:keepNext w:val="0"/>
        <w:keepLines w:val="0"/>
        <w:pageBreakBefore w:val="0"/>
        <w:widowControl/>
        <w:kinsoku/>
        <w:wordWrap/>
        <w:overflowPunct/>
        <w:topLinePunct w:val="0"/>
        <w:autoSpaceDE w:val="0"/>
        <w:autoSpaceDN w:val="0"/>
        <w:bidi w:val="0"/>
        <w:adjustRightInd w:val="0"/>
        <w:snapToGrid w:val="0"/>
        <w:spacing w:line="263" w:lineRule="auto"/>
        <w:textAlignment w:val="baseline"/>
        <w:outlineLvl w:val="9"/>
        <w:rPr>
          <w:rFonts w:hint="eastAsia" w:ascii="宋体" w:hAnsi="宋体" w:eastAsia="宋体" w:cs="宋体"/>
          <w:color w:val="auto"/>
          <w:spacing w:val="0"/>
          <w:w w:val="100"/>
          <w:kern w:val="0"/>
          <w:position w:val="0"/>
          <w:highlight w:val="none"/>
          <w:lang w:eastAsia="zh-CN"/>
        </w:rPr>
      </w:pPr>
    </w:p>
    <w:p w14:paraId="7C63791A">
      <w:pPr>
        <w:pStyle w:val="4"/>
        <w:keepNext w:val="0"/>
        <w:keepLines w:val="0"/>
        <w:pageBreakBefore w:val="0"/>
        <w:widowControl/>
        <w:kinsoku/>
        <w:wordWrap/>
        <w:overflowPunct/>
        <w:topLinePunct w:val="0"/>
        <w:autoSpaceDE w:val="0"/>
        <w:autoSpaceDN w:val="0"/>
        <w:bidi w:val="0"/>
        <w:adjustRightInd w:val="0"/>
        <w:snapToGrid w:val="0"/>
        <w:spacing w:line="263" w:lineRule="auto"/>
        <w:textAlignment w:val="baseline"/>
        <w:outlineLvl w:val="9"/>
        <w:rPr>
          <w:rFonts w:hint="eastAsia" w:ascii="宋体" w:hAnsi="宋体" w:eastAsia="宋体" w:cs="宋体"/>
          <w:color w:val="auto"/>
          <w:spacing w:val="0"/>
          <w:w w:val="100"/>
          <w:kern w:val="0"/>
          <w:position w:val="0"/>
          <w:highlight w:val="none"/>
        </w:rPr>
      </w:pPr>
    </w:p>
    <w:p w14:paraId="7AAE89AE">
      <w:pPr>
        <w:pStyle w:val="4"/>
        <w:keepNext w:val="0"/>
        <w:keepLines w:val="0"/>
        <w:pageBreakBefore w:val="0"/>
        <w:widowControl/>
        <w:kinsoku/>
        <w:wordWrap/>
        <w:overflowPunct/>
        <w:topLinePunct w:val="0"/>
        <w:autoSpaceDE w:val="0"/>
        <w:autoSpaceDN w:val="0"/>
        <w:bidi w:val="0"/>
        <w:adjustRightInd w:val="0"/>
        <w:snapToGrid w:val="0"/>
        <w:spacing w:line="264" w:lineRule="auto"/>
        <w:textAlignment w:val="baseline"/>
        <w:outlineLvl w:val="9"/>
        <w:rPr>
          <w:rFonts w:hint="eastAsia" w:ascii="宋体" w:hAnsi="宋体" w:eastAsia="宋体" w:cs="宋体"/>
          <w:color w:val="auto"/>
          <w:spacing w:val="0"/>
          <w:w w:val="100"/>
          <w:kern w:val="0"/>
          <w:position w:val="0"/>
          <w:highlight w:val="none"/>
        </w:rPr>
      </w:pPr>
    </w:p>
    <w:p w14:paraId="42532B57">
      <w:pPr>
        <w:keepNext w:val="0"/>
        <w:keepLines w:val="0"/>
        <w:pageBreakBefore w:val="0"/>
        <w:widowControl/>
        <w:kinsoku/>
        <w:wordWrap/>
        <w:overflowPunct/>
        <w:topLinePunct w:val="0"/>
        <w:autoSpaceDE w:val="0"/>
        <w:autoSpaceDN w:val="0"/>
        <w:bidi w:val="0"/>
        <w:adjustRightInd w:val="0"/>
        <w:snapToGrid w:val="0"/>
        <w:spacing w:before="94" w:line="228" w:lineRule="auto"/>
        <w:ind w:left="4040"/>
        <w:textAlignment w:val="baseline"/>
        <w:outlineLvl w:val="9"/>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目</w:t>
      </w:r>
      <w:r>
        <w:rPr>
          <w:rFonts w:hint="eastAsia" w:ascii="宋体" w:hAnsi="宋体" w:eastAsia="宋体" w:cs="宋体"/>
          <w:color w:val="auto"/>
          <w:spacing w:val="0"/>
          <w:w w:val="100"/>
          <w:kern w:val="0"/>
          <w:position w:val="0"/>
          <w:sz w:val="29"/>
          <w:szCs w:val="29"/>
          <w:highlight w:val="none"/>
        </w:rPr>
        <w:t xml:space="preserve">    </w:t>
      </w:r>
      <w:r>
        <w:rPr>
          <w:rFonts w:hint="eastAsia" w:ascii="宋体" w:hAnsi="宋体" w:eastAsia="宋体" w:cs="宋体"/>
          <w:b/>
          <w:bCs/>
          <w:color w:val="auto"/>
          <w:spacing w:val="0"/>
          <w:w w:val="100"/>
          <w:kern w:val="0"/>
          <w:position w:val="0"/>
          <w:sz w:val="29"/>
          <w:szCs w:val="29"/>
          <w:highlight w:val="none"/>
        </w:rPr>
        <w:t>录</w:t>
      </w:r>
    </w:p>
    <w:p w14:paraId="0141168E">
      <w:pPr>
        <w:pStyle w:val="4"/>
        <w:keepNext w:val="0"/>
        <w:keepLines w:val="0"/>
        <w:pageBreakBefore w:val="0"/>
        <w:widowControl/>
        <w:kinsoku/>
        <w:wordWrap/>
        <w:overflowPunct/>
        <w:topLinePunct w:val="0"/>
        <w:autoSpaceDE w:val="0"/>
        <w:autoSpaceDN w:val="0"/>
        <w:bidi w:val="0"/>
        <w:adjustRightInd w:val="0"/>
        <w:snapToGrid w:val="0"/>
        <w:spacing w:line="350" w:lineRule="auto"/>
        <w:textAlignment w:val="baseline"/>
        <w:outlineLvl w:val="9"/>
        <w:rPr>
          <w:rFonts w:hint="eastAsia" w:ascii="宋体" w:hAnsi="宋体" w:eastAsia="宋体" w:cs="宋体"/>
          <w:color w:val="auto"/>
          <w:spacing w:val="0"/>
          <w:w w:val="100"/>
          <w:kern w:val="0"/>
          <w:position w:val="0"/>
          <w:highlight w:val="none"/>
        </w:rPr>
      </w:pPr>
    </w:p>
    <w:p w14:paraId="7F3F8C1D">
      <w:pPr>
        <w:pStyle w:val="4"/>
        <w:keepNext w:val="0"/>
        <w:keepLines w:val="0"/>
        <w:pageBreakBefore w:val="0"/>
        <w:widowControl/>
        <w:kinsoku/>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color w:val="auto"/>
          <w:spacing w:val="0"/>
          <w:w w:val="100"/>
          <w:kern w:val="0"/>
          <w:position w:val="0"/>
          <w:highlight w:val="none"/>
        </w:rPr>
      </w:pPr>
    </w:p>
    <w:p w14:paraId="60D2B9B3">
      <w:pPr>
        <w:keepNext w:val="0"/>
        <w:keepLines w:val="0"/>
        <w:pageBreakBefore w:val="0"/>
        <w:widowControl/>
        <w:kinsoku/>
        <w:wordWrap/>
        <w:overflowPunct/>
        <w:topLinePunct w:val="0"/>
        <w:autoSpaceDE w:val="0"/>
        <w:autoSpaceDN w:val="0"/>
        <w:bidi w:val="0"/>
        <w:adjustRightInd w:val="0"/>
        <w:snapToGrid w:val="0"/>
        <w:spacing w:before="65" w:line="227" w:lineRule="auto"/>
        <w:ind w:left="1061"/>
        <w:textAlignment w:val="baseline"/>
        <w:outlineLvl w:val="9"/>
        <w:rPr>
          <w:rFonts w:hint="eastAsia" w:ascii="宋体" w:hAnsi="宋体" w:eastAsia="宋体" w:cs="宋体"/>
          <w:color w:val="auto"/>
          <w:spacing w:val="0"/>
          <w:w w:val="100"/>
          <w:kern w:val="0"/>
          <w:position w:val="0"/>
          <w:sz w:val="20"/>
          <w:szCs w:val="20"/>
          <w:highlight w:val="none"/>
        </w:rPr>
      </w:pPr>
      <w:bookmarkStart w:id="334" w:name="bookmark158"/>
      <w:bookmarkEnd w:id="334"/>
      <w:r>
        <w:rPr>
          <w:rFonts w:hint="eastAsia" w:ascii="宋体" w:hAnsi="宋体" w:eastAsia="宋体" w:cs="宋体"/>
          <w:b/>
          <w:bCs/>
          <w:color w:val="auto"/>
          <w:spacing w:val="0"/>
          <w:w w:val="100"/>
          <w:kern w:val="0"/>
          <w:position w:val="0"/>
          <w:sz w:val="20"/>
          <w:szCs w:val="20"/>
          <w:highlight w:val="none"/>
        </w:rPr>
        <w:t>九、技术建议书</w:t>
      </w:r>
    </w:p>
    <w:p w14:paraId="7CEA6530">
      <w:pPr>
        <w:pStyle w:val="4"/>
        <w:keepNext w:val="0"/>
        <w:keepLines w:val="0"/>
        <w:pageBreakBefore w:val="0"/>
        <w:widowControl/>
        <w:kinsoku/>
        <w:wordWrap/>
        <w:overflowPunct/>
        <w:topLinePunct w:val="0"/>
        <w:autoSpaceDE w:val="0"/>
        <w:autoSpaceDN w:val="0"/>
        <w:bidi w:val="0"/>
        <w:adjustRightInd w:val="0"/>
        <w:snapToGrid w:val="0"/>
        <w:spacing w:line="291" w:lineRule="auto"/>
        <w:textAlignment w:val="baseline"/>
        <w:outlineLvl w:val="9"/>
        <w:rPr>
          <w:rFonts w:hint="eastAsia" w:ascii="宋体" w:hAnsi="宋体" w:eastAsia="宋体" w:cs="宋体"/>
          <w:color w:val="auto"/>
          <w:spacing w:val="0"/>
          <w:w w:val="100"/>
          <w:kern w:val="0"/>
          <w:position w:val="0"/>
          <w:highlight w:val="none"/>
          <w:lang w:eastAsia="zh-CN"/>
        </w:rPr>
      </w:pPr>
    </w:p>
    <w:p w14:paraId="7996713F">
      <w:pPr>
        <w:rPr>
          <w:rFonts w:hint="eastAsia" w:ascii="宋体" w:hAnsi="宋体" w:eastAsia="宋体" w:cs="宋体"/>
          <w:color w:val="auto"/>
          <w:spacing w:val="0"/>
          <w:w w:val="100"/>
          <w:kern w:val="0"/>
          <w:position w:val="0"/>
          <w:highlight w:val="none"/>
        </w:rPr>
      </w:pPr>
      <w:r>
        <w:rPr>
          <w:rFonts w:hint="eastAsia" w:ascii="宋体" w:hAnsi="宋体" w:eastAsia="宋体" w:cs="宋体"/>
          <w:color w:val="auto"/>
          <w:spacing w:val="0"/>
          <w:w w:val="100"/>
          <w:kern w:val="0"/>
          <w:position w:val="0"/>
          <w:highlight w:val="none"/>
        </w:rPr>
        <w:br w:type="page"/>
      </w:r>
    </w:p>
    <w:p w14:paraId="6F1FA967">
      <w:pPr>
        <w:pStyle w:val="5"/>
        <w:rPr>
          <w:rFonts w:hint="eastAsia"/>
          <w:color w:val="auto"/>
          <w:highlight w:val="none"/>
        </w:rPr>
      </w:pPr>
    </w:p>
    <w:p w14:paraId="0E0FB70E">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14"/>
          <w:szCs w:val="14"/>
          <w:highlight w:val="none"/>
        </w:rPr>
      </w:pPr>
      <w:bookmarkStart w:id="335" w:name="bookmark159"/>
      <w:bookmarkEnd w:id="335"/>
      <w:bookmarkStart w:id="336" w:name="_Toc29291"/>
      <w:r>
        <w:rPr>
          <w:rFonts w:hint="eastAsia" w:ascii="宋体" w:hAnsi="宋体" w:eastAsia="宋体" w:cs="宋体"/>
          <w:b/>
          <w:bCs/>
          <w:color w:val="auto"/>
          <w:spacing w:val="0"/>
          <w:w w:val="100"/>
          <w:kern w:val="0"/>
          <w:position w:val="0"/>
          <w:sz w:val="29"/>
          <w:szCs w:val="29"/>
          <w:highlight w:val="none"/>
        </w:rPr>
        <w:t>九、技术建议书</w:t>
      </w:r>
      <w:bookmarkEnd w:id="336"/>
    </w:p>
    <w:p w14:paraId="44182144">
      <w:pPr>
        <w:pStyle w:val="4"/>
        <w:keepNext w:val="0"/>
        <w:keepLines w:val="0"/>
        <w:pageBreakBefore w:val="0"/>
        <w:widowControl/>
        <w:kinsoku/>
        <w:wordWrap/>
        <w:overflowPunct/>
        <w:topLinePunct w:val="0"/>
        <w:autoSpaceDE w:val="0"/>
        <w:autoSpaceDN w:val="0"/>
        <w:bidi w:val="0"/>
        <w:adjustRightInd w:val="0"/>
        <w:snapToGrid w:val="0"/>
        <w:spacing w:line="388" w:lineRule="auto"/>
        <w:textAlignment w:val="baseline"/>
        <w:outlineLvl w:val="9"/>
        <w:rPr>
          <w:rFonts w:hint="eastAsia" w:ascii="宋体" w:hAnsi="宋体" w:eastAsia="宋体" w:cs="宋体"/>
          <w:color w:val="auto"/>
          <w:spacing w:val="0"/>
          <w:w w:val="100"/>
          <w:kern w:val="0"/>
          <w:position w:val="0"/>
          <w:highlight w:val="none"/>
        </w:rPr>
      </w:pPr>
    </w:p>
    <w:p w14:paraId="6DB14EDB">
      <w:pPr>
        <w:keepNext w:val="0"/>
        <w:keepLines w:val="0"/>
        <w:pageBreakBefore w:val="0"/>
        <w:widowControl/>
        <w:kinsoku/>
        <w:wordWrap/>
        <w:overflowPunct/>
        <w:topLinePunct w:val="0"/>
        <w:autoSpaceDE w:val="0"/>
        <w:autoSpaceDN w:val="0"/>
        <w:bidi w:val="0"/>
        <w:adjustRightInd w:val="0"/>
        <w:snapToGrid w:val="0"/>
        <w:spacing w:before="65" w:line="228" w:lineRule="auto"/>
        <w:ind w:left="491"/>
        <w:textAlignment w:val="baseline"/>
        <w:outlineLvl w:val="9"/>
        <w:rPr>
          <w:rFonts w:hint="eastAsia" w:ascii="宋体" w:hAnsi="宋体" w:eastAsia="宋体" w:cs="宋体"/>
          <w:b/>
          <w:bCs/>
          <w:color w:val="auto"/>
          <w:spacing w:val="0"/>
          <w:w w:val="100"/>
          <w:kern w:val="0"/>
          <w:position w:val="0"/>
          <w:sz w:val="20"/>
          <w:szCs w:val="20"/>
          <w:highlight w:val="none"/>
        </w:rPr>
      </w:pPr>
    </w:p>
    <w:p w14:paraId="6CBBBC1E">
      <w:pPr>
        <w:keepNext w:val="0"/>
        <w:keepLines w:val="0"/>
        <w:pageBreakBefore w:val="0"/>
        <w:widowControl/>
        <w:kinsoku/>
        <w:wordWrap/>
        <w:overflowPunct/>
        <w:topLinePunct w:val="0"/>
        <w:autoSpaceDE w:val="0"/>
        <w:autoSpaceDN w:val="0"/>
        <w:bidi w:val="0"/>
        <w:adjustRightInd w:val="0"/>
        <w:snapToGrid w:val="0"/>
        <w:spacing w:before="65" w:line="228" w:lineRule="auto"/>
        <w:ind w:left="491"/>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主要内容包括：</w:t>
      </w:r>
    </w:p>
    <w:p w14:paraId="4D9EEB28">
      <w:pPr>
        <w:keepNext w:val="0"/>
        <w:keepLines w:val="0"/>
        <w:pageBreakBefore w:val="0"/>
        <w:widowControl/>
        <w:kinsoku/>
        <w:wordWrap/>
        <w:overflowPunct/>
        <w:topLinePunct w:val="0"/>
        <w:autoSpaceDE w:val="0"/>
        <w:autoSpaceDN w:val="0"/>
        <w:bidi w:val="0"/>
        <w:adjustRightInd w:val="0"/>
        <w:snapToGrid w:val="0"/>
        <w:spacing w:before="161" w:line="228" w:lineRule="auto"/>
        <w:ind w:left="505"/>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1.对招标项目的理解和总体设计思路</w:t>
      </w:r>
    </w:p>
    <w:p w14:paraId="66B0BD43">
      <w:pPr>
        <w:keepNext w:val="0"/>
        <w:keepLines w:val="0"/>
        <w:pageBreakBefore w:val="0"/>
        <w:widowControl/>
        <w:kinsoku/>
        <w:wordWrap/>
        <w:overflowPunct/>
        <w:topLinePunct w:val="0"/>
        <w:autoSpaceDE w:val="0"/>
        <w:autoSpaceDN w:val="0"/>
        <w:bidi w:val="0"/>
        <w:adjustRightInd w:val="0"/>
        <w:snapToGrid w:val="0"/>
        <w:spacing w:before="160" w:line="346" w:lineRule="auto"/>
        <w:ind w:left="489" w:right="2409" w:hanging="4"/>
        <w:textAlignment w:val="baseline"/>
        <w:outlineLvl w:val="9"/>
        <w:rPr>
          <w:rFonts w:hint="eastAsia" w:ascii="宋体" w:hAnsi="宋体" w:eastAsia="宋体" w:cs="宋体"/>
          <w:b w:val="0"/>
          <w:bCs w:val="0"/>
          <w:color w:val="auto"/>
          <w:spacing w:val="0"/>
          <w:w w:val="100"/>
          <w:kern w:val="0"/>
          <w:position w:val="0"/>
          <w:sz w:val="10"/>
          <w:szCs w:val="10"/>
          <w:highlight w:val="none"/>
        </w:rPr>
      </w:pPr>
      <w:r>
        <w:rPr>
          <w:rFonts w:hint="eastAsia" w:ascii="宋体" w:hAnsi="宋体" w:eastAsia="宋体" w:cs="宋体"/>
          <w:b w:val="0"/>
          <w:bCs w:val="0"/>
          <w:color w:val="auto"/>
          <w:spacing w:val="0"/>
          <w:w w:val="100"/>
          <w:kern w:val="0"/>
          <w:position w:val="0"/>
          <w:sz w:val="20"/>
          <w:szCs w:val="20"/>
          <w:highlight w:val="none"/>
        </w:rPr>
        <w:t>2.对招标项目勘察设计的特点、关键性技术问题的认识及其对策措施 3.对前一阶段工作技术结论及技术方案的不同看法及建议</w:t>
      </w:r>
      <w:r>
        <w:rPr>
          <w:rFonts w:hint="eastAsia" w:ascii="宋体" w:hAnsi="宋体" w:eastAsia="宋体" w:cs="宋体"/>
          <w:b w:val="0"/>
          <w:bCs w:val="0"/>
          <w:color w:val="auto"/>
          <w:spacing w:val="0"/>
          <w:w w:val="100"/>
          <w:kern w:val="0"/>
          <w:position w:val="0"/>
          <w:sz w:val="10"/>
          <w:szCs w:val="10"/>
          <w:highlight w:val="none"/>
        </w:rPr>
        <w:t>②</w:t>
      </w:r>
    </w:p>
    <w:p w14:paraId="2410EE45">
      <w:pPr>
        <w:keepNext w:val="0"/>
        <w:keepLines w:val="0"/>
        <w:pageBreakBefore w:val="0"/>
        <w:widowControl/>
        <w:kinsoku/>
        <w:wordWrap/>
        <w:overflowPunct/>
        <w:topLinePunct w:val="0"/>
        <w:autoSpaceDE w:val="0"/>
        <w:autoSpaceDN w:val="0"/>
        <w:bidi w:val="0"/>
        <w:adjustRightInd w:val="0"/>
        <w:snapToGrid w:val="0"/>
        <w:spacing w:before="66" w:line="208" w:lineRule="auto"/>
        <w:ind w:left="484"/>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4.勘察设计工作量及计划安排</w:t>
      </w:r>
    </w:p>
    <w:p w14:paraId="5A705C18">
      <w:pPr>
        <w:keepNext w:val="0"/>
        <w:keepLines w:val="0"/>
        <w:pageBreakBefore w:val="0"/>
        <w:widowControl/>
        <w:kinsoku/>
        <w:wordWrap/>
        <w:overflowPunct/>
        <w:topLinePunct w:val="0"/>
        <w:autoSpaceDE w:val="0"/>
        <w:autoSpaceDN w:val="0"/>
        <w:bidi w:val="0"/>
        <w:adjustRightInd w:val="0"/>
        <w:snapToGrid w:val="0"/>
        <w:spacing w:before="182" w:line="364" w:lineRule="auto"/>
        <w:ind w:left="490" w:right="3249" w:firstLine="1"/>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5.勘察设计的质量保证措施、进度保证措施、安全保障措施 6.后续服务的安排及保证措施</w:t>
      </w:r>
    </w:p>
    <w:p w14:paraId="75C16217">
      <w:pPr>
        <w:keepNext w:val="0"/>
        <w:keepLines w:val="0"/>
        <w:pageBreakBefore w:val="0"/>
        <w:widowControl/>
        <w:kinsoku/>
        <w:wordWrap/>
        <w:overflowPunct/>
        <w:topLinePunct w:val="0"/>
        <w:autoSpaceDE w:val="0"/>
        <w:autoSpaceDN w:val="0"/>
        <w:bidi w:val="0"/>
        <w:adjustRightInd w:val="0"/>
        <w:snapToGrid w:val="0"/>
        <w:spacing w:before="31" w:line="209" w:lineRule="auto"/>
        <w:ind w:left="48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7.其他建议</w:t>
      </w:r>
    </w:p>
    <w:p w14:paraId="6E23A8AC">
      <w:pPr>
        <w:keepNext w:val="0"/>
        <w:keepLines w:val="0"/>
        <w:pageBreakBefore w:val="0"/>
        <w:widowControl/>
        <w:kinsoku/>
        <w:wordWrap/>
        <w:overflowPunct/>
        <w:topLinePunct w:val="0"/>
        <w:autoSpaceDE w:val="0"/>
        <w:autoSpaceDN w:val="0"/>
        <w:bidi w:val="0"/>
        <w:adjustRightInd w:val="0"/>
        <w:snapToGrid w:val="0"/>
        <w:spacing w:before="181" w:line="227" w:lineRule="auto"/>
        <w:ind w:left="43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（附必要的图纸）</w:t>
      </w:r>
    </w:p>
    <w:p w14:paraId="30E5541C">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15D98D9E">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5B7984CC">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0EA27EDD">
      <w:pPr>
        <w:keepNext w:val="0"/>
        <w:keepLines w:val="0"/>
        <w:widowControl/>
        <w:suppressLineNumbers w:val="0"/>
        <w:jc w:val="left"/>
        <w:rPr>
          <w:rFonts w:hint="eastAsia" w:ascii="宋体" w:hAnsi="宋体" w:eastAsia="宋体" w:cs="宋体"/>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注：1.技术建议书总页数建议不超过300 页（含）（封面、封底、目录除外））。</w:t>
      </w:r>
    </w:p>
    <w:p w14:paraId="48F6DB73">
      <w:pPr>
        <w:keepNext w:val="0"/>
        <w:keepLines w:val="0"/>
        <w:pageBreakBefore w:val="0"/>
        <w:widowControl/>
        <w:suppressLineNumbers w:val="0"/>
        <w:kinsoku w:val="0"/>
        <w:wordWrap/>
        <w:overflowPunct/>
        <w:topLinePunct w:val="0"/>
        <w:autoSpaceDE w:val="0"/>
        <w:autoSpaceDN w:val="0"/>
        <w:bidi w:val="0"/>
        <w:adjustRightInd w:val="0"/>
        <w:snapToGrid w:val="0"/>
        <w:ind w:firstLine="422" w:firstLineChars="200"/>
        <w:jc w:val="left"/>
        <w:textAlignment w:val="baseline"/>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2.技术建议书采用标准图框A3幅面。</w:t>
      </w:r>
    </w:p>
    <w:p w14:paraId="3E5E0ED7">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65E7B8FE">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085555F4">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6FFE6872">
      <w:pPr>
        <w:rPr>
          <w:rFonts w:hint="eastAsia" w:ascii="宋体" w:hAnsi="宋体" w:eastAsia="宋体" w:cs="宋体"/>
          <w:color w:val="auto"/>
          <w:spacing w:val="0"/>
          <w:w w:val="100"/>
          <w:kern w:val="0"/>
          <w:position w:val="0"/>
          <w:highlight w:val="none"/>
          <w:lang w:val="en-US" w:eastAsia="zh-CN"/>
        </w:rPr>
      </w:pPr>
      <w:r>
        <w:rPr>
          <w:rFonts w:hint="eastAsia" w:ascii="宋体" w:hAnsi="宋体" w:eastAsia="宋体" w:cs="宋体"/>
          <w:color w:val="auto"/>
          <w:spacing w:val="0"/>
          <w:w w:val="100"/>
          <w:kern w:val="0"/>
          <w:position w:val="0"/>
          <w:highlight w:val="none"/>
          <w:lang w:val="en-US" w:eastAsia="zh-CN"/>
        </w:rPr>
        <w:br w:type="page"/>
      </w:r>
    </w:p>
    <w:p w14:paraId="19709F40">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lang w:val="en-US" w:eastAsia="zh-CN"/>
        </w:rPr>
      </w:pPr>
    </w:p>
    <w:tbl>
      <w:tblPr>
        <w:tblStyle w:val="15"/>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6617"/>
        <w:gridCol w:w="594"/>
        <w:gridCol w:w="500"/>
      </w:tblGrid>
      <w:tr w14:paraId="05F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3" w:hRule="atLeast"/>
        </w:trPr>
        <w:tc>
          <w:tcPr>
            <w:tcW w:w="450" w:type="dxa"/>
            <w:vMerge w:val="restart"/>
            <w:tcBorders>
              <w:top w:val="nil"/>
              <w:left w:val="nil"/>
              <w:right w:val="single" w:color="auto" w:sz="12" w:space="0"/>
            </w:tcBorders>
            <w:noWrap w:val="0"/>
            <w:textDirection w:val="btLr"/>
            <w:vAlign w:val="top"/>
          </w:tcPr>
          <w:p w14:paraId="4D3ED4B4">
            <w:pPr>
              <w:pStyle w:val="32"/>
              <w:ind w:left="113" w:right="113" w:firstLine="696"/>
              <w:jc w:val="center"/>
              <w:rPr>
                <w:rFonts w:hint="eastAsia" w:ascii="宋体" w:hAnsi="宋体" w:cs="宋体"/>
                <w:color w:val="auto"/>
                <w:spacing w:val="24"/>
                <w:sz w:val="30"/>
                <w:szCs w:val="18"/>
                <w:highlight w:val="none"/>
              </w:rPr>
            </w:pPr>
            <w:r>
              <w:rPr>
                <w:rFonts w:hint="eastAsia" w:ascii="宋体" w:hAnsi="宋体" w:cs="宋体"/>
                <w:color w:val="auto"/>
                <w:spacing w:val="24"/>
                <w:sz w:val="30"/>
                <w:szCs w:val="18"/>
                <w:highlight w:val="none"/>
              </w:rPr>
              <w:t>图框格式</w:t>
            </w:r>
          </w:p>
        </w:tc>
        <w:tc>
          <w:tcPr>
            <w:tcW w:w="6617" w:type="dxa"/>
            <w:vMerge w:val="restart"/>
            <w:tcBorders>
              <w:top w:val="single" w:color="auto" w:sz="12" w:space="0"/>
              <w:left w:val="single" w:color="auto" w:sz="12" w:space="0"/>
              <w:right w:val="single" w:color="auto" w:sz="6" w:space="0"/>
            </w:tcBorders>
            <w:noWrap w:val="0"/>
            <w:textDirection w:val="btLr"/>
            <w:vAlign w:val="center"/>
          </w:tcPr>
          <w:p w14:paraId="640ACA05">
            <w:pPr>
              <w:pStyle w:val="32"/>
              <w:ind w:left="113" w:right="113"/>
              <w:jc w:val="both"/>
              <w:rPr>
                <w:rFonts w:hint="eastAsia" w:ascii="宋体" w:hAnsi="宋体" w:cs="宋体"/>
                <w:color w:val="auto"/>
                <w:spacing w:val="-24"/>
                <w:w w:val="90"/>
                <w:sz w:val="18"/>
                <w:szCs w:val="18"/>
                <w:highlight w:val="none"/>
              </w:rPr>
            </w:pPr>
          </w:p>
        </w:tc>
        <w:tc>
          <w:tcPr>
            <w:tcW w:w="594" w:type="dxa"/>
            <w:tcBorders>
              <w:top w:val="single" w:color="auto" w:sz="12" w:space="0"/>
              <w:left w:val="single" w:color="auto" w:sz="6" w:space="0"/>
              <w:right w:val="single" w:color="auto" w:sz="12" w:space="0"/>
            </w:tcBorders>
            <w:noWrap w:val="0"/>
            <w:textDirection w:val="btLr"/>
            <w:vAlign w:val="center"/>
          </w:tcPr>
          <w:p w14:paraId="6940524B">
            <w:pPr>
              <w:pStyle w:val="32"/>
              <w:ind w:right="113"/>
              <w:rPr>
                <w:rFonts w:hint="eastAsia" w:ascii="宋体" w:hAnsi="宋体" w:cs="宋体"/>
                <w:color w:val="auto"/>
                <w:sz w:val="18"/>
                <w:szCs w:val="18"/>
                <w:highlight w:val="none"/>
              </w:rPr>
            </w:pPr>
            <w:r>
              <w:rPr>
                <w:rFonts w:hint="eastAsia" w:ascii="宋体" w:hAnsi="宋体" w:cs="宋体"/>
                <w:color w:val="auto"/>
                <w:sz w:val="18"/>
                <w:szCs w:val="18"/>
                <w:highlight w:val="none"/>
              </w:rPr>
              <w:t>___年____月</w:t>
            </w:r>
          </w:p>
        </w:tc>
        <w:tc>
          <w:tcPr>
            <w:tcW w:w="500" w:type="dxa"/>
            <w:vMerge w:val="restart"/>
            <w:tcBorders>
              <w:top w:val="nil"/>
              <w:left w:val="single" w:color="auto" w:sz="12" w:space="0"/>
              <w:right w:val="nil"/>
            </w:tcBorders>
            <w:noWrap w:val="0"/>
            <w:textDirection w:val="btLr"/>
            <w:vAlign w:val="center"/>
          </w:tcPr>
          <w:p w14:paraId="17E5BD5B">
            <w:pPr>
              <w:pStyle w:val="32"/>
              <w:spacing w:line="180" w:lineRule="exact"/>
              <w:ind w:left="113" w:right="113" w:firstLine="360"/>
              <w:rPr>
                <w:rFonts w:hint="eastAsia" w:ascii="宋体" w:hAnsi="宋体" w:cs="宋体"/>
                <w:color w:val="auto"/>
                <w:sz w:val="18"/>
                <w:szCs w:val="18"/>
                <w:highlight w:val="none"/>
              </w:rPr>
            </w:pPr>
            <w:r>
              <w:rPr>
                <w:rFonts w:hint="eastAsia" w:ascii="宋体" w:hAnsi="宋体" w:cs="宋体"/>
                <w:color w:val="auto"/>
                <w:sz w:val="18"/>
                <w:szCs w:val="18"/>
                <w:highlight w:val="none"/>
              </w:rPr>
              <w:t>说明：上、下及右页边距分别为1cm，左页边距为2.5cm。</w:t>
            </w:r>
          </w:p>
        </w:tc>
      </w:tr>
      <w:tr w14:paraId="5C8F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trPr>
        <w:tc>
          <w:tcPr>
            <w:tcW w:w="450" w:type="dxa"/>
            <w:vMerge w:val="continue"/>
            <w:tcBorders>
              <w:left w:val="nil"/>
              <w:right w:val="single" w:color="auto" w:sz="12" w:space="0"/>
            </w:tcBorders>
            <w:noWrap w:val="0"/>
            <w:textDirection w:val="btLr"/>
            <w:vAlign w:val="top"/>
          </w:tcPr>
          <w:p w14:paraId="613EE9D7">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right w:val="single" w:color="auto" w:sz="6" w:space="0"/>
            </w:tcBorders>
            <w:noWrap w:val="0"/>
            <w:textDirection w:val="btLr"/>
            <w:vAlign w:val="center"/>
          </w:tcPr>
          <w:p w14:paraId="0E6EE3EA">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6" w:space="0"/>
              <w:left w:val="single" w:color="auto" w:sz="6" w:space="0"/>
              <w:right w:val="single" w:color="auto" w:sz="12" w:space="0"/>
            </w:tcBorders>
            <w:noWrap w:val="0"/>
            <w:textDirection w:val="btLr"/>
            <w:vAlign w:val="center"/>
          </w:tcPr>
          <w:p w14:paraId="504F44EC">
            <w:pPr>
              <w:pStyle w:val="32"/>
              <w:ind w:left="113" w:right="11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时间</w:t>
            </w:r>
          </w:p>
        </w:tc>
        <w:tc>
          <w:tcPr>
            <w:tcW w:w="500" w:type="dxa"/>
            <w:vMerge w:val="continue"/>
            <w:tcBorders>
              <w:left w:val="single" w:color="auto" w:sz="12" w:space="0"/>
              <w:right w:val="nil"/>
            </w:tcBorders>
            <w:noWrap w:val="0"/>
            <w:textDirection w:val="btLr"/>
            <w:vAlign w:val="center"/>
          </w:tcPr>
          <w:p w14:paraId="11E98032">
            <w:pPr>
              <w:pStyle w:val="32"/>
              <w:spacing w:line="180" w:lineRule="exact"/>
              <w:ind w:left="113" w:right="113" w:firstLine="227"/>
              <w:jc w:val="center"/>
              <w:rPr>
                <w:rFonts w:hint="eastAsia" w:ascii="宋体" w:hAnsi="宋体" w:cs="宋体"/>
                <w:color w:val="auto"/>
                <w:spacing w:val="-24"/>
                <w:w w:val="90"/>
                <w:sz w:val="18"/>
                <w:szCs w:val="18"/>
                <w:highlight w:val="none"/>
              </w:rPr>
            </w:pPr>
          </w:p>
        </w:tc>
      </w:tr>
      <w:tr w14:paraId="4C48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0" w:hRule="atLeast"/>
        </w:trPr>
        <w:tc>
          <w:tcPr>
            <w:tcW w:w="450" w:type="dxa"/>
            <w:vMerge w:val="continue"/>
            <w:tcBorders>
              <w:left w:val="nil"/>
              <w:right w:val="single" w:color="auto" w:sz="12" w:space="0"/>
            </w:tcBorders>
            <w:noWrap w:val="0"/>
            <w:textDirection w:val="btLr"/>
            <w:vAlign w:val="top"/>
          </w:tcPr>
          <w:p w14:paraId="378E4A32">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right w:val="single" w:color="auto" w:sz="6" w:space="0"/>
            </w:tcBorders>
            <w:noWrap w:val="0"/>
            <w:textDirection w:val="btLr"/>
            <w:vAlign w:val="center"/>
          </w:tcPr>
          <w:p w14:paraId="2CCBA981">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6" w:space="0"/>
              <w:left w:val="single" w:color="auto" w:sz="6" w:space="0"/>
              <w:right w:val="single" w:color="auto" w:sz="12" w:space="0"/>
            </w:tcBorders>
            <w:noWrap w:val="0"/>
            <w:textDirection w:val="btLr"/>
            <w:vAlign w:val="center"/>
          </w:tcPr>
          <w:p w14:paraId="2BA9331A">
            <w:pPr>
              <w:pStyle w:val="32"/>
              <w:ind w:left="113" w:right="113"/>
              <w:jc w:val="center"/>
              <w:rPr>
                <w:rFonts w:hint="eastAsia" w:ascii="宋体" w:hAnsi="宋体" w:cs="宋体"/>
                <w:color w:val="auto"/>
                <w:sz w:val="18"/>
                <w:szCs w:val="18"/>
                <w:highlight w:val="none"/>
              </w:rPr>
            </w:pPr>
          </w:p>
        </w:tc>
        <w:tc>
          <w:tcPr>
            <w:tcW w:w="500" w:type="dxa"/>
            <w:vMerge w:val="continue"/>
            <w:tcBorders>
              <w:left w:val="single" w:color="auto" w:sz="12" w:space="0"/>
              <w:right w:val="nil"/>
            </w:tcBorders>
            <w:noWrap w:val="0"/>
            <w:textDirection w:val="btLr"/>
            <w:vAlign w:val="center"/>
          </w:tcPr>
          <w:p w14:paraId="06D693D0">
            <w:pPr>
              <w:pStyle w:val="32"/>
              <w:spacing w:line="180" w:lineRule="exact"/>
              <w:ind w:left="113" w:right="113" w:firstLine="227"/>
              <w:jc w:val="center"/>
              <w:rPr>
                <w:rFonts w:hint="eastAsia" w:ascii="宋体" w:hAnsi="宋体" w:cs="宋体"/>
                <w:color w:val="auto"/>
                <w:spacing w:val="-24"/>
                <w:w w:val="90"/>
                <w:sz w:val="18"/>
                <w:szCs w:val="18"/>
                <w:highlight w:val="none"/>
              </w:rPr>
            </w:pPr>
          </w:p>
        </w:tc>
      </w:tr>
      <w:tr w14:paraId="6C9F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trPr>
        <w:tc>
          <w:tcPr>
            <w:tcW w:w="450" w:type="dxa"/>
            <w:vMerge w:val="continue"/>
            <w:tcBorders>
              <w:left w:val="nil"/>
              <w:right w:val="single" w:color="auto" w:sz="12" w:space="0"/>
            </w:tcBorders>
            <w:noWrap w:val="0"/>
            <w:textDirection w:val="btLr"/>
            <w:vAlign w:val="top"/>
          </w:tcPr>
          <w:p w14:paraId="598FAB64">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right w:val="single" w:color="auto" w:sz="6" w:space="0"/>
            </w:tcBorders>
            <w:noWrap w:val="0"/>
            <w:textDirection w:val="btLr"/>
            <w:vAlign w:val="center"/>
          </w:tcPr>
          <w:p w14:paraId="77953BA4">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6" w:space="0"/>
              <w:left w:val="single" w:color="auto" w:sz="6" w:space="0"/>
              <w:right w:val="single" w:color="auto" w:sz="12" w:space="0"/>
            </w:tcBorders>
            <w:noWrap w:val="0"/>
            <w:textDirection w:val="btLr"/>
            <w:vAlign w:val="center"/>
          </w:tcPr>
          <w:p w14:paraId="086EB081">
            <w:pPr>
              <w:pStyle w:val="32"/>
              <w:ind w:left="113" w:right="113"/>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图号</w:t>
            </w:r>
          </w:p>
        </w:tc>
        <w:tc>
          <w:tcPr>
            <w:tcW w:w="500" w:type="dxa"/>
            <w:vMerge w:val="continue"/>
            <w:tcBorders>
              <w:left w:val="single" w:color="auto" w:sz="12" w:space="0"/>
              <w:right w:val="nil"/>
            </w:tcBorders>
            <w:noWrap w:val="0"/>
            <w:textDirection w:val="btLr"/>
            <w:vAlign w:val="center"/>
          </w:tcPr>
          <w:p w14:paraId="2793DDDB">
            <w:pPr>
              <w:pStyle w:val="32"/>
              <w:spacing w:line="180" w:lineRule="exact"/>
              <w:ind w:left="113" w:right="113" w:firstLine="227"/>
              <w:jc w:val="center"/>
              <w:rPr>
                <w:rFonts w:hint="eastAsia" w:ascii="宋体" w:hAnsi="宋体" w:cs="宋体"/>
                <w:color w:val="auto"/>
                <w:spacing w:val="-24"/>
                <w:w w:val="90"/>
                <w:sz w:val="18"/>
                <w:szCs w:val="18"/>
                <w:highlight w:val="none"/>
              </w:rPr>
            </w:pPr>
          </w:p>
        </w:tc>
      </w:tr>
      <w:tr w14:paraId="3EF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6" w:hRule="atLeast"/>
        </w:trPr>
        <w:tc>
          <w:tcPr>
            <w:tcW w:w="450" w:type="dxa"/>
            <w:vMerge w:val="continue"/>
            <w:tcBorders>
              <w:left w:val="nil"/>
              <w:right w:val="single" w:color="auto" w:sz="12" w:space="0"/>
            </w:tcBorders>
            <w:noWrap w:val="0"/>
            <w:textDirection w:val="btLr"/>
            <w:vAlign w:val="top"/>
          </w:tcPr>
          <w:p w14:paraId="19D94375">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right w:val="single" w:color="auto" w:sz="6" w:space="0"/>
            </w:tcBorders>
            <w:noWrap w:val="0"/>
            <w:textDirection w:val="btLr"/>
            <w:vAlign w:val="center"/>
          </w:tcPr>
          <w:p w14:paraId="433CF9A9">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6" w:space="0"/>
              <w:left w:val="single" w:color="auto" w:sz="6" w:space="0"/>
              <w:right w:val="single" w:color="auto" w:sz="12" w:space="0"/>
            </w:tcBorders>
            <w:noWrap w:val="0"/>
            <w:textDirection w:val="btLr"/>
            <w:vAlign w:val="center"/>
          </w:tcPr>
          <w:p w14:paraId="400ACAA1">
            <w:pPr>
              <w:pStyle w:val="32"/>
              <w:ind w:left="113" w:right="113" w:firstLine="360"/>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（图名）</w:t>
            </w:r>
          </w:p>
        </w:tc>
        <w:tc>
          <w:tcPr>
            <w:tcW w:w="500" w:type="dxa"/>
            <w:vMerge w:val="continue"/>
            <w:tcBorders>
              <w:left w:val="single" w:color="auto" w:sz="12" w:space="0"/>
              <w:right w:val="nil"/>
            </w:tcBorders>
            <w:noWrap w:val="0"/>
            <w:textDirection w:val="btLr"/>
            <w:vAlign w:val="center"/>
          </w:tcPr>
          <w:p w14:paraId="225ABD2D">
            <w:pPr>
              <w:pStyle w:val="32"/>
              <w:spacing w:line="180" w:lineRule="exact"/>
              <w:ind w:left="113" w:right="113" w:firstLine="227"/>
              <w:jc w:val="center"/>
              <w:rPr>
                <w:rFonts w:hint="eastAsia" w:ascii="宋体" w:hAnsi="宋体" w:cs="宋体"/>
                <w:color w:val="auto"/>
                <w:spacing w:val="-24"/>
                <w:w w:val="90"/>
                <w:sz w:val="18"/>
                <w:szCs w:val="18"/>
                <w:highlight w:val="none"/>
              </w:rPr>
            </w:pPr>
          </w:p>
        </w:tc>
      </w:tr>
      <w:tr w14:paraId="560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6" w:hRule="atLeast"/>
        </w:trPr>
        <w:tc>
          <w:tcPr>
            <w:tcW w:w="450" w:type="dxa"/>
            <w:vMerge w:val="continue"/>
            <w:tcBorders>
              <w:left w:val="nil"/>
              <w:right w:val="single" w:color="auto" w:sz="12" w:space="0"/>
            </w:tcBorders>
            <w:noWrap w:val="0"/>
            <w:textDirection w:val="btLr"/>
            <w:vAlign w:val="top"/>
          </w:tcPr>
          <w:p w14:paraId="60E5AF4B">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right w:val="single" w:color="auto" w:sz="6" w:space="0"/>
            </w:tcBorders>
            <w:noWrap w:val="0"/>
            <w:textDirection w:val="btLr"/>
            <w:vAlign w:val="center"/>
          </w:tcPr>
          <w:p w14:paraId="3C514306">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6" w:space="0"/>
              <w:left w:val="single" w:color="auto" w:sz="6" w:space="0"/>
              <w:bottom w:val="single" w:color="auto" w:sz="4" w:space="0"/>
              <w:right w:val="single" w:color="auto" w:sz="12" w:space="0"/>
            </w:tcBorders>
            <w:noWrap w:val="0"/>
            <w:textDirection w:val="btLr"/>
            <w:vAlign w:val="center"/>
          </w:tcPr>
          <w:p w14:paraId="43BDAD87">
            <w:pPr>
              <w:pStyle w:val="32"/>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104国道西过境至万锦公路连接线工程</w:t>
            </w:r>
          </w:p>
        </w:tc>
        <w:tc>
          <w:tcPr>
            <w:tcW w:w="500" w:type="dxa"/>
            <w:vMerge w:val="continue"/>
            <w:tcBorders>
              <w:left w:val="single" w:color="auto" w:sz="12" w:space="0"/>
              <w:right w:val="nil"/>
            </w:tcBorders>
            <w:noWrap w:val="0"/>
            <w:textDirection w:val="btLr"/>
            <w:vAlign w:val="center"/>
          </w:tcPr>
          <w:p w14:paraId="66680799">
            <w:pPr>
              <w:pStyle w:val="32"/>
              <w:spacing w:line="180" w:lineRule="exact"/>
              <w:ind w:left="113" w:right="113" w:firstLine="227"/>
              <w:jc w:val="center"/>
              <w:rPr>
                <w:rFonts w:hint="eastAsia" w:ascii="宋体" w:hAnsi="宋体" w:cs="宋体"/>
                <w:color w:val="auto"/>
                <w:spacing w:val="-24"/>
                <w:w w:val="90"/>
                <w:sz w:val="18"/>
                <w:szCs w:val="18"/>
                <w:highlight w:val="none"/>
              </w:rPr>
            </w:pPr>
          </w:p>
        </w:tc>
      </w:tr>
      <w:tr w14:paraId="70D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5" w:hRule="atLeast"/>
        </w:trPr>
        <w:tc>
          <w:tcPr>
            <w:tcW w:w="450" w:type="dxa"/>
            <w:vMerge w:val="continue"/>
            <w:tcBorders>
              <w:left w:val="nil"/>
              <w:right w:val="single" w:color="auto" w:sz="12" w:space="0"/>
            </w:tcBorders>
            <w:noWrap w:val="0"/>
            <w:textDirection w:val="btLr"/>
            <w:vAlign w:val="top"/>
          </w:tcPr>
          <w:p w14:paraId="230F24EE">
            <w:pPr>
              <w:pStyle w:val="32"/>
              <w:spacing w:line="180" w:lineRule="exact"/>
              <w:ind w:left="113" w:right="113" w:firstLine="227"/>
              <w:jc w:val="center"/>
              <w:rPr>
                <w:rFonts w:hint="eastAsia" w:ascii="宋体" w:hAnsi="宋体" w:cs="宋体"/>
                <w:color w:val="auto"/>
                <w:spacing w:val="-24"/>
                <w:w w:val="90"/>
                <w:sz w:val="18"/>
                <w:szCs w:val="18"/>
                <w:highlight w:val="none"/>
              </w:rPr>
            </w:pPr>
          </w:p>
        </w:tc>
        <w:tc>
          <w:tcPr>
            <w:tcW w:w="6617" w:type="dxa"/>
            <w:vMerge w:val="continue"/>
            <w:tcBorders>
              <w:left w:val="single" w:color="auto" w:sz="12" w:space="0"/>
              <w:bottom w:val="single" w:color="auto" w:sz="12" w:space="0"/>
              <w:right w:val="single" w:color="auto" w:sz="6" w:space="0"/>
            </w:tcBorders>
            <w:noWrap w:val="0"/>
            <w:textDirection w:val="btLr"/>
            <w:vAlign w:val="center"/>
          </w:tcPr>
          <w:p w14:paraId="724A37A1">
            <w:pPr>
              <w:pStyle w:val="32"/>
              <w:spacing w:line="240" w:lineRule="exact"/>
              <w:ind w:left="113" w:right="113" w:firstLine="227"/>
              <w:rPr>
                <w:rFonts w:hint="eastAsia" w:ascii="宋体" w:hAnsi="宋体" w:cs="宋体"/>
                <w:color w:val="auto"/>
                <w:spacing w:val="-24"/>
                <w:w w:val="90"/>
                <w:sz w:val="18"/>
                <w:szCs w:val="18"/>
                <w:highlight w:val="none"/>
              </w:rPr>
            </w:pPr>
          </w:p>
        </w:tc>
        <w:tc>
          <w:tcPr>
            <w:tcW w:w="594" w:type="dxa"/>
            <w:tcBorders>
              <w:top w:val="single" w:color="auto" w:sz="4" w:space="0"/>
              <w:left w:val="single" w:color="auto" w:sz="6" w:space="0"/>
              <w:bottom w:val="single" w:color="auto" w:sz="12" w:space="0"/>
              <w:right w:val="single" w:color="auto" w:sz="12" w:space="0"/>
            </w:tcBorders>
            <w:noWrap w:val="0"/>
            <w:textDirection w:val="btLr"/>
            <w:vAlign w:val="center"/>
          </w:tcPr>
          <w:p w14:paraId="3B219662">
            <w:pPr>
              <w:pStyle w:val="32"/>
              <w:ind w:left="113" w:right="113" w:firstLine="36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（投标人名称）</w:t>
            </w:r>
          </w:p>
        </w:tc>
        <w:tc>
          <w:tcPr>
            <w:tcW w:w="500" w:type="dxa"/>
            <w:vMerge w:val="continue"/>
            <w:tcBorders>
              <w:left w:val="single" w:color="auto" w:sz="12" w:space="0"/>
              <w:right w:val="nil"/>
            </w:tcBorders>
            <w:noWrap w:val="0"/>
            <w:textDirection w:val="btLr"/>
            <w:vAlign w:val="center"/>
          </w:tcPr>
          <w:p w14:paraId="4D4E0CEA">
            <w:pPr>
              <w:pStyle w:val="32"/>
              <w:spacing w:line="180" w:lineRule="exact"/>
              <w:ind w:left="113" w:right="113" w:firstLine="227"/>
              <w:jc w:val="center"/>
              <w:rPr>
                <w:rFonts w:hint="eastAsia" w:ascii="宋体" w:hAnsi="宋体" w:cs="宋体"/>
                <w:color w:val="auto"/>
                <w:spacing w:val="-24"/>
                <w:w w:val="90"/>
                <w:sz w:val="18"/>
                <w:szCs w:val="18"/>
                <w:highlight w:val="none"/>
              </w:rPr>
            </w:pPr>
          </w:p>
        </w:tc>
      </w:tr>
    </w:tbl>
    <w:p w14:paraId="4E4F37BF">
      <w:pPr>
        <w:pStyle w:val="4"/>
        <w:keepNext w:val="0"/>
        <w:keepLines w:val="0"/>
        <w:pageBreakBefore w:val="0"/>
        <w:widowControl/>
        <w:kinsoku/>
        <w:wordWrap/>
        <w:overflowPunct/>
        <w:topLinePunct w:val="0"/>
        <w:autoSpaceDE w:val="0"/>
        <w:autoSpaceDN w:val="0"/>
        <w:bidi w:val="0"/>
        <w:adjustRightInd w:val="0"/>
        <w:snapToGrid w:val="0"/>
        <w:spacing w:line="240" w:lineRule="auto"/>
        <w:textAlignment w:val="baseline"/>
        <w:outlineLvl w:val="9"/>
        <w:rPr>
          <w:rFonts w:hint="eastAsia" w:ascii="宋体" w:hAnsi="宋体" w:eastAsia="宋体" w:cs="宋体"/>
          <w:color w:val="auto"/>
          <w:spacing w:val="0"/>
          <w:w w:val="100"/>
          <w:kern w:val="0"/>
          <w:position w:val="0"/>
          <w:highlight w:val="none"/>
        </w:rPr>
      </w:pPr>
    </w:p>
    <w:p w14:paraId="5A33D6B7">
      <w:pPr>
        <w:pStyle w:val="4"/>
        <w:keepNext w:val="0"/>
        <w:keepLines w:val="0"/>
        <w:pageBreakBefore w:val="0"/>
        <w:widowControl/>
        <w:kinsoku/>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pacing w:val="0"/>
          <w:w w:val="100"/>
          <w:kern w:val="0"/>
          <w:position w:val="0"/>
          <w:highlight w:val="none"/>
        </w:rPr>
      </w:pPr>
    </w:p>
    <w:p w14:paraId="420B65CA">
      <w:pPr>
        <w:pStyle w:val="4"/>
        <w:keepNext w:val="0"/>
        <w:keepLines w:val="0"/>
        <w:pageBreakBefore w:val="0"/>
        <w:widowControl/>
        <w:kinsoku/>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pacing w:val="0"/>
          <w:w w:val="100"/>
          <w:kern w:val="0"/>
          <w:position w:val="0"/>
          <w:highlight w:val="none"/>
        </w:rPr>
      </w:pPr>
    </w:p>
    <w:p w14:paraId="4156C819">
      <w:pPr>
        <w:pStyle w:val="4"/>
        <w:keepNext w:val="0"/>
        <w:keepLines w:val="0"/>
        <w:pageBreakBefore w:val="0"/>
        <w:widowControl/>
        <w:kinsoku/>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pacing w:val="0"/>
          <w:w w:val="100"/>
          <w:kern w:val="0"/>
          <w:position w:val="0"/>
          <w:highlight w:val="none"/>
        </w:rPr>
      </w:pPr>
    </w:p>
    <w:p w14:paraId="57B1926D">
      <w:pPr>
        <w:pStyle w:val="4"/>
        <w:keepNext w:val="0"/>
        <w:keepLines w:val="0"/>
        <w:pageBreakBefore w:val="0"/>
        <w:widowControl/>
        <w:kinsoku/>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pacing w:val="0"/>
          <w:w w:val="100"/>
          <w:kern w:val="0"/>
          <w:position w:val="0"/>
          <w:highlight w:val="none"/>
        </w:rPr>
      </w:pPr>
    </w:p>
    <w:p w14:paraId="5863DDED">
      <w:pPr>
        <w:pStyle w:val="4"/>
        <w:keepNext w:val="0"/>
        <w:keepLines w:val="0"/>
        <w:pageBreakBefore w:val="0"/>
        <w:widowControl/>
        <w:kinsoku/>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spacing w:val="0"/>
          <w:w w:val="100"/>
          <w:kern w:val="0"/>
          <w:position w:val="0"/>
          <w:highlight w:val="none"/>
        </w:rPr>
      </w:pPr>
    </w:p>
    <w:p w14:paraId="191E2071">
      <w:pPr>
        <w:keepNext w:val="0"/>
        <w:keepLines w:val="0"/>
        <w:pageBreakBefore w:val="0"/>
        <w:widowControl/>
        <w:kinsoku/>
        <w:wordWrap/>
        <w:overflowPunct/>
        <w:topLinePunct w:val="0"/>
        <w:autoSpaceDE w:val="0"/>
        <w:autoSpaceDN w:val="0"/>
        <w:bidi w:val="0"/>
        <w:adjustRightInd w:val="0"/>
        <w:snapToGrid w:val="0"/>
        <w:spacing w:before="117" w:line="219" w:lineRule="auto"/>
        <w:ind w:left="4070"/>
        <w:textAlignment w:val="baseline"/>
        <w:outlineLvl w:val="9"/>
        <w:rPr>
          <w:rFonts w:hint="eastAsia" w:ascii="宋体" w:hAnsi="宋体" w:eastAsia="宋体" w:cs="宋体"/>
          <w:color w:val="auto"/>
          <w:spacing w:val="0"/>
          <w:w w:val="100"/>
          <w:kern w:val="0"/>
          <w:position w:val="0"/>
          <w:sz w:val="36"/>
          <w:szCs w:val="36"/>
          <w:highlight w:val="none"/>
        </w:rPr>
      </w:pPr>
      <w:bookmarkStart w:id="337" w:name="bookmark160"/>
      <w:bookmarkEnd w:id="337"/>
    </w:p>
    <w:p w14:paraId="4D40A6D1">
      <w:pPr>
        <w:pStyle w:val="4"/>
        <w:keepNext w:val="0"/>
        <w:keepLines w:val="0"/>
        <w:pageBreakBefore w:val="0"/>
        <w:widowControl/>
        <w:kinsoku/>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color w:val="auto"/>
          <w:spacing w:val="0"/>
          <w:w w:val="100"/>
          <w:kern w:val="0"/>
          <w:position w:val="0"/>
          <w:highlight w:val="none"/>
        </w:rPr>
      </w:pPr>
    </w:p>
    <w:p w14:paraId="6EF3A0DC">
      <w:pPr>
        <w:keepNext w:val="0"/>
        <w:keepLines w:val="0"/>
        <w:pageBreakBefore w:val="0"/>
        <w:widowControl/>
        <w:tabs>
          <w:tab w:val="left" w:pos="2882"/>
        </w:tabs>
        <w:kinsoku/>
        <w:wordWrap/>
        <w:overflowPunct/>
        <w:topLinePunct w:val="0"/>
        <w:autoSpaceDE w:val="0"/>
        <w:autoSpaceDN w:val="0"/>
        <w:bidi w:val="0"/>
        <w:adjustRightInd w:val="0"/>
        <w:snapToGrid w:val="0"/>
        <w:spacing w:before="117" w:line="219" w:lineRule="auto"/>
        <w:jc w:val="center"/>
        <w:textAlignment w:val="baseline"/>
        <w:outlineLvl w:val="9"/>
        <w:rPr>
          <w:rFonts w:hint="eastAsia" w:ascii="宋体" w:hAnsi="宋体" w:eastAsia="宋体" w:cs="宋体"/>
          <w:color w:val="auto"/>
          <w:spacing w:val="0"/>
          <w:w w:val="100"/>
          <w:kern w:val="0"/>
          <w:position w:val="0"/>
          <w:sz w:val="36"/>
          <w:szCs w:val="36"/>
          <w:highlight w:val="none"/>
        </w:rPr>
      </w:pPr>
      <w:r>
        <w:rPr>
          <w:rFonts w:hint="eastAsia" w:ascii="宋体" w:hAnsi="宋体" w:eastAsia="宋体" w:cs="宋体"/>
          <w:color w:val="auto"/>
          <w:spacing w:val="0"/>
          <w:w w:val="100"/>
          <w:kern w:val="0"/>
          <w:position w:val="0"/>
          <w:sz w:val="36"/>
          <w:szCs w:val="36"/>
          <w:highlight w:val="none"/>
          <w:u w:val="single" w:color="auto"/>
          <w:lang w:eastAsia="zh-CN"/>
        </w:rPr>
        <w:t>104国道西过境至万锦公路连接线工程</w:t>
      </w:r>
      <w:r>
        <w:rPr>
          <w:rFonts w:hint="eastAsia" w:ascii="宋体" w:hAnsi="宋体" w:eastAsia="宋体" w:cs="宋体"/>
          <w:b/>
          <w:bCs/>
          <w:color w:val="auto"/>
          <w:spacing w:val="0"/>
          <w:w w:val="100"/>
          <w:kern w:val="0"/>
          <w:position w:val="0"/>
          <w:sz w:val="36"/>
          <w:szCs w:val="36"/>
          <w:highlight w:val="none"/>
        </w:rPr>
        <w:t>勘察设计招标</w:t>
      </w:r>
    </w:p>
    <w:p w14:paraId="46B14E00">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4D6821D8">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25EC0F69">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1074AF31">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568EC4C1">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4D22FFE9">
      <w:pPr>
        <w:pStyle w:val="4"/>
        <w:keepNext w:val="0"/>
        <w:keepLines w:val="0"/>
        <w:pageBreakBefore w:val="0"/>
        <w:widowControl/>
        <w:kinsoku/>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color w:val="auto"/>
          <w:spacing w:val="0"/>
          <w:w w:val="100"/>
          <w:kern w:val="0"/>
          <w:position w:val="0"/>
          <w:highlight w:val="none"/>
        </w:rPr>
      </w:pPr>
    </w:p>
    <w:p w14:paraId="02D49313">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1BF17A6F">
      <w:pPr>
        <w:pStyle w:val="4"/>
        <w:keepNext w:val="0"/>
        <w:keepLines w:val="0"/>
        <w:pageBreakBefore w:val="0"/>
        <w:widowControl/>
        <w:kinsoku/>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color w:val="auto"/>
          <w:spacing w:val="0"/>
          <w:w w:val="100"/>
          <w:kern w:val="0"/>
          <w:position w:val="0"/>
          <w:highlight w:val="none"/>
        </w:rPr>
      </w:pPr>
    </w:p>
    <w:p w14:paraId="291F9C1A">
      <w:pPr>
        <w:keepNext w:val="0"/>
        <w:keepLines w:val="0"/>
        <w:pageBreakBefore w:val="0"/>
        <w:widowControl/>
        <w:kinsoku/>
        <w:wordWrap/>
        <w:overflowPunct/>
        <w:topLinePunct w:val="0"/>
        <w:autoSpaceDE w:val="0"/>
        <w:autoSpaceDN w:val="0"/>
        <w:bidi w:val="0"/>
        <w:adjustRightInd w:val="0"/>
        <w:snapToGrid w:val="0"/>
        <w:spacing w:before="234" w:line="219" w:lineRule="auto"/>
        <w:ind w:left="2632"/>
        <w:textAlignment w:val="baseline"/>
        <w:outlineLvl w:val="9"/>
        <w:rPr>
          <w:rFonts w:hint="eastAsia" w:ascii="宋体" w:hAnsi="宋体" w:eastAsia="宋体" w:cs="宋体"/>
          <w:color w:val="auto"/>
          <w:spacing w:val="0"/>
          <w:w w:val="100"/>
          <w:kern w:val="0"/>
          <w:position w:val="0"/>
          <w:sz w:val="72"/>
          <w:szCs w:val="72"/>
          <w:highlight w:val="none"/>
        </w:rPr>
      </w:pPr>
      <w:r>
        <w:rPr>
          <w:rFonts w:hint="eastAsia" w:ascii="宋体" w:hAnsi="宋体" w:eastAsia="宋体" w:cs="宋体"/>
          <w:b/>
          <w:bCs/>
          <w:color w:val="auto"/>
          <w:spacing w:val="0"/>
          <w:w w:val="100"/>
          <w:kern w:val="0"/>
          <w:position w:val="0"/>
          <w:sz w:val="72"/>
          <w:szCs w:val="72"/>
          <w:highlight w:val="none"/>
        </w:rPr>
        <w:t>投</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文</w:t>
      </w:r>
      <w:r>
        <w:rPr>
          <w:rFonts w:hint="eastAsia" w:ascii="宋体" w:hAnsi="宋体" w:eastAsia="宋体" w:cs="宋体"/>
          <w:color w:val="auto"/>
          <w:spacing w:val="0"/>
          <w:w w:val="100"/>
          <w:kern w:val="0"/>
          <w:position w:val="0"/>
          <w:sz w:val="72"/>
          <w:szCs w:val="72"/>
          <w:highlight w:val="none"/>
        </w:rPr>
        <w:t xml:space="preserve"> </w:t>
      </w:r>
      <w:r>
        <w:rPr>
          <w:rFonts w:hint="eastAsia" w:ascii="宋体" w:hAnsi="宋体" w:eastAsia="宋体" w:cs="宋体"/>
          <w:b/>
          <w:bCs/>
          <w:color w:val="auto"/>
          <w:spacing w:val="0"/>
          <w:w w:val="100"/>
          <w:kern w:val="0"/>
          <w:position w:val="0"/>
          <w:sz w:val="72"/>
          <w:szCs w:val="72"/>
          <w:highlight w:val="none"/>
        </w:rPr>
        <w:t>件</w:t>
      </w:r>
    </w:p>
    <w:p w14:paraId="3704EC69">
      <w:pPr>
        <w:keepNext w:val="0"/>
        <w:keepLines w:val="0"/>
        <w:pageBreakBefore w:val="0"/>
        <w:widowControl/>
        <w:kinsoku/>
        <w:wordWrap/>
        <w:overflowPunct/>
        <w:topLinePunct w:val="0"/>
        <w:autoSpaceDE w:val="0"/>
        <w:autoSpaceDN w:val="0"/>
        <w:bidi w:val="0"/>
        <w:adjustRightInd w:val="0"/>
        <w:snapToGrid w:val="0"/>
        <w:spacing w:before="304" w:line="224" w:lineRule="auto"/>
        <w:ind w:left="3322"/>
        <w:textAlignment w:val="baseline"/>
        <w:outlineLvl w:val="2"/>
        <w:rPr>
          <w:rFonts w:hint="eastAsia" w:ascii="宋体" w:hAnsi="宋体" w:eastAsia="宋体" w:cs="宋体"/>
          <w:color w:val="auto"/>
          <w:spacing w:val="0"/>
          <w:w w:val="100"/>
          <w:kern w:val="0"/>
          <w:position w:val="0"/>
          <w:sz w:val="43"/>
          <w:szCs w:val="43"/>
          <w:highlight w:val="none"/>
        </w:rPr>
      </w:pPr>
      <w:bookmarkStart w:id="338" w:name="_Toc15775"/>
      <w:bookmarkStart w:id="339" w:name="_Toc2111"/>
      <w:r>
        <w:rPr>
          <w:rFonts w:hint="eastAsia" w:ascii="宋体" w:hAnsi="宋体" w:eastAsia="宋体" w:cs="宋体"/>
          <w:b/>
          <w:bCs/>
          <w:color w:val="auto"/>
          <w:spacing w:val="0"/>
          <w:w w:val="100"/>
          <w:kern w:val="0"/>
          <w:position w:val="0"/>
          <w:sz w:val="43"/>
          <w:szCs w:val="43"/>
          <w:highlight w:val="none"/>
        </w:rPr>
        <w:t>（报价文件）</w:t>
      </w:r>
      <w:bookmarkEnd w:id="338"/>
      <w:bookmarkEnd w:id="339"/>
    </w:p>
    <w:p w14:paraId="572E7E4C">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4F6929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465545BE">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33B52D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C65F29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10504157">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219C8931">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6E8422D5">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BF17100">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0A46E36A">
      <w:pPr>
        <w:pStyle w:val="4"/>
        <w:keepNext w:val="0"/>
        <w:keepLines w:val="0"/>
        <w:pageBreakBefore w:val="0"/>
        <w:widowControl/>
        <w:kinsoku/>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pacing w:val="0"/>
          <w:w w:val="100"/>
          <w:kern w:val="0"/>
          <w:position w:val="0"/>
          <w:highlight w:val="none"/>
        </w:rPr>
      </w:pPr>
    </w:p>
    <w:p w14:paraId="7ECF5C2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BDF9095">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2F5B6305">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79F5DE10">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7888312">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4DFF0713">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288B3B9B">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3C3DA2BB">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22F7A167">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4D8C582D">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2F0163B9">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5A33DF24">
      <w:pPr>
        <w:pStyle w:val="4"/>
        <w:keepNext w:val="0"/>
        <w:keepLines w:val="0"/>
        <w:pageBreakBefore w:val="0"/>
        <w:widowControl/>
        <w:kinsoku/>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pacing w:val="0"/>
          <w:w w:val="100"/>
          <w:kern w:val="0"/>
          <w:position w:val="0"/>
          <w:highlight w:val="none"/>
        </w:rPr>
      </w:pPr>
    </w:p>
    <w:p w14:paraId="1306B4FA">
      <w:pPr>
        <w:keepNext w:val="0"/>
        <w:keepLines w:val="0"/>
        <w:pageBreakBefore w:val="0"/>
        <w:widowControl/>
        <w:tabs>
          <w:tab w:val="left" w:pos="3611"/>
        </w:tabs>
        <w:kinsoku/>
        <w:wordWrap/>
        <w:overflowPunct/>
        <w:topLinePunct w:val="0"/>
        <w:autoSpaceDE w:val="0"/>
        <w:autoSpaceDN w:val="0"/>
        <w:bidi w:val="0"/>
        <w:adjustRightInd w:val="0"/>
        <w:snapToGrid w:val="0"/>
        <w:spacing w:before="91" w:line="464" w:lineRule="auto"/>
        <w:ind w:left="2490" w:right="33" w:rightChars="0" w:hanging="1460"/>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b/>
          <w:bCs/>
          <w:color w:val="auto"/>
          <w:spacing w:val="0"/>
          <w:w w:val="100"/>
          <w:kern w:val="0"/>
          <w:position w:val="0"/>
          <w:sz w:val="28"/>
          <w:szCs w:val="28"/>
          <w:highlight w:val="none"/>
        </w:rPr>
        <w:t>投标人：</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b/>
          <w:bCs/>
          <w:color w:val="auto"/>
          <w:spacing w:val="0"/>
          <w:w w:val="100"/>
          <w:kern w:val="0"/>
          <w:position w:val="0"/>
          <w:sz w:val="28"/>
          <w:szCs w:val="28"/>
          <w:highlight w:val="none"/>
        </w:rPr>
        <w:t>（盖单位电子印章）</w:t>
      </w:r>
      <w:r>
        <w:rPr>
          <w:rFonts w:hint="eastAsia" w:ascii="宋体" w:hAnsi="宋体" w:eastAsia="宋体" w:cs="宋体"/>
          <w:color w:val="auto"/>
          <w:spacing w:val="0"/>
          <w:w w:val="100"/>
          <w:kern w:val="0"/>
          <w:position w:val="0"/>
          <w:sz w:val="28"/>
          <w:szCs w:val="28"/>
          <w:highlight w:val="none"/>
        </w:rPr>
        <w:t xml:space="preserve"> </w:t>
      </w:r>
    </w:p>
    <w:p w14:paraId="40C93752">
      <w:pPr>
        <w:keepNext w:val="0"/>
        <w:keepLines w:val="0"/>
        <w:pageBreakBefore w:val="0"/>
        <w:widowControl/>
        <w:tabs>
          <w:tab w:val="left" w:pos="3611"/>
        </w:tabs>
        <w:kinsoku/>
        <w:wordWrap/>
        <w:overflowPunct/>
        <w:topLinePunct w:val="0"/>
        <w:autoSpaceDE w:val="0"/>
        <w:autoSpaceDN w:val="0"/>
        <w:bidi w:val="0"/>
        <w:adjustRightInd w:val="0"/>
        <w:snapToGrid w:val="0"/>
        <w:spacing w:before="91" w:line="464" w:lineRule="auto"/>
        <w:ind w:left="8190" w:leftChars="0" w:right="33" w:rightChars="0" w:hanging="6290" w:firstLineChars="0"/>
        <w:textAlignment w:val="baseline"/>
        <w:outlineLvl w:val="9"/>
        <w:rPr>
          <w:rFonts w:hint="eastAsia" w:ascii="宋体" w:hAnsi="宋体" w:eastAsia="宋体" w:cs="宋体"/>
          <w:color w:val="auto"/>
          <w:spacing w:val="0"/>
          <w:w w:val="100"/>
          <w:kern w:val="0"/>
          <w:position w:val="0"/>
          <w:sz w:val="28"/>
          <w:szCs w:val="28"/>
          <w:highlight w:val="none"/>
        </w:rPr>
      </w:pPr>
      <w:r>
        <w:rPr>
          <w:rFonts w:hint="eastAsia" w:ascii="宋体" w:hAnsi="宋体" w:eastAsia="宋体" w:cs="宋体"/>
          <w:color w:val="auto"/>
          <w:spacing w:val="0"/>
          <w:w w:val="100"/>
          <w:kern w:val="0"/>
          <w:position w:val="0"/>
          <w:sz w:val="28"/>
          <w:szCs w:val="28"/>
          <w:highlight w:val="none"/>
          <w:u w:val="single" w:color="auto"/>
        </w:rPr>
        <w:tab/>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年</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月</w:t>
      </w:r>
      <w:r>
        <w:rPr>
          <w:rFonts w:hint="eastAsia" w:ascii="宋体" w:hAnsi="宋体" w:eastAsia="宋体" w:cs="宋体"/>
          <w:color w:val="auto"/>
          <w:spacing w:val="0"/>
          <w:w w:val="100"/>
          <w:kern w:val="0"/>
          <w:position w:val="0"/>
          <w:sz w:val="28"/>
          <w:szCs w:val="28"/>
          <w:highlight w:val="none"/>
          <w:u w:val="single" w:color="auto"/>
        </w:rPr>
        <w:t xml:space="preserve">        </w:t>
      </w:r>
      <w:r>
        <w:rPr>
          <w:rFonts w:hint="eastAsia" w:ascii="宋体" w:hAnsi="宋体" w:eastAsia="宋体" w:cs="宋体"/>
          <w:color w:val="auto"/>
          <w:spacing w:val="0"/>
          <w:w w:val="100"/>
          <w:kern w:val="0"/>
          <w:position w:val="0"/>
          <w:sz w:val="28"/>
          <w:szCs w:val="28"/>
          <w:highlight w:val="none"/>
        </w:rPr>
        <w:t xml:space="preserve"> </w:t>
      </w:r>
      <w:r>
        <w:rPr>
          <w:rFonts w:hint="eastAsia" w:ascii="宋体" w:hAnsi="宋体" w:eastAsia="宋体" w:cs="宋体"/>
          <w:b/>
          <w:bCs/>
          <w:color w:val="auto"/>
          <w:spacing w:val="0"/>
          <w:w w:val="100"/>
          <w:kern w:val="0"/>
          <w:position w:val="0"/>
          <w:sz w:val="28"/>
          <w:szCs w:val="28"/>
          <w:highlight w:val="none"/>
        </w:rPr>
        <w:t>日</w:t>
      </w:r>
    </w:p>
    <w:p w14:paraId="123B4FEE">
      <w:pPr>
        <w:rPr>
          <w:rFonts w:hint="eastAsia" w:ascii="宋体" w:hAnsi="宋体" w:eastAsia="宋体" w:cs="宋体"/>
          <w:color w:val="auto"/>
          <w:spacing w:val="0"/>
          <w:w w:val="100"/>
          <w:kern w:val="0"/>
          <w:position w:val="0"/>
          <w:highlight w:val="none"/>
          <w:lang w:val="en-US" w:eastAsia="zh-CN"/>
        </w:rPr>
      </w:pPr>
      <w:r>
        <w:rPr>
          <w:rFonts w:hint="eastAsia" w:ascii="宋体" w:hAnsi="宋体" w:eastAsia="宋体" w:cs="宋体"/>
          <w:color w:val="auto"/>
          <w:spacing w:val="0"/>
          <w:w w:val="100"/>
          <w:kern w:val="0"/>
          <w:position w:val="0"/>
          <w:highlight w:val="none"/>
          <w:lang w:val="en-US" w:eastAsia="zh-CN"/>
        </w:rPr>
        <w:br w:type="page"/>
      </w:r>
    </w:p>
    <w:p w14:paraId="52DC8DDD">
      <w:pPr>
        <w:pStyle w:val="4"/>
        <w:keepNext w:val="0"/>
        <w:keepLines w:val="0"/>
        <w:pageBreakBefore w:val="0"/>
        <w:widowControl/>
        <w:kinsoku/>
        <w:wordWrap/>
        <w:overflowPunct/>
        <w:topLinePunct w:val="0"/>
        <w:autoSpaceDE w:val="0"/>
        <w:autoSpaceDN w:val="0"/>
        <w:bidi w:val="0"/>
        <w:adjustRightInd w:val="0"/>
        <w:snapToGrid w:val="0"/>
        <w:spacing w:line="306" w:lineRule="auto"/>
        <w:textAlignment w:val="baseline"/>
        <w:outlineLvl w:val="9"/>
        <w:rPr>
          <w:rFonts w:hint="default" w:ascii="宋体" w:hAnsi="宋体" w:eastAsia="宋体" w:cs="宋体"/>
          <w:color w:val="auto"/>
          <w:spacing w:val="0"/>
          <w:w w:val="100"/>
          <w:kern w:val="0"/>
          <w:position w:val="0"/>
          <w:highlight w:val="none"/>
          <w:lang w:val="en-US" w:eastAsia="zh-CN"/>
        </w:rPr>
      </w:pPr>
    </w:p>
    <w:p w14:paraId="3923679A">
      <w:pPr>
        <w:keepNext w:val="0"/>
        <w:keepLines w:val="0"/>
        <w:pageBreakBefore w:val="0"/>
        <w:widowControl/>
        <w:kinsoku/>
        <w:wordWrap/>
        <w:overflowPunct/>
        <w:topLinePunct w:val="0"/>
        <w:autoSpaceDE w:val="0"/>
        <w:autoSpaceDN w:val="0"/>
        <w:bidi w:val="0"/>
        <w:adjustRightInd w:val="0"/>
        <w:snapToGrid w:val="0"/>
        <w:spacing w:before="94" w:line="228" w:lineRule="auto"/>
        <w:ind w:left="4040"/>
        <w:textAlignment w:val="baseline"/>
        <w:outlineLvl w:val="9"/>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目</w:t>
      </w:r>
      <w:r>
        <w:rPr>
          <w:rFonts w:hint="eastAsia" w:ascii="宋体" w:hAnsi="宋体" w:eastAsia="宋体" w:cs="宋体"/>
          <w:color w:val="auto"/>
          <w:spacing w:val="0"/>
          <w:w w:val="100"/>
          <w:kern w:val="0"/>
          <w:position w:val="0"/>
          <w:sz w:val="29"/>
          <w:szCs w:val="29"/>
          <w:highlight w:val="none"/>
        </w:rPr>
        <w:t xml:space="preserve">    </w:t>
      </w:r>
      <w:r>
        <w:rPr>
          <w:rFonts w:hint="eastAsia" w:ascii="宋体" w:hAnsi="宋体" w:eastAsia="宋体" w:cs="宋体"/>
          <w:b/>
          <w:bCs/>
          <w:color w:val="auto"/>
          <w:spacing w:val="0"/>
          <w:w w:val="100"/>
          <w:kern w:val="0"/>
          <w:position w:val="0"/>
          <w:sz w:val="29"/>
          <w:szCs w:val="29"/>
          <w:highlight w:val="none"/>
        </w:rPr>
        <w:t>录</w:t>
      </w:r>
    </w:p>
    <w:p w14:paraId="32BD1CD6">
      <w:pPr>
        <w:pStyle w:val="4"/>
        <w:keepNext w:val="0"/>
        <w:keepLines w:val="0"/>
        <w:pageBreakBefore w:val="0"/>
        <w:widowControl/>
        <w:kinsoku/>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pacing w:val="0"/>
          <w:w w:val="100"/>
          <w:kern w:val="0"/>
          <w:position w:val="0"/>
          <w:highlight w:val="none"/>
        </w:rPr>
      </w:pPr>
    </w:p>
    <w:p w14:paraId="034A6CFD">
      <w:pPr>
        <w:pStyle w:val="4"/>
        <w:keepNext w:val="0"/>
        <w:keepLines w:val="0"/>
        <w:pageBreakBefore w:val="0"/>
        <w:widowControl/>
        <w:kinsoku/>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pacing w:val="0"/>
          <w:w w:val="100"/>
          <w:kern w:val="0"/>
          <w:position w:val="0"/>
          <w:highlight w:val="none"/>
        </w:rPr>
      </w:pPr>
    </w:p>
    <w:p w14:paraId="3D976E7D">
      <w:pPr>
        <w:keepNext w:val="0"/>
        <w:keepLines w:val="0"/>
        <w:pageBreakBefore w:val="0"/>
        <w:widowControl/>
        <w:kinsoku/>
        <w:wordWrap/>
        <w:overflowPunct/>
        <w:topLinePunct w:val="0"/>
        <w:autoSpaceDE w:val="0"/>
        <w:autoSpaceDN w:val="0"/>
        <w:bidi w:val="0"/>
        <w:adjustRightInd w:val="0"/>
        <w:snapToGrid w:val="0"/>
        <w:spacing w:before="65" w:line="228" w:lineRule="auto"/>
        <w:ind w:left="1689"/>
        <w:textAlignment w:val="baseline"/>
        <w:outlineLvl w:val="9"/>
        <w:rPr>
          <w:rFonts w:hint="eastAsia" w:ascii="宋体" w:hAnsi="宋体" w:eastAsia="宋体" w:cs="宋体"/>
          <w:b w:val="0"/>
          <w:bCs w:val="0"/>
          <w:color w:val="auto"/>
          <w:spacing w:val="0"/>
          <w:w w:val="100"/>
          <w:kern w:val="0"/>
          <w:position w:val="0"/>
          <w:sz w:val="20"/>
          <w:szCs w:val="20"/>
          <w:highlight w:val="none"/>
        </w:rPr>
      </w:pPr>
      <w:bookmarkStart w:id="340" w:name="bookmark161"/>
      <w:bookmarkEnd w:id="340"/>
      <w:r>
        <w:rPr>
          <w:rFonts w:hint="eastAsia" w:ascii="宋体" w:hAnsi="宋体" w:eastAsia="宋体" w:cs="宋体"/>
          <w:b w:val="0"/>
          <w:bCs w:val="0"/>
          <w:color w:val="auto"/>
          <w:spacing w:val="0"/>
          <w:w w:val="100"/>
          <w:kern w:val="0"/>
          <w:position w:val="0"/>
          <w:sz w:val="20"/>
          <w:szCs w:val="20"/>
          <w:highlight w:val="none"/>
        </w:rPr>
        <w:t>一、投标函</w:t>
      </w:r>
    </w:p>
    <w:p w14:paraId="51594BFD">
      <w:pPr>
        <w:keepNext w:val="0"/>
        <w:keepLines w:val="0"/>
        <w:pageBreakBefore w:val="0"/>
        <w:widowControl/>
        <w:kinsoku/>
        <w:wordWrap/>
        <w:overflowPunct/>
        <w:topLinePunct w:val="0"/>
        <w:autoSpaceDE w:val="0"/>
        <w:autoSpaceDN w:val="0"/>
        <w:bidi w:val="0"/>
        <w:adjustRightInd w:val="0"/>
        <w:snapToGrid w:val="0"/>
        <w:spacing w:before="296" w:line="228" w:lineRule="auto"/>
        <w:ind w:left="168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二、勘察设计费用清单</w:t>
      </w:r>
    </w:p>
    <w:p w14:paraId="62DB83B8">
      <w:pPr>
        <w:pStyle w:val="4"/>
        <w:keepNext w:val="0"/>
        <w:keepLines w:val="0"/>
        <w:pageBreakBefore w:val="0"/>
        <w:widowControl/>
        <w:kinsoku/>
        <w:wordWrap/>
        <w:overflowPunct/>
        <w:topLinePunct w:val="0"/>
        <w:autoSpaceDE w:val="0"/>
        <w:autoSpaceDN w:val="0"/>
        <w:bidi w:val="0"/>
        <w:adjustRightInd w:val="0"/>
        <w:snapToGrid w:val="0"/>
        <w:spacing w:line="311" w:lineRule="auto"/>
        <w:textAlignment w:val="baseline"/>
        <w:outlineLvl w:val="9"/>
        <w:rPr>
          <w:rFonts w:hint="eastAsia" w:ascii="宋体" w:hAnsi="宋体" w:eastAsia="宋体" w:cs="宋体"/>
          <w:color w:val="auto"/>
          <w:spacing w:val="0"/>
          <w:w w:val="100"/>
          <w:kern w:val="0"/>
          <w:position w:val="0"/>
          <w:highlight w:val="none"/>
          <w:lang w:eastAsia="zh-CN"/>
        </w:rPr>
      </w:pPr>
    </w:p>
    <w:p w14:paraId="270E212F">
      <w:pPr>
        <w:pStyle w:val="4"/>
        <w:keepNext w:val="0"/>
        <w:keepLines w:val="0"/>
        <w:pageBreakBefore w:val="0"/>
        <w:widowControl/>
        <w:kinsoku/>
        <w:wordWrap/>
        <w:overflowPunct/>
        <w:topLinePunct w:val="0"/>
        <w:autoSpaceDE w:val="0"/>
        <w:autoSpaceDN w:val="0"/>
        <w:bidi w:val="0"/>
        <w:adjustRightInd w:val="0"/>
        <w:snapToGrid w:val="0"/>
        <w:spacing w:line="311" w:lineRule="auto"/>
        <w:textAlignment w:val="baseline"/>
        <w:outlineLvl w:val="9"/>
        <w:rPr>
          <w:rFonts w:hint="eastAsia" w:ascii="宋体" w:hAnsi="宋体" w:eastAsia="宋体" w:cs="宋体"/>
          <w:color w:val="auto"/>
          <w:spacing w:val="0"/>
          <w:w w:val="100"/>
          <w:kern w:val="0"/>
          <w:position w:val="0"/>
          <w:highlight w:val="none"/>
        </w:rPr>
      </w:pPr>
    </w:p>
    <w:p w14:paraId="534CF9B6">
      <w:pPr>
        <w:rPr>
          <w:rFonts w:hint="eastAsia" w:ascii="宋体" w:hAnsi="宋体" w:eastAsia="宋体" w:cs="宋体"/>
          <w:color w:val="auto"/>
          <w:spacing w:val="0"/>
          <w:w w:val="100"/>
          <w:kern w:val="0"/>
          <w:position w:val="0"/>
          <w:highlight w:val="none"/>
          <w:lang w:val="en-US" w:eastAsia="zh-CN"/>
        </w:rPr>
      </w:pPr>
      <w:r>
        <w:rPr>
          <w:rFonts w:hint="eastAsia" w:ascii="宋体" w:hAnsi="宋体" w:eastAsia="宋体" w:cs="宋体"/>
          <w:color w:val="auto"/>
          <w:spacing w:val="0"/>
          <w:w w:val="100"/>
          <w:kern w:val="0"/>
          <w:position w:val="0"/>
          <w:highlight w:val="none"/>
          <w:lang w:val="en-US" w:eastAsia="zh-CN"/>
        </w:rPr>
        <w:br w:type="page"/>
      </w:r>
    </w:p>
    <w:p w14:paraId="6B9470B3">
      <w:pPr>
        <w:pStyle w:val="4"/>
        <w:keepNext w:val="0"/>
        <w:keepLines w:val="0"/>
        <w:pageBreakBefore w:val="0"/>
        <w:widowControl/>
        <w:kinsoku/>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color w:val="auto"/>
          <w:spacing w:val="0"/>
          <w:w w:val="100"/>
          <w:kern w:val="0"/>
          <w:position w:val="0"/>
          <w:highlight w:val="none"/>
          <w:lang w:val="en-US" w:eastAsia="zh-CN"/>
        </w:rPr>
      </w:pPr>
    </w:p>
    <w:p w14:paraId="413FF38A">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41" w:name="bookmark162"/>
      <w:bookmarkEnd w:id="341"/>
      <w:bookmarkStart w:id="342" w:name="_Toc4011"/>
      <w:r>
        <w:rPr>
          <w:rFonts w:hint="eastAsia" w:ascii="宋体" w:hAnsi="宋体" w:eastAsia="宋体" w:cs="宋体"/>
          <w:b/>
          <w:bCs/>
          <w:color w:val="auto"/>
          <w:spacing w:val="0"/>
          <w:w w:val="100"/>
          <w:kern w:val="0"/>
          <w:position w:val="0"/>
          <w:sz w:val="29"/>
          <w:szCs w:val="29"/>
          <w:highlight w:val="none"/>
        </w:rPr>
        <w:t>一、投标函</w:t>
      </w:r>
      <w:bookmarkEnd w:id="342"/>
    </w:p>
    <w:p w14:paraId="02F71711">
      <w:pPr>
        <w:pStyle w:val="4"/>
        <w:keepNext w:val="0"/>
        <w:keepLines w:val="0"/>
        <w:pageBreakBefore w:val="0"/>
        <w:widowControl/>
        <w:kinsoku/>
        <w:wordWrap/>
        <w:overflowPunct/>
        <w:topLinePunct w:val="0"/>
        <w:autoSpaceDE w:val="0"/>
        <w:autoSpaceDN w:val="0"/>
        <w:bidi w:val="0"/>
        <w:adjustRightInd w:val="0"/>
        <w:snapToGrid w:val="0"/>
        <w:spacing w:line="427" w:lineRule="auto"/>
        <w:textAlignment w:val="baseline"/>
        <w:outlineLvl w:val="9"/>
        <w:rPr>
          <w:rFonts w:hint="eastAsia" w:ascii="宋体" w:hAnsi="宋体" w:eastAsia="宋体" w:cs="宋体"/>
          <w:color w:val="auto"/>
          <w:spacing w:val="0"/>
          <w:w w:val="100"/>
          <w:kern w:val="0"/>
          <w:position w:val="0"/>
          <w:highlight w:val="none"/>
        </w:rPr>
      </w:pPr>
    </w:p>
    <w:p w14:paraId="57B77482">
      <w:pPr>
        <w:keepNext w:val="0"/>
        <w:keepLines w:val="0"/>
        <w:pageBreakBefore w:val="0"/>
        <w:widowControl/>
        <w:tabs>
          <w:tab w:val="left" w:pos="2100"/>
        </w:tabs>
        <w:kinsoku/>
        <w:wordWrap/>
        <w:overflowPunct/>
        <w:topLinePunct w:val="0"/>
        <w:autoSpaceDE w:val="0"/>
        <w:autoSpaceDN w:val="0"/>
        <w:bidi w:val="0"/>
        <w:adjustRightInd w:val="0"/>
        <w:snapToGrid w:val="0"/>
        <w:spacing w:after="0" w:afterLines="100" w:line="360" w:lineRule="auto"/>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color w:val="auto"/>
          <w:spacing w:val="0"/>
          <w:w w:val="100"/>
          <w:kern w:val="0"/>
          <w:position w:val="0"/>
          <w:sz w:val="20"/>
          <w:szCs w:val="20"/>
          <w:highlight w:val="none"/>
          <w:u w:val="single" w:color="auto"/>
        </w:rPr>
        <w:tab/>
      </w:r>
      <w:r>
        <w:rPr>
          <w:rFonts w:hint="eastAsia" w:ascii="宋体" w:hAnsi="宋体" w:eastAsia="宋体" w:cs="宋体"/>
          <w:b/>
          <w:bCs/>
          <w:color w:val="auto"/>
          <w:spacing w:val="0"/>
          <w:w w:val="100"/>
          <w:kern w:val="0"/>
          <w:position w:val="0"/>
          <w:sz w:val="20"/>
          <w:szCs w:val="20"/>
          <w:highlight w:val="none"/>
        </w:rPr>
        <w:t>（招标人名称）：</w:t>
      </w:r>
    </w:p>
    <w:p w14:paraId="733A40CD">
      <w:pPr>
        <w:keepNext w:val="0"/>
        <w:keepLines w:val="0"/>
        <w:pageBreakBefore w:val="0"/>
        <w:widowControl/>
        <w:tabs>
          <w:tab w:val="left" w:pos="135"/>
        </w:tabs>
        <w:kinsoku/>
        <w:wordWrap/>
        <w:overflowPunct/>
        <w:topLinePunct w:val="0"/>
        <w:autoSpaceDE w:val="0"/>
        <w:autoSpaceDN w:val="0"/>
        <w:bidi w:val="0"/>
        <w:adjustRightInd w:val="0"/>
        <w:snapToGrid w:val="0"/>
        <w:spacing w:line="480" w:lineRule="auto"/>
        <w:ind w:left="0" w:right="0" w:firstLine="400" w:firstLineChars="200"/>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1. 我方已仔细研究</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（项目名称）</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u w:val="single" w:color="auto"/>
          <w:lang w:val="en-US" w:eastAsia="zh-CN"/>
        </w:rPr>
        <w:t xml:space="preserve">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标段勘察设计招标文件的 全部内容（含补遗书第</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号至第</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号），在考察工程现场后，愿意以人民币（大写）</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元 </w:t>
      </w:r>
      <w:r>
        <w:rPr>
          <w:rFonts w:hint="eastAsia" w:ascii="宋体" w:hAnsi="宋体" w:eastAsia="宋体" w:cs="宋体"/>
          <w:b w:val="0"/>
          <w:bCs w:val="0"/>
          <w:color w:val="auto"/>
          <w:spacing w:val="0"/>
          <w:w w:val="100"/>
          <w:kern w:val="0"/>
          <w:position w:val="0"/>
          <w:sz w:val="24"/>
          <w:szCs w:val="24"/>
          <w:highlight w:val="none"/>
        </w:rPr>
        <w:tab/>
      </w:r>
      <w:r>
        <w:rPr>
          <w:rFonts w:hint="eastAsia" w:ascii="宋体" w:hAnsi="宋体" w:eastAsia="宋体" w:cs="宋体"/>
          <w:b w:val="0"/>
          <w:bCs w:val="0"/>
          <w:color w:val="auto"/>
          <w:spacing w:val="0"/>
          <w:w w:val="100"/>
          <w:kern w:val="0"/>
          <w:position w:val="0"/>
          <w:sz w:val="24"/>
          <w:szCs w:val="24"/>
          <w:highlight w:val="none"/>
          <w:lang w:eastAsia="zh-CN"/>
        </w:rPr>
        <w:t>（</w:t>
      </w:r>
      <w:r>
        <w:rPr>
          <w:rFonts w:hint="eastAsia" w:ascii="宋体" w:hAnsi="宋体" w:eastAsia="宋体" w:cs="宋体"/>
          <w:b w:val="0"/>
          <w:bCs w:val="0"/>
          <w:color w:val="auto"/>
          <w:spacing w:val="0"/>
          <w:w w:val="100"/>
          <w:kern w:val="0"/>
          <w:position w:val="0"/>
          <w:sz w:val="23"/>
          <w:szCs w:val="23"/>
          <w:highlight w:val="none"/>
        </w:rPr>
        <w:t>¥</w:t>
      </w:r>
      <w:r>
        <w:rPr>
          <w:rFonts w:hint="eastAsia" w:ascii="宋体" w:hAnsi="宋体" w:eastAsia="宋体" w:cs="宋体"/>
          <w:b w:val="0"/>
          <w:bCs w:val="0"/>
          <w:color w:val="auto"/>
          <w:spacing w:val="0"/>
          <w:w w:val="100"/>
          <w:kern w:val="0"/>
          <w:position w:val="0"/>
          <w:sz w:val="23"/>
          <w:szCs w:val="23"/>
          <w:highlight w:val="none"/>
          <w:u w:val="single" w:color="auto"/>
        </w:rPr>
        <w:t xml:space="preserve">            </w:t>
      </w:r>
      <w:r>
        <w:rPr>
          <w:rFonts w:hint="eastAsia" w:ascii="宋体" w:hAnsi="宋体" w:eastAsia="宋体" w:cs="宋体"/>
          <w:b w:val="0"/>
          <w:bCs w:val="0"/>
          <w:color w:val="auto"/>
          <w:spacing w:val="0"/>
          <w:w w:val="100"/>
          <w:kern w:val="0"/>
          <w:position w:val="0"/>
          <w:sz w:val="23"/>
          <w:szCs w:val="23"/>
          <w:highlight w:val="none"/>
        </w:rPr>
        <w:t xml:space="preserve"> </w:t>
      </w:r>
      <w:r>
        <w:rPr>
          <w:rFonts w:hint="eastAsia" w:ascii="宋体" w:hAnsi="宋体" w:eastAsia="宋体" w:cs="宋体"/>
          <w:b w:val="0"/>
          <w:bCs w:val="0"/>
          <w:color w:val="auto"/>
          <w:spacing w:val="0"/>
          <w:w w:val="100"/>
          <w:kern w:val="0"/>
          <w:position w:val="0"/>
          <w:sz w:val="24"/>
          <w:szCs w:val="24"/>
          <w:highlight w:val="none"/>
          <w:lang w:eastAsia="zh-CN"/>
        </w:rPr>
        <w:t>）</w:t>
      </w:r>
      <w:r>
        <w:rPr>
          <w:rFonts w:hint="eastAsia" w:ascii="宋体" w:hAnsi="宋体" w:eastAsia="宋体" w:cs="宋体"/>
          <w:b w:val="0"/>
          <w:bCs w:val="0"/>
          <w:color w:val="auto"/>
          <w:spacing w:val="0"/>
          <w:w w:val="100"/>
          <w:kern w:val="0"/>
          <w:position w:val="0"/>
          <w:sz w:val="20"/>
          <w:szCs w:val="20"/>
          <w:highlight w:val="none"/>
        </w:rPr>
        <w:t>的投标总报价（或根据招标文件规定修正核实后确定的另一金额），按合同约定</w:t>
      </w:r>
      <w:bookmarkStart w:id="343" w:name="bookmark163"/>
      <w:bookmarkEnd w:id="343"/>
      <w:r>
        <w:rPr>
          <w:rFonts w:hint="eastAsia" w:ascii="宋体" w:hAnsi="宋体" w:eastAsia="宋体" w:cs="宋体"/>
          <w:b w:val="0"/>
          <w:bCs w:val="0"/>
          <w:color w:val="auto"/>
          <w:spacing w:val="0"/>
          <w:w w:val="100"/>
          <w:kern w:val="0"/>
          <w:position w:val="0"/>
          <w:sz w:val="20"/>
          <w:szCs w:val="20"/>
          <w:highlight w:val="none"/>
        </w:rPr>
        <w:t>完成勘察设计工作。</w:t>
      </w:r>
    </w:p>
    <w:p w14:paraId="695C3E83">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 在合同协议书正式签署生效之前，本投标函连同你方的中标通知书将构成我们双方之间共同遵守的文件，对双方具有约束力。</w:t>
      </w:r>
    </w:p>
    <w:p w14:paraId="50BC0CBF">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00" w:firstLineChars="20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 xml:space="preserve">3. </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（其他补充说明）。</w:t>
      </w:r>
    </w:p>
    <w:p w14:paraId="5DDCCD67">
      <w:pPr>
        <w:pStyle w:val="4"/>
        <w:keepNext w:val="0"/>
        <w:keepLines w:val="0"/>
        <w:pageBreakBefore w:val="0"/>
        <w:widowControl/>
        <w:kinsoku/>
        <w:wordWrap/>
        <w:overflowPunct/>
        <w:topLinePunct w:val="0"/>
        <w:autoSpaceDE w:val="0"/>
        <w:autoSpaceDN w:val="0"/>
        <w:bidi w:val="0"/>
        <w:adjustRightInd w:val="0"/>
        <w:snapToGrid w:val="0"/>
        <w:spacing w:line="348" w:lineRule="auto"/>
        <w:textAlignment w:val="baseline"/>
        <w:outlineLvl w:val="9"/>
        <w:rPr>
          <w:rFonts w:hint="eastAsia" w:ascii="宋体" w:hAnsi="宋体" w:eastAsia="宋体" w:cs="宋体"/>
          <w:b w:val="0"/>
          <w:bCs w:val="0"/>
          <w:color w:val="auto"/>
          <w:spacing w:val="0"/>
          <w:w w:val="100"/>
          <w:kern w:val="0"/>
          <w:position w:val="0"/>
          <w:highlight w:val="none"/>
        </w:rPr>
      </w:pPr>
    </w:p>
    <w:p w14:paraId="18FE1EFF">
      <w:pPr>
        <w:pStyle w:val="4"/>
        <w:keepNext w:val="0"/>
        <w:keepLines w:val="0"/>
        <w:pageBreakBefore w:val="0"/>
        <w:widowControl/>
        <w:kinsoku/>
        <w:wordWrap/>
        <w:overflowPunct/>
        <w:topLinePunct w:val="0"/>
        <w:autoSpaceDE w:val="0"/>
        <w:autoSpaceDN w:val="0"/>
        <w:bidi w:val="0"/>
        <w:adjustRightInd w:val="0"/>
        <w:snapToGrid w:val="0"/>
        <w:spacing w:line="349" w:lineRule="auto"/>
        <w:textAlignment w:val="baseline"/>
        <w:outlineLvl w:val="9"/>
        <w:rPr>
          <w:rFonts w:hint="eastAsia" w:ascii="宋体" w:hAnsi="宋体" w:eastAsia="宋体" w:cs="宋体"/>
          <w:b w:val="0"/>
          <w:bCs w:val="0"/>
          <w:color w:val="auto"/>
          <w:spacing w:val="0"/>
          <w:w w:val="100"/>
          <w:kern w:val="0"/>
          <w:position w:val="0"/>
          <w:highlight w:val="none"/>
        </w:rPr>
      </w:pPr>
    </w:p>
    <w:p w14:paraId="6DEC2311">
      <w:pPr>
        <w:keepNext w:val="0"/>
        <w:keepLines w:val="0"/>
        <w:pageBreakBefore w:val="0"/>
        <w:widowControl/>
        <w:kinsoku/>
        <w:wordWrap/>
        <w:overflowPunct/>
        <w:topLinePunct w:val="0"/>
        <w:autoSpaceDE w:val="0"/>
        <w:autoSpaceDN w:val="0"/>
        <w:bidi w:val="0"/>
        <w:adjustRightInd w:val="0"/>
        <w:snapToGrid w:val="0"/>
        <w:spacing w:before="65" w:line="227" w:lineRule="auto"/>
        <w:ind w:left="577"/>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投标人：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（盖单位电子印章）</w:t>
      </w:r>
    </w:p>
    <w:p w14:paraId="4F6192B9">
      <w:pPr>
        <w:keepNext w:val="0"/>
        <w:keepLines w:val="0"/>
        <w:pageBreakBefore w:val="0"/>
        <w:widowControl/>
        <w:kinsoku/>
        <w:wordWrap/>
        <w:overflowPunct/>
        <w:topLinePunct w:val="0"/>
        <w:autoSpaceDE w:val="0"/>
        <w:autoSpaceDN w:val="0"/>
        <w:bidi w:val="0"/>
        <w:adjustRightInd w:val="0"/>
        <w:snapToGrid w:val="0"/>
        <w:spacing w:before="156" w:line="359" w:lineRule="auto"/>
        <w:ind w:left="574" w:right="2759"/>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法定代表人：</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（盖法定代表人电子章） 地址：</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1B8DF1CC">
      <w:pPr>
        <w:keepNext w:val="0"/>
        <w:keepLines w:val="0"/>
        <w:pageBreakBefore w:val="0"/>
        <w:widowControl/>
        <w:tabs>
          <w:tab w:val="left" w:pos="5082"/>
        </w:tabs>
        <w:kinsoku/>
        <w:wordWrap/>
        <w:overflowPunct/>
        <w:topLinePunct w:val="0"/>
        <w:autoSpaceDE w:val="0"/>
        <w:autoSpaceDN w:val="0"/>
        <w:bidi w:val="0"/>
        <w:adjustRightInd w:val="0"/>
        <w:snapToGrid w:val="0"/>
        <w:spacing w:before="20" w:line="360" w:lineRule="auto"/>
        <w:ind w:left="573" w:right="4104" w:firstLine="17"/>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网址：</w:t>
      </w: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w:t>
      </w:r>
    </w:p>
    <w:p w14:paraId="00EB9A87">
      <w:pPr>
        <w:keepNext w:val="0"/>
        <w:keepLines w:val="0"/>
        <w:pageBreakBefore w:val="0"/>
        <w:widowControl/>
        <w:tabs>
          <w:tab w:val="left" w:pos="5082"/>
        </w:tabs>
        <w:kinsoku/>
        <w:wordWrap/>
        <w:overflowPunct/>
        <w:topLinePunct w:val="0"/>
        <w:autoSpaceDE w:val="0"/>
        <w:autoSpaceDN w:val="0"/>
        <w:bidi w:val="0"/>
        <w:adjustRightInd w:val="0"/>
        <w:snapToGrid w:val="0"/>
        <w:spacing w:before="20" w:line="360" w:lineRule="auto"/>
        <w:ind w:left="573" w:right="4104" w:firstLine="17"/>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电话：</w:t>
      </w: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w:t>
      </w:r>
    </w:p>
    <w:p w14:paraId="1DE6B200">
      <w:pPr>
        <w:keepNext w:val="0"/>
        <w:keepLines w:val="0"/>
        <w:pageBreakBefore w:val="0"/>
        <w:widowControl/>
        <w:tabs>
          <w:tab w:val="left" w:pos="5082"/>
        </w:tabs>
        <w:kinsoku/>
        <w:wordWrap/>
        <w:overflowPunct/>
        <w:topLinePunct w:val="0"/>
        <w:autoSpaceDE w:val="0"/>
        <w:autoSpaceDN w:val="0"/>
        <w:bidi w:val="0"/>
        <w:adjustRightInd w:val="0"/>
        <w:snapToGrid w:val="0"/>
        <w:spacing w:before="20" w:line="360" w:lineRule="auto"/>
        <w:ind w:left="573" w:right="4104" w:firstLine="17"/>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传真：</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54CD9357">
      <w:pPr>
        <w:keepNext w:val="0"/>
        <w:keepLines w:val="0"/>
        <w:pageBreakBefore w:val="0"/>
        <w:widowControl/>
        <w:kinsoku/>
        <w:wordWrap/>
        <w:overflowPunct/>
        <w:topLinePunct w:val="0"/>
        <w:autoSpaceDE w:val="0"/>
        <w:autoSpaceDN w:val="0"/>
        <w:bidi w:val="0"/>
        <w:adjustRightInd w:val="0"/>
        <w:snapToGrid w:val="0"/>
        <w:spacing w:before="30" w:line="228" w:lineRule="auto"/>
        <w:ind w:left="590"/>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邮政编码：</w:t>
      </w:r>
      <w:r>
        <w:rPr>
          <w:rFonts w:hint="eastAsia" w:ascii="宋体" w:hAnsi="宋体" w:eastAsia="宋体" w:cs="宋体"/>
          <w:b w:val="0"/>
          <w:bCs w:val="0"/>
          <w:color w:val="auto"/>
          <w:spacing w:val="0"/>
          <w:w w:val="100"/>
          <w:kern w:val="0"/>
          <w:position w:val="0"/>
          <w:sz w:val="20"/>
          <w:szCs w:val="20"/>
          <w:highlight w:val="none"/>
          <w:u w:val="single" w:color="auto"/>
        </w:rPr>
        <w:t xml:space="preserve">                                  </w:t>
      </w:r>
    </w:p>
    <w:p w14:paraId="761D1FBF">
      <w:pPr>
        <w:keepNext w:val="0"/>
        <w:keepLines w:val="0"/>
        <w:pageBreakBefore w:val="0"/>
        <w:widowControl/>
        <w:tabs>
          <w:tab w:val="left" w:pos="2982"/>
        </w:tabs>
        <w:kinsoku/>
        <w:wordWrap/>
        <w:overflowPunct/>
        <w:topLinePunct w:val="0"/>
        <w:autoSpaceDE w:val="0"/>
        <w:autoSpaceDN w:val="0"/>
        <w:bidi w:val="0"/>
        <w:adjustRightInd w:val="0"/>
        <w:snapToGrid w:val="0"/>
        <w:spacing w:before="153" w:line="228" w:lineRule="auto"/>
        <w:ind w:left="1406"/>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u w:val="single" w:color="auto"/>
        </w:rPr>
        <w:tab/>
      </w:r>
      <w:r>
        <w:rPr>
          <w:rFonts w:hint="eastAsia" w:ascii="宋体" w:hAnsi="宋体" w:eastAsia="宋体" w:cs="宋体"/>
          <w:b w:val="0"/>
          <w:bCs w:val="0"/>
          <w:color w:val="auto"/>
          <w:spacing w:val="0"/>
          <w:w w:val="100"/>
          <w:kern w:val="0"/>
          <w:position w:val="0"/>
          <w:sz w:val="20"/>
          <w:szCs w:val="20"/>
          <w:highlight w:val="none"/>
        </w:rPr>
        <w:t xml:space="preserve"> 年</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月</w:t>
      </w:r>
      <w:r>
        <w:rPr>
          <w:rFonts w:hint="eastAsia" w:ascii="宋体" w:hAnsi="宋体" w:eastAsia="宋体" w:cs="宋体"/>
          <w:b w:val="0"/>
          <w:bCs w:val="0"/>
          <w:color w:val="auto"/>
          <w:spacing w:val="0"/>
          <w:w w:val="100"/>
          <w:kern w:val="0"/>
          <w:position w:val="0"/>
          <w:sz w:val="20"/>
          <w:szCs w:val="20"/>
          <w:highlight w:val="none"/>
          <w:u w:val="single" w:color="auto"/>
        </w:rPr>
        <w:t xml:space="preserve">         </w:t>
      </w:r>
      <w:r>
        <w:rPr>
          <w:rFonts w:hint="eastAsia" w:ascii="宋体" w:hAnsi="宋体" w:eastAsia="宋体" w:cs="宋体"/>
          <w:b w:val="0"/>
          <w:bCs w:val="0"/>
          <w:color w:val="auto"/>
          <w:spacing w:val="0"/>
          <w:w w:val="100"/>
          <w:kern w:val="0"/>
          <w:position w:val="0"/>
          <w:sz w:val="20"/>
          <w:szCs w:val="20"/>
          <w:highlight w:val="none"/>
        </w:rPr>
        <w:t xml:space="preserve"> 日</w:t>
      </w:r>
    </w:p>
    <w:p w14:paraId="0CEB30C6">
      <w:pPr>
        <w:pStyle w:val="4"/>
        <w:keepNext w:val="0"/>
        <w:keepLines w:val="0"/>
        <w:pageBreakBefore w:val="0"/>
        <w:widowControl/>
        <w:kinsoku/>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color w:val="auto"/>
          <w:spacing w:val="0"/>
          <w:w w:val="100"/>
          <w:kern w:val="0"/>
          <w:position w:val="0"/>
          <w:highlight w:val="none"/>
          <w:lang w:eastAsia="zh-CN"/>
        </w:rPr>
      </w:pPr>
    </w:p>
    <w:p w14:paraId="07E1FCFD">
      <w:pPr>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1792AFDD">
      <w:pPr>
        <w:keepNext w:val="0"/>
        <w:keepLines w:val="0"/>
        <w:pageBreakBefore w:val="0"/>
        <w:widowControl/>
        <w:kinsoku/>
        <w:wordWrap/>
        <w:overflowPunct/>
        <w:topLinePunct w:val="0"/>
        <w:autoSpaceDE w:val="0"/>
        <w:autoSpaceDN w:val="0"/>
        <w:bidi w:val="0"/>
        <w:adjustRightInd w:val="0"/>
        <w:snapToGrid w:val="0"/>
        <w:spacing w:before="94" w:line="228" w:lineRule="auto"/>
        <w:jc w:val="center"/>
        <w:textAlignment w:val="baseline"/>
        <w:outlineLvl w:val="3"/>
        <w:rPr>
          <w:rFonts w:hint="eastAsia" w:ascii="宋体" w:hAnsi="宋体" w:eastAsia="宋体" w:cs="宋体"/>
          <w:color w:val="auto"/>
          <w:spacing w:val="0"/>
          <w:w w:val="100"/>
          <w:kern w:val="0"/>
          <w:position w:val="0"/>
          <w:sz w:val="29"/>
          <w:szCs w:val="29"/>
          <w:highlight w:val="none"/>
        </w:rPr>
      </w:pPr>
      <w:bookmarkStart w:id="344" w:name="_Toc18498"/>
      <w:r>
        <w:rPr>
          <w:rFonts w:hint="eastAsia" w:ascii="宋体" w:hAnsi="宋体" w:eastAsia="宋体" w:cs="宋体"/>
          <w:b/>
          <w:bCs/>
          <w:color w:val="auto"/>
          <w:spacing w:val="0"/>
          <w:w w:val="100"/>
          <w:kern w:val="0"/>
          <w:position w:val="0"/>
          <w:sz w:val="29"/>
          <w:szCs w:val="29"/>
          <w:highlight w:val="none"/>
        </w:rPr>
        <w:t>二、勘察设计费用清单</w:t>
      </w:r>
      <w:bookmarkEnd w:id="344"/>
    </w:p>
    <w:p w14:paraId="2B0BD75F">
      <w:pPr>
        <w:keepNext w:val="0"/>
        <w:keepLines w:val="0"/>
        <w:pageBreakBefore w:val="0"/>
        <w:widowControl/>
        <w:kinsoku/>
        <w:wordWrap/>
        <w:overflowPunct/>
        <w:topLinePunct w:val="0"/>
        <w:autoSpaceDE w:val="0"/>
        <w:autoSpaceDN w:val="0"/>
        <w:bidi w:val="0"/>
        <w:adjustRightInd w:val="0"/>
        <w:snapToGrid w:val="0"/>
        <w:spacing w:before="46" w:line="224" w:lineRule="auto"/>
        <w:ind w:left="3278"/>
        <w:textAlignment w:val="baseline"/>
        <w:outlineLvl w:val="9"/>
        <w:rPr>
          <w:rFonts w:hint="eastAsia" w:ascii="宋体" w:hAnsi="宋体" w:eastAsia="宋体" w:cs="宋体"/>
          <w:b/>
          <w:bCs/>
          <w:color w:val="auto"/>
          <w:spacing w:val="0"/>
          <w:w w:val="100"/>
          <w:kern w:val="0"/>
          <w:position w:val="0"/>
          <w:sz w:val="29"/>
          <w:szCs w:val="29"/>
          <w:highlight w:val="none"/>
        </w:rPr>
      </w:pPr>
    </w:p>
    <w:p w14:paraId="706B3464">
      <w:pPr>
        <w:keepNext w:val="0"/>
        <w:keepLines w:val="0"/>
        <w:pageBreakBefore w:val="0"/>
        <w:widowControl/>
        <w:kinsoku/>
        <w:wordWrap/>
        <w:overflowPunct/>
        <w:topLinePunct w:val="0"/>
        <w:autoSpaceDE w:val="0"/>
        <w:autoSpaceDN w:val="0"/>
        <w:bidi w:val="0"/>
        <w:adjustRightInd w:val="0"/>
        <w:snapToGrid w:val="0"/>
        <w:spacing w:before="46" w:line="224" w:lineRule="auto"/>
        <w:ind w:left="3290" w:leftChars="0" w:hanging="3290" w:hangingChars="1130"/>
        <w:jc w:val="center"/>
        <w:textAlignment w:val="baseline"/>
        <w:outlineLvl w:val="9"/>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（一）报价清单说明</w:t>
      </w:r>
    </w:p>
    <w:p w14:paraId="1680F84B">
      <w:pPr>
        <w:pStyle w:val="4"/>
        <w:keepNext w:val="0"/>
        <w:keepLines w:val="0"/>
        <w:pageBreakBefore w:val="0"/>
        <w:widowControl/>
        <w:kinsoku/>
        <w:wordWrap/>
        <w:overflowPunct/>
        <w:topLinePunct w:val="0"/>
        <w:autoSpaceDE w:val="0"/>
        <w:autoSpaceDN w:val="0"/>
        <w:bidi w:val="0"/>
        <w:adjustRightInd w:val="0"/>
        <w:snapToGrid w:val="0"/>
        <w:spacing w:line="301" w:lineRule="auto"/>
        <w:textAlignment w:val="baseline"/>
        <w:outlineLvl w:val="9"/>
        <w:rPr>
          <w:rFonts w:hint="eastAsia" w:ascii="宋体" w:hAnsi="宋体" w:eastAsia="宋体" w:cs="宋体"/>
          <w:color w:val="auto"/>
          <w:spacing w:val="0"/>
          <w:w w:val="100"/>
          <w:kern w:val="0"/>
          <w:position w:val="0"/>
          <w:highlight w:val="none"/>
        </w:rPr>
      </w:pPr>
    </w:p>
    <w:p w14:paraId="36CDB152">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 “报价清单”应与“投标人须知”“通用合同条款”“专用合同条款”和“发包人要求”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报价清单”，并以此作为本招标项目勘察设计费的基础。</w:t>
      </w:r>
    </w:p>
    <w:p w14:paraId="14D17D2D">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设计人应按照国家有关工程建设标准强制性条文和交通运输部有关标准、规范、规程、定额、办法、示例等要求的内容和深度，开展本招标项目的勘察设计工作，并将勘察设计费计入相应的报价项目中。“报价清单”所列的报价，应包括测量、勘察、测试、设计、专题研究等为完成本招标项目勘察设计全过程的一切费用，包括按合同规定应完成的勘察设计费和后续服务费（招标配合与施工配合）、与勘察设计文件审查有关的各种会议的会务费以及设计人自行委托咨询的咨询费、利润、税金等与此有关的一切费用。</w:t>
      </w:r>
    </w:p>
    <w:p w14:paraId="51036053">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报价清单”为通用表格，投标人应根据本招标项目工作内容，按照表格格式详细填写，以免遗漏或有误。投标人没有报价的项目，招标人将认为有关费用已包含在其他项目之中，不另行支付。凡清单项目中未包含的但在勘察设计中又必须完成的工作内容，均被认为已包含在清单各项报价中，发包人不另行支付。</w:t>
      </w:r>
    </w:p>
    <w:p w14:paraId="6139BDFA">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4.投标人在“报价清单”中报价应以人民币为单位。</w:t>
      </w:r>
    </w:p>
    <w:p w14:paraId="7C6B6BD3">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5.投标人应在“报价清单”后附详细的计算说明，包括计算方法、取费依据等，以便招标人对投标人勘察设计报价的合理性作出判断。</w:t>
      </w:r>
    </w:p>
    <w:p w14:paraId="2E637A2F">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default" w:ascii="宋体" w:hAnsi="宋体" w:eastAsia="宋体" w:cs="宋体"/>
          <w:b w:val="0"/>
          <w:bCs w:val="0"/>
          <w:color w:val="auto"/>
          <w:spacing w:val="0"/>
          <w:w w:val="100"/>
          <w:kern w:val="0"/>
          <w:position w:val="0"/>
          <w:sz w:val="21"/>
          <w:szCs w:val="21"/>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.本项目招标代理服务费根据招标代理合同约定由中标人支付。招标代理服务费金额：</w:t>
      </w:r>
      <w:r>
        <w:rPr>
          <w:rFonts w:hint="eastAsia" w:ascii="宋体" w:hAnsi="宋体" w:eastAsia="宋体" w:cs="宋体"/>
          <w:b w:val="0"/>
          <w:bCs w:val="0"/>
          <w:color w:val="auto"/>
          <w:spacing w:val="0"/>
          <w:w w:val="100"/>
          <w:kern w:val="0"/>
          <w:position w:val="0"/>
          <w:sz w:val="21"/>
          <w:szCs w:val="21"/>
          <w:highlight w:val="none"/>
          <w:u w:val="single"/>
          <w:lang w:val="en-US" w:eastAsia="zh-CN"/>
        </w:rPr>
        <w:t xml:space="preserve"> 3.78</w:t>
      </w:r>
      <w:r>
        <w:rPr>
          <w:rFonts w:hint="eastAsia" w:ascii="宋体" w:hAnsi="宋体" w:eastAsia="宋体" w:cs="宋体"/>
          <w:b w:val="0"/>
          <w:bCs w:val="0"/>
          <w:color w:val="auto"/>
          <w:spacing w:val="0"/>
          <w:w w:val="100"/>
          <w:kern w:val="0"/>
          <w:position w:val="0"/>
          <w:sz w:val="21"/>
          <w:szCs w:val="21"/>
          <w:highlight w:val="none"/>
        </w:rPr>
        <w:t>万元。中标人在领取中标服务费通知书前，一次性足额支付（招标代理公司收到款项后开具相应的发票）。投标人在投标报价时进行综合考虑。</w:t>
      </w:r>
    </w:p>
    <w:p w14:paraId="2FC8899F">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20" w:firstLineChars="200"/>
        <w:textAlignment w:val="baseline"/>
        <w:outlineLvl w:val="9"/>
        <w:rPr>
          <w:rFonts w:hint="default" w:ascii="宋体" w:hAnsi="宋体" w:eastAsia="宋体" w:cs="宋体"/>
          <w:color w:val="auto"/>
          <w:spacing w:val="0"/>
          <w:w w:val="100"/>
          <w:kern w:val="0"/>
          <w:position w:val="0"/>
          <w:sz w:val="20"/>
          <w:szCs w:val="20"/>
          <w:highlight w:val="none"/>
          <w:lang w:val="en-US" w:eastAsia="zh-CN"/>
        </w:rPr>
      </w:pPr>
      <w:r>
        <w:rPr>
          <w:rFonts w:hint="eastAsia" w:ascii="宋体" w:hAnsi="宋体" w:eastAsia="宋体" w:cs="宋体"/>
          <w:b w:val="0"/>
          <w:bCs w:val="0"/>
          <w:color w:val="auto"/>
          <w:spacing w:val="0"/>
          <w:w w:val="100"/>
          <w:kern w:val="0"/>
          <w:position w:val="0"/>
          <w:sz w:val="21"/>
          <w:szCs w:val="21"/>
          <w:highlight w:val="none"/>
          <w:lang w:val="en-US" w:eastAsia="zh-CN"/>
        </w:rPr>
        <w:t>7.建议投标人的相关专题报告编制工作报价不低于42.33万元，否则发包人有权视其不平衡报价予以相应调整。</w:t>
      </w:r>
    </w:p>
    <w:p w14:paraId="27DE91D0">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lang w:eastAsia="zh-CN"/>
        </w:rPr>
      </w:pPr>
    </w:p>
    <w:p w14:paraId="30A21522">
      <w:pPr>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2B7046A9">
      <w:pPr>
        <w:keepNext w:val="0"/>
        <w:keepLines w:val="0"/>
        <w:pageBreakBefore w:val="0"/>
        <w:widowControl/>
        <w:kinsoku/>
        <w:wordWrap/>
        <w:overflowPunct/>
        <w:topLinePunct w:val="0"/>
        <w:autoSpaceDE w:val="0"/>
        <w:autoSpaceDN w:val="0"/>
        <w:bidi w:val="0"/>
        <w:adjustRightInd w:val="0"/>
        <w:snapToGrid w:val="0"/>
        <w:spacing w:before="94" w:line="239" w:lineRule="auto"/>
        <w:ind w:left="2168"/>
        <w:textAlignment w:val="baseline"/>
        <w:outlineLvl w:val="9"/>
        <w:rPr>
          <w:rFonts w:hint="eastAsia" w:ascii="宋体" w:hAnsi="宋体" w:eastAsia="宋体" w:cs="宋体"/>
          <w:color w:val="auto"/>
          <w:spacing w:val="0"/>
          <w:w w:val="100"/>
          <w:kern w:val="0"/>
          <w:position w:val="0"/>
          <w:sz w:val="14"/>
          <w:szCs w:val="14"/>
          <w:highlight w:val="none"/>
        </w:rPr>
      </w:pPr>
      <w:r>
        <w:rPr>
          <w:rFonts w:hint="eastAsia" w:ascii="宋体" w:hAnsi="宋体" w:eastAsia="宋体" w:cs="宋体"/>
          <w:b/>
          <w:bCs/>
          <w:color w:val="auto"/>
          <w:spacing w:val="0"/>
          <w:w w:val="100"/>
          <w:kern w:val="0"/>
          <w:position w:val="0"/>
          <w:sz w:val="29"/>
          <w:szCs w:val="29"/>
          <w:highlight w:val="none"/>
        </w:rPr>
        <w:t>（二）公路工程勘察工作报价清单表</w:t>
      </w:r>
    </w:p>
    <w:p w14:paraId="30601963">
      <w:pPr>
        <w:keepNext w:val="0"/>
        <w:keepLines w:val="0"/>
        <w:pageBreakBefore w:val="0"/>
        <w:widowControl/>
        <w:kinsoku/>
        <w:wordWrap/>
        <w:overflowPunct/>
        <w:topLinePunct w:val="0"/>
        <w:autoSpaceDE w:val="0"/>
        <w:autoSpaceDN w:val="0"/>
        <w:bidi w:val="0"/>
        <w:adjustRightInd w:val="0"/>
        <w:snapToGrid w:val="0"/>
        <w:spacing w:before="215" w:line="216" w:lineRule="auto"/>
        <w:ind w:left="35"/>
        <w:textAlignment w:val="baseline"/>
        <w:outlineLvl w:val="9"/>
        <w:rPr>
          <w:rFonts w:hint="eastAsia" w:ascii="宋体" w:hAnsi="宋体" w:eastAsia="宋体" w:cs="宋体"/>
          <w:color w:val="auto"/>
          <w:spacing w:val="0"/>
          <w:w w:val="100"/>
          <w:kern w:val="0"/>
          <w:position w:val="0"/>
          <w:sz w:val="18"/>
          <w:szCs w:val="18"/>
          <w:highlight w:val="none"/>
        </w:rPr>
      </w:pPr>
      <w:r>
        <w:rPr>
          <w:rFonts w:hint="eastAsia" w:ascii="宋体" w:hAnsi="宋体" w:eastAsia="宋体" w:cs="宋体"/>
          <w:b/>
          <w:bCs/>
          <w:color w:val="auto"/>
          <w:spacing w:val="0"/>
          <w:w w:val="100"/>
          <w:kern w:val="0"/>
          <w:position w:val="0"/>
          <w:sz w:val="18"/>
          <w:szCs w:val="18"/>
          <w:highlight w:val="none"/>
        </w:rPr>
        <w:t>第</w:t>
      </w:r>
      <w:r>
        <w:rPr>
          <w:rFonts w:hint="eastAsia" w:ascii="宋体" w:hAnsi="宋体" w:eastAsia="宋体" w:cs="宋体"/>
          <w:color w:val="auto"/>
          <w:spacing w:val="0"/>
          <w:w w:val="100"/>
          <w:kern w:val="0"/>
          <w:position w:val="0"/>
          <w:sz w:val="18"/>
          <w:szCs w:val="18"/>
          <w:highlight w:val="none"/>
          <w:u w:val="single" w:color="auto"/>
        </w:rPr>
        <w:t xml:space="preserve">    </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b/>
          <w:bCs/>
          <w:color w:val="auto"/>
          <w:spacing w:val="0"/>
          <w:w w:val="100"/>
          <w:kern w:val="0"/>
          <w:position w:val="0"/>
          <w:sz w:val="18"/>
          <w:szCs w:val="18"/>
          <w:highlight w:val="none"/>
        </w:rPr>
        <w:t>标段：</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color w:val="auto"/>
          <w:spacing w:val="0"/>
          <w:w w:val="100"/>
          <w:kern w:val="0"/>
          <w:position w:val="0"/>
          <w:sz w:val="18"/>
          <w:szCs w:val="18"/>
          <w:highlight w:val="none"/>
          <w:lang w:val="en-US" w:eastAsia="zh-CN"/>
        </w:rPr>
        <w:t xml:space="preserve">             </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b/>
          <w:bCs/>
          <w:color w:val="auto"/>
          <w:spacing w:val="0"/>
          <w:w w:val="100"/>
          <w:kern w:val="0"/>
          <w:position w:val="0"/>
          <w:sz w:val="18"/>
          <w:szCs w:val="18"/>
          <w:highlight w:val="none"/>
        </w:rPr>
        <w:t>单位：人民币元</w:t>
      </w:r>
    </w:p>
    <w:p w14:paraId="28961EC0">
      <w:pPr>
        <w:keepNext w:val="0"/>
        <w:keepLines w:val="0"/>
        <w:pageBreakBefore w:val="0"/>
        <w:widowControl/>
        <w:kinsoku/>
        <w:wordWrap/>
        <w:overflowPunct/>
        <w:topLinePunct w:val="0"/>
        <w:autoSpaceDE w:val="0"/>
        <w:autoSpaceDN w:val="0"/>
        <w:bidi w:val="0"/>
        <w:adjustRightInd w:val="0"/>
        <w:snapToGrid w:val="0"/>
        <w:spacing w:line="132"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2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2106"/>
        <w:gridCol w:w="1426"/>
        <w:gridCol w:w="1604"/>
        <w:gridCol w:w="1601"/>
        <w:gridCol w:w="1618"/>
      </w:tblGrid>
      <w:tr w14:paraId="2676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62" w:type="dxa"/>
            <w:tcBorders>
              <w:top w:val="single" w:color="000000" w:sz="10" w:space="0"/>
              <w:left w:val="single" w:color="000000" w:sz="10" w:space="0"/>
            </w:tcBorders>
            <w:vAlign w:val="center"/>
          </w:tcPr>
          <w:p w14:paraId="0BF24E2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序号</w:t>
            </w:r>
          </w:p>
        </w:tc>
        <w:tc>
          <w:tcPr>
            <w:tcW w:w="2106" w:type="dxa"/>
            <w:tcBorders>
              <w:top w:val="single" w:color="000000" w:sz="10" w:space="0"/>
            </w:tcBorders>
            <w:vAlign w:val="center"/>
          </w:tcPr>
          <w:p w14:paraId="0B74701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项目名称</w:t>
            </w:r>
          </w:p>
        </w:tc>
        <w:tc>
          <w:tcPr>
            <w:tcW w:w="1426" w:type="dxa"/>
            <w:tcBorders>
              <w:top w:val="single" w:color="000000" w:sz="10" w:space="0"/>
            </w:tcBorders>
            <w:vAlign w:val="center"/>
          </w:tcPr>
          <w:p w14:paraId="5075BA1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计量单位</w:t>
            </w:r>
          </w:p>
        </w:tc>
        <w:tc>
          <w:tcPr>
            <w:tcW w:w="1604" w:type="dxa"/>
            <w:tcBorders>
              <w:top w:val="single" w:color="000000" w:sz="10" w:space="0"/>
            </w:tcBorders>
            <w:vAlign w:val="center"/>
          </w:tcPr>
          <w:p w14:paraId="37358E5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实物工作量</w:t>
            </w:r>
          </w:p>
        </w:tc>
        <w:tc>
          <w:tcPr>
            <w:tcW w:w="1601" w:type="dxa"/>
            <w:tcBorders>
              <w:top w:val="single" w:color="000000" w:sz="10" w:space="0"/>
            </w:tcBorders>
            <w:vAlign w:val="center"/>
          </w:tcPr>
          <w:p w14:paraId="058A4DC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单价金额</w:t>
            </w:r>
          </w:p>
        </w:tc>
        <w:tc>
          <w:tcPr>
            <w:tcW w:w="1618" w:type="dxa"/>
            <w:tcBorders>
              <w:top w:val="single" w:color="000000" w:sz="10" w:space="0"/>
              <w:right w:val="single" w:color="000000" w:sz="10" w:space="0"/>
            </w:tcBorders>
            <w:vAlign w:val="center"/>
          </w:tcPr>
          <w:p w14:paraId="5D1ADC0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合价金额</w:t>
            </w:r>
          </w:p>
        </w:tc>
      </w:tr>
      <w:tr w14:paraId="5B22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6FEC860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06" w:type="dxa"/>
            <w:vAlign w:val="center"/>
          </w:tcPr>
          <w:p w14:paraId="45D1705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控制测量</w:t>
            </w:r>
          </w:p>
        </w:tc>
        <w:tc>
          <w:tcPr>
            <w:tcW w:w="1426" w:type="dxa"/>
            <w:vAlign w:val="center"/>
          </w:tcPr>
          <w:p w14:paraId="2480F90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6334403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3244153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0911894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7A5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0323660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06" w:type="dxa"/>
            <w:vAlign w:val="center"/>
          </w:tcPr>
          <w:p w14:paraId="4F5A6F3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一级</w:t>
            </w:r>
          </w:p>
        </w:tc>
        <w:tc>
          <w:tcPr>
            <w:tcW w:w="1426" w:type="dxa"/>
            <w:vAlign w:val="center"/>
          </w:tcPr>
          <w:p w14:paraId="07A2709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604" w:type="dxa"/>
            <w:vAlign w:val="center"/>
          </w:tcPr>
          <w:p w14:paraId="135EB77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3E629F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2C44C74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B0D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25E18F0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06" w:type="dxa"/>
            <w:vAlign w:val="center"/>
          </w:tcPr>
          <w:p w14:paraId="4538B9E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二级</w:t>
            </w:r>
          </w:p>
        </w:tc>
        <w:tc>
          <w:tcPr>
            <w:tcW w:w="1426" w:type="dxa"/>
            <w:vAlign w:val="center"/>
          </w:tcPr>
          <w:p w14:paraId="6B45663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604" w:type="dxa"/>
            <w:vAlign w:val="center"/>
          </w:tcPr>
          <w:p w14:paraId="6B4E175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7ADEDBF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01994D4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31AF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62" w:type="dxa"/>
            <w:tcBorders>
              <w:left w:val="single" w:color="000000" w:sz="10" w:space="0"/>
            </w:tcBorders>
            <w:vAlign w:val="center"/>
          </w:tcPr>
          <w:p w14:paraId="11B5EF3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06" w:type="dxa"/>
            <w:vAlign w:val="center"/>
          </w:tcPr>
          <w:p w14:paraId="2FD6A63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二等</w:t>
            </w:r>
          </w:p>
        </w:tc>
        <w:tc>
          <w:tcPr>
            <w:tcW w:w="1426" w:type="dxa"/>
            <w:vAlign w:val="center"/>
          </w:tcPr>
          <w:p w14:paraId="7A1DA04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604" w:type="dxa"/>
            <w:vAlign w:val="center"/>
          </w:tcPr>
          <w:p w14:paraId="0780088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6E8C75C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0129870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7A1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5B878D1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106" w:type="dxa"/>
            <w:vAlign w:val="center"/>
          </w:tcPr>
          <w:p w14:paraId="649F7EE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三等</w:t>
            </w:r>
          </w:p>
        </w:tc>
        <w:tc>
          <w:tcPr>
            <w:tcW w:w="1426" w:type="dxa"/>
            <w:vAlign w:val="center"/>
          </w:tcPr>
          <w:p w14:paraId="41D8A28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604" w:type="dxa"/>
            <w:vAlign w:val="center"/>
          </w:tcPr>
          <w:p w14:paraId="3D42200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299EE48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6665C12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312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6F270DD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p>
        </w:tc>
        <w:tc>
          <w:tcPr>
            <w:tcW w:w="2106" w:type="dxa"/>
            <w:vAlign w:val="center"/>
          </w:tcPr>
          <w:p w14:paraId="3AC93A8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四等</w:t>
            </w:r>
          </w:p>
        </w:tc>
        <w:tc>
          <w:tcPr>
            <w:tcW w:w="1426" w:type="dxa"/>
            <w:vAlign w:val="center"/>
          </w:tcPr>
          <w:p w14:paraId="3CE6E4B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604" w:type="dxa"/>
            <w:vAlign w:val="center"/>
          </w:tcPr>
          <w:p w14:paraId="671815B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55F2061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2740EE0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93C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0D869ED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06" w:type="dxa"/>
            <w:vAlign w:val="center"/>
          </w:tcPr>
          <w:p w14:paraId="58128A4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26" w:type="dxa"/>
            <w:vAlign w:val="center"/>
          </w:tcPr>
          <w:p w14:paraId="61141F4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3A52D1E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3B6B51B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49B1E5F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A772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862" w:type="dxa"/>
            <w:tcBorders>
              <w:left w:val="single" w:color="000000" w:sz="10" w:space="0"/>
            </w:tcBorders>
            <w:vAlign w:val="center"/>
          </w:tcPr>
          <w:p w14:paraId="5D07599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06" w:type="dxa"/>
            <w:vAlign w:val="center"/>
          </w:tcPr>
          <w:p w14:paraId="22CEF07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地形图测绘（陆地）</w:t>
            </w:r>
          </w:p>
        </w:tc>
        <w:tc>
          <w:tcPr>
            <w:tcW w:w="1426" w:type="dxa"/>
            <w:vAlign w:val="center"/>
          </w:tcPr>
          <w:p w14:paraId="538160D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7C0685C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ACEEC9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164E321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5CD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3FD0E94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06" w:type="dxa"/>
            <w:vAlign w:val="center"/>
          </w:tcPr>
          <w:p w14:paraId="4B18D14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500</w:t>
            </w:r>
          </w:p>
        </w:tc>
        <w:tc>
          <w:tcPr>
            <w:tcW w:w="1426" w:type="dxa"/>
            <w:vAlign w:val="center"/>
          </w:tcPr>
          <w:p w14:paraId="3B498C7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0A51AD4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5AF71FE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17AC87B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3BF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3A5D3D8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06" w:type="dxa"/>
            <w:vAlign w:val="center"/>
          </w:tcPr>
          <w:p w14:paraId="6FAA722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1000</w:t>
            </w:r>
          </w:p>
        </w:tc>
        <w:tc>
          <w:tcPr>
            <w:tcW w:w="1426" w:type="dxa"/>
            <w:vAlign w:val="center"/>
          </w:tcPr>
          <w:p w14:paraId="36D7D90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3B34937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003C855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3EEC624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50F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62" w:type="dxa"/>
            <w:tcBorders>
              <w:left w:val="single" w:color="000000" w:sz="10" w:space="0"/>
            </w:tcBorders>
            <w:vAlign w:val="center"/>
          </w:tcPr>
          <w:p w14:paraId="4A1140E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06" w:type="dxa"/>
            <w:vAlign w:val="center"/>
          </w:tcPr>
          <w:p w14:paraId="3CD369C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2000</w:t>
            </w:r>
          </w:p>
        </w:tc>
        <w:tc>
          <w:tcPr>
            <w:tcW w:w="1426" w:type="dxa"/>
            <w:vAlign w:val="center"/>
          </w:tcPr>
          <w:p w14:paraId="73CD695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7E2684E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08463E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0D7697B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514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1907664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106" w:type="dxa"/>
            <w:vAlign w:val="center"/>
          </w:tcPr>
          <w:p w14:paraId="148E1E7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5000</w:t>
            </w:r>
          </w:p>
        </w:tc>
        <w:tc>
          <w:tcPr>
            <w:tcW w:w="1426" w:type="dxa"/>
            <w:vAlign w:val="center"/>
          </w:tcPr>
          <w:p w14:paraId="21429FD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0753823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277AF4A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1BAE8AD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EF6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48595A6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p>
        </w:tc>
        <w:tc>
          <w:tcPr>
            <w:tcW w:w="2106" w:type="dxa"/>
            <w:vAlign w:val="center"/>
          </w:tcPr>
          <w:p w14:paraId="748E568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10000</w:t>
            </w:r>
          </w:p>
        </w:tc>
        <w:tc>
          <w:tcPr>
            <w:tcW w:w="1426" w:type="dxa"/>
            <w:vAlign w:val="center"/>
          </w:tcPr>
          <w:p w14:paraId="57317B4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00C1F13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689B7EE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1EDFCAE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5AA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72514AB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06" w:type="dxa"/>
            <w:vAlign w:val="center"/>
          </w:tcPr>
          <w:p w14:paraId="0AC60F7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26" w:type="dxa"/>
            <w:vAlign w:val="center"/>
          </w:tcPr>
          <w:p w14:paraId="3587A4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7D6BF48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78A10B9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760662C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E013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62" w:type="dxa"/>
            <w:tcBorders>
              <w:left w:val="single" w:color="000000" w:sz="10" w:space="0"/>
            </w:tcBorders>
            <w:vAlign w:val="center"/>
          </w:tcPr>
          <w:p w14:paraId="5D8501F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06" w:type="dxa"/>
            <w:vAlign w:val="center"/>
          </w:tcPr>
          <w:p w14:paraId="6E237F3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水下地形图测绘</w:t>
            </w:r>
          </w:p>
        </w:tc>
        <w:tc>
          <w:tcPr>
            <w:tcW w:w="1426" w:type="dxa"/>
            <w:vAlign w:val="center"/>
          </w:tcPr>
          <w:p w14:paraId="6E72D58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614F98A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7AC9CE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7D8849E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AE41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748614A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06" w:type="dxa"/>
            <w:vAlign w:val="center"/>
          </w:tcPr>
          <w:p w14:paraId="42EC949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200</w:t>
            </w:r>
          </w:p>
        </w:tc>
        <w:tc>
          <w:tcPr>
            <w:tcW w:w="1426" w:type="dxa"/>
            <w:vAlign w:val="center"/>
          </w:tcPr>
          <w:p w14:paraId="68A360E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037AB8E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0C8F006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2D6745E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AE7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62" w:type="dxa"/>
            <w:tcBorders>
              <w:left w:val="single" w:color="000000" w:sz="10" w:space="0"/>
            </w:tcBorders>
            <w:vAlign w:val="center"/>
          </w:tcPr>
          <w:p w14:paraId="3F04A15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06" w:type="dxa"/>
            <w:vAlign w:val="center"/>
          </w:tcPr>
          <w:p w14:paraId="33C04BE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500</w:t>
            </w:r>
          </w:p>
        </w:tc>
        <w:tc>
          <w:tcPr>
            <w:tcW w:w="1426" w:type="dxa"/>
            <w:vAlign w:val="center"/>
          </w:tcPr>
          <w:p w14:paraId="661F129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49AA572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38FD414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6263FE2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5D0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6AA4801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06" w:type="dxa"/>
            <w:vAlign w:val="center"/>
          </w:tcPr>
          <w:p w14:paraId="2C96C5F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1000</w:t>
            </w:r>
          </w:p>
        </w:tc>
        <w:tc>
          <w:tcPr>
            <w:tcW w:w="1426" w:type="dxa"/>
            <w:vAlign w:val="center"/>
          </w:tcPr>
          <w:p w14:paraId="483BC07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21416EB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1F5909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594D162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7EF4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349C704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106" w:type="dxa"/>
            <w:vAlign w:val="center"/>
          </w:tcPr>
          <w:p w14:paraId="79F2BD0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2000</w:t>
            </w:r>
          </w:p>
        </w:tc>
        <w:tc>
          <w:tcPr>
            <w:tcW w:w="1426" w:type="dxa"/>
            <w:vAlign w:val="center"/>
          </w:tcPr>
          <w:p w14:paraId="1AA23E5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7665101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9C925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41A1F42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9AF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25B8ACB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06" w:type="dxa"/>
            <w:vAlign w:val="center"/>
          </w:tcPr>
          <w:p w14:paraId="411D837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26" w:type="dxa"/>
            <w:vAlign w:val="center"/>
          </w:tcPr>
          <w:p w14:paraId="4192707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1C86348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3946EA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38845B5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DA4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862" w:type="dxa"/>
            <w:tcBorders>
              <w:left w:val="single" w:color="000000" w:sz="10" w:space="0"/>
            </w:tcBorders>
            <w:vAlign w:val="center"/>
          </w:tcPr>
          <w:p w14:paraId="37E20F4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106" w:type="dxa"/>
            <w:vAlign w:val="center"/>
          </w:tcPr>
          <w:p w14:paraId="606BD9C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航空测绘</w:t>
            </w:r>
          </w:p>
        </w:tc>
        <w:tc>
          <w:tcPr>
            <w:tcW w:w="1426" w:type="dxa"/>
            <w:vAlign w:val="center"/>
          </w:tcPr>
          <w:p w14:paraId="690591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vAlign w:val="center"/>
          </w:tcPr>
          <w:p w14:paraId="59B0162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6008B94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7633F5E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5FEB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4780400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06" w:type="dxa"/>
            <w:vAlign w:val="center"/>
          </w:tcPr>
          <w:p w14:paraId="3AECEC2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500</w:t>
            </w:r>
          </w:p>
        </w:tc>
        <w:tc>
          <w:tcPr>
            <w:tcW w:w="1426" w:type="dxa"/>
            <w:vAlign w:val="center"/>
          </w:tcPr>
          <w:p w14:paraId="3F8B297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0128248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4FCFF53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563834E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D682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62" w:type="dxa"/>
            <w:tcBorders>
              <w:left w:val="single" w:color="000000" w:sz="10" w:space="0"/>
            </w:tcBorders>
            <w:vAlign w:val="center"/>
          </w:tcPr>
          <w:p w14:paraId="0729636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06" w:type="dxa"/>
            <w:vAlign w:val="center"/>
          </w:tcPr>
          <w:p w14:paraId="5767413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1000</w:t>
            </w:r>
          </w:p>
        </w:tc>
        <w:tc>
          <w:tcPr>
            <w:tcW w:w="1426" w:type="dxa"/>
            <w:vAlign w:val="center"/>
          </w:tcPr>
          <w:p w14:paraId="0254C1D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642309D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1DCE8BD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7A596AD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53F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62" w:type="dxa"/>
            <w:tcBorders>
              <w:left w:val="single" w:color="000000" w:sz="10" w:space="0"/>
            </w:tcBorders>
            <w:vAlign w:val="center"/>
          </w:tcPr>
          <w:p w14:paraId="5731D0B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06" w:type="dxa"/>
            <w:vAlign w:val="center"/>
          </w:tcPr>
          <w:p w14:paraId="2E91412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r>
              <w:rPr>
                <w:rFonts w:hint="eastAsia" w:ascii="宋体" w:hAnsi="宋体" w:eastAsia="宋体" w:cs="宋体"/>
                <w:b w:val="0"/>
                <w:bCs w:val="0"/>
                <w:color w:val="auto"/>
                <w:spacing w:val="0"/>
                <w:w w:val="100"/>
                <w:kern w:val="0"/>
                <w:position w:val="0"/>
                <w:sz w:val="21"/>
                <w:szCs w:val="21"/>
                <w:highlight w:val="none"/>
                <w:lang w:eastAsia="zh-CN"/>
              </w:rPr>
              <w:t>：</w:t>
            </w:r>
            <w:r>
              <w:rPr>
                <w:rFonts w:hint="eastAsia" w:ascii="宋体" w:hAnsi="宋体" w:eastAsia="宋体" w:cs="宋体"/>
                <w:b w:val="0"/>
                <w:bCs w:val="0"/>
                <w:color w:val="auto"/>
                <w:spacing w:val="0"/>
                <w:w w:val="100"/>
                <w:kern w:val="0"/>
                <w:position w:val="0"/>
                <w:sz w:val="21"/>
                <w:szCs w:val="21"/>
                <w:highlight w:val="none"/>
              </w:rPr>
              <w:t>2000</w:t>
            </w:r>
          </w:p>
        </w:tc>
        <w:tc>
          <w:tcPr>
            <w:tcW w:w="1426" w:type="dxa"/>
            <w:vAlign w:val="center"/>
          </w:tcPr>
          <w:p w14:paraId="49436A4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km2</w:t>
            </w:r>
          </w:p>
        </w:tc>
        <w:tc>
          <w:tcPr>
            <w:tcW w:w="1604" w:type="dxa"/>
            <w:vAlign w:val="center"/>
          </w:tcPr>
          <w:p w14:paraId="67A76A2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vAlign w:val="center"/>
          </w:tcPr>
          <w:p w14:paraId="5EA7C95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right w:val="single" w:color="000000" w:sz="10" w:space="0"/>
            </w:tcBorders>
            <w:vAlign w:val="center"/>
          </w:tcPr>
          <w:p w14:paraId="120ADB7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7BE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62" w:type="dxa"/>
            <w:tcBorders>
              <w:left w:val="single" w:color="000000" w:sz="10" w:space="0"/>
              <w:bottom w:val="single" w:color="000000" w:sz="10" w:space="0"/>
            </w:tcBorders>
            <w:vAlign w:val="center"/>
          </w:tcPr>
          <w:p w14:paraId="29D03F1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06" w:type="dxa"/>
            <w:tcBorders>
              <w:bottom w:val="single" w:color="000000" w:sz="10" w:space="0"/>
            </w:tcBorders>
            <w:vAlign w:val="center"/>
          </w:tcPr>
          <w:p w14:paraId="1C73A53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26" w:type="dxa"/>
            <w:tcBorders>
              <w:bottom w:val="single" w:color="000000" w:sz="10" w:space="0"/>
            </w:tcBorders>
            <w:vAlign w:val="center"/>
          </w:tcPr>
          <w:p w14:paraId="05CF864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4" w:type="dxa"/>
            <w:tcBorders>
              <w:bottom w:val="single" w:color="000000" w:sz="10" w:space="0"/>
            </w:tcBorders>
            <w:vAlign w:val="center"/>
          </w:tcPr>
          <w:p w14:paraId="1F5CED8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01" w:type="dxa"/>
            <w:tcBorders>
              <w:bottom w:val="single" w:color="000000" w:sz="10" w:space="0"/>
            </w:tcBorders>
            <w:vAlign w:val="center"/>
          </w:tcPr>
          <w:p w14:paraId="201BA7B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618" w:type="dxa"/>
            <w:tcBorders>
              <w:bottom w:val="single" w:color="000000" w:sz="10" w:space="0"/>
              <w:right w:val="single" w:color="000000" w:sz="10" w:space="0"/>
            </w:tcBorders>
            <w:vAlign w:val="center"/>
          </w:tcPr>
          <w:p w14:paraId="11F56C2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1E216769">
      <w:pPr>
        <w:pStyle w:val="4"/>
        <w:keepNext w:val="0"/>
        <w:keepLines w:val="0"/>
        <w:pageBreakBefore w:val="0"/>
        <w:widowControl/>
        <w:kinsoku/>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color w:val="auto"/>
          <w:spacing w:val="0"/>
          <w:w w:val="100"/>
          <w:kern w:val="0"/>
          <w:position w:val="0"/>
          <w:highlight w:val="none"/>
        </w:rPr>
      </w:pPr>
    </w:p>
    <w:p w14:paraId="15FF0B82">
      <w:pPr>
        <w:pStyle w:val="4"/>
        <w:keepNext w:val="0"/>
        <w:keepLines w:val="0"/>
        <w:pageBreakBefore w:val="0"/>
        <w:widowControl/>
        <w:kinsoku/>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color w:val="auto"/>
          <w:spacing w:val="0"/>
          <w:w w:val="100"/>
          <w:kern w:val="0"/>
          <w:position w:val="0"/>
          <w:highlight w:val="none"/>
        </w:rPr>
      </w:pPr>
    </w:p>
    <w:p w14:paraId="2EC5BB98">
      <w:pPr>
        <w:pStyle w:val="4"/>
        <w:keepNext w:val="0"/>
        <w:keepLines w:val="0"/>
        <w:pageBreakBefore w:val="0"/>
        <w:widowControl/>
        <w:kinsoku/>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color w:val="auto"/>
          <w:spacing w:val="0"/>
          <w:w w:val="100"/>
          <w:kern w:val="0"/>
          <w:position w:val="0"/>
          <w:highlight w:val="none"/>
        </w:rPr>
      </w:pPr>
    </w:p>
    <w:p w14:paraId="2F35C813">
      <w:pPr>
        <w:pStyle w:val="4"/>
        <w:keepNext w:val="0"/>
        <w:keepLines w:val="0"/>
        <w:pageBreakBefore w:val="0"/>
        <w:widowControl/>
        <w:kinsoku/>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color w:val="auto"/>
          <w:spacing w:val="0"/>
          <w:w w:val="100"/>
          <w:kern w:val="0"/>
          <w:position w:val="0"/>
          <w:highlight w:val="none"/>
        </w:rPr>
      </w:pPr>
    </w:p>
    <w:p w14:paraId="7CCD4A1A">
      <w:pPr>
        <w:keepNext w:val="0"/>
        <w:keepLines w:val="0"/>
        <w:pageBreakBefore w:val="0"/>
        <w:widowControl/>
        <w:kinsoku/>
        <w:wordWrap/>
        <w:overflowPunct/>
        <w:topLinePunct w:val="0"/>
        <w:autoSpaceDE w:val="0"/>
        <w:autoSpaceDN w:val="0"/>
        <w:bidi w:val="0"/>
        <w:adjustRightInd w:val="0"/>
        <w:snapToGrid w:val="0"/>
        <w:spacing w:before="59" w:line="217" w:lineRule="auto"/>
        <w:ind w:left="18"/>
        <w:textAlignment w:val="baseline"/>
        <w:outlineLvl w:val="9"/>
        <w:rPr>
          <w:rFonts w:hint="eastAsia" w:ascii="宋体" w:hAnsi="宋体" w:eastAsia="宋体" w:cs="宋体"/>
          <w:color w:val="auto"/>
          <w:spacing w:val="0"/>
          <w:w w:val="100"/>
          <w:kern w:val="0"/>
          <w:position w:val="0"/>
          <w:sz w:val="18"/>
          <w:szCs w:val="18"/>
          <w:highlight w:val="none"/>
        </w:rPr>
      </w:pPr>
    </w:p>
    <w:p w14:paraId="6DD0B7D6">
      <w:pPr>
        <w:keepNext w:val="0"/>
        <w:keepLines w:val="0"/>
        <w:pageBreakBefore w:val="0"/>
        <w:widowControl/>
        <w:kinsoku/>
        <w:wordWrap/>
        <w:overflowPunct/>
        <w:topLinePunct w:val="0"/>
        <w:autoSpaceDE w:val="0"/>
        <w:autoSpaceDN w:val="0"/>
        <w:bidi w:val="0"/>
        <w:adjustRightInd w:val="0"/>
        <w:snapToGrid w:val="0"/>
        <w:spacing w:before="276" w:line="212" w:lineRule="auto"/>
        <w:ind w:left="8013"/>
        <w:textAlignment w:val="baseline"/>
        <w:outlineLvl w:val="9"/>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续上表</w:t>
      </w:r>
    </w:p>
    <w:tbl>
      <w:tblPr>
        <w:tblStyle w:val="19"/>
        <w:tblW w:w="92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121"/>
        <w:gridCol w:w="1414"/>
        <w:gridCol w:w="1568"/>
        <w:gridCol w:w="1570"/>
        <w:gridCol w:w="1582"/>
      </w:tblGrid>
      <w:tr w14:paraId="14EC4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3" w:type="dxa"/>
            <w:tcBorders>
              <w:top w:val="single" w:color="000000" w:sz="10" w:space="0"/>
              <w:left w:val="single" w:color="000000" w:sz="10" w:space="0"/>
            </w:tcBorders>
            <w:vAlign w:val="center"/>
          </w:tcPr>
          <w:p w14:paraId="089AAA3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序号</w:t>
            </w:r>
          </w:p>
        </w:tc>
        <w:tc>
          <w:tcPr>
            <w:tcW w:w="2121" w:type="dxa"/>
            <w:tcBorders>
              <w:top w:val="single" w:color="000000" w:sz="10" w:space="0"/>
            </w:tcBorders>
            <w:vAlign w:val="center"/>
          </w:tcPr>
          <w:p w14:paraId="2A50231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项目名称</w:t>
            </w:r>
          </w:p>
        </w:tc>
        <w:tc>
          <w:tcPr>
            <w:tcW w:w="1414" w:type="dxa"/>
            <w:tcBorders>
              <w:top w:val="single" w:color="000000" w:sz="10" w:space="0"/>
            </w:tcBorders>
            <w:vAlign w:val="center"/>
          </w:tcPr>
          <w:p w14:paraId="1574D71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计量单位</w:t>
            </w:r>
          </w:p>
        </w:tc>
        <w:tc>
          <w:tcPr>
            <w:tcW w:w="1568" w:type="dxa"/>
            <w:tcBorders>
              <w:top w:val="single" w:color="000000" w:sz="10" w:space="0"/>
            </w:tcBorders>
            <w:vAlign w:val="center"/>
          </w:tcPr>
          <w:p w14:paraId="0957FDB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实物工作量</w:t>
            </w:r>
          </w:p>
        </w:tc>
        <w:tc>
          <w:tcPr>
            <w:tcW w:w="1570" w:type="dxa"/>
            <w:tcBorders>
              <w:top w:val="single" w:color="000000" w:sz="10" w:space="0"/>
            </w:tcBorders>
            <w:vAlign w:val="center"/>
          </w:tcPr>
          <w:p w14:paraId="257487D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单价金额</w:t>
            </w:r>
          </w:p>
        </w:tc>
        <w:tc>
          <w:tcPr>
            <w:tcW w:w="1582" w:type="dxa"/>
            <w:tcBorders>
              <w:top w:val="single" w:color="000000" w:sz="10" w:space="0"/>
              <w:right w:val="single" w:color="000000" w:sz="10" w:space="0"/>
            </w:tcBorders>
            <w:vAlign w:val="center"/>
          </w:tcPr>
          <w:p w14:paraId="1B4BC7E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合价金额</w:t>
            </w:r>
          </w:p>
        </w:tc>
      </w:tr>
      <w:tr w14:paraId="5619F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03" w:type="dxa"/>
            <w:tcBorders>
              <w:left w:val="single" w:color="000000" w:sz="10" w:space="0"/>
            </w:tcBorders>
            <w:vAlign w:val="center"/>
          </w:tcPr>
          <w:p w14:paraId="124FF2B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p>
        </w:tc>
        <w:tc>
          <w:tcPr>
            <w:tcW w:w="2121" w:type="dxa"/>
            <w:vAlign w:val="center"/>
          </w:tcPr>
          <w:p w14:paraId="3D13AB2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勘探</w:t>
            </w:r>
          </w:p>
        </w:tc>
        <w:tc>
          <w:tcPr>
            <w:tcW w:w="1414" w:type="dxa"/>
            <w:vAlign w:val="center"/>
          </w:tcPr>
          <w:p w14:paraId="7C95934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6CC4106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29551FB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1F270A5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EC31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3" w:type="dxa"/>
            <w:tcBorders>
              <w:left w:val="single" w:color="000000" w:sz="10" w:space="0"/>
            </w:tcBorders>
            <w:vAlign w:val="center"/>
          </w:tcPr>
          <w:p w14:paraId="613CC86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121" w:type="dxa"/>
            <w:vAlign w:val="center"/>
          </w:tcPr>
          <w:p w14:paraId="3DE0A40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钻孔</w:t>
            </w:r>
          </w:p>
        </w:tc>
        <w:tc>
          <w:tcPr>
            <w:tcW w:w="1414" w:type="dxa"/>
            <w:vAlign w:val="center"/>
          </w:tcPr>
          <w:p w14:paraId="14BC098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2598920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2CCA93E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4BA1F68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5666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57C4E81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121" w:type="dxa"/>
            <w:vAlign w:val="center"/>
          </w:tcPr>
          <w:p w14:paraId="65DCA2F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井探</w:t>
            </w:r>
          </w:p>
        </w:tc>
        <w:tc>
          <w:tcPr>
            <w:tcW w:w="1414" w:type="dxa"/>
            <w:vAlign w:val="center"/>
          </w:tcPr>
          <w:p w14:paraId="6E8D5A4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3F23C2D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552A2F1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427EC27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DBA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3DA54D2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121" w:type="dxa"/>
            <w:vAlign w:val="center"/>
          </w:tcPr>
          <w:p w14:paraId="277CF6E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槽探</w:t>
            </w:r>
          </w:p>
        </w:tc>
        <w:tc>
          <w:tcPr>
            <w:tcW w:w="1414" w:type="dxa"/>
            <w:vAlign w:val="center"/>
          </w:tcPr>
          <w:p w14:paraId="735118C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4188A6A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083F8B7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19E8F0E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BC54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13DE2C9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121" w:type="dxa"/>
            <w:vAlign w:val="center"/>
          </w:tcPr>
          <w:p w14:paraId="2D281C2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洞探</w:t>
            </w:r>
          </w:p>
        </w:tc>
        <w:tc>
          <w:tcPr>
            <w:tcW w:w="1414" w:type="dxa"/>
            <w:vAlign w:val="center"/>
          </w:tcPr>
          <w:p w14:paraId="6FB754F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4503620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21DAEB3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1D9AEE5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3A17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03" w:type="dxa"/>
            <w:tcBorders>
              <w:left w:val="single" w:color="000000" w:sz="10" w:space="0"/>
            </w:tcBorders>
            <w:vAlign w:val="center"/>
          </w:tcPr>
          <w:p w14:paraId="57D79FB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p>
        </w:tc>
        <w:tc>
          <w:tcPr>
            <w:tcW w:w="2121" w:type="dxa"/>
            <w:vAlign w:val="center"/>
          </w:tcPr>
          <w:p w14:paraId="22FB899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标准贯入试验</w:t>
            </w:r>
          </w:p>
        </w:tc>
        <w:tc>
          <w:tcPr>
            <w:tcW w:w="1414" w:type="dxa"/>
            <w:vAlign w:val="center"/>
          </w:tcPr>
          <w:p w14:paraId="1C5091E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4E65620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D4C60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530E811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CE5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33BB5EB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w:t>
            </w:r>
          </w:p>
        </w:tc>
        <w:tc>
          <w:tcPr>
            <w:tcW w:w="2121" w:type="dxa"/>
            <w:vAlign w:val="center"/>
          </w:tcPr>
          <w:p w14:paraId="1B07897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动力触探</w:t>
            </w:r>
          </w:p>
        </w:tc>
        <w:tc>
          <w:tcPr>
            <w:tcW w:w="1414" w:type="dxa"/>
            <w:vAlign w:val="center"/>
          </w:tcPr>
          <w:p w14:paraId="0CE4F57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131AD7C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59B5728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F77DE5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8F5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3" w:type="dxa"/>
            <w:tcBorders>
              <w:left w:val="single" w:color="000000" w:sz="10" w:space="0"/>
            </w:tcBorders>
            <w:vAlign w:val="center"/>
          </w:tcPr>
          <w:p w14:paraId="12B6C01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w:t>
            </w:r>
          </w:p>
        </w:tc>
        <w:tc>
          <w:tcPr>
            <w:tcW w:w="2121" w:type="dxa"/>
            <w:vAlign w:val="center"/>
          </w:tcPr>
          <w:p w14:paraId="740822A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静力触探</w:t>
            </w:r>
          </w:p>
        </w:tc>
        <w:tc>
          <w:tcPr>
            <w:tcW w:w="1414" w:type="dxa"/>
            <w:vAlign w:val="center"/>
          </w:tcPr>
          <w:p w14:paraId="4E31D90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3A2BC1A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045DB6F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6E66DB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50B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1A510BF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w:t>
            </w:r>
          </w:p>
        </w:tc>
        <w:tc>
          <w:tcPr>
            <w:tcW w:w="2121" w:type="dxa"/>
            <w:vAlign w:val="center"/>
          </w:tcPr>
          <w:p w14:paraId="19510B8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地质雷达</w:t>
            </w:r>
          </w:p>
        </w:tc>
        <w:tc>
          <w:tcPr>
            <w:tcW w:w="1414" w:type="dxa"/>
            <w:vAlign w:val="center"/>
          </w:tcPr>
          <w:p w14:paraId="08347F8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点</w:t>
            </w:r>
          </w:p>
        </w:tc>
        <w:tc>
          <w:tcPr>
            <w:tcW w:w="1568" w:type="dxa"/>
            <w:vAlign w:val="center"/>
          </w:tcPr>
          <w:p w14:paraId="4576F86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66BBD0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C4A731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A6F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0797C1F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-9</w:t>
            </w:r>
          </w:p>
        </w:tc>
        <w:tc>
          <w:tcPr>
            <w:tcW w:w="2121" w:type="dxa"/>
            <w:vAlign w:val="center"/>
          </w:tcPr>
          <w:p w14:paraId="5A56AA2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地质雷达</w:t>
            </w:r>
          </w:p>
        </w:tc>
        <w:tc>
          <w:tcPr>
            <w:tcW w:w="1414" w:type="dxa"/>
            <w:vAlign w:val="center"/>
          </w:tcPr>
          <w:p w14:paraId="7331662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3EED19D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A4886E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93A743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A42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3" w:type="dxa"/>
            <w:tcBorders>
              <w:left w:val="single" w:color="000000" w:sz="10" w:space="0"/>
            </w:tcBorders>
            <w:vAlign w:val="center"/>
          </w:tcPr>
          <w:p w14:paraId="6C96EF1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-10</w:t>
            </w:r>
          </w:p>
        </w:tc>
        <w:tc>
          <w:tcPr>
            <w:tcW w:w="2121" w:type="dxa"/>
            <w:vAlign w:val="center"/>
          </w:tcPr>
          <w:p w14:paraId="343B574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物探</w:t>
            </w:r>
          </w:p>
        </w:tc>
        <w:tc>
          <w:tcPr>
            <w:tcW w:w="1414" w:type="dxa"/>
            <w:vAlign w:val="center"/>
          </w:tcPr>
          <w:p w14:paraId="2F3B1CA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58537C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B2BB77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30E20F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243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03" w:type="dxa"/>
            <w:tcBorders>
              <w:left w:val="single" w:color="000000" w:sz="10" w:space="0"/>
            </w:tcBorders>
            <w:vAlign w:val="center"/>
          </w:tcPr>
          <w:p w14:paraId="46E685D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w:t>
            </w:r>
          </w:p>
        </w:tc>
        <w:tc>
          <w:tcPr>
            <w:tcW w:w="2121" w:type="dxa"/>
            <w:vAlign w:val="center"/>
          </w:tcPr>
          <w:p w14:paraId="612D854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电法</w:t>
            </w:r>
          </w:p>
        </w:tc>
        <w:tc>
          <w:tcPr>
            <w:tcW w:w="1414" w:type="dxa"/>
            <w:vAlign w:val="center"/>
          </w:tcPr>
          <w:p w14:paraId="420A47B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点</w:t>
            </w:r>
          </w:p>
        </w:tc>
        <w:tc>
          <w:tcPr>
            <w:tcW w:w="1568" w:type="dxa"/>
            <w:vAlign w:val="center"/>
          </w:tcPr>
          <w:p w14:paraId="40C93E8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62AEFDB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298FB23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AEA7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3" w:type="dxa"/>
            <w:tcBorders>
              <w:left w:val="single" w:color="000000" w:sz="10" w:space="0"/>
            </w:tcBorders>
            <w:vAlign w:val="center"/>
          </w:tcPr>
          <w:p w14:paraId="11E5986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w:t>
            </w:r>
          </w:p>
        </w:tc>
        <w:tc>
          <w:tcPr>
            <w:tcW w:w="2121" w:type="dxa"/>
            <w:vAlign w:val="center"/>
          </w:tcPr>
          <w:p w14:paraId="15C90F3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地震法</w:t>
            </w:r>
          </w:p>
        </w:tc>
        <w:tc>
          <w:tcPr>
            <w:tcW w:w="1414" w:type="dxa"/>
            <w:vAlign w:val="center"/>
          </w:tcPr>
          <w:p w14:paraId="44373DD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点</w:t>
            </w:r>
          </w:p>
        </w:tc>
        <w:tc>
          <w:tcPr>
            <w:tcW w:w="1568" w:type="dxa"/>
            <w:vAlign w:val="center"/>
          </w:tcPr>
          <w:p w14:paraId="1FC578D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20EA2F1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0EFC423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3622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455CF68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-c</w:t>
            </w:r>
          </w:p>
        </w:tc>
        <w:tc>
          <w:tcPr>
            <w:tcW w:w="2121" w:type="dxa"/>
            <w:vAlign w:val="center"/>
          </w:tcPr>
          <w:p w14:paraId="43FD334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地震法</w:t>
            </w:r>
          </w:p>
        </w:tc>
        <w:tc>
          <w:tcPr>
            <w:tcW w:w="1414" w:type="dxa"/>
            <w:vAlign w:val="center"/>
          </w:tcPr>
          <w:p w14:paraId="5A32780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584CD5F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64A4613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65F073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AB8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3" w:type="dxa"/>
            <w:tcBorders>
              <w:left w:val="single" w:color="000000" w:sz="10" w:space="0"/>
            </w:tcBorders>
            <w:vAlign w:val="center"/>
          </w:tcPr>
          <w:p w14:paraId="7F79103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-d</w:t>
            </w:r>
          </w:p>
        </w:tc>
        <w:tc>
          <w:tcPr>
            <w:tcW w:w="2121" w:type="dxa"/>
            <w:vAlign w:val="center"/>
          </w:tcPr>
          <w:p w14:paraId="0DCA355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声波</w:t>
            </w:r>
          </w:p>
        </w:tc>
        <w:tc>
          <w:tcPr>
            <w:tcW w:w="1414" w:type="dxa"/>
            <w:vAlign w:val="center"/>
          </w:tcPr>
          <w:p w14:paraId="2B3183F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231F2CE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DE338E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64B4F9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2FB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03" w:type="dxa"/>
            <w:tcBorders>
              <w:left w:val="single" w:color="000000" w:sz="10" w:space="0"/>
            </w:tcBorders>
            <w:vAlign w:val="center"/>
          </w:tcPr>
          <w:p w14:paraId="60655CB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-e</w:t>
            </w:r>
          </w:p>
        </w:tc>
        <w:tc>
          <w:tcPr>
            <w:tcW w:w="2121" w:type="dxa"/>
            <w:vAlign w:val="center"/>
          </w:tcPr>
          <w:p w14:paraId="20FE168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测井</w:t>
            </w:r>
          </w:p>
        </w:tc>
        <w:tc>
          <w:tcPr>
            <w:tcW w:w="1414" w:type="dxa"/>
            <w:vAlign w:val="center"/>
          </w:tcPr>
          <w:p w14:paraId="2962465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点</w:t>
            </w:r>
          </w:p>
        </w:tc>
        <w:tc>
          <w:tcPr>
            <w:tcW w:w="1568" w:type="dxa"/>
            <w:vAlign w:val="center"/>
          </w:tcPr>
          <w:p w14:paraId="0289A10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4590FE1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14F0672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168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5B02B83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-f</w:t>
            </w:r>
          </w:p>
        </w:tc>
        <w:tc>
          <w:tcPr>
            <w:tcW w:w="2121" w:type="dxa"/>
            <w:vAlign w:val="center"/>
          </w:tcPr>
          <w:p w14:paraId="35841CC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测井</w:t>
            </w:r>
          </w:p>
        </w:tc>
        <w:tc>
          <w:tcPr>
            <w:tcW w:w="1414" w:type="dxa"/>
            <w:vAlign w:val="center"/>
          </w:tcPr>
          <w:p w14:paraId="02F555A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m</w:t>
            </w:r>
          </w:p>
        </w:tc>
        <w:tc>
          <w:tcPr>
            <w:tcW w:w="1568" w:type="dxa"/>
            <w:vAlign w:val="center"/>
          </w:tcPr>
          <w:p w14:paraId="48EEF9C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73FD02A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12BD02A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389D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2B91E9C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21" w:type="dxa"/>
            <w:vAlign w:val="center"/>
          </w:tcPr>
          <w:p w14:paraId="357FD95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14" w:type="dxa"/>
            <w:vAlign w:val="center"/>
          </w:tcPr>
          <w:p w14:paraId="3EC89CE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0E8C080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77473A8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50A1CE9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19EC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0C5D78D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6</w:t>
            </w:r>
          </w:p>
        </w:tc>
        <w:tc>
          <w:tcPr>
            <w:tcW w:w="2121" w:type="dxa"/>
            <w:vAlign w:val="center"/>
          </w:tcPr>
          <w:p w14:paraId="625A13C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初测</w:t>
            </w:r>
          </w:p>
        </w:tc>
        <w:tc>
          <w:tcPr>
            <w:tcW w:w="1414" w:type="dxa"/>
            <w:vAlign w:val="center"/>
          </w:tcPr>
          <w:p w14:paraId="71608E5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119CF5A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4A5F278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0A75DF6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897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3" w:type="dxa"/>
            <w:tcBorders>
              <w:left w:val="single" w:color="000000" w:sz="10" w:space="0"/>
            </w:tcBorders>
            <w:vAlign w:val="center"/>
          </w:tcPr>
          <w:p w14:paraId="423A956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21" w:type="dxa"/>
            <w:vAlign w:val="center"/>
          </w:tcPr>
          <w:p w14:paraId="6A3A8A0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14" w:type="dxa"/>
            <w:vAlign w:val="center"/>
          </w:tcPr>
          <w:p w14:paraId="7D7A99C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011F48B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3AFF461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6693EE7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1A7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03" w:type="dxa"/>
            <w:tcBorders>
              <w:left w:val="single" w:color="000000" w:sz="10" w:space="0"/>
            </w:tcBorders>
            <w:vAlign w:val="center"/>
          </w:tcPr>
          <w:p w14:paraId="5CBA052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7</w:t>
            </w:r>
          </w:p>
        </w:tc>
        <w:tc>
          <w:tcPr>
            <w:tcW w:w="2121" w:type="dxa"/>
            <w:vAlign w:val="center"/>
          </w:tcPr>
          <w:p w14:paraId="72FAAEA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定测</w:t>
            </w:r>
          </w:p>
        </w:tc>
        <w:tc>
          <w:tcPr>
            <w:tcW w:w="1414" w:type="dxa"/>
            <w:vAlign w:val="center"/>
          </w:tcPr>
          <w:p w14:paraId="70361DB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68BCEB6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745F259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CEAA1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F8EB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03" w:type="dxa"/>
            <w:tcBorders>
              <w:left w:val="single" w:color="000000" w:sz="10" w:space="0"/>
            </w:tcBorders>
            <w:vAlign w:val="center"/>
          </w:tcPr>
          <w:p w14:paraId="2604150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21" w:type="dxa"/>
            <w:vAlign w:val="center"/>
          </w:tcPr>
          <w:p w14:paraId="13677DF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14" w:type="dxa"/>
            <w:vAlign w:val="center"/>
          </w:tcPr>
          <w:p w14:paraId="7BB4E2E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4C0557F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567BC76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08585F0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C95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03" w:type="dxa"/>
            <w:tcBorders>
              <w:left w:val="single" w:color="000000" w:sz="10" w:space="0"/>
            </w:tcBorders>
            <w:vAlign w:val="center"/>
          </w:tcPr>
          <w:p w14:paraId="4DC56D5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p w14:paraId="71C4885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8</w:t>
            </w:r>
          </w:p>
        </w:tc>
        <w:tc>
          <w:tcPr>
            <w:tcW w:w="2121" w:type="dxa"/>
            <w:vAlign w:val="center"/>
          </w:tcPr>
          <w:p w14:paraId="2025997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一次定测（如有）</w:t>
            </w:r>
          </w:p>
        </w:tc>
        <w:tc>
          <w:tcPr>
            <w:tcW w:w="1414" w:type="dxa"/>
            <w:vAlign w:val="center"/>
          </w:tcPr>
          <w:p w14:paraId="26D2993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km</w:t>
            </w:r>
          </w:p>
        </w:tc>
        <w:tc>
          <w:tcPr>
            <w:tcW w:w="1568" w:type="dxa"/>
            <w:vAlign w:val="center"/>
          </w:tcPr>
          <w:p w14:paraId="1E3A038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152D387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6EEDDA2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D87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3" w:type="dxa"/>
            <w:tcBorders>
              <w:left w:val="single" w:color="000000" w:sz="10" w:space="0"/>
            </w:tcBorders>
            <w:vAlign w:val="center"/>
          </w:tcPr>
          <w:p w14:paraId="46772A1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121" w:type="dxa"/>
            <w:vAlign w:val="center"/>
          </w:tcPr>
          <w:p w14:paraId="4735493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414" w:type="dxa"/>
            <w:vAlign w:val="center"/>
          </w:tcPr>
          <w:p w14:paraId="71C9088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68" w:type="dxa"/>
            <w:vAlign w:val="center"/>
          </w:tcPr>
          <w:p w14:paraId="21113B2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70" w:type="dxa"/>
            <w:vAlign w:val="center"/>
          </w:tcPr>
          <w:p w14:paraId="7621A11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582" w:type="dxa"/>
            <w:tcBorders>
              <w:right w:val="single" w:color="000000" w:sz="10" w:space="0"/>
            </w:tcBorders>
            <w:vAlign w:val="center"/>
          </w:tcPr>
          <w:p w14:paraId="30FCEB1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5F90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676" w:type="dxa"/>
            <w:gridSpan w:val="5"/>
            <w:tcBorders>
              <w:left w:val="single" w:color="000000" w:sz="10" w:space="0"/>
              <w:bottom w:val="single" w:color="000000" w:sz="10" w:space="0"/>
            </w:tcBorders>
            <w:vAlign w:val="center"/>
          </w:tcPr>
          <w:p w14:paraId="2983466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   计：</w:t>
            </w:r>
          </w:p>
        </w:tc>
        <w:tc>
          <w:tcPr>
            <w:tcW w:w="1582" w:type="dxa"/>
            <w:tcBorders>
              <w:bottom w:val="single" w:color="000000" w:sz="10" w:space="0"/>
              <w:right w:val="single" w:color="000000" w:sz="10" w:space="0"/>
            </w:tcBorders>
            <w:vAlign w:val="center"/>
          </w:tcPr>
          <w:p w14:paraId="0F7FF25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131FE167">
      <w:pPr>
        <w:keepNext w:val="0"/>
        <w:keepLines w:val="0"/>
        <w:pageBreakBefore w:val="0"/>
        <w:widowControl/>
        <w:kinsoku/>
        <w:wordWrap/>
        <w:overflowPunct/>
        <w:topLinePunct w:val="0"/>
        <w:autoSpaceDE w:val="0"/>
        <w:autoSpaceDN w:val="0"/>
        <w:bidi w:val="0"/>
        <w:adjustRightInd w:val="0"/>
        <w:snapToGrid w:val="0"/>
        <w:spacing w:before="26" w:line="246" w:lineRule="auto"/>
        <w:ind w:left="21" w:right="83" w:hanging="1"/>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本清单格式仅为示例，投标人应根据本招标项目工程特点、按照《公路工程地质勘察规范》、《公路勘测规范》、《公路勘测细则》及合同条款的相关规定，核实勘测工作内容及工作量，分别列出并填写本表各勘测项目的分项及子项。同时，投标人应将详细的计算说明（包括每一分项、子项的计算依据及计算过程等）附在报价清单后面。</w:t>
      </w:r>
    </w:p>
    <w:p w14:paraId="40959E9D">
      <w:pPr>
        <w:pStyle w:val="4"/>
        <w:keepNext w:val="0"/>
        <w:keepLines w:val="0"/>
        <w:pageBreakBefore w:val="0"/>
        <w:widowControl/>
        <w:kinsoku/>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pacing w:val="0"/>
          <w:w w:val="100"/>
          <w:kern w:val="0"/>
          <w:position w:val="0"/>
          <w:highlight w:val="none"/>
          <w:lang w:eastAsia="zh-CN"/>
        </w:rPr>
      </w:pPr>
    </w:p>
    <w:p w14:paraId="0950646B">
      <w:pPr>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56B06E14">
      <w:pPr>
        <w:keepNext w:val="0"/>
        <w:keepLines w:val="0"/>
        <w:pageBreakBefore w:val="0"/>
        <w:widowControl/>
        <w:kinsoku/>
        <w:wordWrap/>
        <w:overflowPunct/>
        <w:topLinePunct w:val="0"/>
        <w:autoSpaceDE w:val="0"/>
        <w:autoSpaceDN w:val="0"/>
        <w:bidi w:val="0"/>
        <w:adjustRightInd w:val="0"/>
        <w:snapToGrid w:val="0"/>
        <w:spacing w:before="94" w:line="239" w:lineRule="auto"/>
        <w:ind w:left="2185"/>
        <w:textAlignment w:val="baseline"/>
        <w:outlineLvl w:val="9"/>
        <w:rPr>
          <w:rFonts w:hint="eastAsia" w:ascii="宋体" w:hAnsi="宋体" w:eastAsia="宋体" w:cs="宋体"/>
          <w:color w:val="auto"/>
          <w:spacing w:val="0"/>
          <w:w w:val="100"/>
          <w:kern w:val="0"/>
          <w:position w:val="0"/>
          <w:sz w:val="14"/>
          <w:szCs w:val="14"/>
          <w:highlight w:val="none"/>
        </w:rPr>
      </w:pPr>
      <w:r>
        <w:rPr>
          <w:rFonts w:hint="eastAsia" w:ascii="宋体" w:hAnsi="宋体" w:eastAsia="宋体" w:cs="宋体"/>
          <w:b/>
          <w:bCs/>
          <w:color w:val="auto"/>
          <w:spacing w:val="0"/>
          <w:w w:val="100"/>
          <w:kern w:val="0"/>
          <w:position w:val="0"/>
          <w:sz w:val="29"/>
          <w:szCs w:val="29"/>
          <w:highlight w:val="none"/>
        </w:rPr>
        <w:t>（三）公路工程设计工作报价清单表</w:t>
      </w:r>
      <w:r>
        <w:rPr>
          <w:rFonts w:hint="eastAsia" w:ascii="宋体" w:hAnsi="宋体" w:eastAsia="宋体" w:cs="宋体"/>
          <w:b/>
          <w:bCs/>
          <w:color w:val="auto"/>
          <w:spacing w:val="0"/>
          <w:w w:val="100"/>
          <w:kern w:val="0"/>
          <w:position w:val="0"/>
          <w:sz w:val="14"/>
          <w:szCs w:val="14"/>
          <w:highlight w:val="none"/>
        </w:rPr>
        <w:t>①</w:t>
      </w:r>
    </w:p>
    <w:p w14:paraId="08F5ED7A">
      <w:pPr>
        <w:keepNext w:val="0"/>
        <w:keepLines w:val="0"/>
        <w:pageBreakBefore w:val="0"/>
        <w:widowControl/>
        <w:kinsoku/>
        <w:wordWrap/>
        <w:overflowPunct/>
        <w:topLinePunct w:val="0"/>
        <w:autoSpaceDE w:val="0"/>
        <w:autoSpaceDN w:val="0"/>
        <w:bidi w:val="0"/>
        <w:adjustRightInd w:val="0"/>
        <w:snapToGrid w:val="0"/>
        <w:spacing w:before="215" w:line="216" w:lineRule="auto"/>
        <w:ind w:left="35"/>
        <w:textAlignment w:val="baseline"/>
        <w:outlineLvl w:val="9"/>
        <w:rPr>
          <w:rFonts w:hint="eastAsia" w:ascii="宋体" w:hAnsi="宋体" w:eastAsia="宋体" w:cs="宋体"/>
          <w:color w:val="auto"/>
          <w:spacing w:val="0"/>
          <w:w w:val="100"/>
          <w:kern w:val="0"/>
          <w:position w:val="0"/>
          <w:sz w:val="18"/>
          <w:szCs w:val="18"/>
          <w:highlight w:val="none"/>
        </w:rPr>
      </w:pPr>
      <w:r>
        <w:rPr>
          <w:rFonts w:hint="eastAsia" w:ascii="宋体" w:hAnsi="宋体" w:eastAsia="宋体" w:cs="宋体"/>
          <w:b/>
          <w:bCs/>
          <w:color w:val="auto"/>
          <w:spacing w:val="0"/>
          <w:w w:val="100"/>
          <w:kern w:val="0"/>
          <w:position w:val="0"/>
          <w:sz w:val="18"/>
          <w:szCs w:val="18"/>
          <w:highlight w:val="none"/>
        </w:rPr>
        <w:t>第</w:t>
      </w:r>
      <w:r>
        <w:rPr>
          <w:rFonts w:hint="eastAsia" w:ascii="宋体" w:hAnsi="宋体" w:eastAsia="宋体" w:cs="宋体"/>
          <w:color w:val="auto"/>
          <w:spacing w:val="0"/>
          <w:w w:val="100"/>
          <w:kern w:val="0"/>
          <w:position w:val="0"/>
          <w:sz w:val="18"/>
          <w:szCs w:val="18"/>
          <w:highlight w:val="none"/>
          <w:u w:val="single" w:color="auto"/>
        </w:rPr>
        <w:t xml:space="preserve">    </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b/>
          <w:bCs/>
          <w:color w:val="auto"/>
          <w:spacing w:val="0"/>
          <w:w w:val="100"/>
          <w:kern w:val="0"/>
          <w:position w:val="0"/>
          <w:sz w:val="18"/>
          <w:szCs w:val="18"/>
          <w:highlight w:val="none"/>
        </w:rPr>
        <w:t>标段：</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color w:val="auto"/>
          <w:spacing w:val="0"/>
          <w:w w:val="100"/>
          <w:kern w:val="0"/>
          <w:position w:val="0"/>
          <w:sz w:val="18"/>
          <w:szCs w:val="18"/>
          <w:highlight w:val="none"/>
          <w:lang w:val="en-US" w:eastAsia="zh-CN"/>
        </w:rPr>
        <w:t xml:space="preserve">             </w:t>
      </w:r>
      <w:r>
        <w:rPr>
          <w:rFonts w:hint="eastAsia" w:ascii="宋体" w:hAnsi="宋体" w:eastAsia="宋体" w:cs="宋体"/>
          <w:color w:val="auto"/>
          <w:spacing w:val="0"/>
          <w:w w:val="100"/>
          <w:kern w:val="0"/>
          <w:position w:val="0"/>
          <w:sz w:val="18"/>
          <w:szCs w:val="18"/>
          <w:highlight w:val="none"/>
        </w:rPr>
        <w:t xml:space="preserve">                       </w:t>
      </w:r>
      <w:r>
        <w:rPr>
          <w:rFonts w:hint="eastAsia" w:ascii="宋体" w:hAnsi="宋体" w:eastAsia="宋体" w:cs="宋体"/>
          <w:b/>
          <w:bCs/>
          <w:color w:val="auto"/>
          <w:spacing w:val="0"/>
          <w:w w:val="100"/>
          <w:kern w:val="0"/>
          <w:position w:val="0"/>
          <w:sz w:val="18"/>
          <w:szCs w:val="18"/>
          <w:highlight w:val="none"/>
        </w:rPr>
        <w:t>单位：人民币元</w:t>
      </w:r>
    </w:p>
    <w:tbl>
      <w:tblPr>
        <w:tblStyle w:val="19"/>
        <w:tblW w:w="92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959"/>
        <w:gridCol w:w="1210"/>
        <w:gridCol w:w="1386"/>
        <w:gridCol w:w="1388"/>
        <w:gridCol w:w="1434"/>
      </w:tblGrid>
      <w:tr w14:paraId="7416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57" w:type="dxa"/>
            <w:tcBorders>
              <w:top w:val="single" w:color="000000" w:sz="10" w:space="0"/>
              <w:left w:val="single" w:color="000000" w:sz="10" w:space="0"/>
            </w:tcBorders>
            <w:vAlign w:val="center"/>
          </w:tcPr>
          <w:p w14:paraId="3F8FB79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编号</w:t>
            </w:r>
          </w:p>
        </w:tc>
        <w:tc>
          <w:tcPr>
            <w:tcW w:w="2959" w:type="dxa"/>
            <w:tcBorders>
              <w:top w:val="single" w:color="000000" w:sz="10" w:space="0"/>
            </w:tcBorders>
            <w:vAlign w:val="center"/>
          </w:tcPr>
          <w:p w14:paraId="2527868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w:t>
            </w:r>
          </w:p>
        </w:tc>
        <w:tc>
          <w:tcPr>
            <w:tcW w:w="1210" w:type="dxa"/>
            <w:tcBorders>
              <w:top w:val="single" w:color="000000" w:sz="10" w:space="0"/>
            </w:tcBorders>
            <w:vAlign w:val="center"/>
          </w:tcPr>
          <w:p w14:paraId="199C930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计量单位</w:t>
            </w:r>
          </w:p>
        </w:tc>
        <w:tc>
          <w:tcPr>
            <w:tcW w:w="1386" w:type="dxa"/>
            <w:tcBorders>
              <w:top w:val="single" w:color="000000" w:sz="10" w:space="0"/>
            </w:tcBorders>
            <w:vAlign w:val="center"/>
          </w:tcPr>
          <w:p w14:paraId="04548E0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实物工作量</w:t>
            </w:r>
          </w:p>
        </w:tc>
        <w:tc>
          <w:tcPr>
            <w:tcW w:w="1388" w:type="dxa"/>
            <w:tcBorders>
              <w:top w:val="single" w:color="000000" w:sz="10" w:space="0"/>
            </w:tcBorders>
            <w:vAlign w:val="center"/>
          </w:tcPr>
          <w:p w14:paraId="0F1465D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单价金额</w:t>
            </w:r>
          </w:p>
        </w:tc>
        <w:tc>
          <w:tcPr>
            <w:tcW w:w="1434" w:type="dxa"/>
            <w:tcBorders>
              <w:top w:val="single" w:color="000000" w:sz="10" w:space="0"/>
              <w:right w:val="single" w:color="000000" w:sz="10" w:space="0"/>
            </w:tcBorders>
            <w:vAlign w:val="center"/>
          </w:tcPr>
          <w:p w14:paraId="0A9DCCD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合价金额</w:t>
            </w:r>
          </w:p>
        </w:tc>
      </w:tr>
      <w:tr w14:paraId="637E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46EF462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一</w:t>
            </w:r>
          </w:p>
        </w:tc>
        <w:tc>
          <w:tcPr>
            <w:tcW w:w="2959" w:type="dxa"/>
            <w:vAlign w:val="center"/>
          </w:tcPr>
          <w:p w14:paraId="25F282B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初步设计</w:t>
            </w:r>
          </w:p>
        </w:tc>
        <w:tc>
          <w:tcPr>
            <w:tcW w:w="1210" w:type="dxa"/>
            <w:vAlign w:val="center"/>
          </w:tcPr>
          <w:p w14:paraId="77B4632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C7FD508">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0CE7C687">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A3F9CB8">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695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73381FA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959" w:type="dxa"/>
            <w:vAlign w:val="center"/>
          </w:tcPr>
          <w:p w14:paraId="7044CA4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公路</w:t>
            </w:r>
          </w:p>
        </w:tc>
        <w:tc>
          <w:tcPr>
            <w:tcW w:w="1210" w:type="dxa"/>
            <w:vAlign w:val="center"/>
          </w:tcPr>
          <w:p w14:paraId="1FB6AB9D">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CA17A0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5FD3D53B">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F390183">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021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3FC0FEE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959" w:type="dxa"/>
            <w:vAlign w:val="center"/>
          </w:tcPr>
          <w:p w14:paraId="65FBB82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Ⅰ级</w:t>
            </w:r>
          </w:p>
        </w:tc>
        <w:tc>
          <w:tcPr>
            <w:tcW w:w="1210" w:type="dxa"/>
            <w:vAlign w:val="center"/>
          </w:tcPr>
          <w:p w14:paraId="6CB730B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0694E5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71A986B9">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F31C36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DF6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44C3F4D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959" w:type="dxa"/>
            <w:vAlign w:val="center"/>
          </w:tcPr>
          <w:p w14:paraId="5731874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Ⅱ级</w:t>
            </w:r>
          </w:p>
        </w:tc>
        <w:tc>
          <w:tcPr>
            <w:tcW w:w="1210" w:type="dxa"/>
            <w:vAlign w:val="center"/>
          </w:tcPr>
          <w:p w14:paraId="6E11627D">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B2F4904">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2C6D881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1D5400B6">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11F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5358017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959" w:type="dxa"/>
            <w:vAlign w:val="center"/>
          </w:tcPr>
          <w:p w14:paraId="18D2533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Ⅲ级</w:t>
            </w:r>
          </w:p>
        </w:tc>
        <w:tc>
          <w:tcPr>
            <w:tcW w:w="1210" w:type="dxa"/>
            <w:vAlign w:val="center"/>
          </w:tcPr>
          <w:p w14:paraId="4BA3453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3787BD3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4850634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42300250">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202D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7F36573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959" w:type="dxa"/>
            <w:vAlign w:val="center"/>
          </w:tcPr>
          <w:p w14:paraId="615259D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210" w:type="dxa"/>
            <w:vAlign w:val="center"/>
          </w:tcPr>
          <w:p w14:paraId="77734339">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61D83D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74377D3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39FB2CC">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73F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0F47608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959" w:type="dxa"/>
            <w:vAlign w:val="center"/>
          </w:tcPr>
          <w:p w14:paraId="77FDF0C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桥梁</w:t>
            </w:r>
          </w:p>
        </w:tc>
        <w:tc>
          <w:tcPr>
            <w:tcW w:w="1210" w:type="dxa"/>
            <w:vAlign w:val="center"/>
          </w:tcPr>
          <w:p w14:paraId="0419759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238C8DE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7BDB71E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9BBEAB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439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bottom w:val="single" w:color="000000" w:sz="2" w:space="0"/>
            </w:tcBorders>
            <w:vAlign w:val="center"/>
          </w:tcPr>
          <w:p w14:paraId="6D1241C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959" w:type="dxa"/>
            <w:tcBorders>
              <w:bottom w:val="single" w:color="000000" w:sz="2" w:space="0"/>
            </w:tcBorders>
            <w:vAlign w:val="center"/>
          </w:tcPr>
          <w:p w14:paraId="33CC4A2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Ⅰ级</w:t>
            </w:r>
          </w:p>
        </w:tc>
        <w:tc>
          <w:tcPr>
            <w:tcW w:w="1210" w:type="dxa"/>
            <w:vAlign w:val="center"/>
          </w:tcPr>
          <w:p w14:paraId="318399B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75678236">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46177093">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1B67F6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68B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top w:val="single" w:color="000000" w:sz="2" w:space="0"/>
              <w:left w:val="single" w:color="000000" w:sz="10" w:space="0"/>
            </w:tcBorders>
            <w:vAlign w:val="center"/>
          </w:tcPr>
          <w:p w14:paraId="1781303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959" w:type="dxa"/>
            <w:tcBorders>
              <w:top w:val="single" w:color="000000" w:sz="2" w:space="0"/>
            </w:tcBorders>
            <w:vAlign w:val="center"/>
          </w:tcPr>
          <w:p w14:paraId="48FD3C5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Ⅱ级</w:t>
            </w:r>
          </w:p>
        </w:tc>
        <w:tc>
          <w:tcPr>
            <w:tcW w:w="1210" w:type="dxa"/>
            <w:vAlign w:val="center"/>
          </w:tcPr>
          <w:p w14:paraId="5548ED9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AB4BB29">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5A2306B6">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801EE5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C75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72842C0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959" w:type="dxa"/>
            <w:vAlign w:val="center"/>
          </w:tcPr>
          <w:p w14:paraId="164C47F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Ⅲ级</w:t>
            </w:r>
          </w:p>
        </w:tc>
        <w:tc>
          <w:tcPr>
            <w:tcW w:w="1210" w:type="dxa"/>
            <w:vAlign w:val="center"/>
          </w:tcPr>
          <w:p w14:paraId="70B9A61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50B4CC7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1034999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6414FE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F23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45D9CE5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w:t>
            </w:r>
          </w:p>
        </w:tc>
        <w:tc>
          <w:tcPr>
            <w:tcW w:w="2959" w:type="dxa"/>
            <w:vAlign w:val="center"/>
          </w:tcPr>
          <w:p w14:paraId="151F03F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河槽内桥梁</w:t>
            </w:r>
          </w:p>
        </w:tc>
        <w:tc>
          <w:tcPr>
            <w:tcW w:w="1210" w:type="dxa"/>
            <w:vAlign w:val="center"/>
          </w:tcPr>
          <w:p w14:paraId="078B19C7">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7612DC9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09B6FBDD">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DFC452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D38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26E70F3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w:t>
            </w:r>
          </w:p>
        </w:tc>
        <w:tc>
          <w:tcPr>
            <w:tcW w:w="2959" w:type="dxa"/>
            <w:vAlign w:val="center"/>
          </w:tcPr>
          <w:p w14:paraId="7488F0A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河滩内桥梁</w:t>
            </w:r>
          </w:p>
        </w:tc>
        <w:tc>
          <w:tcPr>
            <w:tcW w:w="1210" w:type="dxa"/>
            <w:vAlign w:val="center"/>
          </w:tcPr>
          <w:p w14:paraId="21461E2D">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C60DE2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7A380A7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4EE68E93">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3A62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1530AA8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959" w:type="dxa"/>
            <w:vAlign w:val="center"/>
          </w:tcPr>
          <w:p w14:paraId="7A5DF89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210" w:type="dxa"/>
            <w:vAlign w:val="center"/>
          </w:tcPr>
          <w:p w14:paraId="09E4B147">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B383BA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40CC059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5CCBAB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AA38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757BCC5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3</w:t>
            </w:r>
          </w:p>
        </w:tc>
        <w:tc>
          <w:tcPr>
            <w:tcW w:w="2959" w:type="dxa"/>
            <w:vAlign w:val="center"/>
          </w:tcPr>
          <w:p w14:paraId="6CFD9E25">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交通工程及沿线设施</w:t>
            </w:r>
          </w:p>
        </w:tc>
        <w:tc>
          <w:tcPr>
            <w:tcW w:w="1210" w:type="dxa"/>
            <w:vAlign w:val="center"/>
          </w:tcPr>
          <w:p w14:paraId="552BC6A2">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515F0C17">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38E8EE24">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4F8C4864">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057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51C54A7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959" w:type="dxa"/>
            <w:vAlign w:val="center"/>
          </w:tcPr>
          <w:p w14:paraId="42801B4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210" w:type="dxa"/>
            <w:vAlign w:val="center"/>
          </w:tcPr>
          <w:p w14:paraId="5B4A0A1B">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80ED8A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02036F43">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0D6EB3A8">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34D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017CB9E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4</w:t>
            </w:r>
          </w:p>
        </w:tc>
        <w:tc>
          <w:tcPr>
            <w:tcW w:w="2959" w:type="dxa"/>
            <w:vAlign w:val="center"/>
          </w:tcPr>
          <w:p w14:paraId="54FA07C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环保、水保及绿化景观设计</w:t>
            </w:r>
          </w:p>
        </w:tc>
        <w:tc>
          <w:tcPr>
            <w:tcW w:w="1210" w:type="dxa"/>
            <w:vAlign w:val="center"/>
          </w:tcPr>
          <w:p w14:paraId="0277182A">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0E628DF">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420C2E39">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997FAC1">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B2B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3D379FC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959" w:type="dxa"/>
            <w:vAlign w:val="center"/>
          </w:tcPr>
          <w:p w14:paraId="63E723C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210" w:type="dxa"/>
            <w:vAlign w:val="center"/>
          </w:tcPr>
          <w:p w14:paraId="38F0B4CC">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3B9DFDE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63D30036">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DB92514">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F08B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tcBorders>
            <w:vAlign w:val="center"/>
          </w:tcPr>
          <w:p w14:paraId="4B746AC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5</w:t>
            </w:r>
          </w:p>
        </w:tc>
        <w:tc>
          <w:tcPr>
            <w:tcW w:w="2959" w:type="dxa"/>
            <w:vAlign w:val="center"/>
          </w:tcPr>
          <w:p w14:paraId="562EA5C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专题研究</w:t>
            </w:r>
          </w:p>
        </w:tc>
        <w:tc>
          <w:tcPr>
            <w:tcW w:w="1210" w:type="dxa"/>
            <w:vAlign w:val="center"/>
          </w:tcPr>
          <w:p w14:paraId="14188D4C">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329A023B">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vAlign w:val="center"/>
          </w:tcPr>
          <w:p w14:paraId="412DE0E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0AE527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3FD8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 w:type="dxa"/>
            <w:tcBorders>
              <w:left w:val="single" w:color="000000" w:sz="10" w:space="0"/>
              <w:bottom w:val="single" w:color="000000" w:sz="10" w:space="0"/>
            </w:tcBorders>
            <w:vAlign w:val="center"/>
          </w:tcPr>
          <w:p w14:paraId="3E22300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2959" w:type="dxa"/>
            <w:tcBorders>
              <w:bottom w:val="single" w:color="000000" w:sz="10" w:space="0"/>
            </w:tcBorders>
            <w:vAlign w:val="center"/>
          </w:tcPr>
          <w:p w14:paraId="1A0C936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1210" w:type="dxa"/>
            <w:tcBorders>
              <w:bottom w:val="single" w:color="000000" w:sz="10" w:space="0"/>
            </w:tcBorders>
            <w:vAlign w:val="center"/>
          </w:tcPr>
          <w:p w14:paraId="195AC400">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tcBorders>
              <w:bottom w:val="single" w:color="000000" w:sz="10" w:space="0"/>
            </w:tcBorders>
            <w:vAlign w:val="center"/>
          </w:tcPr>
          <w:p w14:paraId="6D2E9A5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8" w:type="dxa"/>
            <w:tcBorders>
              <w:bottom w:val="single" w:color="000000" w:sz="10" w:space="0"/>
            </w:tcBorders>
            <w:vAlign w:val="center"/>
          </w:tcPr>
          <w:p w14:paraId="5A3C5815">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bottom w:val="single" w:color="000000" w:sz="10" w:space="0"/>
              <w:right w:val="single" w:color="000000" w:sz="10" w:space="0"/>
            </w:tcBorders>
            <w:vAlign w:val="center"/>
          </w:tcPr>
          <w:p w14:paraId="0ED2883E">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0DD909FD">
      <w:pPr>
        <w:pStyle w:val="4"/>
        <w:keepNext w:val="0"/>
        <w:keepLines w:val="0"/>
        <w:pageBreakBefore w:val="0"/>
        <w:widowControl/>
        <w:kinsoku/>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pacing w:val="0"/>
          <w:w w:val="100"/>
          <w:kern w:val="0"/>
          <w:position w:val="0"/>
          <w:highlight w:val="none"/>
        </w:rPr>
      </w:pPr>
    </w:p>
    <w:p w14:paraId="20819D82">
      <w:pPr>
        <w:pStyle w:val="4"/>
        <w:keepNext w:val="0"/>
        <w:keepLines w:val="0"/>
        <w:pageBreakBefore w:val="0"/>
        <w:widowControl/>
        <w:kinsoku/>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spacing w:val="0"/>
          <w:w w:val="100"/>
          <w:kern w:val="0"/>
          <w:position w:val="0"/>
          <w:highlight w:val="none"/>
        </w:rPr>
      </w:pPr>
    </w:p>
    <w:p w14:paraId="40B6C49F">
      <w:pPr>
        <w:rPr>
          <w:rFonts w:hint="eastAsia" w:ascii="宋体" w:hAnsi="宋体" w:eastAsia="宋体" w:cs="宋体"/>
          <w:b/>
          <w:bCs/>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br w:type="page"/>
      </w:r>
    </w:p>
    <w:p w14:paraId="62651A3C">
      <w:pPr>
        <w:keepNext w:val="0"/>
        <w:keepLines w:val="0"/>
        <w:pageBreakBefore w:val="0"/>
        <w:widowControl/>
        <w:kinsoku/>
        <w:wordWrap/>
        <w:overflowPunct/>
        <w:topLinePunct w:val="0"/>
        <w:autoSpaceDE w:val="0"/>
        <w:autoSpaceDN w:val="0"/>
        <w:bidi w:val="0"/>
        <w:adjustRightInd w:val="0"/>
        <w:snapToGrid w:val="0"/>
        <w:spacing w:before="276" w:line="212" w:lineRule="auto"/>
        <w:ind w:left="8030"/>
        <w:textAlignment w:val="baseline"/>
        <w:outlineLvl w:val="9"/>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续上表</w:t>
      </w:r>
    </w:p>
    <w:tbl>
      <w:tblPr>
        <w:tblStyle w:val="1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3363"/>
        <w:gridCol w:w="924"/>
        <w:gridCol w:w="1386"/>
        <w:gridCol w:w="1390"/>
        <w:gridCol w:w="1434"/>
      </w:tblGrid>
      <w:tr w14:paraId="0AC6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37" w:type="dxa"/>
            <w:tcBorders>
              <w:top w:val="single" w:color="000000" w:sz="10" w:space="0"/>
              <w:left w:val="single" w:color="000000" w:sz="10" w:space="0"/>
            </w:tcBorders>
            <w:vAlign w:val="center"/>
          </w:tcPr>
          <w:p w14:paraId="1F9B4F3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编号</w:t>
            </w:r>
          </w:p>
        </w:tc>
        <w:tc>
          <w:tcPr>
            <w:tcW w:w="3363" w:type="dxa"/>
            <w:tcBorders>
              <w:top w:val="single" w:color="000000" w:sz="10" w:space="0"/>
            </w:tcBorders>
            <w:vAlign w:val="center"/>
          </w:tcPr>
          <w:p w14:paraId="2E25FE7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w:t>
            </w:r>
          </w:p>
        </w:tc>
        <w:tc>
          <w:tcPr>
            <w:tcW w:w="924" w:type="dxa"/>
            <w:tcBorders>
              <w:top w:val="single" w:color="000000" w:sz="10" w:space="0"/>
            </w:tcBorders>
            <w:vAlign w:val="center"/>
          </w:tcPr>
          <w:p w14:paraId="3E64BA0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计量单位</w:t>
            </w:r>
          </w:p>
        </w:tc>
        <w:tc>
          <w:tcPr>
            <w:tcW w:w="1386" w:type="dxa"/>
            <w:tcBorders>
              <w:top w:val="single" w:color="000000" w:sz="10" w:space="0"/>
            </w:tcBorders>
            <w:vAlign w:val="center"/>
          </w:tcPr>
          <w:p w14:paraId="556031C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实物工作量</w:t>
            </w:r>
          </w:p>
        </w:tc>
        <w:tc>
          <w:tcPr>
            <w:tcW w:w="1390" w:type="dxa"/>
            <w:tcBorders>
              <w:top w:val="single" w:color="000000" w:sz="10" w:space="0"/>
            </w:tcBorders>
            <w:vAlign w:val="center"/>
          </w:tcPr>
          <w:p w14:paraId="431805C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单价金额</w:t>
            </w:r>
          </w:p>
        </w:tc>
        <w:tc>
          <w:tcPr>
            <w:tcW w:w="1434" w:type="dxa"/>
            <w:tcBorders>
              <w:top w:val="single" w:color="000000" w:sz="10" w:space="0"/>
              <w:right w:val="single" w:color="000000" w:sz="10" w:space="0"/>
            </w:tcBorders>
            <w:vAlign w:val="center"/>
          </w:tcPr>
          <w:p w14:paraId="0CB5618D">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合价金额</w:t>
            </w:r>
          </w:p>
        </w:tc>
      </w:tr>
      <w:tr w14:paraId="7A5CE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37" w:type="dxa"/>
            <w:tcBorders>
              <w:left w:val="single" w:color="000000" w:sz="10" w:space="0"/>
            </w:tcBorders>
            <w:vAlign w:val="center"/>
          </w:tcPr>
          <w:p w14:paraId="73B00A3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二</w:t>
            </w:r>
          </w:p>
        </w:tc>
        <w:tc>
          <w:tcPr>
            <w:tcW w:w="3363" w:type="dxa"/>
            <w:vAlign w:val="center"/>
          </w:tcPr>
          <w:p w14:paraId="1AAD8D1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施工图设计</w:t>
            </w:r>
          </w:p>
        </w:tc>
        <w:tc>
          <w:tcPr>
            <w:tcW w:w="924" w:type="dxa"/>
            <w:vAlign w:val="center"/>
          </w:tcPr>
          <w:p w14:paraId="5460638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79E9E7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00F1023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1A283A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A53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6A9F818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3363" w:type="dxa"/>
            <w:vAlign w:val="center"/>
          </w:tcPr>
          <w:p w14:paraId="2A78CB43">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公路</w:t>
            </w:r>
          </w:p>
        </w:tc>
        <w:tc>
          <w:tcPr>
            <w:tcW w:w="924" w:type="dxa"/>
            <w:vAlign w:val="center"/>
          </w:tcPr>
          <w:p w14:paraId="2C2D299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630E684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2D2D46D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86A059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EDC5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37" w:type="dxa"/>
            <w:tcBorders>
              <w:left w:val="single" w:color="000000" w:sz="10" w:space="0"/>
            </w:tcBorders>
            <w:vAlign w:val="center"/>
          </w:tcPr>
          <w:p w14:paraId="083EE1B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3363" w:type="dxa"/>
            <w:vAlign w:val="center"/>
          </w:tcPr>
          <w:p w14:paraId="5C3EE31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Ⅰ级</w:t>
            </w:r>
          </w:p>
        </w:tc>
        <w:tc>
          <w:tcPr>
            <w:tcW w:w="924" w:type="dxa"/>
            <w:vAlign w:val="center"/>
          </w:tcPr>
          <w:p w14:paraId="58804B3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EC4BE1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6955DA1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79FB350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811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0667065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3363" w:type="dxa"/>
            <w:vAlign w:val="center"/>
          </w:tcPr>
          <w:p w14:paraId="0CC6755E">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Ⅱ级</w:t>
            </w:r>
          </w:p>
        </w:tc>
        <w:tc>
          <w:tcPr>
            <w:tcW w:w="924" w:type="dxa"/>
            <w:vAlign w:val="center"/>
          </w:tcPr>
          <w:p w14:paraId="66A6E96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5B5D0D9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0E80EC8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D5F56E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6A3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37" w:type="dxa"/>
            <w:tcBorders>
              <w:left w:val="single" w:color="000000" w:sz="10" w:space="0"/>
            </w:tcBorders>
            <w:vAlign w:val="center"/>
          </w:tcPr>
          <w:p w14:paraId="32C0D76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3363" w:type="dxa"/>
            <w:vAlign w:val="center"/>
          </w:tcPr>
          <w:p w14:paraId="30452F3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Ⅲ级</w:t>
            </w:r>
          </w:p>
        </w:tc>
        <w:tc>
          <w:tcPr>
            <w:tcW w:w="924" w:type="dxa"/>
            <w:vAlign w:val="center"/>
          </w:tcPr>
          <w:p w14:paraId="36A29B5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5269370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50435D7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9994D7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8A27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35275EE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3EFC6D6B">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6B6900E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9564C7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438AC0A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EE58F7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838A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37" w:type="dxa"/>
            <w:tcBorders>
              <w:left w:val="single" w:color="000000" w:sz="10" w:space="0"/>
            </w:tcBorders>
            <w:vAlign w:val="center"/>
          </w:tcPr>
          <w:p w14:paraId="718C83B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3363" w:type="dxa"/>
            <w:tcBorders>
              <w:bottom w:val="single" w:color="000000" w:sz="2" w:space="0"/>
            </w:tcBorders>
            <w:vAlign w:val="center"/>
          </w:tcPr>
          <w:p w14:paraId="2D1438E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桥梁</w:t>
            </w:r>
          </w:p>
        </w:tc>
        <w:tc>
          <w:tcPr>
            <w:tcW w:w="924" w:type="dxa"/>
            <w:tcBorders>
              <w:bottom w:val="single" w:color="000000" w:sz="2" w:space="0"/>
            </w:tcBorders>
            <w:vAlign w:val="center"/>
          </w:tcPr>
          <w:p w14:paraId="1F09F56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tcBorders>
              <w:bottom w:val="single" w:color="000000" w:sz="2" w:space="0"/>
            </w:tcBorders>
            <w:vAlign w:val="center"/>
          </w:tcPr>
          <w:p w14:paraId="1CB473E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5140A56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6850DDE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613D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37" w:type="dxa"/>
            <w:tcBorders>
              <w:left w:val="single" w:color="000000" w:sz="10" w:space="0"/>
            </w:tcBorders>
            <w:vAlign w:val="center"/>
          </w:tcPr>
          <w:p w14:paraId="720236C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3363" w:type="dxa"/>
            <w:tcBorders>
              <w:top w:val="single" w:color="000000" w:sz="2" w:space="0"/>
            </w:tcBorders>
            <w:vAlign w:val="center"/>
          </w:tcPr>
          <w:p w14:paraId="6B09A0C0">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Ⅰ级</w:t>
            </w:r>
          </w:p>
        </w:tc>
        <w:tc>
          <w:tcPr>
            <w:tcW w:w="924" w:type="dxa"/>
            <w:tcBorders>
              <w:top w:val="single" w:color="000000" w:sz="2" w:space="0"/>
            </w:tcBorders>
            <w:vAlign w:val="center"/>
          </w:tcPr>
          <w:p w14:paraId="514CEF3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tcBorders>
              <w:top w:val="single" w:color="000000" w:sz="2" w:space="0"/>
            </w:tcBorders>
            <w:vAlign w:val="center"/>
          </w:tcPr>
          <w:p w14:paraId="588F07B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527721B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8A32A2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F66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37" w:type="dxa"/>
            <w:tcBorders>
              <w:left w:val="single" w:color="000000" w:sz="10" w:space="0"/>
            </w:tcBorders>
            <w:vAlign w:val="center"/>
          </w:tcPr>
          <w:p w14:paraId="5EB3BA4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3363" w:type="dxa"/>
            <w:vAlign w:val="center"/>
          </w:tcPr>
          <w:p w14:paraId="4B03608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Ⅱ级</w:t>
            </w:r>
          </w:p>
        </w:tc>
        <w:tc>
          <w:tcPr>
            <w:tcW w:w="924" w:type="dxa"/>
            <w:vAlign w:val="center"/>
          </w:tcPr>
          <w:p w14:paraId="5A7CDD2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63FAF1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7FFE67C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1A08512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235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47FF891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3363" w:type="dxa"/>
            <w:vAlign w:val="center"/>
          </w:tcPr>
          <w:p w14:paraId="1AAEBBA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Ⅲ级</w:t>
            </w:r>
          </w:p>
        </w:tc>
        <w:tc>
          <w:tcPr>
            <w:tcW w:w="924" w:type="dxa"/>
            <w:vAlign w:val="center"/>
          </w:tcPr>
          <w:p w14:paraId="3B5BD35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3F7DE6C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0A80358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7C304A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75C3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37" w:type="dxa"/>
            <w:tcBorders>
              <w:left w:val="single" w:color="000000" w:sz="10" w:space="0"/>
            </w:tcBorders>
            <w:vAlign w:val="center"/>
          </w:tcPr>
          <w:p w14:paraId="692FDD3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-a</w:t>
            </w:r>
          </w:p>
        </w:tc>
        <w:tc>
          <w:tcPr>
            <w:tcW w:w="3363" w:type="dxa"/>
            <w:vAlign w:val="center"/>
          </w:tcPr>
          <w:p w14:paraId="576C7DB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河槽内桥梁</w:t>
            </w:r>
          </w:p>
        </w:tc>
        <w:tc>
          <w:tcPr>
            <w:tcW w:w="924" w:type="dxa"/>
            <w:vAlign w:val="center"/>
          </w:tcPr>
          <w:p w14:paraId="3B97DCA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29F57F9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739BBEB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932BD7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2D33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2B09552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-b</w:t>
            </w:r>
          </w:p>
        </w:tc>
        <w:tc>
          <w:tcPr>
            <w:tcW w:w="3363" w:type="dxa"/>
            <w:vAlign w:val="center"/>
          </w:tcPr>
          <w:p w14:paraId="67C56497">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河滩内桥梁</w:t>
            </w:r>
          </w:p>
        </w:tc>
        <w:tc>
          <w:tcPr>
            <w:tcW w:w="924" w:type="dxa"/>
            <w:vAlign w:val="center"/>
          </w:tcPr>
          <w:p w14:paraId="5C20FB4A">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EBCBF0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11A8785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6123265E">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DBB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37" w:type="dxa"/>
            <w:tcBorders>
              <w:left w:val="single" w:color="000000" w:sz="10" w:space="0"/>
            </w:tcBorders>
            <w:vAlign w:val="center"/>
          </w:tcPr>
          <w:p w14:paraId="00A767B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47656409">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05919C6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DAB239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5CFED32C">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05FB536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69317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194C67D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3</w:t>
            </w:r>
          </w:p>
        </w:tc>
        <w:tc>
          <w:tcPr>
            <w:tcW w:w="3363" w:type="dxa"/>
            <w:vAlign w:val="center"/>
          </w:tcPr>
          <w:p w14:paraId="76F2136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交通工程及沿线设施</w:t>
            </w:r>
          </w:p>
        </w:tc>
        <w:tc>
          <w:tcPr>
            <w:tcW w:w="924" w:type="dxa"/>
            <w:vAlign w:val="center"/>
          </w:tcPr>
          <w:p w14:paraId="378E57CB">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2F356D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78B01DA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5A86D22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321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37" w:type="dxa"/>
            <w:tcBorders>
              <w:left w:val="single" w:color="000000" w:sz="10" w:space="0"/>
            </w:tcBorders>
            <w:vAlign w:val="center"/>
          </w:tcPr>
          <w:p w14:paraId="54886D4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0A5F832C">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72E2F1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674BCA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704DE7C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0E8A9955">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C5D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2B0484B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4</w:t>
            </w:r>
          </w:p>
        </w:tc>
        <w:tc>
          <w:tcPr>
            <w:tcW w:w="3363" w:type="dxa"/>
            <w:vAlign w:val="center"/>
          </w:tcPr>
          <w:p w14:paraId="704E512F">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环保、水保及绿化景观设计</w:t>
            </w:r>
          </w:p>
        </w:tc>
        <w:tc>
          <w:tcPr>
            <w:tcW w:w="924" w:type="dxa"/>
            <w:vAlign w:val="center"/>
          </w:tcPr>
          <w:p w14:paraId="42D48AD8">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52A74F9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4FBA26F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302167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A662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37" w:type="dxa"/>
            <w:tcBorders>
              <w:left w:val="single" w:color="000000" w:sz="10" w:space="0"/>
            </w:tcBorders>
            <w:vAlign w:val="center"/>
          </w:tcPr>
          <w:p w14:paraId="14CB4A44">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373A8AD2">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2C3A74D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0C22898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4F3E3B0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11CA513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0EED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7E8BFEC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lang w:val="en-US" w:eastAsia="zh-CN"/>
              </w:rPr>
              <w:t>5</w:t>
            </w:r>
          </w:p>
        </w:tc>
        <w:tc>
          <w:tcPr>
            <w:tcW w:w="3363" w:type="dxa"/>
            <w:vAlign w:val="center"/>
          </w:tcPr>
          <w:p w14:paraId="257356E4">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专题研究</w:t>
            </w:r>
          </w:p>
        </w:tc>
        <w:tc>
          <w:tcPr>
            <w:tcW w:w="924" w:type="dxa"/>
            <w:vAlign w:val="center"/>
          </w:tcPr>
          <w:p w14:paraId="60E3AE66">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1A22DE9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1B742E3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1E9328F7">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14A0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737" w:type="dxa"/>
            <w:tcBorders>
              <w:left w:val="single" w:color="000000" w:sz="10" w:space="0"/>
            </w:tcBorders>
            <w:vAlign w:val="center"/>
          </w:tcPr>
          <w:p w14:paraId="0CCE239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28BE39B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78E7A2C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6465800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4647EF39">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30E7EEE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4534D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37" w:type="dxa"/>
            <w:tcBorders>
              <w:left w:val="single" w:color="000000" w:sz="10" w:space="0"/>
            </w:tcBorders>
            <w:vAlign w:val="center"/>
          </w:tcPr>
          <w:p w14:paraId="23B84C0A">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三</w:t>
            </w:r>
          </w:p>
        </w:tc>
        <w:tc>
          <w:tcPr>
            <w:tcW w:w="3363" w:type="dxa"/>
            <w:vAlign w:val="center"/>
          </w:tcPr>
          <w:p w14:paraId="5E26C308">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其他</w:t>
            </w:r>
          </w:p>
        </w:tc>
        <w:tc>
          <w:tcPr>
            <w:tcW w:w="924" w:type="dxa"/>
            <w:vAlign w:val="center"/>
          </w:tcPr>
          <w:p w14:paraId="329FDD50">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4585135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68B9C2D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22FB8B8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5A18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37" w:type="dxa"/>
            <w:tcBorders>
              <w:left w:val="single" w:color="000000" w:sz="10" w:space="0"/>
            </w:tcBorders>
            <w:vAlign w:val="center"/>
          </w:tcPr>
          <w:p w14:paraId="7BE0A311">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363" w:type="dxa"/>
            <w:vAlign w:val="center"/>
          </w:tcPr>
          <w:p w14:paraId="4C00B371">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p>
        </w:tc>
        <w:tc>
          <w:tcPr>
            <w:tcW w:w="924" w:type="dxa"/>
            <w:vAlign w:val="center"/>
          </w:tcPr>
          <w:p w14:paraId="65AE57E3">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86" w:type="dxa"/>
            <w:vAlign w:val="center"/>
          </w:tcPr>
          <w:p w14:paraId="6DB3B142">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390" w:type="dxa"/>
            <w:vAlign w:val="center"/>
          </w:tcPr>
          <w:p w14:paraId="6753C11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1434" w:type="dxa"/>
            <w:tcBorders>
              <w:right w:val="single" w:color="000000" w:sz="10" w:space="0"/>
            </w:tcBorders>
            <w:vAlign w:val="center"/>
          </w:tcPr>
          <w:p w14:paraId="0B078BCD">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31B7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7800" w:type="dxa"/>
            <w:gridSpan w:val="5"/>
            <w:tcBorders>
              <w:left w:val="single" w:color="000000" w:sz="10" w:space="0"/>
              <w:bottom w:val="single" w:color="000000" w:sz="10" w:space="0"/>
            </w:tcBorders>
            <w:vAlign w:val="center"/>
          </w:tcPr>
          <w:p w14:paraId="50789306">
            <w:pPr>
              <w:pStyle w:val="20"/>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合     计：</w:t>
            </w:r>
          </w:p>
        </w:tc>
        <w:tc>
          <w:tcPr>
            <w:tcW w:w="1434" w:type="dxa"/>
            <w:tcBorders>
              <w:bottom w:val="single" w:color="000000" w:sz="10" w:space="0"/>
              <w:right w:val="single" w:color="000000" w:sz="10" w:space="0"/>
            </w:tcBorders>
            <w:vAlign w:val="center"/>
          </w:tcPr>
          <w:p w14:paraId="10F27F4F">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bl>
    <w:p w14:paraId="68D517BD">
      <w:pPr>
        <w:keepNext w:val="0"/>
        <w:keepLines w:val="0"/>
        <w:pageBreakBefore w:val="0"/>
        <w:widowControl/>
        <w:kinsoku/>
        <w:wordWrap/>
        <w:overflowPunct/>
        <w:topLinePunct w:val="0"/>
        <w:autoSpaceDE w:val="0"/>
        <w:autoSpaceDN w:val="0"/>
        <w:bidi w:val="0"/>
        <w:adjustRightInd w:val="0"/>
        <w:snapToGrid w:val="0"/>
        <w:spacing w:before="32" w:line="239" w:lineRule="auto"/>
        <w:ind w:left="36" w:right="4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注：1.本清单格式仅为示例，投标人应根据本招标项目工程特点和设计工作内容，分别列出并填写本 表各设计项目的分项及子项。</w:t>
      </w:r>
    </w:p>
    <w:p w14:paraId="7595D7CC">
      <w:pPr>
        <w:keepNext w:val="0"/>
        <w:keepLines w:val="0"/>
        <w:pageBreakBefore w:val="0"/>
        <w:widowControl/>
        <w:kinsoku/>
        <w:wordWrap/>
        <w:overflowPunct/>
        <w:topLinePunct w:val="0"/>
        <w:autoSpaceDE w:val="0"/>
        <w:autoSpaceDN w:val="0"/>
        <w:bidi w:val="0"/>
        <w:adjustRightInd w:val="0"/>
        <w:snapToGrid w:val="0"/>
        <w:spacing w:before="25" w:line="243" w:lineRule="auto"/>
        <w:ind w:left="37" w:right="42" w:firstLine="422"/>
        <w:jc w:val="both"/>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2.本清单表中“其他”是指工程设计实际需要或提供相关服务收取的费用，包括总体设计费、总 体设计协调费、标准设计和复用设计费、非标准设备设计编制费、施工图预算编制费、竣工图编制费 等。</w:t>
      </w:r>
    </w:p>
    <w:p w14:paraId="5AF6D7EB">
      <w:pPr>
        <w:keepNext w:val="0"/>
        <w:keepLines w:val="0"/>
        <w:pageBreakBefore w:val="0"/>
        <w:widowControl/>
        <w:kinsoku/>
        <w:wordWrap/>
        <w:overflowPunct/>
        <w:topLinePunct w:val="0"/>
        <w:autoSpaceDE w:val="0"/>
        <w:autoSpaceDN w:val="0"/>
        <w:bidi w:val="0"/>
        <w:adjustRightInd w:val="0"/>
        <w:snapToGrid w:val="0"/>
        <w:spacing w:before="27" w:line="241" w:lineRule="auto"/>
        <w:ind w:left="37" w:right="43" w:firstLine="422"/>
        <w:textAlignment w:val="baseline"/>
        <w:outlineLvl w:val="9"/>
        <w:rPr>
          <w:rFonts w:hint="eastAsia" w:ascii="宋体" w:hAnsi="宋体" w:eastAsia="宋体" w:cs="宋体"/>
          <w:b w:val="0"/>
          <w:bCs w:val="0"/>
          <w:color w:val="auto"/>
          <w:spacing w:val="0"/>
          <w:w w:val="100"/>
          <w:kern w:val="0"/>
          <w:position w:val="0"/>
          <w:sz w:val="20"/>
          <w:szCs w:val="20"/>
          <w:highlight w:val="none"/>
        </w:rPr>
      </w:pPr>
      <w:r>
        <w:rPr>
          <w:rFonts w:hint="eastAsia" w:ascii="宋体" w:hAnsi="宋体" w:eastAsia="宋体" w:cs="宋体"/>
          <w:b w:val="0"/>
          <w:bCs w:val="0"/>
          <w:color w:val="auto"/>
          <w:spacing w:val="0"/>
          <w:w w:val="100"/>
          <w:kern w:val="0"/>
          <w:position w:val="0"/>
          <w:sz w:val="20"/>
          <w:szCs w:val="20"/>
          <w:highlight w:val="none"/>
        </w:rPr>
        <w:t>3.投标人应将详细的计算说明（包括每一分项、子项的计算依据及计算过程等）附在报价清单后 面。</w:t>
      </w:r>
    </w:p>
    <w:p w14:paraId="2FF798D5">
      <w:pPr>
        <w:keepNext w:val="0"/>
        <w:keepLines w:val="0"/>
        <w:pageBreakBefore w:val="0"/>
        <w:widowControl/>
        <w:kinsoku/>
        <w:wordWrap/>
        <w:overflowPunct/>
        <w:topLinePunct w:val="0"/>
        <w:autoSpaceDE w:val="0"/>
        <w:autoSpaceDN w:val="0"/>
        <w:bidi w:val="0"/>
        <w:adjustRightInd w:val="0"/>
        <w:snapToGrid w:val="0"/>
        <w:spacing w:before="27" w:line="241" w:lineRule="auto"/>
        <w:ind w:left="37" w:right="43" w:firstLine="422"/>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34C12131">
      <w:pPr>
        <w:keepNext w:val="0"/>
        <w:keepLines w:val="0"/>
        <w:pageBreakBefore w:val="0"/>
        <w:widowControl/>
        <w:kinsoku/>
        <w:wordWrap/>
        <w:overflowPunct/>
        <w:topLinePunct w:val="0"/>
        <w:autoSpaceDE w:val="0"/>
        <w:autoSpaceDN w:val="0"/>
        <w:bidi w:val="0"/>
        <w:adjustRightInd w:val="0"/>
        <w:snapToGrid w:val="0"/>
        <w:spacing w:before="27" w:line="241" w:lineRule="auto"/>
        <w:ind w:left="37" w:right="43" w:firstLine="422"/>
        <w:textAlignment w:val="baseline"/>
        <w:outlineLvl w:val="9"/>
        <w:rPr>
          <w:rFonts w:hint="eastAsia" w:ascii="宋体" w:hAnsi="宋体" w:eastAsia="宋体" w:cs="宋体"/>
          <w:b w:val="0"/>
          <w:bCs w:val="0"/>
          <w:color w:val="auto"/>
          <w:spacing w:val="0"/>
          <w:w w:val="100"/>
          <w:kern w:val="0"/>
          <w:position w:val="0"/>
          <w:sz w:val="20"/>
          <w:szCs w:val="20"/>
          <w:highlight w:val="none"/>
        </w:rPr>
      </w:pPr>
    </w:p>
    <w:p w14:paraId="062D8CDF">
      <w:pPr>
        <w:rPr>
          <w:rFonts w:hint="eastAsia" w:ascii="宋体" w:hAnsi="宋体" w:eastAsia="宋体" w:cs="宋体"/>
          <w:b/>
          <w:bCs/>
          <w:color w:val="auto"/>
          <w:spacing w:val="0"/>
          <w:w w:val="100"/>
          <w:kern w:val="0"/>
          <w:position w:val="0"/>
          <w:sz w:val="29"/>
          <w:szCs w:val="29"/>
          <w:highlight w:val="none"/>
          <w:lang w:eastAsia="zh-CN"/>
        </w:rPr>
      </w:pPr>
      <w:r>
        <w:rPr>
          <w:rFonts w:hint="eastAsia" w:ascii="宋体" w:hAnsi="宋体" w:eastAsia="宋体" w:cs="宋体"/>
          <w:b/>
          <w:bCs/>
          <w:color w:val="auto"/>
          <w:spacing w:val="0"/>
          <w:w w:val="100"/>
          <w:kern w:val="0"/>
          <w:position w:val="0"/>
          <w:sz w:val="29"/>
          <w:szCs w:val="29"/>
          <w:highlight w:val="none"/>
          <w:lang w:eastAsia="zh-CN"/>
        </w:rPr>
        <w:br w:type="page"/>
      </w:r>
    </w:p>
    <w:p w14:paraId="36A3AE30">
      <w:pPr>
        <w:keepNext w:val="0"/>
        <w:keepLines w:val="0"/>
        <w:pageBreakBefore w:val="0"/>
        <w:widowControl/>
        <w:kinsoku/>
        <w:wordWrap/>
        <w:overflowPunct/>
        <w:topLinePunct w:val="0"/>
        <w:autoSpaceDE w:val="0"/>
        <w:autoSpaceDN w:val="0"/>
        <w:bidi w:val="0"/>
        <w:adjustRightInd w:val="0"/>
        <w:snapToGrid w:val="0"/>
        <w:spacing w:before="95" w:line="224" w:lineRule="auto"/>
        <w:ind w:left="0" w:leftChars="0" w:hanging="13" w:firstLineChars="0"/>
        <w:jc w:val="center"/>
        <w:textAlignment w:val="baseline"/>
        <w:outlineLvl w:val="9"/>
        <w:rPr>
          <w:rFonts w:hint="default" w:ascii="宋体" w:hAnsi="宋体" w:eastAsia="宋体" w:cs="宋体"/>
          <w:b/>
          <w:bCs/>
          <w:color w:val="auto"/>
          <w:spacing w:val="0"/>
          <w:w w:val="100"/>
          <w:kern w:val="0"/>
          <w:position w:val="0"/>
          <w:sz w:val="29"/>
          <w:szCs w:val="29"/>
          <w:highlight w:val="none"/>
          <w:lang w:val="en-US" w:eastAsia="zh-CN"/>
        </w:rPr>
      </w:pPr>
      <w:r>
        <w:rPr>
          <w:rFonts w:hint="eastAsia" w:ascii="宋体" w:hAnsi="宋体" w:eastAsia="宋体" w:cs="宋体"/>
          <w:b/>
          <w:bCs/>
          <w:color w:val="auto"/>
          <w:spacing w:val="0"/>
          <w:w w:val="100"/>
          <w:kern w:val="0"/>
          <w:position w:val="0"/>
          <w:sz w:val="29"/>
          <w:szCs w:val="29"/>
          <w:highlight w:val="none"/>
          <w:lang w:eastAsia="zh-CN"/>
        </w:rPr>
        <w:t>（</w:t>
      </w:r>
      <w:r>
        <w:rPr>
          <w:rFonts w:hint="eastAsia" w:ascii="宋体" w:hAnsi="宋体" w:eastAsia="宋体" w:cs="宋体"/>
          <w:b/>
          <w:bCs/>
          <w:color w:val="auto"/>
          <w:spacing w:val="0"/>
          <w:w w:val="100"/>
          <w:kern w:val="0"/>
          <w:position w:val="0"/>
          <w:sz w:val="29"/>
          <w:szCs w:val="29"/>
          <w:highlight w:val="none"/>
          <w:lang w:val="en-US" w:eastAsia="zh-CN"/>
        </w:rPr>
        <w:t>四）</w:t>
      </w:r>
      <w:r>
        <w:rPr>
          <w:rFonts w:hint="eastAsia" w:ascii="宋体" w:hAnsi="宋体" w:eastAsia="宋体" w:cs="宋体"/>
          <w:b/>
          <w:bCs/>
          <w:color w:val="auto"/>
          <w:spacing w:val="0"/>
          <w:w w:val="100"/>
          <w:kern w:val="0"/>
          <w:position w:val="0"/>
          <w:sz w:val="29"/>
          <w:szCs w:val="29"/>
          <w:highlight w:val="none"/>
        </w:rPr>
        <w:t>相关专题报告编制</w:t>
      </w:r>
      <w:r>
        <w:rPr>
          <w:rFonts w:hint="eastAsia" w:ascii="宋体" w:hAnsi="宋体" w:eastAsia="宋体" w:cs="宋体"/>
          <w:b/>
          <w:bCs/>
          <w:color w:val="auto"/>
          <w:spacing w:val="0"/>
          <w:w w:val="100"/>
          <w:kern w:val="0"/>
          <w:position w:val="0"/>
          <w:sz w:val="29"/>
          <w:szCs w:val="29"/>
          <w:highlight w:val="none"/>
          <w:lang w:val="en-US" w:eastAsia="zh-CN"/>
        </w:rPr>
        <w:t>工作报价清单表</w:t>
      </w:r>
    </w:p>
    <w:p w14:paraId="51C53CBF">
      <w:pPr>
        <w:keepNext w:val="0"/>
        <w:keepLines w:val="0"/>
        <w:pageBreakBefore w:val="0"/>
        <w:widowControl/>
        <w:kinsoku/>
        <w:wordWrap/>
        <w:overflowPunct/>
        <w:topLinePunct w:val="0"/>
        <w:autoSpaceDE w:val="0"/>
        <w:autoSpaceDN w:val="0"/>
        <w:bidi w:val="0"/>
        <w:adjustRightInd w:val="0"/>
        <w:snapToGrid w:val="0"/>
        <w:spacing w:before="15" w:line="227" w:lineRule="auto"/>
        <w:ind w:left="125"/>
        <w:textAlignment w:val="baseline"/>
        <w:outlineLvl w:val="9"/>
        <w:rPr>
          <w:rFonts w:hint="eastAsia" w:ascii="宋体" w:hAnsi="宋体" w:eastAsia="宋体" w:cs="宋体"/>
          <w:b/>
          <w:bCs/>
          <w:color w:val="auto"/>
          <w:spacing w:val="0"/>
          <w:w w:val="100"/>
          <w:kern w:val="0"/>
          <w:position w:val="0"/>
          <w:sz w:val="20"/>
          <w:szCs w:val="20"/>
          <w:highlight w:val="none"/>
        </w:rPr>
      </w:pPr>
    </w:p>
    <w:p w14:paraId="59D54547">
      <w:pPr>
        <w:keepNext w:val="0"/>
        <w:keepLines w:val="0"/>
        <w:pageBreakBefore w:val="0"/>
        <w:widowControl/>
        <w:kinsoku/>
        <w:wordWrap/>
        <w:overflowPunct/>
        <w:topLinePunct w:val="0"/>
        <w:autoSpaceDE w:val="0"/>
        <w:autoSpaceDN w:val="0"/>
        <w:bidi w:val="0"/>
        <w:adjustRightInd w:val="0"/>
        <w:snapToGrid w:val="0"/>
        <w:spacing w:before="15" w:line="227" w:lineRule="auto"/>
        <w:ind w:left="125"/>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第</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b/>
          <w:bCs/>
          <w:color w:val="auto"/>
          <w:spacing w:val="0"/>
          <w:w w:val="100"/>
          <w:kern w:val="0"/>
          <w:position w:val="0"/>
          <w:sz w:val="20"/>
          <w:szCs w:val="20"/>
          <w:highlight w:val="none"/>
        </w:rPr>
        <w:t>标段</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单位：人民币元</w:t>
      </w:r>
    </w:p>
    <w:tbl>
      <w:tblPr>
        <w:tblStyle w:val="15"/>
        <w:tblW w:w="89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40"/>
        <w:gridCol w:w="3867"/>
        <w:gridCol w:w="1715"/>
        <w:gridCol w:w="2398"/>
      </w:tblGrid>
      <w:tr w14:paraId="60C1F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0E688622">
            <w:pPr>
              <w:tabs>
                <w:tab w:val="left" w:pos="1890"/>
              </w:tabs>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编号</w:t>
            </w:r>
          </w:p>
        </w:tc>
        <w:tc>
          <w:tcPr>
            <w:tcW w:w="3867" w:type="dxa"/>
            <w:tcMar>
              <w:top w:w="15" w:type="dxa"/>
              <w:left w:w="15" w:type="dxa"/>
              <w:bottom w:w="0" w:type="dxa"/>
              <w:right w:w="15" w:type="dxa"/>
            </w:tcMar>
            <w:vAlign w:val="center"/>
          </w:tcPr>
          <w:p w14:paraId="5AEE7D59">
            <w:pPr>
              <w:tabs>
                <w:tab w:val="left" w:pos="1890"/>
              </w:tabs>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1715" w:type="dxa"/>
            <w:tcMar>
              <w:top w:w="15" w:type="dxa"/>
              <w:left w:w="15" w:type="dxa"/>
              <w:bottom w:w="0" w:type="dxa"/>
              <w:right w:w="15" w:type="dxa"/>
            </w:tcMar>
            <w:vAlign w:val="center"/>
          </w:tcPr>
          <w:p w14:paraId="0A4BA59D">
            <w:pPr>
              <w:tabs>
                <w:tab w:val="left" w:pos="1890"/>
              </w:tabs>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计量单位</w:t>
            </w:r>
          </w:p>
        </w:tc>
        <w:tc>
          <w:tcPr>
            <w:tcW w:w="2398" w:type="dxa"/>
            <w:tcMar>
              <w:top w:w="15" w:type="dxa"/>
              <w:left w:w="15" w:type="dxa"/>
              <w:bottom w:w="0" w:type="dxa"/>
              <w:right w:w="15" w:type="dxa"/>
            </w:tcMar>
            <w:vAlign w:val="center"/>
          </w:tcPr>
          <w:p w14:paraId="131D2931">
            <w:pPr>
              <w:tabs>
                <w:tab w:val="left" w:pos="1890"/>
              </w:tabs>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金额</w:t>
            </w:r>
          </w:p>
        </w:tc>
      </w:tr>
      <w:tr w14:paraId="02BFC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73E6AA9E">
            <w:pPr>
              <w:widowControl/>
              <w:tabs>
                <w:tab w:val="left" w:pos="1890"/>
              </w:tabs>
              <w:spacing w:line="2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67" w:type="dxa"/>
            <w:tcMar>
              <w:top w:w="15" w:type="dxa"/>
              <w:left w:w="15" w:type="dxa"/>
              <w:bottom w:w="0" w:type="dxa"/>
              <w:right w:w="15" w:type="dxa"/>
            </w:tcMar>
            <w:vAlign w:val="center"/>
          </w:tcPr>
          <w:p w14:paraId="2799B4FD">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水利工程防洪评价</w:t>
            </w:r>
          </w:p>
        </w:tc>
        <w:tc>
          <w:tcPr>
            <w:tcW w:w="1715" w:type="dxa"/>
            <w:tcMar>
              <w:top w:w="15" w:type="dxa"/>
              <w:left w:w="15" w:type="dxa"/>
              <w:bottom w:w="0" w:type="dxa"/>
              <w:right w:w="15" w:type="dxa"/>
            </w:tcMar>
            <w:vAlign w:val="center"/>
          </w:tcPr>
          <w:p w14:paraId="22C21EE6">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总额</w:t>
            </w:r>
          </w:p>
        </w:tc>
        <w:tc>
          <w:tcPr>
            <w:tcW w:w="2398" w:type="dxa"/>
            <w:tcMar>
              <w:top w:w="15" w:type="dxa"/>
              <w:left w:w="15" w:type="dxa"/>
              <w:bottom w:w="0" w:type="dxa"/>
              <w:right w:w="15" w:type="dxa"/>
            </w:tcMar>
            <w:vAlign w:val="center"/>
          </w:tcPr>
          <w:p w14:paraId="43BE63A8">
            <w:pPr>
              <w:tabs>
                <w:tab w:val="left" w:pos="1890"/>
              </w:tabs>
              <w:spacing w:line="240" w:lineRule="exact"/>
              <w:jc w:val="center"/>
              <w:rPr>
                <w:rFonts w:hint="eastAsia" w:ascii="宋体" w:hAnsi="宋体" w:eastAsia="宋体" w:cs="宋体"/>
                <w:color w:val="auto"/>
                <w:sz w:val="21"/>
                <w:szCs w:val="21"/>
                <w:highlight w:val="none"/>
              </w:rPr>
            </w:pPr>
          </w:p>
        </w:tc>
      </w:tr>
      <w:tr w14:paraId="11DA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2C422062">
            <w:pPr>
              <w:widowControl/>
              <w:tabs>
                <w:tab w:val="left" w:pos="1890"/>
              </w:tabs>
              <w:spacing w:line="2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3867" w:type="dxa"/>
            <w:tcMar>
              <w:top w:w="15" w:type="dxa"/>
              <w:left w:w="15" w:type="dxa"/>
              <w:bottom w:w="0" w:type="dxa"/>
              <w:right w:w="15" w:type="dxa"/>
            </w:tcMar>
            <w:vAlign w:val="center"/>
          </w:tcPr>
          <w:p w14:paraId="6D3A1EB7">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水土保持方案编制</w:t>
            </w:r>
          </w:p>
        </w:tc>
        <w:tc>
          <w:tcPr>
            <w:tcW w:w="1715" w:type="dxa"/>
            <w:tcMar>
              <w:top w:w="15" w:type="dxa"/>
              <w:left w:w="15" w:type="dxa"/>
              <w:bottom w:w="0" w:type="dxa"/>
              <w:right w:w="15" w:type="dxa"/>
            </w:tcMar>
            <w:vAlign w:val="center"/>
          </w:tcPr>
          <w:p w14:paraId="0B024A2C">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总额</w:t>
            </w:r>
          </w:p>
        </w:tc>
        <w:tc>
          <w:tcPr>
            <w:tcW w:w="2398" w:type="dxa"/>
            <w:tcMar>
              <w:top w:w="15" w:type="dxa"/>
              <w:left w:w="15" w:type="dxa"/>
              <w:bottom w:w="0" w:type="dxa"/>
              <w:right w:w="15" w:type="dxa"/>
            </w:tcMar>
            <w:vAlign w:val="center"/>
          </w:tcPr>
          <w:p w14:paraId="61207542">
            <w:pPr>
              <w:tabs>
                <w:tab w:val="left" w:pos="1890"/>
              </w:tabs>
              <w:spacing w:line="240" w:lineRule="exact"/>
              <w:jc w:val="center"/>
              <w:rPr>
                <w:rFonts w:hint="eastAsia" w:ascii="宋体" w:hAnsi="宋体" w:eastAsia="宋体" w:cs="宋体"/>
                <w:color w:val="auto"/>
                <w:sz w:val="21"/>
                <w:szCs w:val="21"/>
                <w:highlight w:val="none"/>
              </w:rPr>
            </w:pPr>
          </w:p>
        </w:tc>
      </w:tr>
      <w:tr w14:paraId="46776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1BBC68DE">
            <w:pPr>
              <w:widowControl/>
              <w:tabs>
                <w:tab w:val="left" w:pos="1890"/>
              </w:tabs>
              <w:spacing w:line="2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3867" w:type="dxa"/>
            <w:tcMar>
              <w:top w:w="15" w:type="dxa"/>
              <w:left w:w="15" w:type="dxa"/>
              <w:bottom w:w="0" w:type="dxa"/>
              <w:right w:w="15" w:type="dxa"/>
            </w:tcMar>
            <w:vAlign w:val="center"/>
          </w:tcPr>
          <w:p w14:paraId="1671642E">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环境影响评价报告</w:t>
            </w:r>
          </w:p>
        </w:tc>
        <w:tc>
          <w:tcPr>
            <w:tcW w:w="1715" w:type="dxa"/>
            <w:tcMar>
              <w:top w:w="15" w:type="dxa"/>
              <w:left w:w="15" w:type="dxa"/>
              <w:bottom w:w="0" w:type="dxa"/>
              <w:right w:w="15" w:type="dxa"/>
            </w:tcMar>
            <w:vAlign w:val="center"/>
          </w:tcPr>
          <w:p w14:paraId="0C2583F0">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总额</w:t>
            </w:r>
          </w:p>
        </w:tc>
        <w:tc>
          <w:tcPr>
            <w:tcW w:w="2398" w:type="dxa"/>
            <w:tcMar>
              <w:top w:w="15" w:type="dxa"/>
              <w:left w:w="15" w:type="dxa"/>
              <w:bottom w:w="0" w:type="dxa"/>
              <w:right w:w="15" w:type="dxa"/>
            </w:tcMar>
            <w:vAlign w:val="center"/>
          </w:tcPr>
          <w:p w14:paraId="695C7234">
            <w:pPr>
              <w:tabs>
                <w:tab w:val="left" w:pos="1890"/>
              </w:tabs>
              <w:spacing w:line="240" w:lineRule="exact"/>
              <w:jc w:val="center"/>
              <w:rPr>
                <w:rFonts w:hint="eastAsia" w:ascii="宋体" w:hAnsi="宋体" w:eastAsia="宋体" w:cs="宋体"/>
                <w:color w:val="auto"/>
                <w:sz w:val="21"/>
                <w:szCs w:val="21"/>
                <w:highlight w:val="none"/>
              </w:rPr>
            </w:pPr>
          </w:p>
        </w:tc>
      </w:tr>
      <w:tr w14:paraId="7DD7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6C23FB56">
            <w:pPr>
              <w:widowControl/>
              <w:tabs>
                <w:tab w:val="left" w:pos="1890"/>
              </w:tabs>
              <w:spacing w:line="2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3867" w:type="dxa"/>
            <w:tcMar>
              <w:top w:w="15" w:type="dxa"/>
              <w:left w:w="15" w:type="dxa"/>
              <w:bottom w:w="0" w:type="dxa"/>
              <w:right w:w="15" w:type="dxa"/>
            </w:tcMar>
            <w:vAlign w:val="center"/>
          </w:tcPr>
          <w:p w14:paraId="0F01F8BB">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地址灾害危险性评估</w:t>
            </w:r>
          </w:p>
        </w:tc>
        <w:tc>
          <w:tcPr>
            <w:tcW w:w="1715" w:type="dxa"/>
            <w:tcMar>
              <w:top w:w="15" w:type="dxa"/>
              <w:left w:w="15" w:type="dxa"/>
              <w:bottom w:w="0" w:type="dxa"/>
              <w:right w:w="15" w:type="dxa"/>
            </w:tcMar>
            <w:vAlign w:val="center"/>
          </w:tcPr>
          <w:p w14:paraId="447F8043">
            <w:pPr>
              <w:tabs>
                <w:tab w:val="left" w:pos="1890"/>
              </w:tabs>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总额</w:t>
            </w:r>
          </w:p>
        </w:tc>
        <w:tc>
          <w:tcPr>
            <w:tcW w:w="2398" w:type="dxa"/>
            <w:tcMar>
              <w:top w:w="15" w:type="dxa"/>
              <w:left w:w="15" w:type="dxa"/>
              <w:bottom w:w="0" w:type="dxa"/>
              <w:right w:w="15" w:type="dxa"/>
            </w:tcMar>
            <w:vAlign w:val="center"/>
          </w:tcPr>
          <w:p w14:paraId="589079B8">
            <w:pPr>
              <w:tabs>
                <w:tab w:val="left" w:pos="1890"/>
              </w:tabs>
              <w:spacing w:line="240" w:lineRule="exact"/>
              <w:jc w:val="center"/>
              <w:rPr>
                <w:rFonts w:hint="eastAsia" w:ascii="宋体" w:hAnsi="宋体" w:eastAsia="宋体" w:cs="宋体"/>
                <w:color w:val="auto"/>
                <w:sz w:val="21"/>
                <w:szCs w:val="21"/>
                <w:highlight w:val="none"/>
              </w:rPr>
            </w:pPr>
          </w:p>
        </w:tc>
      </w:tr>
      <w:tr w14:paraId="781B7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tcMar>
              <w:top w:w="15" w:type="dxa"/>
              <w:left w:w="15" w:type="dxa"/>
              <w:bottom w:w="0" w:type="dxa"/>
              <w:right w:w="15" w:type="dxa"/>
            </w:tcMar>
            <w:vAlign w:val="center"/>
          </w:tcPr>
          <w:p w14:paraId="2E4D139D">
            <w:pPr>
              <w:widowControl/>
              <w:tabs>
                <w:tab w:val="left" w:pos="1890"/>
              </w:tabs>
              <w:spacing w:line="240" w:lineRule="exact"/>
              <w:jc w:val="center"/>
              <w:rPr>
                <w:rFonts w:hint="eastAsia" w:ascii="宋体" w:hAnsi="宋体" w:eastAsia="宋体" w:cs="宋体"/>
                <w:bCs/>
                <w:color w:val="auto"/>
                <w:sz w:val="21"/>
                <w:szCs w:val="21"/>
                <w:highlight w:val="none"/>
                <w:lang w:val="en-US" w:eastAsia="zh-CN"/>
              </w:rPr>
            </w:pPr>
          </w:p>
        </w:tc>
        <w:tc>
          <w:tcPr>
            <w:tcW w:w="3867" w:type="dxa"/>
            <w:tcMar>
              <w:top w:w="15" w:type="dxa"/>
              <w:left w:w="15" w:type="dxa"/>
              <w:bottom w:w="0" w:type="dxa"/>
              <w:right w:w="15" w:type="dxa"/>
            </w:tcMar>
            <w:vAlign w:val="center"/>
          </w:tcPr>
          <w:p w14:paraId="47428E87">
            <w:pPr>
              <w:widowControl/>
              <w:tabs>
                <w:tab w:val="left" w:pos="1890"/>
              </w:tabs>
              <w:ind w:left="42" w:leftChars="20"/>
              <w:jc w:val="left"/>
              <w:textAlignment w:val="center"/>
              <w:rPr>
                <w:rFonts w:hint="eastAsia" w:ascii="宋体" w:hAnsi="宋体" w:eastAsia="宋体" w:cs="宋体"/>
                <w:color w:val="auto"/>
                <w:kern w:val="0"/>
                <w:sz w:val="21"/>
                <w:szCs w:val="21"/>
                <w:highlight w:val="none"/>
                <w:lang w:bidi="ar"/>
              </w:rPr>
            </w:pPr>
          </w:p>
        </w:tc>
        <w:tc>
          <w:tcPr>
            <w:tcW w:w="1715" w:type="dxa"/>
            <w:tcMar>
              <w:top w:w="15" w:type="dxa"/>
              <w:left w:w="15" w:type="dxa"/>
              <w:bottom w:w="0" w:type="dxa"/>
              <w:right w:w="15" w:type="dxa"/>
            </w:tcMar>
            <w:vAlign w:val="center"/>
          </w:tcPr>
          <w:p w14:paraId="4FF16B1F">
            <w:pPr>
              <w:tabs>
                <w:tab w:val="left" w:pos="1890"/>
              </w:tabs>
              <w:spacing w:line="240" w:lineRule="exact"/>
              <w:jc w:val="center"/>
              <w:rPr>
                <w:rFonts w:hint="eastAsia" w:ascii="宋体" w:hAnsi="宋体" w:eastAsia="宋体" w:cs="宋体"/>
                <w:color w:val="auto"/>
                <w:kern w:val="0"/>
                <w:sz w:val="21"/>
                <w:szCs w:val="21"/>
                <w:highlight w:val="none"/>
              </w:rPr>
            </w:pPr>
          </w:p>
        </w:tc>
        <w:tc>
          <w:tcPr>
            <w:tcW w:w="2398" w:type="dxa"/>
            <w:tcMar>
              <w:top w:w="15" w:type="dxa"/>
              <w:left w:w="15" w:type="dxa"/>
              <w:bottom w:w="0" w:type="dxa"/>
              <w:right w:w="15" w:type="dxa"/>
            </w:tcMar>
            <w:vAlign w:val="center"/>
          </w:tcPr>
          <w:p w14:paraId="79C04B55">
            <w:pPr>
              <w:tabs>
                <w:tab w:val="left" w:pos="1890"/>
              </w:tabs>
              <w:spacing w:line="240" w:lineRule="exact"/>
              <w:jc w:val="center"/>
              <w:rPr>
                <w:rFonts w:hint="eastAsia" w:ascii="宋体" w:hAnsi="宋体" w:eastAsia="宋体" w:cs="宋体"/>
                <w:color w:val="auto"/>
                <w:sz w:val="21"/>
                <w:szCs w:val="21"/>
                <w:highlight w:val="none"/>
              </w:rPr>
            </w:pPr>
          </w:p>
        </w:tc>
      </w:tr>
      <w:tr w14:paraId="1F77B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807" w:type="dxa"/>
            <w:gridSpan w:val="2"/>
            <w:tcMar>
              <w:top w:w="15" w:type="dxa"/>
              <w:left w:w="15" w:type="dxa"/>
              <w:bottom w:w="0" w:type="dxa"/>
              <w:right w:w="15" w:type="dxa"/>
            </w:tcMar>
            <w:vAlign w:val="center"/>
          </w:tcPr>
          <w:p w14:paraId="115C3B8A">
            <w:pPr>
              <w:tabs>
                <w:tab w:val="left" w:pos="1890"/>
              </w:tabs>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1715" w:type="dxa"/>
            <w:vAlign w:val="center"/>
          </w:tcPr>
          <w:p w14:paraId="1A64D615">
            <w:pPr>
              <w:tabs>
                <w:tab w:val="left" w:pos="1890"/>
              </w:tabs>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总额</w:t>
            </w:r>
          </w:p>
        </w:tc>
        <w:tc>
          <w:tcPr>
            <w:tcW w:w="2398" w:type="dxa"/>
            <w:tcMar>
              <w:top w:w="15" w:type="dxa"/>
              <w:left w:w="15" w:type="dxa"/>
              <w:bottom w:w="0" w:type="dxa"/>
              <w:right w:w="15" w:type="dxa"/>
            </w:tcMar>
            <w:vAlign w:val="center"/>
          </w:tcPr>
          <w:p w14:paraId="297598E8">
            <w:pPr>
              <w:tabs>
                <w:tab w:val="left" w:pos="1890"/>
              </w:tabs>
              <w:spacing w:line="240" w:lineRule="exact"/>
              <w:rPr>
                <w:rFonts w:hint="eastAsia" w:ascii="宋体" w:hAnsi="宋体" w:eastAsia="宋体" w:cs="宋体"/>
                <w:color w:val="auto"/>
                <w:sz w:val="21"/>
                <w:szCs w:val="21"/>
                <w:highlight w:val="none"/>
              </w:rPr>
            </w:pPr>
          </w:p>
        </w:tc>
      </w:tr>
    </w:tbl>
    <w:p w14:paraId="1B66D0DD">
      <w:pPr>
        <w:pStyle w:val="4"/>
        <w:keepNext w:val="0"/>
        <w:keepLines w:val="0"/>
        <w:pageBreakBefore w:val="0"/>
        <w:widowControl/>
        <w:kinsoku/>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t>注：本次所有专题费用包含可能存在分段报批的所产生的的相关审查、出版、管理等费用，投标人</w:t>
      </w:r>
    </w:p>
    <w:p w14:paraId="226D84B5">
      <w:pPr>
        <w:pStyle w:val="4"/>
        <w:keepNext w:val="0"/>
        <w:keepLines w:val="0"/>
        <w:pageBreakBefore w:val="0"/>
        <w:widowControl/>
        <w:kinsoku/>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color w:val="auto"/>
          <w:spacing w:val="0"/>
          <w:w w:val="100"/>
          <w:kern w:val="0"/>
          <w:position w:val="0"/>
          <w:highlight w:val="none"/>
          <w:lang w:eastAsia="zh-CN"/>
        </w:rPr>
      </w:pPr>
      <w:r>
        <w:rPr>
          <w:rFonts w:hint="eastAsia" w:ascii="宋体" w:hAnsi="宋体" w:eastAsia="宋体" w:cs="宋体"/>
          <w:color w:val="auto"/>
          <w:spacing w:val="0"/>
          <w:w w:val="100"/>
          <w:kern w:val="0"/>
          <w:position w:val="0"/>
          <w:highlight w:val="none"/>
          <w:lang w:eastAsia="zh-CN"/>
        </w:rPr>
        <w:t>应自行考虑相关费用，发包人不另行支付。</w:t>
      </w:r>
    </w:p>
    <w:p w14:paraId="6CDBEFF7">
      <w:pPr>
        <w:rPr>
          <w:rFonts w:hint="eastAsia" w:ascii="宋体" w:hAnsi="宋体" w:eastAsia="宋体" w:cs="宋体"/>
          <w:b/>
          <w:bCs/>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br w:type="page"/>
      </w:r>
    </w:p>
    <w:p w14:paraId="3A91CD2D">
      <w:pPr>
        <w:keepNext w:val="0"/>
        <w:keepLines w:val="0"/>
        <w:pageBreakBefore w:val="0"/>
        <w:widowControl/>
        <w:kinsoku/>
        <w:wordWrap/>
        <w:overflowPunct/>
        <w:topLinePunct w:val="0"/>
        <w:autoSpaceDE w:val="0"/>
        <w:autoSpaceDN w:val="0"/>
        <w:bidi w:val="0"/>
        <w:adjustRightInd w:val="0"/>
        <w:snapToGrid w:val="0"/>
        <w:spacing w:before="95" w:line="224" w:lineRule="auto"/>
        <w:ind w:left="3142"/>
        <w:textAlignment w:val="baseline"/>
        <w:outlineLvl w:val="9"/>
        <w:rPr>
          <w:rFonts w:hint="eastAsia" w:ascii="宋体" w:hAnsi="宋体" w:eastAsia="宋体" w:cs="宋体"/>
          <w:color w:val="auto"/>
          <w:spacing w:val="0"/>
          <w:w w:val="100"/>
          <w:kern w:val="0"/>
          <w:position w:val="0"/>
          <w:sz w:val="29"/>
          <w:szCs w:val="29"/>
          <w:highlight w:val="none"/>
        </w:rPr>
      </w:pPr>
      <w:r>
        <w:rPr>
          <w:rFonts w:hint="eastAsia" w:ascii="宋体" w:hAnsi="宋体" w:eastAsia="宋体" w:cs="宋体"/>
          <w:b/>
          <w:bCs/>
          <w:color w:val="auto"/>
          <w:spacing w:val="0"/>
          <w:w w:val="100"/>
          <w:kern w:val="0"/>
          <w:position w:val="0"/>
          <w:sz w:val="29"/>
          <w:szCs w:val="29"/>
          <w:highlight w:val="none"/>
        </w:rPr>
        <w:t>（</w:t>
      </w:r>
      <w:r>
        <w:rPr>
          <w:rFonts w:hint="eastAsia" w:ascii="宋体" w:hAnsi="宋体" w:eastAsia="宋体" w:cs="宋体"/>
          <w:b/>
          <w:bCs/>
          <w:color w:val="auto"/>
          <w:spacing w:val="0"/>
          <w:w w:val="100"/>
          <w:kern w:val="0"/>
          <w:position w:val="0"/>
          <w:sz w:val="29"/>
          <w:szCs w:val="29"/>
          <w:highlight w:val="none"/>
          <w:lang w:val="en-US" w:eastAsia="zh-CN"/>
        </w:rPr>
        <w:t>五</w:t>
      </w:r>
      <w:r>
        <w:rPr>
          <w:rFonts w:hint="eastAsia" w:ascii="宋体" w:hAnsi="宋体" w:eastAsia="宋体" w:cs="宋体"/>
          <w:b/>
          <w:bCs/>
          <w:color w:val="auto"/>
          <w:spacing w:val="0"/>
          <w:w w:val="100"/>
          <w:kern w:val="0"/>
          <w:position w:val="0"/>
          <w:sz w:val="29"/>
          <w:szCs w:val="29"/>
          <w:highlight w:val="none"/>
        </w:rPr>
        <w:t>）报价清单汇总表</w:t>
      </w:r>
    </w:p>
    <w:p w14:paraId="583525DF">
      <w:pPr>
        <w:keepNext w:val="0"/>
        <w:keepLines w:val="0"/>
        <w:pageBreakBefore w:val="0"/>
        <w:widowControl/>
        <w:kinsoku/>
        <w:wordWrap/>
        <w:overflowPunct/>
        <w:topLinePunct w:val="0"/>
        <w:autoSpaceDE w:val="0"/>
        <w:autoSpaceDN w:val="0"/>
        <w:bidi w:val="0"/>
        <w:adjustRightInd w:val="0"/>
        <w:snapToGrid w:val="0"/>
        <w:spacing w:before="15" w:line="227" w:lineRule="auto"/>
        <w:ind w:left="125"/>
        <w:textAlignment w:val="baseline"/>
        <w:outlineLvl w:val="9"/>
        <w:rPr>
          <w:rFonts w:hint="eastAsia" w:ascii="宋体" w:hAnsi="宋体" w:eastAsia="宋体" w:cs="宋体"/>
          <w:color w:val="auto"/>
          <w:spacing w:val="0"/>
          <w:w w:val="100"/>
          <w:kern w:val="0"/>
          <w:position w:val="0"/>
          <w:sz w:val="20"/>
          <w:szCs w:val="20"/>
          <w:highlight w:val="none"/>
        </w:rPr>
      </w:pPr>
      <w:r>
        <w:rPr>
          <w:rFonts w:hint="eastAsia" w:ascii="宋体" w:hAnsi="宋体" w:eastAsia="宋体" w:cs="宋体"/>
          <w:b/>
          <w:bCs/>
          <w:color w:val="auto"/>
          <w:spacing w:val="0"/>
          <w:w w:val="100"/>
          <w:kern w:val="0"/>
          <w:position w:val="0"/>
          <w:sz w:val="20"/>
          <w:szCs w:val="20"/>
          <w:highlight w:val="none"/>
        </w:rPr>
        <w:t>第</w:t>
      </w:r>
      <w:r>
        <w:rPr>
          <w:rFonts w:hint="eastAsia" w:ascii="宋体" w:hAnsi="宋体" w:eastAsia="宋体" w:cs="宋体"/>
          <w:color w:val="auto"/>
          <w:spacing w:val="0"/>
          <w:w w:val="100"/>
          <w:kern w:val="0"/>
          <w:position w:val="0"/>
          <w:sz w:val="20"/>
          <w:szCs w:val="20"/>
          <w:highlight w:val="none"/>
          <w:u w:val="single" w:color="auto"/>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标段</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color w:val="auto"/>
          <w:spacing w:val="0"/>
          <w:w w:val="100"/>
          <w:kern w:val="0"/>
          <w:position w:val="0"/>
          <w:sz w:val="20"/>
          <w:szCs w:val="20"/>
          <w:highlight w:val="none"/>
          <w:lang w:val="en-US" w:eastAsia="zh-CN"/>
        </w:rPr>
        <w:t xml:space="preserve">         </w:t>
      </w:r>
      <w:r>
        <w:rPr>
          <w:rFonts w:hint="eastAsia" w:ascii="宋体" w:hAnsi="宋体" w:eastAsia="宋体" w:cs="宋体"/>
          <w:color w:val="auto"/>
          <w:spacing w:val="0"/>
          <w:w w:val="100"/>
          <w:kern w:val="0"/>
          <w:position w:val="0"/>
          <w:sz w:val="20"/>
          <w:szCs w:val="20"/>
          <w:highlight w:val="none"/>
        </w:rPr>
        <w:t xml:space="preserve">      </w:t>
      </w:r>
      <w:r>
        <w:rPr>
          <w:rFonts w:hint="eastAsia" w:ascii="宋体" w:hAnsi="宋体" w:eastAsia="宋体" w:cs="宋体"/>
          <w:b/>
          <w:bCs/>
          <w:color w:val="auto"/>
          <w:spacing w:val="0"/>
          <w:w w:val="100"/>
          <w:kern w:val="0"/>
          <w:position w:val="0"/>
          <w:sz w:val="20"/>
          <w:szCs w:val="20"/>
          <w:highlight w:val="none"/>
        </w:rPr>
        <w:t>单位：人民币元</w:t>
      </w:r>
    </w:p>
    <w:p w14:paraId="4FA26331">
      <w:pPr>
        <w:keepNext w:val="0"/>
        <w:keepLines w:val="0"/>
        <w:pageBreakBefore w:val="0"/>
        <w:widowControl/>
        <w:kinsoku/>
        <w:wordWrap/>
        <w:overflowPunct/>
        <w:topLinePunct w:val="0"/>
        <w:autoSpaceDE w:val="0"/>
        <w:autoSpaceDN w:val="0"/>
        <w:bidi w:val="0"/>
        <w:adjustRightInd w:val="0"/>
        <w:snapToGrid w:val="0"/>
        <w:spacing w:line="132" w:lineRule="exact"/>
        <w:textAlignment w:val="baseline"/>
        <w:outlineLvl w:val="9"/>
        <w:rPr>
          <w:rFonts w:hint="eastAsia" w:ascii="宋体" w:hAnsi="宋体" w:eastAsia="宋体" w:cs="宋体"/>
          <w:color w:val="auto"/>
          <w:spacing w:val="0"/>
          <w:w w:val="100"/>
          <w:kern w:val="0"/>
          <w:position w:val="0"/>
          <w:highlight w:val="none"/>
        </w:rPr>
      </w:pPr>
    </w:p>
    <w:tbl>
      <w:tblPr>
        <w:tblStyle w:val="19"/>
        <w:tblW w:w="92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2839"/>
        <w:gridCol w:w="2262"/>
        <w:gridCol w:w="3267"/>
      </w:tblGrid>
      <w:tr w14:paraId="6E58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849" w:type="dxa"/>
            <w:tcBorders>
              <w:top w:val="single" w:color="000000" w:sz="10" w:space="0"/>
              <w:left w:val="single" w:color="000000" w:sz="10" w:space="0"/>
            </w:tcBorders>
            <w:vAlign w:val="center"/>
          </w:tcPr>
          <w:p w14:paraId="611E6398">
            <w:pPr>
              <w:pStyle w:val="20"/>
              <w:keepNext w:val="0"/>
              <w:keepLines w:val="0"/>
              <w:pageBreakBefore w:val="0"/>
              <w:widowControl/>
              <w:kinsoku/>
              <w:wordWrap/>
              <w:overflowPunct/>
              <w:topLinePunct w:val="0"/>
              <w:autoSpaceDE w:val="0"/>
              <w:autoSpaceDN w:val="0"/>
              <w:bidi w:val="0"/>
              <w:adjustRightInd w:val="0"/>
              <w:snapToGrid w:val="0"/>
              <w:spacing w:before="65" w:line="229" w:lineRule="auto"/>
              <w:ind w:left="20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序号</w:t>
            </w:r>
          </w:p>
        </w:tc>
        <w:tc>
          <w:tcPr>
            <w:tcW w:w="2839" w:type="dxa"/>
            <w:tcBorders>
              <w:top w:val="single" w:color="000000" w:sz="10" w:space="0"/>
            </w:tcBorders>
            <w:vAlign w:val="center"/>
          </w:tcPr>
          <w:p w14:paraId="1821D361">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209"/>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项目</w:t>
            </w:r>
          </w:p>
        </w:tc>
        <w:tc>
          <w:tcPr>
            <w:tcW w:w="2262" w:type="dxa"/>
            <w:tcBorders>
              <w:top w:val="single" w:color="000000" w:sz="10" w:space="0"/>
            </w:tcBorders>
            <w:vAlign w:val="center"/>
          </w:tcPr>
          <w:p w14:paraId="4C8A5172">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725"/>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费用合计</w:t>
            </w:r>
          </w:p>
        </w:tc>
        <w:tc>
          <w:tcPr>
            <w:tcW w:w="3267" w:type="dxa"/>
            <w:tcBorders>
              <w:top w:val="single" w:color="000000" w:sz="10" w:space="0"/>
              <w:right w:val="single" w:color="000000" w:sz="10" w:space="0"/>
            </w:tcBorders>
            <w:vAlign w:val="center"/>
          </w:tcPr>
          <w:p w14:paraId="67DED544">
            <w:pPr>
              <w:pStyle w:val="20"/>
              <w:keepNext w:val="0"/>
              <w:keepLines w:val="0"/>
              <w:pageBreakBefore w:val="0"/>
              <w:widowControl/>
              <w:kinsoku/>
              <w:wordWrap/>
              <w:overflowPunct/>
              <w:topLinePunct w:val="0"/>
              <w:autoSpaceDE w:val="0"/>
              <w:autoSpaceDN w:val="0"/>
              <w:bidi w:val="0"/>
              <w:adjustRightInd w:val="0"/>
              <w:snapToGrid w:val="0"/>
              <w:spacing w:before="65" w:line="229" w:lineRule="auto"/>
              <w:ind w:left="143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备注</w:t>
            </w:r>
          </w:p>
        </w:tc>
      </w:tr>
      <w:tr w14:paraId="6CDA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9" w:type="dxa"/>
            <w:tcBorders>
              <w:left w:val="single" w:color="000000" w:sz="10" w:space="0"/>
            </w:tcBorders>
            <w:vAlign w:val="center"/>
          </w:tcPr>
          <w:p w14:paraId="3FE7FCA0">
            <w:pPr>
              <w:pStyle w:val="20"/>
              <w:keepNext w:val="0"/>
              <w:keepLines w:val="0"/>
              <w:pageBreakBefore w:val="0"/>
              <w:widowControl/>
              <w:kinsoku/>
              <w:wordWrap/>
              <w:overflowPunct/>
              <w:topLinePunct w:val="0"/>
              <w:autoSpaceDE w:val="0"/>
              <w:autoSpaceDN w:val="0"/>
              <w:bidi w:val="0"/>
              <w:adjustRightInd w:val="0"/>
              <w:snapToGrid w:val="0"/>
              <w:spacing w:before="65"/>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（1）</w:t>
            </w:r>
          </w:p>
        </w:tc>
        <w:tc>
          <w:tcPr>
            <w:tcW w:w="2839" w:type="dxa"/>
            <w:vAlign w:val="center"/>
          </w:tcPr>
          <w:p w14:paraId="2D9A4CBF">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08"/>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公路工程勘察</w:t>
            </w:r>
          </w:p>
        </w:tc>
        <w:tc>
          <w:tcPr>
            <w:tcW w:w="2262" w:type="dxa"/>
            <w:vAlign w:val="center"/>
          </w:tcPr>
          <w:p w14:paraId="4B24BAFF">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267" w:type="dxa"/>
            <w:tcBorders>
              <w:right w:val="single" w:color="000000" w:sz="10" w:space="0"/>
            </w:tcBorders>
            <w:vAlign w:val="center"/>
          </w:tcPr>
          <w:p w14:paraId="2E576B5F">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r>
      <w:tr w14:paraId="7166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49" w:type="dxa"/>
            <w:tcBorders>
              <w:left w:val="single" w:color="000000" w:sz="10" w:space="0"/>
            </w:tcBorders>
            <w:vAlign w:val="center"/>
          </w:tcPr>
          <w:p w14:paraId="4C2333CA">
            <w:pPr>
              <w:pStyle w:val="20"/>
              <w:keepNext w:val="0"/>
              <w:keepLines w:val="0"/>
              <w:pageBreakBefore w:val="0"/>
              <w:widowControl/>
              <w:kinsoku/>
              <w:wordWrap/>
              <w:overflowPunct/>
              <w:topLinePunct w:val="0"/>
              <w:autoSpaceDE w:val="0"/>
              <w:autoSpaceDN w:val="0"/>
              <w:bidi w:val="0"/>
              <w:adjustRightInd w:val="0"/>
              <w:snapToGrid w:val="0"/>
              <w:spacing w:before="65"/>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（2）</w:t>
            </w:r>
          </w:p>
        </w:tc>
        <w:tc>
          <w:tcPr>
            <w:tcW w:w="2839" w:type="dxa"/>
            <w:vAlign w:val="center"/>
          </w:tcPr>
          <w:p w14:paraId="58ACD279">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08"/>
              <w:jc w:val="left"/>
              <w:textAlignment w:val="baseline"/>
              <w:outlineLvl w:val="9"/>
              <w:rPr>
                <w:rFonts w:hint="eastAsia" w:ascii="宋体" w:hAnsi="宋体" w:eastAsia="宋体" w:cs="宋体"/>
                <w:b w:val="0"/>
                <w:bCs w:val="0"/>
                <w:color w:val="auto"/>
                <w:spacing w:val="0"/>
                <w:w w:val="100"/>
                <w:kern w:val="0"/>
                <w:position w:val="0"/>
                <w:sz w:val="21"/>
                <w:szCs w:val="21"/>
                <w:highlight w:val="none"/>
                <w:lang w:eastAsia="zh-CN"/>
              </w:rPr>
            </w:pPr>
            <w:r>
              <w:rPr>
                <w:rFonts w:hint="eastAsia" w:ascii="宋体" w:hAnsi="宋体" w:eastAsia="宋体" w:cs="宋体"/>
                <w:b w:val="0"/>
                <w:bCs w:val="0"/>
                <w:color w:val="auto"/>
                <w:spacing w:val="0"/>
                <w:w w:val="100"/>
                <w:kern w:val="0"/>
                <w:position w:val="0"/>
                <w:sz w:val="21"/>
                <w:szCs w:val="21"/>
                <w:highlight w:val="none"/>
              </w:rPr>
              <w:t>公路工程设计</w:t>
            </w:r>
          </w:p>
        </w:tc>
        <w:tc>
          <w:tcPr>
            <w:tcW w:w="2262" w:type="dxa"/>
            <w:vAlign w:val="center"/>
          </w:tcPr>
          <w:p w14:paraId="27B6C358">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267" w:type="dxa"/>
            <w:tcBorders>
              <w:right w:val="single" w:color="000000" w:sz="10" w:space="0"/>
            </w:tcBorders>
            <w:vAlign w:val="center"/>
          </w:tcPr>
          <w:p w14:paraId="13EAD3D3">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含初步设计概算、施工图预算费</w:t>
            </w:r>
          </w:p>
        </w:tc>
      </w:tr>
      <w:tr w14:paraId="4A08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49" w:type="dxa"/>
            <w:tcBorders>
              <w:left w:val="single" w:color="000000" w:sz="10" w:space="0"/>
            </w:tcBorders>
            <w:vAlign w:val="center"/>
          </w:tcPr>
          <w:p w14:paraId="3DB85EB2">
            <w:pPr>
              <w:pStyle w:val="20"/>
              <w:keepNext w:val="0"/>
              <w:keepLines w:val="0"/>
              <w:pageBreakBefore w:val="0"/>
              <w:widowControl/>
              <w:kinsoku/>
              <w:wordWrap/>
              <w:overflowPunct/>
              <w:topLinePunct w:val="0"/>
              <w:autoSpaceDE w:val="0"/>
              <w:autoSpaceDN w:val="0"/>
              <w:bidi w:val="0"/>
              <w:adjustRightInd w:val="0"/>
              <w:snapToGrid w:val="0"/>
              <w:spacing w:before="65" w:line="205" w:lineRule="auto"/>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w:t>
            </w:r>
          </w:p>
        </w:tc>
        <w:tc>
          <w:tcPr>
            <w:tcW w:w="2839" w:type="dxa"/>
            <w:vAlign w:val="center"/>
          </w:tcPr>
          <w:p w14:paraId="58C9A8AA">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01"/>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勘察设计费用合计</w:t>
            </w:r>
          </w:p>
        </w:tc>
        <w:tc>
          <w:tcPr>
            <w:tcW w:w="2262" w:type="dxa"/>
            <w:vAlign w:val="center"/>
          </w:tcPr>
          <w:p w14:paraId="19E16E95">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267" w:type="dxa"/>
            <w:tcBorders>
              <w:right w:val="single" w:color="000000" w:sz="10" w:space="0"/>
            </w:tcBorders>
            <w:vAlign w:val="center"/>
          </w:tcPr>
          <w:p w14:paraId="7580D014">
            <w:pPr>
              <w:pStyle w:val="20"/>
              <w:keepNext w:val="0"/>
              <w:keepLines w:val="0"/>
              <w:pageBreakBefore w:val="0"/>
              <w:widowControl/>
              <w:kinsoku/>
              <w:wordWrap/>
              <w:overflowPunct/>
              <w:topLinePunct w:val="0"/>
              <w:autoSpaceDE w:val="0"/>
              <w:autoSpaceDN w:val="0"/>
              <w:bidi w:val="0"/>
              <w:adjustRightInd w:val="0"/>
              <w:snapToGrid w:val="0"/>
              <w:spacing w:before="65" w:line="226" w:lineRule="auto"/>
              <w:ind w:left="125"/>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（3）=（1）+（2）</w:t>
            </w:r>
          </w:p>
        </w:tc>
      </w:tr>
      <w:tr w14:paraId="4A235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49" w:type="dxa"/>
            <w:tcBorders>
              <w:left w:val="single" w:color="000000" w:sz="10" w:space="0"/>
            </w:tcBorders>
            <w:vAlign w:val="center"/>
          </w:tcPr>
          <w:p w14:paraId="15D2300A">
            <w:pPr>
              <w:pStyle w:val="20"/>
              <w:keepNext w:val="0"/>
              <w:keepLines w:val="0"/>
              <w:pageBreakBefore w:val="0"/>
              <w:widowControl/>
              <w:kinsoku/>
              <w:wordWrap/>
              <w:overflowPunct/>
              <w:topLinePunct w:val="0"/>
              <w:autoSpaceDE w:val="0"/>
              <w:autoSpaceDN w:val="0"/>
              <w:bidi w:val="0"/>
              <w:adjustRightInd w:val="0"/>
              <w:snapToGrid w:val="0"/>
              <w:spacing w:before="65" w:line="208" w:lineRule="auto"/>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（4）</w:t>
            </w:r>
          </w:p>
        </w:tc>
        <w:tc>
          <w:tcPr>
            <w:tcW w:w="2839" w:type="dxa"/>
            <w:shd w:val="clear" w:color="auto" w:fill="auto"/>
            <w:vAlign w:val="center"/>
          </w:tcPr>
          <w:p w14:paraId="7A3035B5">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08" w:leftChars="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rPr>
              <w:t>暂列金额</w:t>
            </w:r>
          </w:p>
        </w:tc>
        <w:tc>
          <w:tcPr>
            <w:tcW w:w="2262" w:type="dxa"/>
            <w:shd w:val="clear" w:color="auto" w:fill="auto"/>
            <w:vAlign w:val="center"/>
          </w:tcPr>
          <w:p w14:paraId="1AAFB061">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p>
        </w:tc>
        <w:tc>
          <w:tcPr>
            <w:tcW w:w="3267" w:type="dxa"/>
            <w:tcBorders>
              <w:right w:val="single" w:color="000000" w:sz="10" w:space="0"/>
            </w:tcBorders>
            <w:shd w:val="clear" w:color="auto" w:fill="auto"/>
            <w:vAlign w:val="center"/>
          </w:tcPr>
          <w:p w14:paraId="3DE36D8B">
            <w:pPr>
              <w:pStyle w:val="20"/>
              <w:keepNext w:val="0"/>
              <w:keepLines w:val="0"/>
              <w:pageBreakBefore w:val="0"/>
              <w:widowControl/>
              <w:kinsoku/>
              <w:wordWrap/>
              <w:overflowPunct/>
              <w:topLinePunct w:val="0"/>
              <w:autoSpaceDE w:val="0"/>
              <w:autoSpaceDN w:val="0"/>
              <w:bidi w:val="0"/>
              <w:adjustRightInd w:val="0"/>
              <w:snapToGrid w:val="0"/>
              <w:spacing w:before="65" w:line="235" w:lineRule="auto"/>
              <w:ind w:left="125" w:leftChars="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val="en-US" w:eastAsia="zh-CN"/>
              </w:rPr>
              <w:t>4</w:t>
            </w:r>
            <w:r>
              <w:rPr>
                <w:rFonts w:hint="eastAsia" w:ascii="宋体" w:hAnsi="宋体" w:eastAsia="宋体" w:cs="宋体"/>
                <w:b w:val="0"/>
                <w:bCs w:val="0"/>
                <w:color w:val="auto"/>
                <w:spacing w:val="0"/>
                <w:w w:val="100"/>
                <w:kern w:val="0"/>
                <w:position w:val="0"/>
                <w:sz w:val="21"/>
                <w:szCs w:val="21"/>
                <w:highlight w:val="none"/>
              </w:rPr>
              <w:t>）=（3） ×</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cs="宋体"/>
                <w:b w:val="0"/>
                <w:bCs w:val="0"/>
                <w:color w:val="auto"/>
                <w:spacing w:val="0"/>
                <w:w w:val="100"/>
                <w:kern w:val="0"/>
                <w:position w:val="0"/>
                <w:sz w:val="21"/>
                <w:szCs w:val="21"/>
                <w:highlight w:val="none"/>
                <w:u w:val="single" w:color="auto"/>
                <w:lang w:val="en-US" w:eastAsia="zh-CN"/>
              </w:rPr>
              <w:t>0</w:t>
            </w:r>
            <w:r>
              <w:rPr>
                <w:rFonts w:hint="eastAsia" w:ascii="宋体" w:hAnsi="宋体" w:eastAsia="宋体" w:cs="宋体"/>
                <w:b w:val="0"/>
                <w:bCs w:val="0"/>
                <w:color w:val="auto"/>
                <w:spacing w:val="0"/>
                <w:w w:val="100"/>
                <w:kern w:val="0"/>
                <w:position w:val="0"/>
                <w:sz w:val="21"/>
                <w:szCs w:val="21"/>
                <w:highlight w:val="none"/>
                <w:u w:val="single" w:color="auto"/>
              </w:rPr>
              <w:t xml:space="preserve"> </w:t>
            </w:r>
            <w:r>
              <w:rPr>
                <w:rFonts w:hint="eastAsia" w:ascii="宋体" w:hAnsi="宋体" w:eastAsia="宋体" w:cs="宋体"/>
                <w:b w:val="0"/>
                <w:bCs w:val="0"/>
                <w:color w:val="auto"/>
                <w:spacing w:val="0"/>
                <w:w w:val="100"/>
                <w:kern w:val="0"/>
                <w:position w:val="0"/>
                <w:sz w:val="21"/>
                <w:szCs w:val="21"/>
                <w:highlight w:val="none"/>
              </w:rPr>
              <w:t xml:space="preserve"> %</w:t>
            </w:r>
          </w:p>
        </w:tc>
      </w:tr>
      <w:tr w14:paraId="5EE9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9" w:type="dxa"/>
            <w:tcBorders>
              <w:left w:val="single" w:color="000000" w:sz="10" w:space="0"/>
            </w:tcBorders>
            <w:vAlign w:val="center"/>
          </w:tcPr>
          <w:p w14:paraId="53227D9E">
            <w:pPr>
              <w:pStyle w:val="20"/>
              <w:keepNext w:val="0"/>
              <w:keepLines w:val="0"/>
              <w:pageBreakBefore w:val="0"/>
              <w:widowControl/>
              <w:kinsoku/>
              <w:wordWrap/>
              <w:overflowPunct/>
              <w:topLinePunct w:val="0"/>
              <w:autoSpaceDE w:val="0"/>
              <w:autoSpaceDN w:val="0"/>
              <w:bidi w:val="0"/>
              <w:adjustRightInd w:val="0"/>
              <w:snapToGrid w:val="0"/>
              <w:spacing w:before="65" w:line="205" w:lineRule="auto"/>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w:t>
            </w:r>
          </w:p>
        </w:tc>
        <w:tc>
          <w:tcPr>
            <w:tcW w:w="2839" w:type="dxa"/>
            <w:shd w:val="clear" w:color="auto" w:fill="auto"/>
            <w:vAlign w:val="center"/>
          </w:tcPr>
          <w:p w14:paraId="6734D6AC">
            <w:pPr>
              <w:pStyle w:val="20"/>
              <w:keepNext w:val="0"/>
              <w:keepLines w:val="0"/>
              <w:pageBreakBefore w:val="0"/>
              <w:widowControl/>
              <w:kinsoku/>
              <w:wordWrap/>
              <w:overflowPunct/>
              <w:topLinePunct w:val="0"/>
              <w:autoSpaceDE w:val="0"/>
              <w:autoSpaceDN w:val="0"/>
              <w:bidi w:val="0"/>
              <w:adjustRightInd w:val="0"/>
              <w:snapToGrid w:val="0"/>
              <w:spacing w:before="65" w:line="228" w:lineRule="auto"/>
              <w:ind w:left="108" w:leftChars="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r>
              <w:rPr>
                <w:rFonts w:hint="eastAsia" w:ascii="宋体" w:hAnsi="宋体" w:eastAsia="宋体" w:cs="宋体"/>
                <w:b w:val="0"/>
                <w:bCs w:val="0"/>
                <w:color w:val="auto"/>
                <w:spacing w:val="0"/>
                <w:w w:val="100"/>
                <w:kern w:val="0"/>
                <w:position w:val="0"/>
                <w:sz w:val="21"/>
                <w:szCs w:val="21"/>
                <w:highlight w:val="none"/>
              </w:rPr>
              <w:t>相关专题报告编制</w:t>
            </w:r>
          </w:p>
        </w:tc>
        <w:tc>
          <w:tcPr>
            <w:tcW w:w="2262" w:type="dxa"/>
            <w:shd w:val="clear" w:color="auto" w:fill="auto"/>
            <w:vAlign w:val="center"/>
          </w:tcPr>
          <w:p w14:paraId="5B95DC4D">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p>
        </w:tc>
        <w:tc>
          <w:tcPr>
            <w:tcW w:w="3267" w:type="dxa"/>
            <w:tcBorders>
              <w:right w:val="single" w:color="000000" w:sz="10" w:space="0"/>
            </w:tcBorders>
            <w:shd w:val="clear" w:color="auto" w:fill="auto"/>
            <w:vAlign w:val="center"/>
          </w:tcPr>
          <w:p w14:paraId="57E174EC">
            <w:pPr>
              <w:pStyle w:val="20"/>
              <w:keepNext w:val="0"/>
              <w:keepLines w:val="0"/>
              <w:pageBreakBefore w:val="0"/>
              <w:widowControl/>
              <w:kinsoku/>
              <w:wordWrap/>
              <w:overflowPunct/>
              <w:topLinePunct w:val="0"/>
              <w:autoSpaceDE w:val="0"/>
              <w:autoSpaceDN w:val="0"/>
              <w:bidi w:val="0"/>
              <w:adjustRightInd w:val="0"/>
              <w:snapToGrid w:val="0"/>
              <w:spacing w:before="65" w:line="235" w:lineRule="auto"/>
              <w:ind w:left="125" w:leftChars="0"/>
              <w:jc w:val="left"/>
              <w:textAlignment w:val="baseline"/>
              <w:outlineLvl w:val="9"/>
              <w:rPr>
                <w:rFonts w:hint="eastAsia" w:ascii="宋体" w:hAnsi="宋体" w:eastAsia="宋体" w:cs="宋体"/>
                <w:b w:val="0"/>
                <w:bCs w:val="0"/>
                <w:snapToGrid w:val="0"/>
                <w:color w:val="auto"/>
                <w:spacing w:val="0"/>
                <w:w w:val="100"/>
                <w:kern w:val="0"/>
                <w:position w:val="0"/>
                <w:sz w:val="21"/>
                <w:szCs w:val="21"/>
                <w:highlight w:val="none"/>
                <w:lang w:val="en-US" w:eastAsia="en-US" w:bidi="ar-SA"/>
              </w:rPr>
            </w:pPr>
          </w:p>
        </w:tc>
      </w:tr>
      <w:tr w14:paraId="16EF5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849" w:type="dxa"/>
            <w:tcBorders>
              <w:left w:val="single" w:color="000000" w:sz="10" w:space="0"/>
              <w:bottom w:val="single" w:color="000000" w:sz="10" w:space="0"/>
            </w:tcBorders>
            <w:vAlign w:val="center"/>
          </w:tcPr>
          <w:p w14:paraId="7EBE57F3">
            <w:pPr>
              <w:pStyle w:val="20"/>
              <w:keepNext w:val="0"/>
              <w:keepLines w:val="0"/>
              <w:pageBreakBefore w:val="0"/>
              <w:widowControl/>
              <w:kinsoku/>
              <w:wordWrap/>
              <w:overflowPunct/>
              <w:topLinePunct w:val="0"/>
              <w:autoSpaceDE w:val="0"/>
              <w:autoSpaceDN w:val="0"/>
              <w:bidi w:val="0"/>
              <w:adjustRightInd w:val="0"/>
              <w:snapToGrid w:val="0"/>
              <w:spacing w:before="65"/>
              <w:ind w:left="113"/>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eastAsia="宋体"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w:t>
            </w:r>
          </w:p>
        </w:tc>
        <w:tc>
          <w:tcPr>
            <w:tcW w:w="2839" w:type="dxa"/>
            <w:tcBorders>
              <w:bottom w:val="single" w:color="000000" w:sz="10" w:space="0"/>
            </w:tcBorders>
            <w:vAlign w:val="center"/>
          </w:tcPr>
          <w:p w14:paraId="30C154DE">
            <w:pPr>
              <w:pStyle w:val="20"/>
              <w:keepNext w:val="0"/>
              <w:keepLines w:val="0"/>
              <w:pageBreakBefore w:val="0"/>
              <w:widowControl/>
              <w:kinsoku/>
              <w:wordWrap/>
              <w:overflowPunct/>
              <w:topLinePunct w:val="0"/>
              <w:autoSpaceDE w:val="0"/>
              <w:autoSpaceDN w:val="0"/>
              <w:bidi w:val="0"/>
              <w:adjustRightInd w:val="0"/>
              <w:snapToGrid w:val="0"/>
              <w:spacing w:before="65" w:line="226" w:lineRule="auto"/>
              <w:ind w:left="105"/>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投标报价总计</w:t>
            </w:r>
          </w:p>
        </w:tc>
        <w:tc>
          <w:tcPr>
            <w:tcW w:w="2262" w:type="dxa"/>
            <w:tcBorders>
              <w:bottom w:val="single" w:color="000000" w:sz="10" w:space="0"/>
            </w:tcBorders>
            <w:vAlign w:val="center"/>
          </w:tcPr>
          <w:p w14:paraId="0AF2405F">
            <w:pPr>
              <w:keepNext w:val="0"/>
              <w:keepLines w:val="0"/>
              <w:pageBreakBefore w:val="0"/>
              <w:widowControl/>
              <w:kinsoku/>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p>
        </w:tc>
        <w:tc>
          <w:tcPr>
            <w:tcW w:w="3267" w:type="dxa"/>
            <w:tcBorders>
              <w:bottom w:val="single" w:color="000000" w:sz="10" w:space="0"/>
              <w:right w:val="single" w:color="000000" w:sz="10" w:space="0"/>
            </w:tcBorders>
            <w:vAlign w:val="center"/>
          </w:tcPr>
          <w:p w14:paraId="3FF2806A">
            <w:pPr>
              <w:pStyle w:val="20"/>
              <w:keepNext w:val="0"/>
              <w:keepLines w:val="0"/>
              <w:pageBreakBefore w:val="0"/>
              <w:widowControl/>
              <w:kinsoku/>
              <w:wordWrap/>
              <w:overflowPunct/>
              <w:topLinePunct w:val="0"/>
              <w:autoSpaceDE w:val="0"/>
              <w:autoSpaceDN w:val="0"/>
              <w:bidi w:val="0"/>
              <w:adjustRightInd w:val="0"/>
              <w:snapToGrid w:val="0"/>
              <w:spacing w:before="65" w:line="226" w:lineRule="auto"/>
              <w:ind w:left="125"/>
              <w:jc w:val="left"/>
              <w:textAlignment w:val="baseline"/>
              <w:outlineLvl w:val="9"/>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r>
              <w:rPr>
                <w:rFonts w:hint="eastAsia"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）=（3）+（4）+（5）</w:t>
            </w:r>
          </w:p>
        </w:tc>
      </w:tr>
    </w:tbl>
    <w:p w14:paraId="02B95B85">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D07D64C">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4016FC18">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6F54A44">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48CF9A81">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F6531A0">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2E2C5AC5">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66E3E460">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5D00D92">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68D810AB">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A2E49C6">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7A9ACF14">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384F4833">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61CEC1CD">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0F0B2BEB">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1B62F21F">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7E65D7A">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01CA855B">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p w14:paraId="50C86F94">
      <w:pPr>
        <w:pStyle w:val="4"/>
        <w:keepNext w:val="0"/>
        <w:keepLines w:val="0"/>
        <w:pageBreakBefore w:val="0"/>
        <w:widowControl/>
        <w:kinsoku/>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spacing w:val="0"/>
          <w:w w:val="100"/>
          <w:kern w:val="0"/>
          <w:position w:val="0"/>
          <w:highlight w:val="none"/>
        </w:rPr>
      </w:pPr>
    </w:p>
    <w:sectPr>
      <w:footerReference r:id="rId7" w:type="default"/>
      <w:footnotePr>
        <w:numFmt w:val="decimalEnclosedCircleChinese"/>
        <w:numRestart w:val="eachPage"/>
      </w:footnotePr>
      <w:pgSz w:w="11907" w:h="16839"/>
      <w:pgMar w:top="1247" w:right="1417" w:bottom="1247" w:left="1417" w:header="85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CA49">
    <w:pPr>
      <w:widowControl w:val="0"/>
      <w:tabs>
        <w:tab w:val="center" w:pos="4153"/>
        <w:tab w:val="right" w:pos="8306"/>
      </w:tabs>
      <w:kinsoku/>
      <w:autoSpaceDE/>
      <w:autoSpaceDN/>
      <w:adjustRightInd/>
      <w:snapToGrid w:val="0"/>
      <w:spacing w:line="240" w:lineRule="auto"/>
      <w:jc w:val="center"/>
      <w:textAlignment w:val="auto"/>
      <w:rPr>
        <w:rFonts w:ascii="等线" w:hAnsi="等线" w:eastAsia="等线" w:cs="Times New Roman"/>
        <w:snapToGrid/>
        <w:kern w:val="2"/>
        <w:sz w:val="18"/>
        <w:szCs w:val="18"/>
        <w:lang w:val="en-US" w:eastAsia="zh-CN" w:bidi="ar-SA"/>
      </w:rPr>
    </w:pPr>
    <w:r>
      <w:rPr>
        <w:rFonts w:ascii="Times New Roman" w:hAnsi="Times New Roman" w:eastAsia="宋体" w:cs="Times New Roman"/>
        <w:snapToGrid/>
        <w:kern w:val="2"/>
        <w:sz w:val="18"/>
        <w:szCs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F0D8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6F0D8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5</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190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0990" cy="250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099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81EBE">
                          <w:pPr>
                            <w:pStyle w:val="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75pt;width:23.7pt;mso-position-horizontal:center;mso-position-horizontal-relative:margin;z-index:251659264;mso-width-relative:page;mso-height-relative:page;" filled="f" stroked="f" coordsize="21600,21600" o:gfxdata="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OXzdbTAAAAAwEAAA8AAAAAAAAAAQAgAAAAIgAAAGRycy9kb3ducmV2Lnht&#10;bFBLAQIUABQAAAAIAIdO4kB4dRgNNwIAAGEEAAAOAAAAAAAAAAEAIAAAACIBAABkcnMvZTJvRG9j&#10;LnhtbFBLBQYAAAAABgAGAFkBAADLBQAAAAA=&#10;">
              <v:fill on="f" focussize="0,0"/>
              <v:stroke on="f" weight="0.5pt"/>
              <v:imagedata o:title=""/>
              <o:lock v:ext="edit" aspectratio="f"/>
              <v:textbox inset="0mm,0mm,0mm,0mm">
                <w:txbxContent>
                  <w:p w14:paraId="44281EBE">
                    <w:pPr>
                      <w:pStyle w:val="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line="240" w:lineRule="auto"/>
      </w:pPr>
      <w:r>
        <w:separator/>
      </w:r>
    </w:p>
  </w:footnote>
  <w:footnote w:type="continuationSeparator" w:id="25">
    <w:p>
      <w:pPr>
        <w:spacing w:line="240" w:lineRule="auto"/>
      </w:pPr>
      <w:r>
        <w:continuationSeparator/>
      </w:r>
    </w:p>
  </w:footnote>
  <w:footnote w:id="0">
    <w:p w14:paraId="37592B58">
      <w:pPr>
        <w:pStyle w:val="11"/>
        <w:snapToGrid w:val="0"/>
      </w:pPr>
      <w:r>
        <w:rPr>
          <w:rStyle w:val="18"/>
        </w:rPr>
        <w:footnoteRef/>
      </w:r>
      <w:r>
        <w:t xml:space="preserve"> </w:t>
      </w:r>
      <w:r>
        <w:rPr>
          <w:rFonts w:hint="eastAsia"/>
        </w:rPr>
        <w:t>招标人应根据招标项目具体特点和实际需要，对工程勘察设计服务质量提出目标要求。</w:t>
      </w:r>
    </w:p>
  </w:footnote>
  <w:footnote w:id="1">
    <w:p w14:paraId="41C2963A">
      <w:pPr>
        <w:pStyle w:val="11"/>
        <w:snapToGrid w:val="0"/>
        <w:rPr>
          <w:rFonts w:hint="eastAsia" w:ascii="宋体" w:hAnsi="宋体" w:eastAsia="宋体" w:cs="宋体"/>
        </w:rPr>
      </w:pPr>
      <w:r>
        <w:rPr>
          <w:rStyle w:val="18"/>
          <w:rFonts w:hint="eastAsia" w:ascii="宋体" w:hAnsi="宋体" w:eastAsia="宋体" w:cs="宋体"/>
        </w:rPr>
        <w:footnoteRef/>
      </w:r>
      <w:r>
        <w:rPr>
          <w:rFonts w:hint="eastAsia" w:ascii="宋体" w:hAnsi="宋体" w:eastAsia="宋体" w:cs="宋体"/>
        </w:rPr>
        <w:t xml:space="preserve"> 不召开投标预备会的，编列内容修改为“/”。</w:t>
      </w:r>
    </w:p>
  </w:footnote>
  <w:footnote w:id="2">
    <w:p w14:paraId="2FA3FAC5">
      <w:pPr>
        <w:pStyle w:val="11"/>
        <w:snapToGrid w:val="0"/>
        <w:rPr>
          <w:rFonts w:hint="eastAsia" w:ascii="宋体" w:hAnsi="宋体" w:eastAsia="宋体" w:cs="宋体"/>
        </w:rPr>
      </w:pPr>
      <w:r>
        <w:rPr>
          <w:rStyle w:val="18"/>
        </w:rPr>
        <w:footnoteRef/>
      </w:r>
      <w:r>
        <w:rPr>
          <w:rFonts w:hint="eastAsia" w:ascii="宋体" w:hAnsi="宋体" w:eastAsia="宋体" w:cs="宋体"/>
        </w:rPr>
        <w:t xml:space="preserve"> 投标保证金不得超过招标标段估算价的2%，且不超过10万元。</w:t>
      </w:r>
    </w:p>
  </w:footnote>
  <w:footnote w:id="3">
    <w:p w14:paraId="180242E2">
      <w:pPr>
        <w:pStyle w:val="11"/>
        <w:snapToGrid w:val="0"/>
        <w:rPr>
          <w:rFonts w:hint="eastAsia" w:ascii="宋体" w:hAnsi="宋体" w:eastAsia="宋体" w:cs="宋体"/>
        </w:rPr>
      </w:pPr>
      <w:r>
        <w:rPr>
          <w:rStyle w:val="18"/>
        </w:rPr>
        <w:footnoteRef/>
      </w:r>
      <w:r>
        <w:t xml:space="preserve"> </w:t>
      </w:r>
      <w:r>
        <w:rPr>
          <w:rFonts w:hint="eastAsia" w:ascii="宋体" w:hAnsi="宋体" w:eastAsia="宋体" w:cs="宋体"/>
        </w:rPr>
        <w:t>评标委员会由招标人代表和有关方面的专家组成，人数为 5 人及以上单数（一级及以上公路工程勘察设计招标时，人数为 7 人及以上单数，鼓励 9 人及以上单数）。招标人代表不得超过评标委员会总人数的 1/3，并按照 1</w:t>
      </w:r>
      <w:r>
        <w:rPr>
          <w:rFonts w:hint="eastAsia" w:ascii="宋体" w:hAnsi="宋体" w:eastAsia="宋体" w:cs="宋体"/>
          <w:lang w:eastAsia="zh-CN"/>
        </w:rPr>
        <w:t>：</w:t>
      </w:r>
      <w:r>
        <w:rPr>
          <w:rFonts w:hint="eastAsia" w:ascii="宋体" w:hAnsi="宋体" w:eastAsia="宋体" w:cs="宋体"/>
        </w:rPr>
        <w:t>2 的比例在招标人纪检部门的监督下随机抽取产生。招投标行政监督部门另有规定的，从其规定。</w:t>
      </w:r>
    </w:p>
  </w:footnote>
  <w:footnote w:id="4">
    <w:p w14:paraId="768E4AB3">
      <w:pPr>
        <w:keepNext w:val="0"/>
        <w:keepLines w:val="0"/>
        <w:widowControl/>
        <w:suppressLineNumbers w:val="0"/>
        <w:jc w:val="left"/>
      </w:pPr>
      <w:r>
        <w:rPr>
          <w:rStyle w:val="18"/>
        </w:rPr>
        <w:footnoteRef/>
      </w:r>
      <w:r>
        <w:t xml:space="preserve"> </w:t>
      </w:r>
      <w:r>
        <w:rPr>
          <w:rFonts w:ascii="CIDFont" w:hAnsi="CIDFont" w:eastAsia="CIDFont" w:cs="CIDFont"/>
          <w:snapToGrid w:val="0"/>
          <w:color w:val="000000"/>
          <w:kern w:val="0"/>
          <w:sz w:val="18"/>
          <w:szCs w:val="18"/>
          <w:lang w:val="en-US" w:eastAsia="zh-CN" w:bidi="ar"/>
        </w:rPr>
        <w:t>招标人可根据项目具体特点和实际情况进行修改。</w:t>
      </w:r>
    </w:p>
  </w:footnote>
  <w:footnote w:id="5">
    <w:p w14:paraId="6A8409E4">
      <w:pPr>
        <w:pStyle w:val="11"/>
        <w:snapToGrid w:val="0"/>
        <w:rPr>
          <w:rFonts w:hint="eastAsia" w:ascii="宋体" w:hAnsi="宋体" w:eastAsia="宋体" w:cs="宋体"/>
        </w:rPr>
      </w:pPr>
      <w:r>
        <w:rPr>
          <w:rStyle w:val="18"/>
        </w:rPr>
        <w:footnoteRef/>
      </w:r>
      <w:r>
        <w:t xml:space="preserve"> </w:t>
      </w:r>
      <w:r>
        <w:rPr>
          <w:rFonts w:hint="eastAsia" w:ascii="宋体" w:hAnsi="宋体" w:eastAsia="宋体" w:cs="宋体"/>
        </w:rPr>
        <w:t>各评分因素权重分值范围如下：技术建议书30～45分，主要人员20～30分，技术能力0～5分，业绩10～25分，履约信誉10分。</w:t>
      </w:r>
    </w:p>
  </w:footnote>
  <w:footnote w:id="6">
    <w:p w14:paraId="01E1FBBA">
      <w:pPr>
        <w:pStyle w:val="11"/>
        <w:snapToGrid w:val="0"/>
        <w:rPr>
          <w:rFonts w:hint="eastAsia" w:ascii="宋体" w:hAnsi="宋体" w:eastAsia="宋体" w:cs="宋体"/>
        </w:rPr>
      </w:pPr>
      <w:r>
        <w:rPr>
          <w:rStyle w:val="18"/>
          <w:rFonts w:hint="eastAsia" w:ascii="宋体" w:hAnsi="宋体" w:eastAsia="宋体" w:cs="宋体"/>
        </w:rPr>
        <w:footnoteRef/>
      </w:r>
      <w:r>
        <w:rPr>
          <w:rFonts w:hint="eastAsia" w:ascii="宋体" w:hAnsi="宋体" w:eastAsia="宋体" w:cs="宋体"/>
        </w:rPr>
        <w:t>“技术能力”指投标人的科研开发和技术创新能力，招标人可结合招标项目的具体情况提出相关要求，包括投标人获得的与工程咨询管理（包括勘察设计、勘察设计咨询等工程咨询工作）有关的专利（发明专利或实用新型专利）、国家或省级科学技术进步奖，主编或参编过的国家、行业或地方标准等。</w:t>
      </w:r>
    </w:p>
  </w:footnote>
  <w:footnote w:id="7">
    <w:p w14:paraId="750D3863">
      <w:pPr>
        <w:pStyle w:val="11"/>
        <w:snapToGrid w:val="0"/>
      </w:pPr>
      <w:r>
        <w:rPr>
          <w:rStyle w:val="18"/>
          <w:rFonts w:hint="eastAsia" w:ascii="宋体" w:hAnsi="宋体" w:eastAsia="宋体" w:cs="宋体"/>
        </w:rPr>
        <w:footnoteRef/>
      </w:r>
      <w:r>
        <w:rPr>
          <w:rFonts w:hint="eastAsia" w:ascii="宋体" w:hAnsi="宋体" w:eastAsia="宋体" w:cs="宋体"/>
        </w:rPr>
        <w:t>评标价权重分值不宜超过10分。</w:t>
      </w:r>
    </w:p>
  </w:footnote>
  <w:footnote w:id="8">
    <w:p w14:paraId="4587C228">
      <w:pPr>
        <w:pStyle w:val="11"/>
        <w:snapToGrid w:val="0"/>
      </w:pPr>
      <w:r>
        <w:rPr>
          <w:rStyle w:val="18"/>
        </w:rPr>
        <w:footnoteRef/>
      </w:r>
      <w:r>
        <w:t xml:space="preserve"> </w:t>
      </w:r>
      <w:r>
        <w:rPr>
          <w:rFonts w:hint="eastAsia"/>
        </w:rPr>
        <w:t>如项目采用设计施工总承包模式，初步设计阶段勘测勘察工作应当加大设计深度，加强地质勘察，原则上按照定测详勘要求开展。高填深挖和深厚软土地基等特殊路段、主跨大于150米桥梁、特长隧道、枢纽互通式立交等的设计文件原则上达到施工图设计深度。</w:t>
      </w:r>
    </w:p>
  </w:footnote>
  <w:footnote w:id="9">
    <w:p w14:paraId="48B9F5E5">
      <w:pPr>
        <w:pStyle w:val="11"/>
        <w:snapToGrid w:val="0"/>
      </w:pPr>
      <w:r>
        <w:rPr>
          <w:rStyle w:val="18"/>
        </w:rPr>
        <w:footnoteRef/>
      </w:r>
      <w:r>
        <w:rPr>
          <w:rFonts w:hint="eastAsia" w:ascii="宋体" w:hAnsi="宋体" w:eastAsia="宋体" w:cs="宋体"/>
        </w:rPr>
        <w:t>上述人员的具体人选由招标人和中标人在合同谈判阶段确定，且经招标人审批后作为派驻本标段的主要人员，不允许更换。如中标人拟派驻的人员数量和资格条件不满足本表要求，招标人应取消其中标资格。</w:t>
      </w:r>
    </w:p>
  </w:footnote>
  <w:footnote w:id="10">
    <w:p w14:paraId="45E9D9BB">
      <w:pPr>
        <w:pStyle w:val="11"/>
        <w:snapToGrid w:val="0"/>
      </w:pPr>
      <w:r>
        <w:rPr>
          <w:rStyle w:val="18"/>
        </w:rPr>
        <w:footnoteRef/>
      </w:r>
      <w:r>
        <w:t xml:space="preserve"> </w:t>
      </w:r>
      <w:r>
        <w:rPr>
          <w:rFonts w:hint="eastAsia"/>
        </w:rPr>
        <w:t>本条内容可修改为：“本担保自</w:t>
      </w:r>
      <w:r>
        <w:rPr>
          <w:rFonts w:hint="eastAsia"/>
          <w:u w:val="single"/>
        </w:rPr>
        <w:t xml:space="preserve">            </w:t>
      </w:r>
      <w:r>
        <w:rPr>
          <w:rFonts w:hint="eastAsia"/>
        </w:rPr>
        <w:t>（生效日期）之日起生效，至</w:t>
      </w:r>
      <w:r>
        <w:rPr>
          <w:rFonts w:hint="eastAsia"/>
          <w:u w:val="single"/>
        </w:rPr>
        <w:t xml:space="preserve">         </w:t>
      </w:r>
      <w:r>
        <w:rPr>
          <w:rFonts w:hint="eastAsia"/>
        </w:rPr>
        <w:t>（失效日期）之日失效。” 如发包人接受履约保函采用固定有效期，在专用合同条款中应增加保证设计人在履约保函失效日前向发包人出具后续 阶段履约保函的约束性条款，直至发包人签收最后一批勘察设计成果文件且设计人按照合同约定缴纳质量保证金之日为止。</w:t>
      </w:r>
    </w:p>
  </w:footnote>
  <w:footnote w:id="11">
    <w:p w14:paraId="14E79C2B">
      <w:pPr>
        <w:pStyle w:val="11"/>
        <w:snapToGrid w:val="0"/>
      </w:pPr>
      <w:r>
        <w:rPr>
          <w:rStyle w:val="18"/>
        </w:rPr>
        <w:footnoteRef/>
      </w:r>
      <w:r>
        <w:t xml:space="preserve"> </w:t>
      </w:r>
      <w:r>
        <w:rPr>
          <w:rFonts w:hint="eastAsia"/>
        </w:rPr>
        <w:t>如果由投标人的法定代表人签署投标文件，则无须提交授权委托书。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9FE2">
    <w:pPr>
      <w:tabs>
        <w:tab w:val="left" w:pos="6887"/>
      </w:tabs>
      <w:spacing w:before="19" w:line="183" w:lineRule="auto"/>
      <w:rPr>
        <w:rFonts w:ascii="宋体" w:hAnsi="宋体" w:eastAsia="宋体" w:cs="宋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numFmt w:val="decimalEnclosedCircleChinese"/>
    <w:numRestart w:val="eachPage"/>
    <w:footnote w:id="24"/>
    <w:footnote w:id="25"/>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844285"/>
    <w:rsid w:val="00A11B67"/>
    <w:rsid w:val="00B22A31"/>
    <w:rsid w:val="01317F69"/>
    <w:rsid w:val="01680B30"/>
    <w:rsid w:val="016A5229"/>
    <w:rsid w:val="017B0393"/>
    <w:rsid w:val="017B7FA3"/>
    <w:rsid w:val="01A7647D"/>
    <w:rsid w:val="024E06A7"/>
    <w:rsid w:val="02597735"/>
    <w:rsid w:val="02A218DB"/>
    <w:rsid w:val="02D474CD"/>
    <w:rsid w:val="03A32C74"/>
    <w:rsid w:val="03B927D1"/>
    <w:rsid w:val="03BE7AAE"/>
    <w:rsid w:val="0405748B"/>
    <w:rsid w:val="04506958"/>
    <w:rsid w:val="050D4849"/>
    <w:rsid w:val="05892A83"/>
    <w:rsid w:val="05E01F5E"/>
    <w:rsid w:val="06B31420"/>
    <w:rsid w:val="07763780"/>
    <w:rsid w:val="078F71D2"/>
    <w:rsid w:val="0822685D"/>
    <w:rsid w:val="083A57CF"/>
    <w:rsid w:val="0865674A"/>
    <w:rsid w:val="093D1475"/>
    <w:rsid w:val="095873B5"/>
    <w:rsid w:val="0A0106F5"/>
    <w:rsid w:val="0AB614DF"/>
    <w:rsid w:val="0AF94D7F"/>
    <w:rsid w:val="0B357B6B"/>
    <w:rsid w:val="0B6940E5"/>
    <w:rsid w:val="0B923CFA"/>
    <w:rsid w:val="0BEB51B8"/>
    <w:rsid w:val="0C4C724C"/>
    <w:rsid w:val="0C913FB2"/>
    <w:rsid w:val="0CB101B0"/>
    <w:rsid w:val="0CC20992"/>
    <w:rsid w:val="0CCE0AFD"/>
    <w:rsid w:val="0CDF63D5"/>
    <w:rsid w:val="0D1312DC"/>
    <w:rsid w:val="0D6C2329"/>
    <w:rsid w:val="0DD8377E"/>
    <w:rsid w:val="0DEF6259"/>
    <w:rsid w:val="0E1704E7"/>
    <w:rsid w:val="0E8536A2"/>
    <w:rsid w:val="0ED363B6"/>
    <w:rsid w:val="0F0375E5"/>
    <w:rsid w:val="0F557518"/>
    <w:rsid w:val="100D48FD"/>
    <w:rsid w:val="107A4C82"/>
    <w:rsid w:val="10C06C14"/>
    <w:rsid w:val="10E072B6"/>
    <w:rsid w:val="10FE773C"/>
    <w:rsid w:val="11390774"/>
    <w:rsid w:val="11ED308F"/>
    <w:rsid w:val="12F9640D"/>
    <w:rsid w:val="13694F03"/>
    <w:rsid w:val="13720F15"/>
    <w:rsid w:val="13F05A62"/>
    <w:rsid w:val="14083277"/>
    <w:rsid w:val="143A10F5"/>
    <w:rsid w:val="14A01236"/>
    <w:rsid w:val="15070130"/>
    <w:rsid w:val="15784457"/>
    <w:rsid w:val="15A46B04"/>
    <w:rsid w:val="15B30040"/>
    <w:rsid w:val="160C56B2"/>
    <w:rsid w:val="178729A5"/>
    <w:rsid w:val="179C2A20"/>
    <w:rsid w:val="17AA5DAE"/>
    <w:rsid w:val="17C70888"/>
    <w:rsid w:val="187327BD"/>
    <w:rsid w:val="18BC31F0"/>
    <w:rsid w:val="1A113891"/>
    <w:rsid w:val="1A165AF6"/>
    <w:rsid w:val="1AC63078"/>
    <w:rsid w:val="1B80591D"/>
    <w:rsid w:val="1B9B0470"/>
    <w:rsid w:val="1B9E57F1"/>
    <w:rsid w:val="1C3861F8"/>
    <w:rsid w:val="1C450915"/>
    <w:rsid w:val="1C632B49"/>
    <w:rsid w:val="1CDA225A"/>
    <w:rsid w:val="1D105019"/>
    <w:rsid w:val="1D1D0F4A"/>
    <w:rsid w:val="1D37200B"/>
    <w:rsid w:val="1D4D14D2"/>
    <w:rsid w:val="1D900CF7"/>
    <w:rsid w:val="1E3553C4"/>
    <w:rsid w:val="1E521923"/>
    <w:rsid w:val="1EC75611"/>
    <w:rsid w:val="1F137797"/>
    <w:rsid w:val="1F813A12"/>
    <w:rsid w:val="1FB45B95"/>
    <w:rsid w:val="20860445"/>
    <w:rsid w:val="20987265"/>
    <w:rsid w:val="209E05F3"/>
    <w:rsid w:val="210E2D24"/>
    <w:rsid w:val="21312159"/>
    <w:rsid w:val="2164183D"/>
    <w:rsid w:val="21760972"/>
    <w:rsid w:val="2217240B"/>
    <w:rsid w:val="225B49EE"/>
    <w:rsid w:val="228D6B72"/>
    <w:rsid w:val="22EE5862"/>
    <w:rsid w:val="23711C50"/>
    <w:rsid w:val="24872EE3"/>
    <w:rsid w:val="24A609CD"/>
    <w:rsid w:val="24BC729A"/>
    <w:rsid w:val="252E1F46"/>
    <w:rsid w:val="254A0180"/>
    <w:rsid w:val="256A5A9A"/>
    <w:rsid w:val="257E1F2F"/>
    <w:rsid w:val="25975E02"/>
    <w:rsid w:val="25D521C4"/>
    <w:rsid w:val="26244B3A"/>
    <w:rsid w:val="264D5922"/>
    <w:rsid w:val="266B71CA"/>
    <w:rsid w:val="26D27249"/>
    <w:rsid w:val="26D703BB"/>
    <w:rsid w:val="27266BF8"/>
    <w:rsid w:val="272950BB"/>
    <w:rsid w:val="273121C1"/>
    <w:rsid w:val="274719E5"/>
    <w:rsid w:val="276E6F72"/>
    <w:rsid w:val="278C73F8"/>
    <w:rsid w:val="279369D8"/>
    <w:rsid w:val="27BB1FEB"/>
    <w:rsid w:val="27F0728F"/>
    <w:rsid w:val="28074CD0"/>
    <w:rsid w:val="280B0873"/>
    <w:rsid w:val="282F4953"/>
    <w:rsid w:val="29194CBB"/>
    <w:rsid w:val="299F1664"/>
    <w:rsid w:val="29B94BAC"/>
    <w:rsid w:val="2A314286"/>
    <w:rsid w:val="2A64465C"/>
    <w:rsid w:val="2A783C63"/>
    <w:rsid w:val="2A810D6A"/>
    <w:rsid w:val="2AE0289C"/>
    <w:rsid w:val="2BDF6DB2"/>
    <w:rsid w:val="2C02412C"/>
    <w:rsid w:val="2CC5083B"/>
    <w:rsid w:val="2CCD64E8"/>
    <w:rsid w:val="2D607106"/>
    <w:rsid w:val="2D7907D0"/>
    <w:rsid w:val="2D7B5F44"/>
    <w:rsid w:val="2DE25FC3"/>
    <w:rsid w:val="2E2A34C6"/>
    <w:rsid w:val="2E8E43E9"/>
    <w:rsid w:val="2F0A1F67"/>
    <w:rsid w:val="2F4F7689"/>
    <w:rsid w:val="2F6B0BC0"/>
    <w:rsid w:val="303778ED"/>
    <w:rsid w:val="307C0336"/>
    <w:rsid w:val="30B67293"/>
    <w:rsid w:val="30BF52E2"/>
    <w:rsid w:val="30CE282F"/>
    <w:rsid w:val="31146FDE"/>
    <w:rsid w:val="312D52CB"/>
    <w:rsid w:val="31B934DF"/>
    <w:rsid w:val="31CA4449"/>
    <w:rsid w:val="322425DA"/>
    <w:rsid w:val="32BE744E"/>
    <w:rsid w:val="333948D8"/>
    <w:rsid w:val="337F42B4"/>
    <w:rsid w:val="33B43F5E"/>
    <w:rsid w:val="34184ADE"/>
    <w:rsid w:val="3491429F"/>
    <w:rsid w:val="34B70661"/>
    <w:rsid w:val="34C603ED"/>
    <w:rsid w:val="34C71A6F"/>
    <w:rsid w:val="34D348B8"/>
    <w:rsid w:val="35213875"/>
    <w:rsid w:val="35917A11"/>
    <w:rsid w:val="359E330A"/>
    <w:rsid w:val="35CA0CCB"/>
    <w:rsid w:val="363B487E"/>
    <w:rsid w:val="3667350A"/>
    <w:rsid w:val="36806379"/>
    <w:rsid w:val="368E7DC4"/>
    <w:rsid w:val="36C344B8"/>
    <w:rsid w:val="37296860"/>
    <w:rsid w:val="372B2789"/>
    <w:rsid w:val="372E2279"/>
    <w:rsid w:val="3734001F"/>
    <w:rsid w:val="379A346B"/>
    <w:rsid w:val="37E0271B"/>
    <w:rsid w:val="38FE3DD8"/>
    <w:rsid w:val="39335925"/>
    <w:rsid w:val="3962190D"/>
    <w:rsid w:val="3A7F6912"/>
    <w:rsid w:val="3BE53BD8"/>
    <w:rsid w:val="3C0E4427"/>
    <w:rsid w:val="3C2D7D2C"/>
    <w:rsid w:val="3C3A346E"/>
    <w:rsid w:val="3C7626F9"/>
    <w:rsid w:val="3D513D57"/>
    <w:rsid w:val="3D87613C"/>
    <w:rsid w:val="3DE23DBE"/>
    <w:rsid w:val="3E1877DF"/>
    <w:rsid w:val="3E7013C9"/>
    <w:rsid w:val="3EC50797"/>
    <w:rsid w:val="3EC534AE"/>
    <w:rsid w:val="3F4E5442"/>
    <w:rsid w:val="4107201D"/>
    <w:rsid w:val="412A4201"/>
    <w:rsid w:val="419B050B"/>
    <w:rsid w:val="41A95E77"/>
    <w:rsid w:val="41E55550"/>
    <w:rsid w:val="423F533B"/>
    <w:rsid w:val="42C41CE4"/>
    <w:rsid w:val="447C232A"/>
    <w:rsid w:val="44CF0CF9"/>
    <w:rsid w:val="44E421C9"/>
    <w:rsid w:val="453749EF"/>
    <w:rsid w:val="455B7966"/>
    <w:rsid w:val="45DA355E"/>
    <w:rsid w:val="45EB3A71"/>
    <w:rsid w:val="46476B33"/>
    <w:rsid w:val="46C24BA5"/>
    <w:rsid w:val="46CA145F"/>
    <w:rsid w:val="47BC11DC"/>
    <w:rsid w:val="48A619FA"/>
    <w:rsid w:val="48FC3F85"/>
    <w:rsid w:val="4907261A"/>
    <w:rsid w:val="4924528A"/>
    <w:rsid w:val="49925C08"/>
    <w:rsid w:val="4A967308"/>
    <w:rsid w:val="4AAF5028"/>
    <w:rsid w:val="4BE156B5"/>
    <w:rsid w:val="4BFB4254"/>
    <w:rsid w:val="4C0A55CD"/>
    <w:rsid w:val="4C194E4E"/>
    <w:rsid w:val="4C4D68A6"/>
    <w:rsid w:val="4C6B69E2"/>
    <w:rsid w:val="4C9A39A3"/>
    <w:rsid w:val="4D097FE3"/>
    <w:rsid w:val="4D4B2F39"/>
    <w:rsid w:val="4D72698B"/>
    <w:rsid w:val="4D9C5D37"/>
    <w:rsid w:val="4DE60D60"/>
    <w:rsid w:val="4E157897"/>
    <w:rsid w:val="4E2C4475"/>
    <w:rsid w:val="4E640BBD"/>
    <w:rsid w:val="4F367AC5"/>
    <w:rsid w:val="500F128A"/>
    <w:rsid w:val="502618E8"/>
    <w:rsid w:val="507C28E5"/>
    <w:rsid w:val="50B96C00"/>
    <w:rsid w:val="510F55EB"/>
    <w:rsid w:val="5151508A"/>
    <w:rsid w:val="51AF427C"/>
    <w:rsid w:val="51DC4954"/>
    <w:rsid w:val="523E6EB2"/>
    <w:rsid w:val="525F5B2F"/>
    <w:rsid w:val="52B4767F"/>
    <w:rsid w:val="53202F66"/>
    <w:rsid w:val="5391281C"/>
    <w:rsid w:val="53B857FD"/>
    <w:rsid w:val="53C20CDD"/>
    <w:rsid w:val="53FD2465"/>
    <w:rsid w:val="549A4653"/>
    <w:rsid w:val="54B25C6B"/>
    <w:rsid w:val="55D86AE3"/>
    <w:rsid w:val="55F66200"/>
    <w:rsid w:val="561F7505"/>
    <w:rsid w:val="5632548A"/>
    <w:rsid w:val="565371AF"/>
    <w:rsid w:val="570D1A54"/>
    <w:rsid w:val="578D66F1"/>
    <w:rsid w:val="57A24F78"/>
    <w:rsid w:val="588D5094"/>
    <w:rsid w:val="5937691C"/>
    <w:rsid w:val="5A4F5EDF"/>
    <w:rsid w:val="5ABA77FD"/>
    <w:rsid w:val="5AF727FF"/>
    <w:rsid w:val="5B0B44FC"/>
    <w:rsid w:val="5B3E21DC"/>
    <w:rsid w:val="5BA30291"/>
    <w:rsid w:val="5BA90D2B"/>
    <w:rsid w:val="5BD7618C"/>
    <w:rsid w:val="5C1D6295"/>
    <w:rsid w:val="5C3F445D"/>
    <w:rsid w:val="5D18588B"/>
    <w:rsid w:val="5D3B758B"/>
    <w:rsid w:val="5D443CF5"/>
    <w:rsid w:val="5DB91FEB"/>
    <w:rsid w:val="5DCF4033"/>
    <w:rsid w:val="5E0C4904"/>
    <w:rsid w:val="5E4B7399"/>
    <w:rsid w:val="5F24581A"/>
    <w:rsid w:val="5F2931A3"/>
    <w:rsid w:val="5F661D01"/>
    <w:rsid w:val="5F6D308F"/>
    <w:rsid w:val="5FB83637"/>
    <w:rsid w:val="60795A64"/>
    <w:rsid w:val="607C3F63"/>
    <w:rsid w:val="608C39E9"/>
    <w:rsid w:val="609A4F3D"/>
    <w:rsid w:val="615907B3"/>
    <w:rsid w:val="615F2EAC"/>
    <w:rsid w:val="61B41449"/>
    <w:rsid w:val="621023F8"/>
    <w:rsid w:val="62CD4018"/>
    <w:rsid w:val="62E33669"/>
    <w:rsid w:val="62E83F51"/>
    <w:rsid w:val="62FD297C"/>
    <w:rsid w:val="62FE71C9"/>
    <w:rsid w:val="633A597E"/>
    <w:rsid w:val="63666E92"/>
    <w:rsid w:val="638972AB"/>
    <w:rsid w:val="63E87188"/>
    <w:rsid w:val="63F2214D"/>
    <w:rsid w:val="642C179D"/>
    <w:rsid w:val="64C858B0"/>
    <w:rsid w:val="65091AAC"/>
    <w:rsid w:val="650E5657"/>
    <w:rsid w:val="65401246"/>
    <w:rsid w:val="66410DD2"/>
    <w:rsid w:val="665723A3"/>
    <w:rsid w:val="66B82A1C"/>
    <w:rsid w:val="66C979B7"/>
    <w:rsid w:val="66E856F1"/>
    <w:rsid w:val="67274475"/>
    <w:rsid w:val="6737732A"/>
    <w:rsid w:val="68542B67"/>
    <w:rsid w:val="686F60CA"/>
    <w:rsid w:val="6878258D"/>
    <w:rsid w:val="68B066E9"/>
    <w:rsid w:val="68BE495C"/>
    <w:rsid w:val="68D66820"/>
    <w:rsid w:val="69074555"/>
    <w:rsid w:val="69341C75"/>
    <w:rsid w:val="695068F6"/>
    <w:rsid w:val="69807E63"/>
    <w:rsid w:val="699C22B9"/>
    <w:rsid w:val="69B1626F"/>
    <w:rsid w:val="69C547B0"/>
    <w:rsid w:val="6A682DD1"/>
    <w:rsid w:val="6ABD0B18"/>
    <w:rsid w:val="6AC975E8"/>
    <w:rsid w:val="6ACE4937"/>
    <w:rsid w:val="6AEF7BC1"/>
    <w:rsid w:val="6B3E7FD6"/>
    <w:rsid w:val="6B8005EE"/>
    <w:rsid w:val="6C0960FF"/>
    <w:rsid w:val="6C1F3EFA"/>
    <w:rsid w:val="6C3051E5"/>
    <w:rsid w:val="6CC35925"/>
    <w:rsid w:val="6D4576BC"/>
    <w:rsid w:val="6DF350A8"/>
    <w:rsid w:val="6E25479D"/>
    <w:rsid w:val="6E3262B4"/>
    <w:rsid w:val="6E846020"/>
    <w:rsid w:val="6EA047B7"/>
    <w:rsid w:val="6F511187"/>
    <w:rsid w:val="6F760EA8"/>
    <w:rsid w:val="706A1088"/>
    <w:rsid w:val="70A351E2"/>
    <w:rsid w:val="71091DCA"/>
    <w:rsid w:val="711434C8"/>
    <w:rsid w:val="71175551"/>
    <w:rsid w:val="7128150C"/>
    <w:rsid w:val="7164245B"/>
    <w:rsid w:val="719E532A"/>
    <w:rsid w:val="71F17364"/>
    <w:rsid w:val="72007D93"/>
    <w:rsid w:val="72F758FB"/>
    <w:rsid w:val="731D6723"/>
    <w:rsid w:val="734168B5"/>
    <w:rsid w:val="7372081D"/>
    <w:rsid w:val="73811188"/>
    <w:rsid w:val="74393A30"/>
    <w:rsid w:val="7439758C"/>
    <w:rsid w:val="76544B51"/>
    <w:rsid w:val="767B20DE"/>
    <w:rsid w:val="76933E39"/>
    <w:rsid w:val="76E45ED5"/>
    <w:rsid w:val="77073972"/>
    <w:rsid w:val="77AC67CC"/>
    <w:rsid w:val="77EC1539"/>
    <w:rsid w:val="7819395D"/>
    <w:rsid w:val="78A16756"/>
    <w:rsid w:val="79750948"/>
    <w:rsid w:val="79FE105C"/>
    <w:rsid w:val="7A6A66F1"/>
    <w:rsid w:val="7B1C5A7C"/>
    <w:rsid w:val="7BB0282A"/>
    <w:rsid w:val="7BC72745"/>
    <w:rsid w:val="7C635AEE"/>
    <w:rsid w:val="7C9B6749"/>
    <w:rsid w:val="7CB248E1"/>
    <w:rsid w:val="7D4F7E21"/>
    <w:rsid w:val="7E0547C4"/>
    <w:rsid w:val="7E10135E"/>
    <w:rsid w:val="7EB937A4"/>
    <w:rsid w:val="7EDB0C88"/>
    <w:rsid w:val="7EE5781B"/>
    <w:rsid w:val="7EE84108"/>
    <w:rsid w:val="7EED00B6"/>
    <w:rsid w:val="7F5D4A77"/>
    <w:rsid w:val="7F945FBF"/>
    <w:rsid w:val="7FB10D59"/>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framePr w:wrap="around" w:vAnchor="margin" w:hAnchor="text" w:y="1"/>
      <w:spacing w:afterLines="0"/>
      <w:ind w:firstLine="420" w:firstLineChars="100"/>
    </w:pPr>
    <w:rPr>
      <w:rFonts w:ascii="Times New Roman" w:hAnsi="Times New Roma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footnote text"/>
    <w:basedOn w:val="1"/>
    <w:qFormat/>
    <w:uiPriority w:val="0"/>
    <w:pPr>
      <w:snapToGrid w:val="0"/>
      <w:jc w:val="left"/>
    </w:pPr>
    <w:rPr>
      <w:sz w:val="18"/>
    </w:rPr>
  </w:style>
  <w:style w:type="paragraph" w:styleId="12">
    <w:name w:val="toc 6"/>
    <w:basedOn w:val="1"/>
    <w:next w:val="1"/>
    <w:unhideWhenUsed/>
    <w:qFormat/>
    <w:uiPriority w:val="39"/>
    <w:pPr>
      <w:ind w:left="2100" w:leftChars="1000"/>
    </w:pPr>
    <w:rPr>
      <w:rFonts w:ascii="Calibri" w:hAnsi="Calibri" w:eastAsia="宋体" w:cs="Times New Roman"/>
    </w:rPr>
  </w:style>
  <w:style w:type="paragraph" w:styleId="13">
    <w:name w:val="toc 2"/>
    <w:basedOn w:val="1"/>
    <w:next w:val="1"/>
    <w:qFormat/>
    <w:uiPriority w:val="0"/>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qFormat/>
    <w:uiPriority w:val="0"/>
    <w:rPr>
      <w:vertAlign w:val="superscript"/>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paragraph" w:customStyle="1" w:styleId="21">
    <w:name w:val="正文_0"/>
    <w:basedOn w:val="22"/>
    <w:qFormat/>
    <w:uiPriority w:val="0"/>
    <w:pPr>
      <w:widowControl w:val="0"/>
      <w:jc w:val="both"/>
    </w:pPr>
    <w:rPr>
      <w:kern w:val="2"/>
      <w:sz w:val="21"/>
      <w:szCs w:val="22"/>
      <w:lang w:val="en-US" w:eastAsia="zh-CN" w:bidi="ar-SA"/>
    </w:rPr>
  </w:style>
  <w:style w:type="paragraph" w:customStyle="1" w:styleId="22">
    <w:name w:val="正文_1"/>
    <w:basedOn w:val="23"/>
    <w:next w:val="1"/>
    <w:qFormat/>
    <w:uiPriority w:val="0"/>
    <w:pPr>
      <w:widowControl w:val="0"/>
      <w:jc w:val="both"/>
    </w:pPr>
    <w:rPr>
      <w:rFonts w:ascii="Calibri" w:hAnsi="Calibri"/>
      <w:kern w:val="2"/>
      <w:sz w:val="21"/>
      <w:szCs w:val="22"/>
      <w:lang w:val="en-US" w:eastAsia="zh-CN" w:bidi="ar-SA"/>
    </w:rPr>
  </w:style>
  <w:style w:type="paragraph" w:customStyle="1" w:styleId="23">
    <w:name w:val="正文_2"/>
    <w:basedOn w:val="24"/>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1"/>
    <w:basedOn w:val="23"/>
    <w:next w:val="26"/>
    <w:unhideWhenUsed/>
    <w:qFormat/>
    <w:uiPriority w:val="0"/>
    <w:pPr>
      <w:spacing w:after="120"/>
    </w:pPr>
    <w:rPr>
      <w:sz w:val="20"/>
    </w:rPr>
  </w:style>
  <w:style w:type="paragraph" w:customStyle="1" w:styleId="26">
    <w:name w:val="正文首行缩进_1"/>
    <w:basedOn w:val="25"/>
    <w:next w:val="27"/>
    <w:qFormat/>
    <w:uiPriority w:val="0"/>
    <w:pPr>
      <w:ind w:firstLine="420" w:firstLineChars="100"/>
    </w:pPr>
    <w:rPr>
      <w:szCs w:val="20"/>
    </w:rPr>
  </w:style>
  <w:style w:type="paragraph" w:customStyle="1" w:styleId="27">
    <w:name w:val="正文_1_1"/>
    <w:next w:val="28"/>
    <w:qFormat/>
    <w:uiPriority w:val="1"/>
    <w:pPr>
      <w:jc w:val="both"/>
    </w:pPr>
    <w:rPr>
      <w:rFonts w:ascii="Times New Roman" w:hAnsi="Times New Roman" w:eastAsia="宋体" w:cs="Times New Roman"/>
      <w:sz w:val="21"/>
      <w:szCs w:val="21"/>
      <w:lang w:val="en-US" w:eastAsia="zh-CN" w:bidi="ar-SA"/>
    </w:rPr>
  </w:style>
  <w:style w:type="paragraph" w:customStyle="1" w:styleId="28">
    <w:name w:val="正文首行缩进_1_0"/>
    <w:basedOn w:val="29"/>
    <w:next w:val="30"/>
    <w:qFormat/>
    <w:uiPriority w:val="0"/>
    <w:pPr>
      <w:ind w:firstLine="420"/>
    </w:pPr>
    <w:rPr>
      <w:rFonts w:ascii="Times New Roman" w:hAnsi="Times New Roman"/>
      <w:lang w:val="en-US" w:eastAsia="zh-CN" w:bidi="ar-SA"/>
    </w:rPr>
  </w:style>
  <w:style w:type="paragraph" w:customStyle="1" w:styleId="29">
    <w:name w:val="正文_3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7"/>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Table Paragraph"/>
    <w:basedOn w:val="21"/>
    <w:qFormat/>
    <w:uiPriority w:val="1"/>
  </w:style>
  <w:style w:type="paragraph" w:customStyle="1" w:styleId="3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CM106"/>
    <w:basedOn w:val="33"/>
    <w:next w:val="33"/>
    <w:autoRedefine/>
    <w:qFormat/>
    <w:uiPriority w:val="0"/>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151</Pages>
  <Words>5557</Words>
  <Characters>6492</Characters>
  <TotalTime>38</TotalTime>
  <ScaleCrop>false</ScaleCrop>
  <LinksUpToDate>false</LinksUpToDate>
  <CharactersWithSpaces>7092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2024-12-30T17:04:00Z</dcterms:created>
  <dc:creator>56211</dc:creator>
  <cp:lastModifiedBy>萍</cp:lastModifiedBy>
  <cp:lastPrinted>2025-08-07T02:41:00Z</cp:lastPrinted>
  <dcterms:modified xsi:type="dcterms:W3CDTF">2025-08-19T02:45:10Z</dcterms:modified>
  <dc:title>Y__x0001_lïå_x000B_Øß¾¡Û_x0007_⁄ö:_x0003_⁄,_x0008_2024tH	20241230.wps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2025-02-19T09:27:25Z</vt:filetime>
  </property>
  <property fmtid="{D5CDD505-2E9C-101B-9397-08002B2CF9AE}" pid="4" name="KSOTemplateDocerSaveRecord">
    <vt:lpwstr>eyJoZGlkIjoiYzQ1OTVmMGQ1YWEyZGVkZjJmNjc4ZWI4NThjYjE2YTUiLCJ1c2VySWQiOiI0Mjk5OTY0NDUifQ==</vt:lpwstr>
  </property>
  <property fmtid="{D5CDD505-2E9C-101B-9397-08002B2CF9AE}" pid="5" name="KSOProductBuildVer">
    <vt:lpwstr>2052-12.1.0.21915</vt:lpwstr>
  </property>
  <property fmtid="{D5CDD505-2E9C-101B-9397-08002B2CF9AE}" pid="6" name="ICV">
    <vt:lpwstr>FD0628BA14B74363B8084700570732BB_12</vt:lpwstr>
  </property>
</Properties>
</file>