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F5948">
      <w:pPr>
        <w:spacing w:line="360" w:lineRule="auto"/>
        <w:jc w:val="center"/>
        <w:rPr>
          <w:rFonts w:hint="eastAsia" w:ascii="宋体" w:hAnsi="宋体" w:eastAsia="宋体" w:cs="黑体"/>
          <w:color w:val="auto"/>
          <w:kern w:val="2"/>
          <w:sz w:val="48"/>
          <w:szCs w:val="48"/>
          <w:highlight w:val="none"/>
          <w:lang w:eastAsia="zh-CN" w:bidi="ar"/>
        </w:rPr>
      </w:pPr>
      <w:bookmarkStart w:id="0" w:name="_Toc13432"/>
      <w:bookmarkStart w:id="1" w:name="_Toc22828050"/>
      <w:r>
        <w:rPr>
          <w:rFonts w:hint="eastAsia" w:ascii="宋体" w:hAnsi="宋体" w:cs="黑体"/>
          <w:color w:val="auto"/>
          <w:kern w:val="2"/>
          <w:sz w:val="48"/>
          <w:szCs w:val="48"/>
          <w:highlight w:val="none"/>
          <w:lang w:eastAsia="zh-CN" w:bidi="ar"/>
        </w:rPr>
        <w:t xml:space="preserve">温州市中医院水心院区拆建工程配电工程 </w:t>
      </w:r>
    </w:p>
    <w:p w14:paraId="49FB543E">
      <w:pPr>
        <w:spacing w:line="360" w:lineRule="auto"/>
        <w:jc w:val="center"/>
        <w:rPr>
          <w:rFonts w:ascii="宋体" w:hAnsi="宋体" w:cs="黑体"/>
          <w:color w:val="auto"/>
          <w:kern w:val="2"/>
          <w:sz w:val="30"/>
          <w:szCs w:val="30"/>
          <w:highlight w:val="none"/>
          <w:lang w:bidi="ar"/>
        </w:rPr>
      </w:pPr>
    </w:p>
    <w:p w14:paraId="126FD76F">
      <w:pPr>
        <w:spacing w:line="360" w:lineRule="auto"/>
        <w:jc w:val="center"/>
        <w:rPr>
          <w:rFonts w:ascii="宋体" w:hAnsi="宋体"/>
          <w:color w:val="auto"/>
          <w:highlight w:val="none"/>
        </w:rPr>
      </w:pPr>
      <w:r>
        <w:rPr>
          <w:rFonts w:hint="eastAsia" w:ascii="宋体" w:hAnsi="宋体" w:cs="黑体"/>
          <w:color w:val="auto"/>
          <w:kern w:val="2"/>
          <w:highlight w:val="none"/>
          <w:lang w:bidi="ar"/>
        </w:rPr>
        <w:t>（招标编号：PHGC2506078）</w:t>
      </w:r>
    </w:p>
    <w:p w14:paraId="7E0A7652">
      <w:pPr>
        <w:spacing w:line="360" w:lineRule="auto"/>
        <w:jc w:val="both"/>
        <w:rPr>
          <w:color w:val="auto"/>
          <w:highlight w:val="none"/>
        </w:rPr>
      </w:pPr>
    </w:p>
    <w:p w14:paraId="52435F26">
      <w:pPr>
        <w:spacing w:line="360" w:lineRule="auto"/>
        <w:jc w:val="right"/>
        <w:rPr>
          <w:color w:val="auto"/>
          <w:highlight w:val="none"/>
        </w:rPr>
      </w:pPr>
    </w:p>
    <w:p w14:paraId="68AAC5D3">
      <w:pPr>
        <w:spacing w:line="360" w:lineRule="auto"/>
        <w:jc w:val="both"/>
        <w:rPr>
          <w:color w:val="auto"/>
          <w:sz w:val="28"/>
          <w:szCs w:val="28"/>
          <w:highlight w:val="none"/>
        </w:rPr>
      </w:pPr>
    </w:p>
    <w:p w14:paraId="3EA72986">
      <w:pPr>
        <w:spacing w:line="360" w:lineRule="auto"/>
        <w:jc w:val="both"/>
        <w:rPr>
          <w:color w:val="auto"/>
          <w:sz w:val="28"/>
          <w:szCs w:val="28"/>
          <w:highlight w:val="none"/>
        </w:rPr>
      </w:pPr>
    </w:p>
    <w:p w14:paraId="2F1B19F8">
      <w:pPr>
        <w:spacing w:line="360" w:lineRule="auto"/>
        <w:jc w:val="center"/>
        <w:rPr>
          <w:rFonts w:eastAsia="黑体"/>
          <w:color w:val="auto"/>
          <w:sz w:val="44"/>
          <w:szCs w:val="44"/>
          <w:highlight w:val="none"/>
        </w:rPr>
      </w:pPr>
      <w:r>
        <w:rPr>
          <w:rFonts w:hint="eastAsia" w:ascii="Times New Roman" w:hAnsi="Times New Roman" w:eastAsia="黑体" w:cs="黑体"/>
          <w:color w:val="auto"/>
          <w:kern w:val="2"/>
          <w:sz w:val="44"/>
          <w:szCs w:val="44"/>
          <w:highlight w:val="none"/>
          <w:lang w:bidi="ar"/>
        </w:rPr>
        <w:t>招标文件</w:t>
      </w:r>
    </w:p>
    <w:p w14:paraId="0B0A367F">
      <w:pPr>
        <w:spacing w:line="360" w:lineRule="auto"/>
        <w:jc w:val="both"/>
        <w:rPr>
          <w:color w:val="auto"/>
          <w:highlight w:val="none"/>
        </w:rPr>
      </w:pPr>
    </w:p>
    <w:p w14:paraId="14D25BA4">
      <w:pPr>
        <w:pStyle w:val="15"/>
        <w:rPr>
          <w:color w:val="auto"/>
          <w:highlight w:val="none"/>
        </w:rPr>
      </w:pPr>
    </w:p>
    <w:p w14:paraId="26008792">
      <w:pPr>
        <w:pStyle w:val="15"/>
        <w:rPr>
          <w:color w:val="auto"/>
          <w:highlight w:val="none"/>
        </w:rPr>
      </w:pPr>
    </w:p>
    <w:p w14:paraId="35E81AB8">
      <w:pPr>
        <w:pStyle w:val="15"/>
        <w:rPr>
          <w:color w:val="auto"/>
          <w:highlight w:val="none"/>
        </w:rPr>
      </w:pPr>
    </w:p>
    <w:p w14:paraId="5C294AFD">
      <w:pPr>
        <w:pStyle w:val="15"/>
        <w:rPr>
          <w:color w:val="auto"/>
          <w:highlight w:val="none"/>
        </w:rPr>
      </w:pPr>
    </w:p>
    <w:p w14:paraId="0237DC0C">
      <w:pPr>
        <w:pStyle w:val="15"/>
        <w:rPr>
          <w:color w:val="auto"/>
          <w:highlight w:val="none"/>
        </w:rPr>
      </w:pPr>
    </w:p>
    <w:p w14:paraId="6B09838E">
      <w:pPr>
        <w:pStyle w:val="15"/>
        <w:rPr>
          <w:color w:val="auto"/>
          <w:highlight w:val="none"/>
        </w:rPr>
      </w:pPr>
    </w:p>
    <w:p w14:paraId="628793F7">
      <w:pPr>
        <w:pStyle w:val="15"/>
        <w:rPr>
          <w:color w:val="auto"/>
          <w:highlight w:val="none"/>
        </w:rPr>
      </w:pPr>
    </w:p>
    <w:p w14:paraId="23E4C378">
      <w:pPr>
        <w:spacing w:line="360" w:lineRule="auto"/>
        <w:jc w:val="both"/>
        <w:rPr>
          <w:color w:val="auto"/>
          <w:highlight w:val="none"/>
        </w:rPr>
      </w:pPr>
    </w:p>
    <w:p w14:paraId="50E89BF0">
      <w:pPr>
        <w:spacing w:line="360" w:lineRule="auto"/>
        <w:jc w:val="center"/>
        <w:textAlignment w:val="center"/>
        <w:rPr>
          <w:rFonts w:ascii="黑体" w:hAnsi="黑体" w:eastAsia="黑体" w:cs="黑体"/>
          <w:color w:val="auto"/>
          <w:sz w:val="28"/>
          <w:szCs w:val="28"/>
          <w:highlight w:val="none"/>
        </w:rPr>
      </w:pPr>
      <w:r>
        <w:rPr>
          <w:rFonts w:hint="eastAsia" w:ascii="黑体" w:hAnsi="黑体" w:eastAsia="黑体" w:cs="黑体"/>
          <w:color w:val="auto"/>
          <w:kern w:val="2"/>
          <w:sz w:val="28"/>
          <w:szCs w:val="28"/>
          <w:highlight w:val="none"/>
          <w:lang w:bidi="ar"/>
        </w:rPr>
        <w:t>招标人：</w:t>
      </w:r>
      <w:r>
        <w:rPr>
          <w:rFonts w:hint="eastAsia" w:ascii="黑体" w:hAnsi="黑体" w:eastAsia="黑体" w:cs="黑体"/>
          <w:color w:val="auto"/>
          <w:kern w:val="2"/>
          <w:sz w:val="28"/>
          <w:szCs w:val="28"/>
          <w:highlight w:val="none"/>
          <w:u w:val="single"/>
          <w:lang w:eastAsia="zh-CN" w:bidi="ar"/>
        </w:rPr>
        <w:t>温州市中医院</w:t>
      </w:r>
      <w:r>
        <w:rPr>
          <w:rFonts w:hint="eastAsia" w:ascii="黑体" w:hAnsi="黑体" w:eastAsia="黑体" w:cs="黑体"/>
          <w:color w:val="auto"/>
          <w:kern w:val="2"/>
          <w:sz w:val="28"/>
          <w:szCs w:val="28"/>
          <w:highlight w:val="none"/>
          <w:u w:val="single"/>
          <w:lang w:bidi="ar"/>
        </w:rPr>
        <w:t xml:space="preserve"> </w:t>
      </w:r>
      <w:r>
        <w:rPr>
          <w:rFonts w:hint="eastAsia" w:ascii="黑体" w:hAnsi="黑体" w:eastAsia="黑体" w:cs="黑体"/>
          <w:color w:val="auto"/>
          <w:kern w:val="2"/>
          <w:sz w:val="28"/>
          <w:szCs w:val="28"/>
          <w:highlight w:val="none"/>
          <w:lang w:bidi="ar"/>
        </w:rPr>
        <w:t>（盖单位章）</w:t>
      </w:r>
    </w:p>
    <w:p w14:paraId="01D91C03">
      <w:pPr>
        <w:spacing w:line="360" w:lineRule="auto"/>
        <w:jc w:val="center"/>
        <w:textAlignment w:val="center"/>
        <w:rPr>
          <w:rFonts w:ascii="黑体" w:hAnsi="黑体" w:eastAsia="黑体" w:cs="黑体"/>
          <w:color w:val="auto"/>
          <w:kern w:val="2"/>
          <w:sz w:val="28"/>
          <w:szCs w:val="28"/>
          <w:highlight w:val="none"/>
          <w:lang w:bidi="ar"/>
        </w:rPr>
      </w:pPr>
      <w:r>
        <w:rPr>
          <w:rFonts w:hint="eastAsia" w:ascii="黑体" w:hAnsi="黑体" w:eastAsia="黑体" w:cs="黑体"/>
          <w:color w:val="auto"/>
          <w:kern w:val="2"/>
          <w:sz w:val="28"/>
          <w:szCs w:val="28"/>
          <w:highlight w:val="none"/>
          <w:lang w:bidi="ar"/>
        </w:rPr>
        <w:t>招标代理机构：</w:t>
      </w:r>
      <w:r>
        <w:rPr>
          <w:rFonts w:hint="eastAsia" w:ascii="黑体" w:hAnsi="黑体" w:eastAsia="黑体" w:cs="Arial"/>
          <w:color w:val="auto"/>
          <w:kern w:val="2"/>
          <w:sz w:val="28"/>
          <w:szCs w:val="28"/>
          <w:highlight w:val="none"/>
          <w:u w:val="single"/>
          <w:lang w:bidi="ar"/>
        </w:rPr>
        <w:t>温州电力设计有限公司普华招标咨询分公司</w:t>
      </w:r>
      <w:r>
        <w:rPr>
          <w:rFonts w:hint="eastAsia" w:ascii="黑体" w:hAnsi="黑体" w:eastAsia="黑体" w:cs="黑体"/>
          <w:color w:val="auto"/>
          <w:kern w:val="2"/>
          <w:sz w:val="28"/>
          <w:szCs w:val="28"/>
          <w:highlight w:val="none"/>
          <w:lang w:bidi="ar"/>
        </w:rPr>
        <w:t>（盖单位章）</w:t>
      </w:r>
      <w:r>
        <w:rPr>
          <w:rFonts w:hint="eastAsia" w:ascii="黑体" w:hAnsi="宋体" w:eastAsia="黑体" w:cs="黑体"/>
          <w:color w:val="auto"/>
          <w:kern w:val="2"/>
          <w:sz w:val="28"/>
          <w:szCs w:val="28"/>
          <w:highlight w:val="none"/>
          <w:lang w:bidi="ar"/>
        </w:rPr>
        <w:t>日期：</w:t>
      </w:r>
      <w:r>
        <w:rPr>
          <w:rFonts w:hint="eastAsia" w:ascii="黑体" w:hAnsi="宋体" w:eastAsia="黑体" w:cs="黑体"/>
          <w:color w:val="auto"/>
          <w:kern w:val="2"/>
          <w:sz w:val="28"/>
          <w:szCs w:val="28"/>
          <w:highlight w:val="none"/>
          <w:u w:val="single"/>
          <w:lang w:bidi="ar"/>
        </w:rPr>
        <w:t>202</w:t>
      </w:r>
      <w:r>
        <w:rPr>
          <w:rFonts w:hint="eastAsia" w:ascii="黑体" w:hAnsi="宋体" w:eastAsia="黑体" w:cs="黑体"/>
          <w:color w:val="auto"/>
          <w:kern w:val="2"/>
          <w:sz w:val="28"/>
          <w:szCs w:val="28"/>
          <w:highlight w:val="none"/>
          <w:u w:val="single"/>
          <w:lang w:val="en-US" w:eastAsia="zh-CN" w:bidi="ar"/>
        </w:rPr>
        <w:t>5</w:t>
      </w:r>
      <w:r>
        <w:rPr>
          <w:rFonts w:hint="eastAsia" w:ascii="黑体" w:hAnsi="宋体" w:eastAsia="黑体" w:cs="黑体"/>
          <w:color w:val="auto"/>
          <w:kern w:val="2"/>
          <w:sz w:val="28"/>
          <w:szCs w:val="28"/>
          <w:highlight w:val="none"/>
          <w:lang w:bidi="ar"/>
        </w:rPr>
        <w:t>年</w:t>
      </w:r>
      <w:r>
        <w:rPr>
          <w:rFonts w:hint="eastAsia" w:ascii="黑体" w:hAnsi="宋体" w:eastAsia="黑体" w:cs="黑体"/>
          <w:color w:val="auto"/>
          <w:kern w:val="2"/>
          <w:sz w:val="28"/>
          <w:szCs w:val="28"/>
          <w:highlight w:val="none"/>
          <w:u w:val="single"/>
          <w:lang w:bidi="ar"/>
        </w:rPr>
        <w:t xml:space="preserve"> </w:t>
      </w:r>
      <w:r>
        <w:rPr>
          <w:rFonts w:ascii="黑体" w:hAnsi="宋体" w:eastAsia="黑体" w:cs="黑体"/>
          <w:color w:val="auto"/>
          <w:kern w:val="2"/>
          <w:sz w:val="28"/>
          <w:szCs w:val="28"/>
          <w:highlight w:val="none"/>
          <w:u w:val="single"/>
          <w:lang w:bidi="ar"/>
        </w:rPr>
        <w:t xml:space="preserve"> </w:t>
      </w:r>
      <w:r>
        <w:rPr>
          <w:rFonts w:hint="eastAsia" w:ascii="黑体" w:hAnsi="宋体" w:eastAsia="黑体" w:cs="黑体"/>
          <w:color w:val="auto"/>
          <w:kern w:val="2"/>
          <w:sz w:val="28"/>
          <w:szCs w:val="28"/>
          <w:highlight w:val="none"/>
          <w:u w:val="single"/>
          <w:lang w:val="en-US" w:eastAsia="zh-CN" w:bidi="ar"/>
        </w:rPr>
        <w:t>08</w:t>
      </w:r>
      <w:r>
        <w:rPr>
          <w:rFonts w:hint="eastAsia" w:ascii="黑体" w:hAnsi="宋体" w:eastAsia="黑体" w:cs="黑体"/>
          <w:color w:val="auto"/>
          <w:kern w:val="2"/>
          <w:sz w:val="28"/>
          <w:szCs w:val="28"/>
          <w:highlight w:val="none"/>
          <w:u w:val="single"/>
          <w:lang w:bidi="ar"/>
        </w:rPr>
        <w:t xml:space="preserve">  </w:t>
      </w:r>
      <w:r>
        <w:rPr>
          <w:rFonts w:hint="eastAsia" w:ascii="黑体" w:hAnsi="宋体" w:eastAsia="黑体" w:cs="黑体"/>
          <w:color w:val="auto"/>
          <w:kern w:val="2"/>
          <w:sz w:val="28"/>
          <w:szCs w:val="28"/>
          <w:highlight w:val="none"/>
          <w:lang w:bidi="ar"/>
        </w:rPr>
        <w:t>月</w:t>
      </w:r>
      <w:r>
        <w:rPr>
          <w:rFonts w:hint="eastAsia" w:ascii="黑体" w:hAnsi="宋体" w:eastAsia="黑体" w:cs="黑体"/>
          <w:color w:val="auto"/>
          <w:kern w:val="2"/>
          <w:sz w:val="28"/>
          <w:szCs w:val="28"/>
          <w:highlight w:val="none"/>
          <w:u w:val="single"/>
          <w:lang w:bidi="ar"/>
        </w:rPr>
        <w:t xml:space="preserve">  </w:t>
      </w:r>
      <w:r>
        <w:rPr>
          <w:rFonts w:hint="eastAsia" w:ascii="黑体" w:hAnsi="宋体" w:eastAsia="黑体" w:cs="黑体"/>
          <w:color w:val="auto"/>
          <w:kern w:val="2"/>
          <w:sz w:val="28"/>
          <w:szCs w:val="28"/>
          <w:highlight w:val="none"/>
          <w:u w:val="single"/>
          <w:lang w:val="en-US" w:eastAsia="zh-CN" w:bidi="ar"/>
        </w:rPr>
        <w:t xml:space="preserve">21 </w:t>
      </w:r>
      <w:r>
        <w:rPr>
          <w:rFonts w:hint="eastAsia" w:ascii="黑体" w:hAnsi="宋体" w:eastAsia="黑体" w:cs="黑体"/>
          <w:color w:val="auto"/>
          <w:kern w:val="2"/>
          <w:sz w:val="28"/>
          <w:szCs w:val="28"/>
          <w:highlight w:val="none"/>
          <w:lang w:bidi="ar"/>
        </w:rPr>
        <w:t>日</w:t>
      </w:r>
    </w:p>
    <w:p w14:paraId="09E328C6">
      <w:pPr>
        <w:pStyle w:val="2"/>
        <w:ind w:firstLine="210"/>
        <w:rPr>
          <w:rFonts w:hint="eastAsia" w:eastAsia="宋体"/>
          <w:color w:val="auto"/>
          <w:highlight w:val="none"/>
          <w:lang w:eastAsia="zh-CN" w:bidi="ar"/>
        </w:rPr>
      </w:pPr>
    </w:p>
    <w:p w14:paraId="0EBB8429">
      <w:pPr>
        <w:pStyle w:val="4"/>
        <w:rPr>
          <w:color w:val="auto"/>
          <w:highlight w:val="none"/>
          <w:lang w:bidi="ar"/>
        </w:rPr>
      </w:pPr>
    </w:p>
    <w:p w14:paraId="28106147">
      <w:pPr>
        <w:rPr>
          <w:color w:val="auto"/>
          <w:highlight w:val="none"/>
          <w:lang w:bidi="ar"/>
        </w:rPr>
      </w:pPr>
    </w:p>
    <w:p w14:paraId="5A642721">
      <w:pPr>
        <w:pStyle w:val="2"/>
        <w:ind w:firstLine="210"/>
        <w:rPr>
          <w:color w:val="auto"/>
          <w:highlight w:val="none"/>
          <w:lang w:bidi="ar"/>
        </w:rPr>
      </w:pPr>
    </w:p>
    <w:p w14:paraId="55E1F185">
      <w:pPr>
        <w:pStyle w:val="2"/>
        <w:ind w:firstLine="210"/>
        <w:rPr>
          <w:color w:val="auto"/>
          <w:highlight w:val="none"/>
          <w:lang w:val="zh-CN"/>
        </w:rPr>
      </w:pPr>
    </w:p>
    <w:p w14:paraId="74BB2AAD">
      <w:pPr>
        <w:pStyle w:val="4"/>
        <w:rPr>
          <w:color w:val="auto"/>
          <w:highlight w:val="none"/>
          <w:lang w:val="zh-CN"/>
        </w:rPr>
      </w:pPr>
    </w:p>
    <w:p w14:paraId="2531C568">
      <w:pPr>
        <w:rPr>
          <w:color w:val="auto"/>
          <w:highlight w:val="none"/>
          <w:lang w:val="zh-CN"/>
        </w:rPr>
      </w:pPr>
    </w:p>
    <w:p w14:paraId="7683F155">
      <w:pPr>
        <w:rPr>
          <w:color w:val="auto"/>
          <w:highlight w:val="none"/>
          <w:lang w:val="zh-CN"/>
        </w:rPr>
      </w:pPr>
    </w:p>
    <w:p w14:paraId="23F15CB1">
      <w:pPr>
        <w:spacing w:before="120" w:beforeLines="50" w:after="120" w:afterLines="50"/>
        <w:ind w:firstLine="880" w:firstLineChars="200"/>
        <w:jc w:val="center"/>
        <w:textAlignment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7818AE50">
      <w:pPr>
        <w:pStyle w:val="14"/>
        <w:tabs>
          <w:tab w:val="right" w:leader="dot" w:pos="8890"/>
        </w:tabs>
        <w:spacing w:after="0" w:line="480" w:lineRule="auto"/>
        <w:rPr>
          <w:rFonts w:ascii="仿宋" w:hAnsi="仿宋" w:eastAsia="仿宋"/>
          <w:color w:val="auto"/>
          <w:kern w:val="2"/>
          <w:sz w:val="21"/>
          <w:szCs w:val="21"/>
          <w:highlight w:val="none"/>
        </w:rPr>
      </w:pP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TOC \o "1-3" \h \z \u </w:instrText>
      </w:r>
      <w:r>
        <w:rPr>
          <w:rFonts w:ascii="仿宋" w:hAnsi="仿宋" w:eastAsia="仿宋"/>
          <w:color w:val="auto"/>
          <w:sz w:val="21"/>
          <w:szCs w:val="21"/>
          <w:highlight w:val="none"/>
        </w:rPr>
        <w:fldChar w:fldCharType="separate"/>
      </w:r>
      <w:r>
        <w:rPr>
          <w:color w:val="auto"/>
          <w:highlight w:val="none"/>
        </w:rPr>
        <w:fldChar w:fldCharType="begin"/>
      </w:r>
      <w:r>
        <w:rPr>
          <w:color w:val="auto"/>
          <w:highlight w:val="none"/>
        </w:rPr>
        <w:instrText xml:space="preserve"> HYPERLINK \l "_Toc118483893" </w:instrText>
      </w:r>
      <w:r>
        <w:rPr>
          <w:color w:val="auto"/>
          <w:highlight w:val="none"/>
        </w:rPr>
        <w:fldChar w:fldCharType="separate"/>
      </w:r>
      <w:r>
        <w:rPr>
          <w:rStyle w:val="20"/>
          <w:rFonts w:hint="eastAsia" w:ascii="仿宋" w:hAnsi="仿宋" w:eastAsia="仿宋"/>
          <w:color w:val="auto"/>
          <w:sz w:val="21"/>
          <w:szCs w:val="21"/>
          <w:highlight w:val="none"/>
        </w:rPr>
        <w:t>第一章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招标公告</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_Toc118483893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4</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7996555A">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"_Toc118483907" </w:instrText>
      </w:r>
      <w:r>
        <w:rPr>
          <w:color w:val="auto"/>
          <w:highlight w:val="none"/>
        </w:rPr>
        <w:fldChar w:fldCharType="separate"/>
      </w:r>
      <w:r>
        <w:rPr>
          <w:rStyle w:val="20"/>
          <w:rFonts w:hint="eastAsia" w:ascii="仿宋" w:hAnsi="仿宋" w:eastAsia="仿宋"/>
          <w:color w:val="auto"/>
          <w:sz w:val="21"/>
          <w:szCs w:val="21"/>
          <w:highlight w:val="none"/>
        </w:rPr>
        <w:t>第二章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投标人须知</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_Toc118483907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6</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1C5C6D3F">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"_Toc118483981" </w:instrText>
      </w:r>
      <w:r>
        <w:rPr>
          <w:color w:val="auto"/>
          <w:highlight w:val="none"/>
        </w:rPr>
        <w:fldChar w:fldCharType="separate"/>
      </w:r>
      <w:r>
        <w:rPr>
          <w:rStyle w:val="20"/>
          <w:rFonts w:hint="eastAsia" w:ascii="仿宋" w:hAnsi="仿宋" w:eastAsia="仿宋"/>
          <w:color w:val="auto"/>
          <w:sz w:val="21"/>
          <w:szCs w:val="21"/>
          <w:highlight w:val="none"/>
        </w:rPr>
        <w:t>第三章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评标办法</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_Toc118483981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34</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0133D081">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"_Toc118484009" </w:instrText>
      </w:r>
      <w:r>
        <w:rPr>
          <w:color w:val="auto"/>
          <w:highlight w:val="none"/>
        </w:rPr>
        <w:fldChar w:fldCharType="separate"/>
      </w:r>
      <w:r>
        <w:rPr>
          <w:rStyle w:val="20"/>
          <w:rFonts w:hint="eastAsia" w:ascii="仿宋" w:hAnsi="仿宋" w:eastAsia="仿宋"/>
          <w:color w:val="auto"/>
          <w:sz w:val="21"/>
          <w:szCs w:val="21"/>
          <w:highlight w:val="none"/>
        </w:rPr>
        <w:t>第四章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合同条款及格式</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_Toc118484009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39</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3463A766">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"_Toc118484034" </w:instrText>
      </w:r>
      <w:r>
        <w:rPr>
          <w:color w:val="auto"/>
          <w:highlight w:val="none"/>
        </w:rPr>
        <w:fldChar w:fldCharType="separate"/>
      </w:r>
      <w:r>
        <w:rPr>
          <w:rStyle w:val="20"/>
          <w:rFonts w:hint="eastAsia" w:ascii="仿宋" w:hAnsi="仿宋" w:eastAsia="仿宋"/>
          <w:color w:val="auto"/>
          <w:sz w:val="21"/>
          <w:szCs w:val="21"/>
          <w:highlight w:val="none"/>
        </w:rPr>
        <w:t>第五章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工程量清单编制</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_Toc118484034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39</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72AE8CC5">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"_Toc118484037" </w:instrText>
      </w:r>
      <w:r>
        <w:rPr>
          <w:color w:val="auto"/>
          <w:highlight w:val="none"/>
        </w:rPr>
        <w:fldChar w:fldCharType="separate"/>
      </w:r>
      <w:r>
        <w:rPr>
          <w:rStyle w:val="20"/>
          <w:rFonts w:hint="eastAsia" w:ascii="仿宋" w:hAnsi="仿宋" w:eastAsia="仿宋"/>
          <w:color w:val="auto"/>
          <w:sz w:val="21"/>
          <w:szCs w:val="21"/>
          <w:highlight w:val="none"/>
        </w:rPr>
        <w:t>第六章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图纸</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_Toc118484037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63</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523DE7A0">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"_Toc118484039" </w:instrText>
      </w:r>
      <w:r>
        <w:rPr>
          <w:color w:val="auto"/>
          <w:highlight w:val="none"/>
        </w:rPr>
        <w:fldChar w:fldCharType="separate"/>
      </w:r>
      <w:r>
        <w:rPr>
          <w:rStyle w:val="20"/>
          <w:rFonts w:hint="eastAsia" w:ascii="仿宋" w:hAnsi="仿宋" w:eastAsia="仿宋"/>
          <w:bCs/>
          <w:color w:val="auto"/>
          <w:kern w:val="44"/>
          <w:sz w:val="21"/>
          <w:szCs w:val="21"/>
          <w:highlight w:val="none"/>
        </w:rPr>
        <w:t>第七章 技术标准和要求</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_Toc118484039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64</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73F54549">
      <w:pPr>
        <w:pStyle w:val="14"/>
        <w:tabs>
          <w:tab w:val="right" w:leader="dot" w:pos="8890"/>
        </w:tabs>
        <w:spacing w:after="0" w:line="480" w:lineRule="auto"/>
        <w:rPr>
          <w:rFonts w:ascii="仿宋" w:hAnsi="仿宋" w:eastAsia="仿宋"/>
          <w:color w:val="auto"/>
          <w:kern w:val="2"/>
          <w:sz w:val="21"/>
          <w:szCs w:val="21"/>
          <w:highlight w:val="none"/>
        </w:rPr>
      </w:pPr>
      <w:r>
        <w:rPr>
          <w:color w:val="auto"/>
          <w:highlight w:val="none"/>
        </w:rPr>
        <w:fldChar w:fldCharType="begin"/>
      </w:r>
      <w:r>
        <w:rPr>
          <w:color w:val="auto"/>
          <w:highlight w:val="none"/>
        </w:rPr>
        <w:instrText xml:space="preserve"> HYPERLINK \l "_Toc118484041" </w:instrText>
      </w:r>
      <w:r>
        <w:rPr>
          <w:color w:val="auto"/>
          <w:highlight w:val="none"/>
        </w:rPr>
        <w:fldChar w:fldCharType="separate"/>
      </w:r>
      <w:r>
        <w:rPr>
          <w:rStyle w:val="20"/>
          <w:rFonts w:hint="eastAsia" w:ascii="仿宋" w:hAnsi="仿宋" w:eastAsia="仿宋"/>
          <w:color w:val="auto"/>
          <w:sz w:val="21"/>
          <w:szCs w:val="21"/>
          <w:highlight w:val="none"/>
        </w:rPr>
        <w:t>第八章</w:t>
      </w:r>
      <w:r>
        <w:rPr>
          <w:rStyle w:val="20"/>
          <w:rFonts w:ascii="仿宋" w:hAnsi="仿宋" w:eastAsia="仿宋"/>
          <w:color w:val="auto"/>
          <w:sz w:val="21"/>
          <w:szCs w:val="21"/>
          <w:highlight w:val="none"/>
        </w:rPr>
        <w:t xml:space="preserve">  </w:t>
      </w:r>
      <w:r>
        <w:rPr>
          <w:rStyle w:val="20"/>
          <w:rFonts w:hint="eastAsia" w:ascii="仿宋" w:hAnsi="仿宋" w:eastAsia="仿宋"/>
          <w:color w:val="auto"/>
          <w:sz w:val="21"/>
          <w:szCs w:val="21"/>
          <w:highlight w:val="none"/>
        </w:rPr>
        <w:t>投标文件格式</w:t>
      </w:r>
      <w:r>
        <w:rPr>
          <w:rFonts w:ascii="仿宋" w:hAnsi="仿宋" w:eastAsia="仿宋"/>
          <w:color w:val="auto"/>
          <w:sz w:val="21"/>
          <w:szCs w:val="21"/>
          <w:highlight w:val="none"/>
        </w:rPr>
        <w:tab/>
      </w:r>
      <w:r>
        <w:rPr>
          <w:rFonts w:ascii="仿宋" w:hAnsi="仿宋" w:eastAsia="仿宋"/>
          <w:color w:val="auto"/>
          <w:sz w:val="21"/>
          <w:szCs w:val="21"/>
          <w:highlight w:val="none"/>
        </w:rPr>
        <w:fldChar w:fldCharType="begin"/>
      </w:r>
      <w:r>
        <w:rPr>
          <w:rFonts w:ascii="仿宋" w:hAnsi="仿宋" w:eastAsia="仿宋"/>
          <w:color w:val="auto"/>
          <w:sz w:val="21"/>
          <w:szCs w:val="21"/>
          <w:highlight w:val="none"/>
        </w:rPr>
        <w:instrText xml:space="preserve"> PAGEREF _Toc118484041 \h </w:instrText>
      </w:r>
      <w:r>
        <w:rPr>
          <w:rFonts w:ascii="仿宋" w:hAnsi="仿宋" w:eastAsia="仿宋"/>
          <w:color w:val="auto"/>
          <w:sz w:val="21"/>
          <w:szCs w:val="21"/>
          <w:highlight w:val="none"/>
        </w:rPr>
        <w:fldChar w:fldCharType="separate"/>
      </w:r>
      <w:r>
        <w:rPr>
          <w:rFonts w:ascii="仿宋" w:hAnsi="仿宋" w:eastAsia="仿宋"/>
          <w:color w:val="auto"/>
          <w:sz w:val="21"/>
          <w:szCs w:val="21"/>
          <w:highlight w:val="none"/>
        </w:rPr>
        <w:t>65</w:t>
      </w:r>
      <w:r>
        <w:rPr>
          <w:rFonts w:ascii="仿宋" w:hAnsi="仿宋" w:eastAsia="仿宋"/>
          <w:color w:val="auto"/>
          <w:sz w:val="21"/>
          <w:szCs w:val="21"/>
          <w:highlight w:val="none"/>
        </w:rPr>
        <w:fldChar w:fldCharType="end"/>
      </w:r>
      <w:r>
        <w:rPr>
          <w:rFonts w:ascii="仿宋" w:hAnsi="仿宋" w:eastAsia="仿宋"/>
          <w:color w:val="auto"/>
          <w:sz w:val="21"/>
          <w:szCs w:val="21"/>
          <w:highlight w:val="none"/>
        </w:rPr>
        <w:fldChar w:fldCharType="end"/>
      </w:r>
    </w:p>
    <w:p w14:paraId="5CF60247">
      <w:pPr>
        <w:tabs>
          <w:tab w:val="left" w:pos="1603"/>
        </w:tabs>
        <w:spacing w:line="480" w:lineRule="auto"/>
        <w:rPr>
          <w:color w:val="auto"/>
          <w:highlight w:val="none"/>
        </w:rPr>
      </w:pPr>
      <w:r>
        <w:rPr>
          <w:rFonts w:ascii="仿宋" w:hAnsi="仿宋" w:eastAsia="仿宋"/>
          <w:bCs/>
          <w:color w:val="auto"/>
          <w:sz w:val="21"/>
          <w:szCs w:val="21"/>
          <w:highlight w:val="none"/>
          <w:lang w:val="zh-CN"/>
        </w:rPr>
        <w:fldChar w:fldCharType="end"/>
      </w:r>
      <w:r>
        <w:rPr>
          <w:bCs/>
          <w:color w:val="auto"/>
          <w:highlight w:val="none"/>
          <w:lang w:val="zh-CN"/>
        </w:rPr>
        <w:tab/>
      </w:r>
    </w:p>
    <w:p w14:paraId="08745B9E">
      <w:pPr>
        <w:jc w:val="center"/>
        <w:rPr>
          <w:color w:val="auto"/>
          <w:highlight w:val="none"/>
        </w:rPr>
      </w:pPr>
    </w:p>
    <w:p w14:paraId="58EA5773">
      <w:pPr>
        <w:rPr>
          <w:color w:val="auto"/>
          <w:highlight w:val="none"/>
        </w:rPr>
      </w:pPr>
    </w:p>
    <w:p w14:paraId="21968FB3">
      <w:pPr>
        <w:rPr>
          <w:color w:val="auto"/>
          <w:highlight w:val="none"/>
        </w:rPr>
      </w:pPr>
    </w:p>
    <w:p w14:paraId="2A3B8AFA">
      <w:pPr>
        <w:rPr>
          <w:color w:val="auto"/>
          <w:highlight w:val="none"/>
        </w:rPr>
      </w:pPr>
    </w:p>
    <w:p w14:paraId="7B26C69D">
      <w:pPr>
        <w:jc w:val="center"/>
        <w:rPr>
          <w:color w:val="auto"/>
          <w:highlight w:val="none"/>
        </w:rPr>
      </w:pPr>
    </w:p>
    <w:p w14:paraId="52853155">
      <w:pPr>
        <w:jc w:val="center"/>
        <w:rPr>
          <w:color w:val="auto"/>
          <w:highlight w:val="none"/>
        </w:rPr>
      </w:pPr>
    </w:p>
    <w:p w14:paraId="44356D8F">
      <w:pPr>
        <w:jc w:val="center"/>
        <w:rPr>
          <w:color w:val="auto"/>
          <w:highlight w:val="none"/>
        </w:rPr>
      </w:pPr>
    </w:p>
    <w:p w14:paraId="265C2A14">
      <w:pPr>
        <w:jc w:val="center"/>
        <w:rPr>
          <w:rFonts w:ascii="宋体" w:hAnsi="宋体" w:cs="宋体"/>
          <w:b/>
          <w:color w:val="auto"/>
          <w:sz w:val="32"/>
          <w:szCs w:val="32"/>
          <w:highlight w:val="none"/>
          <w:lang w:val="zh-CN"/>
        </w:rPr>
      </w:pPr>
      <w:r>
        <w:rPr>
          <w:color w:val="auto"/>
          <w:highlight w:val="none"/>
        </w:rPr>
        <w:br w:type="page"/>
      </w:r>
      <w:r>
        <w:rPr>
          <w:rFonts w:hint="eastAsia" w:ascii="宋体" w:hAnsi="宋体" w:cs="宋体"/>
          <w:b/>
          <w:color w:val="auto"/>
          <w:sz w:val="32"/>
          <w:szCs w:val="32"/>
          <w:highlight w:val="none"/>
          <w:lang w:val="zh-CN"/>
        </w:rPr>
        <w:t xml:space="preserve">温州市中医院水心院区拆建工程配电工程  </w:t>
      </w:r>
    </w:p>
    <w:p w14:paraId="3104A4B4">
      <w:pPr>
        <w:jc w:val="center"/>
        <w:rPr>
          <w:rFonts w:ascii="宋体" w:hAnsi="宋体" w:cs="宋体"/>
          <w:b/>
          <w:color w:val="auto"/>
          <w:sz w:val="32"/>
          <w:szCs w:val="32"/>
          <w:highlight w:val="none"/>
        </w:rPr>
      </w:pPr>
    </w:p>
    <w:p w14:paraId="6DFC79B3">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招标时间安排表</w:t>
      </w:r>
    </w:p>
    <w:p w14:paraId="176812D5">
      <w:pPr>
        <w:jc w:val="right"/>
        <w:rPr>
          <w:color w:val="auto"/>
          <w:highlight w:val="none"/>
        </w:rPr>
      </w:pPr>
    </w:p>
    <w:tbl>
      <w:tblPr>
        <w:tblStyle w:val="16"/>
        <w:tblW w:w="89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168"/>
        <w:gridCol w:w="4825"/>
      </w:tblGrid>
      <w:tr w14:paraId="2BE8D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61692255">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招标文件获取开始时间</w:t>
            </w:r>
          </w:p>
        </w:tc>
        <w:tc>
          <w:tcPr>
            <w:tcW w:w="4825" w:type="dxa"/>
            <w:vAlign w:val="center"/>
          </w:tcPr>
          <w:p w14:paraId="6DDF2CA1">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  月  </w:t>
            </w:r>
            <w:r>
              <w:rPr>
                <w:rFonts w:hint="eastAsia"/>
                <w:color w:val="auto"/>
                <w:highlight w:val="none"/>
                <w:lang w:val="en-US" w:eastAsia="zh-CN"/>
              </w:rPr>
              <w:t xml:space="preserve">   </w:t>
            </w:r>
            <w:r>
              <w:rPr>
                <w:rFonts w:hint="eastAsia"/>
                <w:color w:val="auto"/>
                <w:highlight w:val="none"/>
              </w:rPr>
              <w:t>日08时30分</w:t>
            </w:r>
          </w:p>
        </w:tc>
      </w:tr>
      <w:tr w14:paraId="7BC7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2EDBEE00">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招标文件获取截止时间</w:t>
            </w:r>
          </w:p>
        </w:tc>
        <w:tc>
          <w:tcPr>
            <w:tcW w:w="4825" w:type="dxa"/>
            <w:vAlign w:val="center"/>
          </w:tcPr>
          <w:p w14:paraId="7EF6954F">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同投标截止时间</w:t>
            </w:r>
          </w:p>
        </w:tc>
      </w:tr>
      <w:tr w14:paraId="41863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5939C2C4">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投标人提出澄清招标文件截止时间</w:t>
            </w:r>
          </w:p>
        </w:tc>
        <w:tc>
          <w:tcPr>
            <w:tcW w:w="4825" w:type="dxa"/>
            <w:vAlign w:val="center"/>
          </w:tcPr>
          <w:p w14:paraId="4393DB87">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  月 </w:t>
            </w:r>
            <w:r>
              <w:rPr>
                <w:rFonts w:hint="eastAsia"/>
                <w:color w:val="auto"/>
                <w:highlight w:val="none"/>
                <w:lang w:val="en-US" w:eastAsia="zh-CN"/>
              </w:rPr>
              <w:t xml:space="preserve">   </w:t>
            </w:r>
            <w:r>
              <w:rPr>
                <w:rFonts w:hint="eastAsia"/>
                <w:color w:val="auto"/>
                <w:highlight w:val="none"/>
              </w:rPr>
              <w:t>日11时30分</w:t>
            </w:r>
          </w:p>
        </w:tc>
      </w:tr>
      <w:tr w14:paraId="5B620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1332BCB5">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招标人发出招标文件澄清时间</w:t>
            </w:r>
          </w:p>
        </w:tc>
        <w:tc>
          <w:tcPr>
            <w:tcW w:w="4825" w:type="dxa"/>
            <w:vAlign w:val="center"/>
          </w:tcPr>
          <w:p w14:paraId="6A93757A">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  月 </w:t>
            </w:r>
            <w:r>
              <w:rPr>
                <w:rFonts w:hint="eastAsia"/>
                <w:color w:val="auto"/>
                <w:highlight w:val="none"/>
                <w:lang w:val="en-US" w:eastAsia="zh-CN"/>
              </w:rPr>
              <w:t xml:space="preserve">    </w:t>
            </w:r>
            <w:r>
              <w:rPr>
                <w:rFonts w:hint="eastAsia"/>
                <w:color w:val="auto"/>
                <w:highlight w:val="none"/>
              </w:rPr>
              <w:t>日17时00分</w:t>
            </w:r>
          </w:p>
        </w:tc>
      </w:tr>
      <w:tr w14:paraId="4991B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031694E1">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投标截止时间</w:t>
            </w:r>
          </w:p>
        </w:tc>
        <w:tc>
          <w:tcPr>
            <w:tcW w:w="4825" w:type="dxa"/>
            <w:vAlign w:val="center"/>
          </w:tcPr>
          <w:p w14:paraId="3D0931BA">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  月 </w:t>
            </w:r>
            <w:r>
              <w:rPr>
                <w:rFonts w:hint="eastAsia"/>
                <w:color w:val="auto"/>
                <w:highlight w:val="none"/>
                <w:lang w:val="en-US" w:eastAsia="zh-CN"/>
              </w:rPr>
              <w:t xml:space="preserve">  </w:t>
            </w:r>
            <w:r>
              <w:rPr>
                <w:rFonts w:hint="eastAsia"/>
                <w:color w:val="auto"/>
                <w:highlight w:val="none"/>
              </w:rPr>
              <w:t xml:space="preserve"> 日09时30分</w:t>
            </w:r>
          </w:p>
        </w:tc>
      </w:tr>
      <w:tr w14:paraId="218D3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17" w:hRule="atLeast"/>
          <w:jc w:val="center"/>
        </w:trPr>
        <w:tc>
          <w:tcPr>
            <w:tcW w:w="4168" w:type="dxa"/>
            <w:vAlign w:val="center"/>
          </w:tcPr>
          <w:p w14:paraId="3DB017CE">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办理投标保证金截止时间</w:t>
            </w:r>
          </w:p>
        </w:tc>
        <w:tc>
          <w:tcPr>
            <w:tcW w:w="4825" w:type="dxa"/>
            <w:vAlign w:val="center"/>
          </w:tcPr>
          <w:p w14:paraId="33400F96">
            <w:pPr>
              <w:pStyle w:val="23"/>
              <w:keepNext w:val="0"/>
              <w:keepLines w:val="0"/>
              <w:suppressLineNumbers w:val="0"/>
              <w:spacing w:before="0" w:beforeAutospacing="0" w:after="0" w:afterAutospacing="0"/>
              <w:ind w:left="0" w:right="0"/>
              <w:rPr>
                <w:color w:val="auto"/>
                <w:highlight w:val="none"/>
              </w:rPr>
            </w:pPr>
            <w:r>
              <w:rPr>
                <w:rFonts w:hint="eastAsia"/>
                <w:color w:val="auto"/>
                <w:highlight w:val="none"/>
              </w:rPr>
              <w:t>同投标截止时间</w:t>
            </w:r>
          </w:p>
        </w:tc>
      </w:tr>
    </w:tbl>
    <w:p w14:paraId="41FF3524">
      <w:pPr>
        <w:spacing w:line="400" w:lineRule="exact"/>
        <w:jc w:val="center"/>
        <w:rPr>
          <w:rFonts w:ascii="黑体" w:hAnsi="黑体" w:eastAsia="黑体"/>
          <w:b/>
          <w:bCs/>
          <w:color w:val="auto"/>
          <w:sz w:val="32"/>
          <w:highlight w:val="none"/>
        </w:rPr>
      </w:pPr>
    </w:p>
    <w:p w14:paraId="1CF22C27">
      <w:pPr>
        <w:rPr>
          <w:color w:val="auto"/>
          <w:highlight w:val="none"/>
        </w:rPr>
        <w:sectPr>
          <w:headerReference r:id="rId5" w:type="first"/>
          <w:headerReference r:id="rId3" w:type="default"/>
          <w:footerReference r:id="rId6" w:type="default"/>
          <w:headerReference r:id="rId4" w:type="even"/>
          <w:pgSz w:w="12240" w:h="15840"/>
          <w:pgMar w:top="1503" w:right="1639" w:bottom="1304" w:left="1701" w:header="0" w:footer="919" w:gutter="0"/>
          <w:pgNumType w:start="1"/>
          <w:cols w:space="720" w:num="1"/>
        </w:sectPr>
      </w:pPr>
    </w:p>
    <w:p w14:paraId="7E80D54D">
      <w:pPr>
        <w:pStyle w:val="5"/>
        <w:ind w:left="6"/>
        <w:rPr>
          <w:color w:val="auto"/>
          <w:highlight w:val="none"/>
        </w:rPr>
      </w:pPr>
      <w:bookmarkStart w:id="2" w:name="_Toc45697219"/>
      <w:bookmarkStart w:id="3" w:name="_Toc118483893"/>
      <w:r>
        <w:rPr>
          <w:rFonts w:hint="eastAsia"/>
          <w:color w:val="auto"/>
          <w:highlight w:val="none"/>
        </w:rPr>
        <w:t>第一章</w:t>
      </w:r>
      <w:r>
        <w:rPr>
          <w:color w:val="auto"/>
          <w:highlight w:val="none"/>
        </w:rPr>
        <w:t xml:space="preserve"> </w:t>
      </w:r>
      <w:r>
        <w:rPr>
          <w:rFonts w:hint="eastAsia"/>
          <w:color w:val="auto"/>
          <w:highlight w:val="none"/>
        </w:rPr>
        <w:t>招标公告</w:t>
      </w:r>
      <w:bookmarkEnd w:id="0"/>
      <w:bookmarkEnd w:id="1"/>
      <w:bookmarkEnd w:id="2"/>
      <w:bookmarkEnd w:id="3"/>
    </w:p>
    <w:p w14:paraId="405AA729">
      <w:pPr>
        <w:spacing w:line="520" w:lineRule="exact"/>
        <w:jc w:val="center"/>
        <w:rPr>
          <w:b/>
          <w:color w:val="auto"/>
          <w:sz w:val="28"/>
          <w:szCs w:val="28"/>
          <w:highlight w:val="none"/>
        </w:rPr>
      </w:pPr>
      <w:r>
        <w:rPr>
          <w:rFonts w:hint="eastAsia"/>
          <w:b/>
          <w:color w:val="auto"/>
          <w:sz w:val="28"/>
          <w:szCs w:val="28"/>
          <w:highlight w:val="none"/>
          <w:u w:val="none"/>
          <w:lang w:eastAsia="zh-CN"/>
        </w:rPr>
        <w:t xml:space="preserve">温州市中医院水心院区拆建工程配电工程 </w:t>
      </w:r>
      <w:r>
        <w:rPr>
          <w:rFonts w:hint="eastAsia"/>
          <w:b/>
          <w:color w:val="auto"/>
          <w:sz w:val="28"/>
          <w:szCs w:val="28"/>
          <w:highlight w:val="none"/>
        </w:rPr>
        <w:t>招标公告</w:t>
      </w:r>
    </w:p>
    <w:p w14:paraId="222AE3A7">
      <w:pPr>
        <w:spacing w:line="360" w:lineRule="auto"/>
        <w:jc w:val="both"/>
        <w:outlineLvl w:val="0"/>
        <w:rPr>
          <w:rFonts w:ascii="宋体" w:hAnsi="宋体" w:cs="宋体"/>
          <w:b/>
          <w:color w:val="auto"/>
          <w:sz w:val="21"/>
          <w:szCs w:val="21"/>
          <w:highlight w:val="none"/>
        </w:rPr>
      </w:pPr>
      <w:bookmarkStart w:id="4" w:name="bookmark2"/>
      <w:bookmarkEnd w:id="4"/>
      <w:bookmarkStart w:id="5" w:name="_Toc26001996"/>
      <w:bookmarkStart w:id="6" w:name="_Toc22828051"/>
      <w:bookmarkStart w:id="7" w:name="_Toc26002049"/>
      <w:bookmarkStart w:id="8" w:name="_Toc29163"/>
      <w:bookmarkStart w:id="9" w:name="_Toc22827968"/>
      <w:bookmarkStart w:id="10" w:name="_Toc24050269"/>
      <w:bookmarkStart w:id="11" w:name="_Toc45697220"/>
      <w:bookmarkStart w:id="12" w:name="_Toc118483894"/>
      <w:r>
        <w:rPr>
          <w:rFonts w:hint="eastAsia" w:ascii="宋体" w:hAnsi="宋体" w:cs="宋体"/>
          <w:b/>
          <w:color w:val="auto"/>
          <w:sz w:val="21"/>
          <w:szCs w:val="21"/>
          <w:highlight w:val="none"/>
        </w:rPr>
        <w:t>1.招标条件</w:t>
      </w:r>
      <w:bookmarkEnd w:id="5"/>
      <w:bookmarkEnd w:id="6"/>
      <w:bookmarkEnd w:id="7"/>
      <w:bookmarkEnd w:id="8"/>
      <w:bookmarkEnd w:id="9"/>
      <w:bookmarkEnd w:id="10"/>
      <w:bookmarkEnd w:id="11"/>
      <w:bookmarkEnd w:id="12"/>
    </w:p>
    <w:p w14:paraId="324FD2C5">
      <w:pPr>
        <w:spacing w:line="360" w:lineRule="auto"/>
        <w:ind w:firstLine="416" w:firstLineChars="200"/>
        <w:jc w:val="both"/>
        <w:rPr>
          <w:rFonts w:ascii="宋体" w:hAnsi="宋体" w:cs="宋体"/>
          <w:color w:val="auto"/>
          <w:spacing w:val="-4"/>
          <w:sz w:val="21"/>
          <w:szCs w:val="21"/>
          <w:highlight w:val="none"/>
        </w:rPr>
      </w:pPr>
      <w:bookmarkStart w:id="13" w:name="_Hlk24015002"/>
      <w:r>
        <w:rPr>
          <w:rFonts w:hint="eastAsia" w:ascii="宋体" w:hAnsi="宋体" w:cs="宋体"/>
          <w:color w:val="auto"/>
          <w:spacing w:val="-1"/>
          <w:sz w:val="21"/>
          <w:szCs w:val="21"/>
          <w:highlight w:val="none"/>
          <w:u w:val="single"/>
          <w:lang w:eastAsia="zh-CN"/>
        </w:rPr>
        <w:t xml:space="preserve">温州市中医院水心院区拆建工程配电工程 </w:t>
      </w:r>
      <w:r>
        <w:rPr>
          <w:rFonts w:hint="eastAsia" w:ascii="宋体" w:hAnsi="宋体" w:cs="宋体"/>
          <w:color w:val="auto"/>
          <w:spacing w:val="-1"/>
          <w:sz w:val="21"/>
          <w:szCs w:val="21"/>
          <w:highlight w:val="none"/>
        </w:rPr>
        <w:t>已</w:t>
      </w:r>
      <w:r>
        <w:rPr>
          <w:rFonts w:hint="eastAsia" w:ascii="宋体" w:hAnsi="宋体" w:cs="宋体"/>
          <w:color w:val="auto"/>
          <w:sz w:val="21"/>
          <w:szCs w:val="21"/>
          <w:highlight w:val="none"/>
        </w:rPr>
        <w:t>由</w:t>
      </w:r>
      <w:r>
        <w:rPr>
          <w:rFonts w:hint="eastAsia" w:ascii="宋体" w:hAnsi="宋体" w:cs="宋体"/>
          <w:color w:val="auto"/>
          <w:sz w:val="21"/>
          <w:szCs w:val="21"/>
          <w:highlight w:val="none"/>
          <w:u w:val="single"/>
        </w:rPr>
        <w:t>温州市发展和改革委员会</w:t>
      </w:r>
      <w:r>
        <w:rPr>
          <w:rFonts w:hint="eastAsia" w:ascii="宋体" w:hAnsi="宋体" w:cs="宋体"/>
          <w:color w:val="auto"/>
          <w:sz w:val="21"/>
          <w:szCs w:val="21"/>
          <w:highlight w:val="none"/>
        </w:rPr>
        <w:t>以</w:t>
      </w:r>
      <w:r>
        <w:rPr>
          <w:rFonts w:hint="eastAsia" w:ascii="宋体" w:hAnsi="宋体" w:cs="宋体"/>
          <w:color w:val="auto"/>
          <w:sz w:val="21"/>
          <w:szCs w:val="21"/>
          <w:highlight w:val="none"/>
          <w:u w:val="single"/>
          <w:lang w:eastAsia="zh-CN"/>
        </w:rPr>
        <w:t>温发改审〔2022〕2 号</w:t>
      </w:r>
      <w:r>
        <w:rPr>
          <w:rFonts w:hint="eastAsia" w:ascii="宋体" w:hAnsi="宋体" w:cs="宋体"/>
          <w:color w:val="auto"/>
          <w:spacing w:val="-4"/>
          <w:sz w:val="21"/>
          <w:szCs w:val="21"/>
          <w:highlight w:val="none"/>
        </w:rPr>
        <w:t>批准建设，建设资金来</w:t>
      </w:r>
      <w:r>
        <w:rPr>
          <w:rFonts w:hint="eastAsia" w:ascii="宋体" w:hAnsi="宋体" w:cs="宋体"/>
          <w:color w:val="auto"/>
          <w:spacing w:val="-97"/>
          <w:sz w:val="21"/>
          <w:szCs w:val="21"/>
          <w:highlight w:val="none"/>
        </w:rPr>
        <w:t xml:space="preserve"> </w:t>
      </w:r>
      <w:r>
        <w:rPr>
          <w:rFonts w:hint="eastAsia" w:ascii="宋体" w:hAnsi="宋体" w:cs="宋体"/>
          <w:color w:val="auto"/>
          <w:spacing w:val="-1"/>
          <w:sz w:val="21"/>
          <w:szCs w:val="21"/>
          <w:highlight w:val="none"/>
        </w:rPr>
        <w:t>自</w:t>
      </w:r>
      <w:r>
        <w:rPr>
          <w:rFonts w:hint="eastAsia" w:ascii="宋体" w:hAnsi="宋体" w:cs="宋体"/>
          <w:color w:val="auto"/>
          <w:sz w:val="21"/>
          <w:szCs w:val="21"/>
          <w:highlight w:val="none"/>
          <w:u w:val="single"/>
        </w:rPr>
        <w:t>财政</w:t>
      </w:r>
      <w:r>
        <w:rPr>
          <w:rFonts w:hint="eastAsia" w:ascii="宋体" w:hAnsi="宋体" w:cs="宋体"/>
          <w:color w:val="auto"/>
          <w:spacing w:val="-1"/>
          <w:sz w:val="21"/>
          <w:szCs w:val="21"/>
          <w:highlight w:val="none"/>
          <w:u w:val="single"/>
        </w:rPr>
        <w:t>，</w:t>
      </w:r>
      <w:r>
        <w:rPr>
          <w:rFonts w:hint="eastAsia" w:ascii="宋体" w:hAnsi="宋体" w:cs="宋体"/>
          <w:color w:val="auto"/>
          <w:spacing w:val="-1"/>
          <w:sz w:val="21"/>
          <w:szCs w:val="21"/>
          <w:highlight w:val="none"/>
          <w:u w:val="none"/>
        </w:rPr>
        <w:t>项目出资比例为</w:t>
      </w:r>
      <w:r>
        <w:rPr>
          <w:rFonts w:hint="eastAsia" w:ascii="宋体" w:hAnsi="宋体" w:cs="宋体"/>
          <w:color w:val="auto"/>
          <w:spacing w:val="-1"/>
          <w:sz w:val="21"/>
          <w:szCs w:val="21"/>
          <w:highlight w:val="none"/>
          <w:u w:val="single"/>
        </w:rPr>
        <w:t>100%</w:t>
      </w:r>
      <w:r>
        <w:rPr>
          <w:rFonts w:hint="eastAsia" w:ascii="宋体" w:hAnsi="宋体" w:cs="宋体"/>
          <w:color w:val="auto"/>
          <w:spacing w:val="-12"/>
          <w:sz w:val="21"/>
          <w:szCs w:val="21"/>
          <w:highlight w:val="none"/>
          <w:u w:val="none"/>
        </w:rPr>
        <w:t>，</w:t>
      </w:r>
      <w:r>
        <w:rPr>
          <w:rFonts w:hint="eastAsia" w:ascii="宋体" w:hAnsi="宋体" w:cs="宋体"/>
          <w:color w:val="auto"/>
          <w:spacing w:val="-6"/>
          <w:sz w:val="21"/>
          <w:szCs w:val="21"/>
          <w:highlight w:val="none"/>
        </w:rPr>
        <w:t>，招标人为</w:t>
      </w:r>
      <w:r>
        <w:rPr>
          <w:rFonts w:hint="eastAsia" w:ascii="宋体" w:hAnsi="宋体" w:cs="宋体"/>
          <w:color w:val="auto"/>
          <w:spacing w:val="-6"/>
          <w:sz w:val="21"/>
          <w:szCs w:val="21"/>
          <w:highlight w:val="none"/>
          <w:u w:val="single"/>
          <w:lang w:eastAsia="zh-CN"/>
        </w:rPr>
        <w:t>温州市中医院</w:t>
      </w:r>
      <w:r>
        <w:rPr>
          <w:rFonts w:hint="eastAsia" w:ascii="宋体" w:hAnsi="宋体" w:cs="宋体"/>
          <w:color w:val="auto"/>
          <w:spacing w:val="-6"/>
          <w:sz w:val="21"/>
          <w:szCs w:val="21"/>
          <w:highlight w:val="none"/>
        </w:rPr>
        <w:t>，委托代理机构为</w:t>
      </w:r>
      <w:r>
        <w:rPr>
          <w:rFonts w:hint="eastAsia" w:ascii="宋体" w:hAnsi="宋体" w:cs="宋体"/>
          <w:color w:val="auto"/>
          <w:spacing w:val="-6"/>
          <w:sz w:val="21"/>
          <w:szCs w:val="21"/>
          <w:highlight w:val="none"/>
          <w:u w:val="single"/>
        </w:rPr>
        <w:t xml:space="preserve">温州电力设计有限公司普华招标咨询分公司 </w:t>
      </w:r>
      <w:r>
        <w:rPr>
          <w:rFonts w:hint="eastAsia" w:ascii="宋体" w:hAnsi="宋体" w:cs="宋体"/>
          <w:color w:val="auto"/>
          <w:spacing w:val="-4"/>
          <w:sz w:val="21"/>
          <w:szCs w:val="21"/>
          <w:highlight w:val="none"/>
        </w:rPr>
        <w:t>。</w:t>
      </w:r>
      <w:bookmarkEnd w:id="13"/>
      <w:bookmarkStart w:id="14" w:name="bookmark3"/>
      <w:bookmarkEnd w:id="14"/>
      <w:bookmarkStart w:id="15" w:name="_Toc22828052"/>
      <w:bookmarkStart w:id="16" w:name="_Toc45697221"/>
      <w:bookmarkStart w:id="17" w:name="_Toc26002050"/>
      <w:bookmarkStart w:id="18" w:name="_Toc22827969"/>
      <w:bookmarkStart w:id="19" w:name="_Toc118483895"/>
      <w:bookmarkStart w:id="20" w:name="_Toc24050270"/>
      <w:bookmarkStart w:id="21" w:name="_Toc20011"/>
      <w:bookmarkStart w:id="22" w:name="_Toc26001997"/>
      <w:r>
        <w:rPr>
          <w:rFonts w:hint="eastAsia" w:ascii="宋体" w:hAnsi="宋体" w:cs="宋体"/>
          <w:color w:val="auto"/>
          <w:spacing w:val="-4"/>
          <w:sz w:val="21"/>
          <w:szCs w:val="21"/>
          <w:highlight w:val="none"/>
        </w:rPr>
        <w:t>项目已具备招标条件，现对该项目</w:t>
      </w:r>
      <w:r>
        <w:rPr>
          <w:rFonts w:hint="eastAsia" w:ascii="宋体" w:hAnsi="宋体" w:cs="宋体"/>
          <w:color w:val="auto"/>
          <w:spacing w:val="-4"/>
          <w:sz w:val="21"/>
          <w:szCs w:val="21"/>
          <w:highlight w:val="none"/>
          <w:u w:val="single"/>
        </w:rPr>
        <w:t>配电工程</w:t>
      </w:r>
      <w:r>
        <w:rPr>
          <w:rFonts w:hint="eastAsia" w:ascii="宋体" w:hAnsi="宋体" w:cs="宋体"/>
          <w:color w:val="auto"/>
          <w:spacing w:val="-4"/>
          <w:sz w:val="21"/>
          <w:szCs w:val="21"/>
          <w:highlight w:val="none"/>
        </w:rPr>
        <w:t>进行公开招标。</w:t>
      </w:r>
    </w:p>
    <w:p w14:paraId="13405CA7">
      <w:pPr>
        <w:spacing w:line="360" w:lineRule="auto"/>
        <w:jc w:val="both"/>
        <w:outlineLvl w:val="0"/>
        <w:rPr>
          <w:rFonts w:ascii="宋体" w:hAnsi="宋体" w:cs="宋体"/>
          <w:b/>
          <w:color w:val="auto"/>
          <w:sz w:val="21"/>
          <w:szCs w:val="21"/>
          <w:highlight w:val="none"/>
        </w:rPr>
      </w:pPr>
      <w:r>
        <w:rPr>
          <w:rFonts w:hint="eastAsia" w:ascii="宋体" w:hAnsi="宋体" w:cs="宋体"/>
          <w:b/>
          <w:color w:val="auto"/>
          <w:sz w:val="21"/>
          <w:szCs w:val="21"/>
          <w:highlight w:val="none"/>
        </w:rPr>
        <w:t>2.项目概况与招标范围</w:t>
      </w:r>
      <w:bookmarkEnd w:id="15"/>
      <w:bookmarkEnd w:id="16"/>
      <w:bookmarkEnd w:id="17"/>
      <w:bookmarkEnd w:id="18"/>
      <w:bookmarkEnd w:id="19"/>
      <w:bookmarkEnd w:id="20"/>
      <w:bookmarkEnd w:id="21"/>
      <w:bookmarkEnd w:id="22"/>
      <w:bookmarkStart w:id="23" w:name="_Hlk24015039"/>
    </w:p>
    <w:p w14:paraId="459E6DF4">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4" w:firstLineChars="202"/>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2.1项目概况：</w:t>
      </w:r>
    </w:p>
    <w:p w14:paraId="1D050CE4">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本次招标工程费用约</w:t>
      </w:r>
      <w:r>
        <w:rPr>
          <w:rFonts w:hint="eastAsia" w:ascii="宋体" w:hAnsi="宋体" w:cs="宋体"/>
          <w:color w:val="auto"/>
          <w:sz w:val="21"/>
          <w:szCs w:val="21"/>
          <w:highlight w:val="none"/>
          <w:u w:val="single"/>
          <w:lang w:val="en-US" w:eastAsia="zh-CN"/>
        </w:rPr>
        <w:t xml:space="preserve">  723 </w:t>
      </w:r>
      <w:r>
        <w:rPr>
          <w:rFonts w:hint="eastAsia" w:ascii="宋体" w:hAnsi="宋体" w:cs="宋体"/>
          <w:color w:val="auto"/>
          <w:sz w:val="21"/>
          <w:szCs w:val="21"/>
          <w:highlight w:val="none"/>
        </w:rPr>
        <w:t>万元。</w:t>
      </w:r>
    </w:p>
    <w:p w14:paraId="66DE1D0A">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rPr>
        <w:t>建设地点：温州市锦绣路 1024 号</w:t>
      </w:r>
      <w:r>
        <w:rPr>
          <w:rFonts w:hint="eastAsia" w:ascii="宋体" w:hAnsi="宋体" w:cs="宋体"/>
          <w:color w:val="auto"/>
          <w:spacing w:val="-5"/>
          <w:sz w:val="21"/>
          <w:szCs w:val="21"/>
          <w:highlight w:val="none"/>
        </w:rPr>
        <w:t>。</w:t>
      </w:r>
    </w:p>
    <w:p w14:paraId="72BFA610">
      <w:pPr>
        <w:pStyle w:val="3"/>
        <w:tabs>
          <w:tab w:val="left" w:pos="1343"/>
          <w:tab w:val="left" w:pos="2697"/>
          <w:tab w:val="left" w:pos="3264"/>
          <w:tab w:val="left" w:pos="4896"/>
          <w:tab w:val="left" w:pos="6005"/>
          <w:tab w:val="left" w:pos="7085"/>
          <w:tab w:val="left" w:pos="7498"/>
        </w:tabs>
        <w:kinsoku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2.2招标范围：本次招标范围包括开闭所、配电房设备及基础、高压电缆等，具体以工程量清单及施工图纸为准。</w:t>
      </w:r>
    </w:p>
    <w:p w14:paraId="623193D5">
      <w:pPr>
        <w:pStyle w:val="3"/>
        <w:tabs>
          <w:tab w:val="left" w:pos="1343"/>
          <w:tab w:val="left" w:pos="2697"/>
          <w:tab w:val="left" w:pos="3264"/>
          <w:tab w:val="left" w:pos="4896"/>
          <w:tab w:val="left" w:pos="6005"/>
          <w:tab w:val="left" w:pos="7085"/>
          <w:tab w:val="left" w:pos="7498"/>
        </w:tabs>
        <w:kinsoku w:val="0"/>
        <w:spacing w:line="360" w:lineRule="auto"/>
        <w:ind w:left="0" w:firstLine="420" w:firstLineChars="200"/>
        <w:jc w:val="both"/>
        <w:outlineLvl w:val="0"/>
        <w:rPr>
          <w:rFonts w:hint="eastAsia" w:ascii="宋体" w:hAnsi="宋体" w:cs="宋体"/>
          <w:color w:val="auto"/>
          <w:sz w:val="21"/>
          <w:szCs w:val="21"/>
          <w:highlight w:val="none"/>
        </w:rPr>
      </w:pPr>
      <w:bookmarkStart w:id="24" w:name="_Toc118483896"/>
      <w:r>
        <w:rPr>
          <w:rFonts w:hint="eastAsia" w:ascii="宋体" w:hAnsi="宋体" w:cs="宋体"/>
          <w:color w:val="auto"/>
          <w:sz w:val="21"/>
          <w:szCs w:val="21"/>
          <w:highlight w:val="none"/>
        </w:rPr>
        <w:t>2.3施工总工期：</w:t>
      </w:r>
      <w:r>
        <w:rPr>
          <w:rFonts w:hint="eastAsia" w:ascii="宋体" w:hAnsi="宋体" w:cs="宋体"/>
          <w:color w:val="auto"/>
          <w:sz w:val="21"/>
          <w:szCs w:val="21"/>
          <w:highlight w:val="none"/>
          <w:u w:val="single"/>
          <w:lang w:val="en-US" w:eastAsia="zh-CN"/>
        </w:rPr>
        <w:t xml:space="preserve">  90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日历天（并配合施工总承包进度）。</w:t>
      </w:r>
      <w:bookmarkEnd w:id="24"/>
    </w:p>
    <w:bookmarkEnd w:id="23"/>
    <w:p w14:paraId="57D682FE">
      <w:pPr>
        <w:keepNext w:val="0"/>
        <w:keepLines w:val="0"/>
        <w:widowControl w:val="0"/>
        <w:suppressLineNumbers w:val="0"/>
        <w:spacing w:before="0" w:beforeAutospacing="0" w:after="0" w:afterAutospacing="0" w:line="360" w:lineRule="auto"/>
        <w:ind w:left="0" w:right="0" w:firstLine="420" w:firstLineChars="200"/>
        <w:jc w:val="both"/>
        <w:rPr>
          <w:rFonts w:hint="eastAsia" w:ascii="MS Mincho" w:hAnsi="MS Mincho" w:cs="MS Mincho"/>
          <w:color w:val="auto"/>
          <w:kern w:val="2"/>
          <w:sz w:val="21"/>
          <w:szCs w:val="21"/>
          <w:highlight w:val="none"/>
          <w:lang w:val="en-US" w:eastAsia="zh-CN" w:bidi="ar"/>
        </w:rPr>
      </w:pPr>
      <w:bookmarkStart w:id="25" w:name="bookmark4"/>
      <w:bookmarkEnd w:id="25"/>
      <w:bookmarkStart w:id="26" w:name="_Toc22828053"/>
      <w:bookmarkStart w:id="27" w:name="_Toc26001998"/>
      <w:bookmarkStart w:id="28" w:name="_Toc26002051"/>
      <w:bookmarkStart w:id="29" w:name="_Toc6739"/>
      <w:bookmarkStart w:id="30" w:name="_Toc24050271"/>
      <w:bookmarkStart w:id="31" w:name="_Toc22827970"/>
      <w:bookmarkStart w:id="32" w:name="_Toc45697222"/>
      <w:bookmarkStart w:id="33" w:name="_Toc118483897"/>
      <w:r>
        <w:rPr>
          <w:rFonts w:hint="eastAsia" w:ascii="宋体" w:hAnsi="宋体" w:eastAsia="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 xml:space="preserve">是否属于政府采购工程  </w:t>
      </w:r>
      <w:r>
        <w:rPr>
          <w:rFonts w:hint="eastAsia" w:ascii="MS Mincho" w:hAnsi="MS Mincho" w:eastAsia="MS Mincho" w:cs="MS Mincho"/>
          <w:color w:val="auto"/>
          <w:kern w:val="2"/>
          <w:sz w:val="21"/>
          <w:szCs w:val="21"/>
          <w:highlight w:val="none"/>
          <w:lang w:val="en-US" w:eastAsia="zh-CN" w:bidi="ar"/>
        </w:rPr>
        <w:t>☑</w:t>
      </w:r>
      <w:r>
        <w:rPr>
          <w:rFonts w:hint="eastAsia" w:ascii="MS Mincho" w:hAnsi="MS Mincho" w:cs="MS Mincho"/>
          <w:color w:val="auto"/>
          <w:kern w:val="2"/>
          <w:sz w:val="21"/>
          <w:szCs w:val="21"/>
          <w:highlight w:val="none"/>
          <w:lang w:val="en-US" w:eastAsia="zh-CN" w:bidi="ar"/>
        </w:rPr>
        <w:t>否</w:t>
      </w:r>
    </w:p>
    <w:p w14:paraId="240CFC3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2.5质量目标：合格</w:t>
      </w:r>
    </w:p>
    <w:p w14:paraId="389D8FED">
      <w:pPr>
        <w:spacing w:line="360" w:lineRule="auto"/>
        <w:jc w:val="both"/>
        <w:outlineLvl w:val="0"/>
        <w:rPr>
          <w:rFonts w:ascii="宋体" w:hAnsi="宋体" w:cs="宋体"/>
          <w:b/>
          <w:color w:val="auto"/>
          <w:sz w:val="21"/>
          <w:szCs w:val="21"/>
          <w:highlight w:val="none"/>
        </w:rPr>
      </w:pPr>
      <w:r>
        <w:rPr>
          <w:rFonts w:hint="eastAsia" w:ascii="宋体" w:hAnsi="宋体" w:cs="宋体"/>
          <w:b/>
          <w:color w:val="auto"/>
          <w:sz w:val="21"/>
          <w:szCs w:val="21"/>
          <w:highlight w:val="none"/>
        </w:rPr>
        <w:t>3.投标人资格要求</w:t>
      </w:r>
      <w:bookmarkEnd w:id="26"/>
      <w:bookmarkEnd w:id="27"/>
      <w:bookmarkEnd w:id="28"/>
      <w:bookmarkEnd w:id="29"/>
      <w:bookmarkEnd w:id="30"/>
      <w:bookmarkEnd w:id="31"/>
      <w:bookmarkEnd w:id="32"/>
      <w:bookmarkEnd w:id="33"/>
    </w:p>
    <w:p w14:paraId="785CF32A">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bookmarkStart w:id="34" w:name="_Toc118483898"/>
      <w:bookmarkStart w:id="35" w:name="_Hlk54099124"/>
      <w:r>
        <w:rPr>
          <w:rFonts w:hint="eastAsia" w:ascii="宋体" w:hAnsi="宋体" w:cs="宋体"/>
          <w:color w:val="auto"/>
          <w:sz w:val="21"/>
          <w:szCs w:val="21"/>
          <w:highlight w:val="none"/>
          <w:shd w:val="clear" w:color="auto" w:fill="FFFFFF"/>
        </w:rPr>
        <w:t>（一）投标人</w:t>
      </w:r>
      <w:r>
        <w:rPr>
          <w:rFonts w:hint="eastAsia" w:ascii="宋体" w:hAnsi="宋体" w:cs="宋体"/>
          <w:color w:val="auto"/>
          <w:sz w:val="21"/>
          <w:szCs w:val="21"/>
          <w:highlight w:val="none"/>
        </w:rPr>
        <w:t>：</w:t>
      </w:r>
      <w:bookmarkEnd w:id="34"/>
    </w:p>
    <w:p w14:paraId="5021DBCC">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3.1</w:t>
      </w:r>
      <w:bookmarkStart w:id="36" w:name="OLE_LINK2"/>
      <w:r>
        <w:rPr>
          <w:rFonts w:hint="eastAsia" w:ascii="宋体" w:hAnsi="宋体" w:cs="Arial"/>
          <w:color w:val="auto"/>
          <w:kern w:val="2"/>
          <w:sz w:val="21"/>
          <w:szCs w:val="21"/>
          <w:highlight w:val="none"/>
          <w:u w:val="single"/>
          <w:lang w:val="en-US" w:eastAsia="zh-CN" w:bidi="ar"/>
        </w:rPr>
        <w:t>同时具备</w:t>
      </w:r>
      <w:r>
        <w:rPr>
          <w:rFonts w:hint="eastAsia" w:ascii="宋体" w:hAnsi="宋体" w:cs="Arial"/>
          <w:color w:val="auto"/>
          <w:kern w:val="2"/>
          <w:sz w:val="21"/>
          <w:szCs w:val="21"/>
          <w:highlight w:val="none"/>
          <w:u w:val="single"/>
          <w:lang w:bidi="ar"/>
        </w:rPr>
        <w:t>（1）</w:t>
      </w:r>
      <w:r>
        <w:rPr>
          <w:rFonts w:hint="eastAsia" w:ascii="宋体" w:hAnsi="宋体" w:cs="Arial"/>
          <w:color w:val="auto"/>
          <w:kern w:val="2"/>
          <w:sz w:val="21"/>
          <w:szCs w:val="21"/>
          <w:highlight w:val="none"/>
          <w:u w:val="single"/>
          <w:lang w:eastAsia="zh-CN" w:bidi="ar"/>
        </w:rPr>
        <w:t>、</w:t>
      </w:r>
      <w:r>
        <w:rPr>
          <w:rFonts w:hint="eastAsia" w:ascii="宋体" w:hAnsi="宋体" w:cs="Arial"/>
          <w:color w:val="auto"/>
          <w:kern w:val="2"/>
          <w:sz w:val="21"/>
          <w:szCs w:val="21"/>
          <w:highlight w:val="none"/>
          <w:u w:val="single"/>
          <w:lang w:bidi="ar"/>
        </w:rPr>
        <w:t>（</w:t>
      </w:r>
      <w:r>
        <w:rPr>
          <w:rFonts w:hint="eastAsia" w:ascii="宋体" w:hAnsi="宋体" w:cs="Arial"/>
          <w:color w:val="auto"/>
          <w:kern w:val="2"/>
          <w:sz w:val="21"/>
          <w:szCs w:val="21"/>
          <w:highlight w:val="none"/>
          <w:u w:val="single"/>
          <w:lang w:val="en-US" w:eastAsia="zh-CN" w:bidi="ar"/>
        </w:rPr>
        <w:t>2</w:t>
      </w:r>
      <w:r>
        <w:rPr>
          <w:rFonts w:hint="eastAsia" w:ascii="宋体" w:hAnsi="宋体" w:cs="Arial"/>
          <w:color w:val="auto"/>
          <w:kern w:val="2"/>
          <w:sz w:val="21"/>
          <w:szCs w:val="21"/>
          <w:highlight w:val="none"/>
          <w:u w:val="single"/>
          <w:lang w:bidi="ar"/>
        </w:rPr>
        <w:t>）</w:t>
      </w:r>
      <w:r>
        <w:rPr>
          <w:rFonts w:hint="eastAsia" w:ascii="宋体" w:hAnsi="宋体" w:cs="Arial"/>
          <w:color w:val="auto"/>
          <w:kern w:val="2"/>
          <w:sz w:val="21"/>
          <w:szCs w:val="21"/>
          <w:highlight w:val="none"/>
          <w:u w:val="single"/>
          <w:lang w:eastAsia="zh-CN" w:bidi="ar"/>
        </w:rPr>
        <w:t>、</w:t>
      </w:r>
      <w:r>
        <w:rPr>
          <w:rFonts w:hint="eastAsia" w:ascii="宋体" w:hAnsi="宋体" w:cs="Arial"/>
          <w:color w:val="auto"/>
          <w:kern w:val="2"/>
          <w:sz w:val="21"/>
          <w:szCs w:val="21"/>
          <w:highlight w:val="none"/>
          <w:u w:val="single"/>
          <w:lang w:bidi="ar"/>
        </w:rPr>
        <w:t>（</w:t>
      </w:r>
      <w:r>
        <w:rPr>
          <w:rFonts w:hint="eastAsia" w:ascii="宋体" w:hAnsi="宋体" w:cs="Arial"/>
          <w:color w:val="auto"/>
          <w:kern w:val="2"/>
          <w:sz w:val="21"/>
          <w:szCs w:val="21"/>
          <w:highlight w:val="none"/>
          <w:u w:val="single"/>
          <w:lang w:val="en-US" w:eastAsia="zh-CN" w:bidi="ar"/>
        </w:rPr>
        <w:t>3</w:t>
      </w:r>
      <w:r>
        <w:rPr>
          <w:rFonts w:hint="eastAsia" w:ascii="宋体" w:hAnsi="宋体" w:cs="Arial"/>
          <w:color w:val="auto"/>
          <w:kern w:val="2"/>
          <w:sz w:val="21"/>
          <w:szCs w:val="21"/>
          <w:highlight w:val="none"/>
          <w:u w:val="single"/>
          <w:lang w:bidi="ar"/>
        </w:rPr>
        <w:t>）点</w:t>
      </w:r>
      <w:r>
        <w:rPr>
          <w:rFonts w:hint="eastAsia" w:ascii="宋体" w:hAnsi="宋体" w:cs="Arial"/>
          <w:color w:val="auto"/>
          <w:kern w:val="2"/>
          <w:sz w:val="21"/>
          <w:szCs w:val="21"/>
          <w:highlight w:val="none"/>
          <w:u w:val="single"/>
          <w:lang w:eastAsia="zh-CN" w:bidi="ar"/>
        </w:rPr>
        <w:t>。</w:t>
      </w:r>
      <w:r>
        <w:rPr>
          <w:rFonts w:hint="eastAsia" w:ascii="宋体" w:hAnsi="宋体" w:cs="Arial"/>
          <w:color w:val="auto"/>
          <w:kern w:val="2"/>
          <w:sz w:val="21"/>
          <w:szCs w:val="21"/>
          <w:highlight w:val="none"/>
          <w:u w:val="single"/>
          <w:lang w:bidi="ar"/>
        </w:rPr>
        <w:t>（1）</w:t>
      </w:r>
      <w:r>
        <w:rPr>
          <w:rFonts w:hint="eastAsia" w:ascii="宋体" w:hAnsi="宋体" w:cs="Arial"/>
          <w:color w:val="auto"/>
          <w:kern w:val="2"/>
          <w:sz w:val="21"/>
          <w:szCs w:val="21"/>
          <w:highlight w:val="none"/>
          <w:u w:val="single"/>
          <w:lang w:bidi="ar"/>
        </w:rPr>
        <w:t>电力工程施工总承包三级及以上</w:t>
      </w:r>
      <w:r>
        <w:rPr>
          <w:rFonts w:hint="eastAsia" w:ascii="宋体" w:hAnsi="宋体" w:cs="Arial"/>
          <w:color w:val="auto"/>
          <w:kern w:val="2"/>
          <w:sz w:val="21"/>
          <w:szCs w:val="21"/>
          <w:highlight w:val="none"/>
          <w:u w:val="single"/>
          <w:lang w:val="en-US" w:eastAsia="zh-CN" w:bidi="ar"/>
        </w:rPr>
        <w:t>或建筑机电安装工程专业承包资质二级</w:t>
      </w:r>
      <w:r>
        <w:rPr>
          <w:rFonts w:hint="eastAsia" w:ascii="宋体" w:hAnsi="宋体" w:cs="Arial"/>
          <w:color w:val="auto"/>
          <w:kern w:val="2"/>
          <w:sz w:val="21"/>
          <w:szCs w:val="21"/>
          <w:highlight w:val="none"/>
          <w:u w:val="single"/>
          <w:lang w:bidi="ar"/>
        </w:rPr>
        <w:t>及以</w:t>
      </w:r>
      <w:r>
        <w:rPr>
          <w:rFonts w:hint="eastAsia" w:ascii="宋体" w:hAnsi="宋体" w:cs="Arial"/>
          <w:color w:val="auto"/>
          <w:kern w:val="2"/>
          <w:sz w:val="21"/>
          <w:szCs w:val="21"/>
          <w:highlight w:val="none"/>
          <w:u w:val="single"/>
          <w:lang w:eastAsia="zh-CN" w:bidi="ar"/>
        </w:rPr>
        <w:t>上</w:t>
      </w:r>
      <w:r>
        <w:rPr>
          <w:rFonts w:hint="eastAsia" w:ascii="宋体" w:hAnsi="宋体" w:cs="Arial"/>
          <w:color w:val="auto"/>
          <w:kern w:val="2"/>
          <w:sz w:val="21"/>
          <w:szCs w:val="21"/>
          <w:highlight w:val="none"/>
          <w:u w:val="single"/>
          <w:lang w:val="en-US" w:eastAsia="zh-CN" w:bidi="ar"/>
        </w:rPr>
        <w:t>或输变电工程专业承包三级</w:t>
      </w:r>
      <w:r>
        <w:rPr>
          <w:rFonts w:hint="eastAsia" w:ascii="宋体" w:hAnsi="宋体" w:cs="Arial"/>
          <w:color w:val="auto"/>
          <w:kern w:val="2"/>
          <w:sz w:val="21"/>
          <w:szCs w:val="21"/>
          <w:highlight w:val="none"/>
          <w:u w:val="single"/>
          <w:lang w:bidi="ar"/>
        </w:rPr>
        <w:t>及以</w:t>
      </w:r>
      <w:r>
        <w:rPr>
          <w:rFonts w:hint="eastAsia" w:ascii="宋体" w:hAnsi="宋体" w:cs="Arial"/>
          <w:color w:val="auto"/>
          <w:kern w:val="2"/>
          <w:sz w:val="21"/>
          <w:szCs w:val="21"/>
          <w:highlight w:val="none"/>
          <w:u w:val="single"/>
          <w:lang w:eastAsia="zh-CN" w:bidi="ar"/>
        </w:rPr>
        <w:t>上，符合其一即可；对应资质应在“浙江省建筑市场监管公共服务系统”上资质动态核查结果处于“合格”状态。</w:t>
      </w:r>
      <w:r>
        <w:rPr>
          <w:rFonts w:hint="eastAsia" w:ascii="宋体" w:hAnsi="宋体"/>
          <w:color w:val="auto"/>
          <w:kern w:val="2"/>
          <w:sz w:val="21"/>
          <w:szCs w:val="21"/>
          <w:highlight w:val="none"/>
          <w:u w:val="single"/>
          <w:lang w:bidi="ar"/>
        </w:rPr>
        <w:t>（2）国家能源局（或国家电力监管委员会）或其分支机构颁发的承装（修、试）电力设施许可证承装、承修、承试</w:t>
      </w:r>
      <w:r>
        <w:rPr>
          <w:rFonts w:hint="eastAsia" w:ascii="宋体" w:hAnsi="宋体"/>
          <w:color w:val="auto"/>
          <w:kern w:val="2"/>
          <w:sz w:val="21"/>
          <w:szCs w:val="21"/>
          <w:highlight w:val="none"/>
          <w:u w:val="single"/>
          <w:lang w:eastAsia="zh-CN" w:bidi="ar"/>
        </w:rPr>
        <w:t>三</w:t>
      </w:r>
      <w:r>
        <w:rPr>
          <w:rFonts w:hint="eastAsia" w:ascii="宋体" w:hAnsi="宋体"/>
          <w:color w:val="auto"/>
          <w:kern w:val="2"/>
          <w:sz w:val="21"/>
          <w:szCs w:val="21"/>
          <w:highlight w:val="none"/>
          <w:u w:val="single"/>
          <w:lang w:bidi="ar"/>
        </w:rPr>
        <w:t>级（10千伏以下）及以上</w:t>
      </w:r>
      <w:r>
        <w:rPr>
          <w:rFonts w:hint="eastAsia" w:ascii="宋体" w:hAnsi="宋体" w:cs="Arial"/>
          <w:color w:val="auto"/>
          <w:kern w:val="2"/>
          <w:sz w:val="21"/>
          <w:szCs w:val="21"/>
          <w:highlight w:val="none"/>
          <w:u w:val="single"/>
          <w:lang w:bidi="ar"/>
        </w:rPr>
        <w:t>；</w:t>
      </w:r>
      <w:bookmarkEnd w:id="36"/>
      <w:r>
        <w:rPr>
          <w:rFonts w:hint="eastAsia" w:ascii="宋体" w:hAnsi="宋体" w:cs="Arial"/>
          <w:color w:val="auto"/>
          <w:kern w:val="2"/>
          <w:sz w:val="21"/>
          <w:szCs w:val="21"/>
          <w:highlight w:val="none"/>
          <w:lang w:val="en-US" w:eastAsia="zh-CN" w:bidi="ar"/>
        </w:rPr>
        <w:t>(</w:t>
      </w:r>
      <w:r>
        <w:rPr>
          <w:rFonts w:hint="eastAsia" w:ascii="宋体" w:hAnsi="宋体" w:eastAsia="宋体" w:cs="宋体"/>
          <w:color w:val="auto"/>
          <w:sz w:val="21"/>
          <w:szCs w:val="21"/>
          <w:highlight w:val="none"/>
          <w:lang w:val="en-US" w:eastAsia="zh-CN" w:bidi="ar-SA"/>
        </w:rPr>
        <w:t>过渡期内的承装（修、试）电力设施许可证有效期按照《国家能源局关于做好承 装（修、试）电力设施许可证换领和延续工作的通知》（国能发资质〔2025〕44 号）规定执行</w:t>
      </w:r>
      <w:r>
        <w:rPr>
          <w:rFonts w:hint="eastAsia" w:ascii="宋体" w:hAnsi="宋体" w:cs="宋体"/>
          <w:color w:val="auto"/>
          <w:sz w:val="21"/>
          <w:szCs w:val="21"/>
          <w:highlight w:val="none"/>
          <w:lang w:val="en-US" w:eastAsia="zh-CN" w:bidi="ar-SA"/>
        </w:rPr>
        <w:t>)</w:t>
      </w:r>
      <w:r>
        <w:rPr>
          <w:rFonts w:hint="eastAsia" w:ascii="宋体" w:hAnsi="宋体" w:cs="Arial"/>
          <w:color w:val="auto"/>
          <w:kern w:val="2"/>
          <w:sz w:val="21"/>
          <w:szCs w:val="21"/>
          <w:highlight w:val="none"/>
          <w:u w:val="single"/>
          <w:lang w:bidi="ar"/>
        </w:rPr>
        <w:t>（3）</w:t>
      </w:r>
      <w:r>
        <w:rPr>
          <w:rFonts w:hint="eastAsia" w:ascii="宋体" w:hAnsi="宋体"/>
          <w:color w:val="auto"/>
          <w:kern w:val="2"/>
          <w:sz w:val="21"/>
          <w:szCs w:val="21"/>
          <w:highlight w:val="none"/>
          <w:u w:val="single"/>
          <w:lang w:bidi="ar"/>
        </w:rPr>
        <w:t>具备有效的安全生产许可证</w:t>
      </w:r>
      <w:r>
        <w:rPr>
          <w:rFonts w:hint="eastAsia" w:ascii="宋体" w:hAnsi="宋体" w:cs="Arial"/>
          <w:color w:val="auto"/>
          <w:kern w:val="2"/>
          <w:sz w:val="21"/>
          <w:szCs w:val="21"/>
          <w:highlight w:val="none"/>
          <w:lang w:bidi="ar"/>
        </w:rPr>
        <w:t>。</w:t>
      </w:r>
    </w:p>
    <w:p w14:paraId="2B96B5EE">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3.2企业主要负责人（法定代表人、企业分管</w:t>
      </w:r>
      <w:bookmarkStart w:id="610" w:name="_GoBack"/>
      <w:bookmarkEnd w:id="610"/>
      <w:r>
        <w:rPr>
          <w:rFonts w:hint="eastAsia" w:ascii="宋体" w:hAnsi="宋体" w:cs="宋体"/>
          <w:color w:val="auto"/>
          <w:sz w:val="21"/>
          <w:szCs w:val="21"/>
          <w:highlight w:val="none"/>
        </w:rPr>
        <w:t>安全生产的副经理）</w:t>
      </w:r>
      <w:r>
        <w:rPr>
          <w:rFonts w:hint="eastAsia" w:ascii="宋体" w:hAnsi="宋体" w:cs="宋体"/>
          <w:bCs/>
          <w:color w:val="auto"/>
          <w:sz w:val="21"/>
          <w:szCs w:val="21"/>
          <w:highlight w:val="none"/>
        </w:rPr>
        <w:t>具有省级建设行政主管部门颁发的有效的“三类人员”</w:t>
      </w:r>
      <w:r>
        <w:rPr>
          <w:rFonts w:hint="eastAsia" w:ascii="宋体" w:hAnsi="宋体" w:cs="宋体"/>
          <w:color w:val="auto"/>
          <w:sz w:val="21"/>
          <w:szCs w:val="21"/>
          <w:highlight w:val="none"/>
        </w:rPr>
        <w:t>A类证书。</w:t>
      </w:r>
    </w:p>
    <w:p w14:paraId="487B70FF">
      <w:pPr>
        <w:pStyle w:val="3"/>
        <w:tabs>
          <w:tab w:val="left" w:pos="1343"/>
          <w:tab w:val="left" w:pos="2697"/>
          <w:tab w:val="left" w:pos="3264"/>
          <w:tab w:val="left" w:pos="4470"/>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3.3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投标人2020年1月1日至投标截止日完成过单个合同金额≥ 500万元变配电安装工程业绩，其他详见招标文件</w:t>
      </w:r>
      <w:r>
        <w:rPr>
          <w:rFonts w:hint="eastAsia" w:ascii="宋体" w:hAnsi="宋体" w:cs="宋体"/>
          <w:color w:val="auto"/>
          <w:sz w:val="21"/>
          <w:szCs w:val="21"/>
          <w:highlight w:val="none"/>
        </w:rPr>
        <w:t>。</w:t>
      </w:r>
    </w:p>
    <w:p w14:paraId="29B189C2">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3.4本次招标</w:t>
      </w:r>
      <w:r>
        <w:rPr>
          <w:rFonts w:hint="eastAsia" w:ascii="宋体" w:hAnsi="宋体" w:cs="宋体"/>
          <w:color w:val="auto"/>
          <w:sz w:val="21"/>
          <w:szCs w:val="21"/>
          <w:highlight w:val="none"/>
          <w:u w:val="single"/>
          <w:lang w:eastAsia="zh-CN"/>
        </w:rPr>
        <w:t>不</w:t>
      </w:r>
      <w:r>
        <w:rPr>
          <w:rFonts w:hint="eastAsia" w:ascii="宋体" w:hAnsi="宋体" w:cs="宋体"/>
          <w:color w:val="auto"/>
          <w:sz w:val="21"/>
          <w:szCs w:val="21"/>
          <w:highlight w:val="none"/>
          <w:u w:val="single"/>
        </w:rPr>
        <w:t>接受</w:t>
      </w:r>
      <w:r>
        <w:rPr>
          <w:rFonts w:hint="eastAsia" w:ascii="宋体" w:hAnsi="宋体" w:cs="宋体"/>
          <w:color w:val="auto"/>
          <w:sz w:val="21"/>
          <w:szCs w:val="21"/>
          <w:highlight w:val="none"/>
        </w:rPr>
        <w:t>联合体投标。</w:t>
      </w:r>
    </w:p>
    <w:bookmarkEnd w:id="35"/>
    <w:p w14:paraId="07D5E25A">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u w:val="single"/>
        </w:rPr>
      </w:pPr>
      <w:bookmarkStart w:id="37" w:name="_Toc45697223"/>
      <w:bookmarkStart w:id="38" w:name="_Toc26001999"/>
      <w:bookmarkStart w:id="39" w:name="_Toc24050272"/>
      <w:bookmarkStart w:id="40" w:name="_Toc26002052"/>
      <w:bookmarkStart w:id="41" w:name="_Toc22827971"/>
      <w:bookmarkStart w:id="42" w:name="_Toc30484"/>
      <w:bookmarkStart w:id="43" w:name="_Toc22828054"/>
      <w:bookmarkStart w:id="44" w:name="_Hlk24015219"/>
      <w:r>
        <w:rPr>
          <w:rFonts w:hint="eastAsia" w:ascii="宋体" w:hAnsi="宋体" w:cs="宋体"/>
          <w:color w:val="auto"/>
          <w:sz w:val="21"/>
          <w:szCs w:val="21"/>
          <w:highlight w:val="none"/>
          <w:u w:val="single"/>
        </w:rPr>
        <w:t>3.5浙江省外投标人必须持有《省外企业进浙承接业务备案证明》且在有效期内，或提供浙江省建筑市场监管公共服务系统对外发布的投标人进浙备案的网页（显示已备案截图）复制件。</w:t>
      </w:r>
    </w:p>
    <w:p w14:paraId="5B82A3A7">
      <w:pPr>
        <w:pStyle w:val="24"/>
        <w:rPr>
          <w:color w:val="auto"/>
          <w:highlight w:val="none"/>
        </w:rPr>
      </w:pPr>
      <w:bookmarkStart w:id="45" w:name="_Toc118483899"/>
      <w:r>
        <w:rPr>
          <w:rFonts w:hint="eastAsia"/>
          <w:color w:val="auto"/>
          <w:highlight w:val="none"/>
        </w:rPr>
        <w:t>（二）拟派项目负责人：</w:t>
      </w:r>
      <w:bookmarkEnd w:id="45"/>
    </w:p>
    <w:p w14:paraId="7089CEB4">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3.6</w:t>
      </w:r>
      <w:r>
        <w:rPr>
          <w:rFonts w:ascii="Segoe UI Symbol" w:hAnsi="Segoe UI Symbol" w:cs="Segoe UI Symbol"/>
          <w:color w:val="auto"/>
          <w:sz w:val="21"/>
          <w:szCs w:val="21"/>
          <w:highlight w:val="none"/>
        </w:rPr>
        <w:t>☑</w:t>
      </w:r>
      <w:r>
        <w:rPr>
          <w:rFonts w:hint="eastAsia" w:ascii="宋体" w:hAnsi="宋体" w:cs="宋体"/>
          <w:color w:val="auto"/>
          <w:sz w:val="21"/>
          <w:szCs w:val="21"/>
          <w:highlight w:val="none"/>
        </w:rPr>
        <w:t>拟派项目负责人具有注册在投标人单位的</w:t>
      </w:r>
      <w:r>
        <w:rPr>
          <w:rFonts w:hint="eastAsia" w:ascii="宋体" w:hAnsi="宋体" w:cs="宋体"/>
          <w:bCs/>
          <w:color w:val="auto"/>
          <w:sz w:val="21"/>
          <w:szCs w:val="21"/>
          <w:highlight w:val="none"/>
          <w:u w:val="single"/>
        </w:rPr>
        <w:t>机电工程专业</w:t>
      </w:r>
      <w:r>
        <w:rPr>
          <w:rFonts w:hint="eastAsia" w:ascii="宋体" w:hAnsi="宋体" w:cs="宋体"/>
          <w:bCs/>
          <w:color w:val="auto"/>
          <w:sz w:val="21"/>
          <w:szCs w:val="21"/>
          <w:highlight w:val="none"/>
          <w:u w:val="single"/>
          <w:lang w:val="en-US" w:eastAsia="zh-CN"/>
        </w:rPr>
        <w:t>二</w:t>
      </w:r>
      <w:r>
        <w:rPr>
          <w:rFonts w:hint="eastAsia" w:ascii="宋体" w:hAnsi="宋体" w:cs="宋体"/>
          <w:bCs/>
          <w:color w:val="auto"/>
          <w:sz w:val="21"/>
          <w:szCs w:val="21"/>
          <w:highlight w:val="none"/>
          <w:u w:val="single"/>
        </w:rPr>
        <w:t>级</w:t>
      </w:r>
      <w:r>
        <w:rPr>
          <w:rFonts w:hint="eastAsia" w:ascii="宋体" w:hAnsi="宋体" w:cs="宋体"/>
          <w:bCs/>
          <w:color w:val="auto"/>
          <w:sz w:val="21"/>
          <w:szCs w:val="21"/>
          <w:highlight w:val="none"/>
          <w:u w:val="single"/>
          <w:lang w:eastAsia="zh-CN"/>
        </w:rPr>
        <w:t>及以上</w:t>
      </w:r>
      <w:r>
        <w:rPr>
          <w:rFonts w:hint="eastAsia" w:ascii="宋体" w:hAnsi="宋体" w:cs="宋体"/>
          <w:color w:val="auto"/>
          <w:sz w:val="21"/>
          <w:szCs w:val="21"/>
          <w:highlight w:val="none"/>
        </w:rPr>
        <w:t>建造师执业资格，同时</w:t>
      </w:r>
      <w:r>
        <w:rPr>
          <w:rFonts w:hint="eastAsia" w:ascii="宋体" w:hAnsi="宋体" w:cs="宋体"/>
          <w:bCs/>
          <w:color w:val="auto"/>
          <w:sz w:val="21"/>
          <w:szCs w:val="21"/>
          <w:highlight w:val="none"/>
        </w:rPr>
        <w:t>具有省级建设行政主管部门颁发的有效的“三类人员”</w:t>
      </w:r>
      <w:r>
        <w:rPr>
          <w:rFonts w:hint="eastAsia" w:ascii="宋体" w:hAnsi="宋体" w:cs="宋体"/>
          <w:color w:val="auto"/>
          <w:sz w:val="21"/>
          <w:szCs w:val="21"/>
          <w:highlight w:val="none"/>
        </w:rPr>
        <w:t>B类证书。</w:t>
      </w:r>
    </w:p>
    <w:p w14:paraId="71853F95">
      <w:pPr>
        <w:pStyle w:val="3"/>
        <w:tabs>
          <w:tab w:val="left" w:pos="1343"/>
          <w:tab w:val="left" w:pos="2697"/>
          <w:tab w:val="left" w:pos="3264"/>
          <w:tab w:val="left" w:pos="4896"/>
          <w:tab w:val="left" w:pos="6005"/>
          <w:tab w:val="left" w:pos="7085"/>
          <w:tab w:val="left" w:pos="7498"/>
        </w:tabs>
        <w:kinsoku w:val="0"/>
        <w:snapToGrid w:val="0"/>
        <w:spacing w:line="360" w:lineRule="auto"/>
        <w:ind w:left="0"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如在投标截止日存在在其他任何在建合同工程（在建合同工程的开始时间为合同工程中标通知书发出日期，或者不通过招标方式的则以合同签订日期为开始时间，结束时间为该合同工程验收合格或合同解除日期）担任项目负责人（包括工程总承包项目中的施工负责人）的，不得以拟派项目负责人的身份参加本次投标。</w:t>
      </w:r>
    </w:p>
    <w:p w14:paraId="32F8475C">
      <w:pPr>
        <w:pStyle w:val="24"/>
        <w:rPr>
          <w:color w:val="auto"/>
          <w:highlight w:val="none"/>
        </w:rPr>
      </w:pPr>
      <w:bookmarkStart w:id="46" w:name="_Toc118483900"/>
      <w:r>
        <w:rPr>
          <w:rFonts w:hint="eastAsia"/>
          <w:color w:val="auto"/>
          <w:highlight w:val="none"/>
        </w:rPr>
        <w:t>（三）其他：</w:t>
      </w:r>
      <w:bookmarkEnd w:id="46"/>
    </w:p>
    <w:p w14:paraId="34BEF86C">
      <w:pPr>
        <w:pStyle w:val="24"/>
        <w:rPr>
          <w:rFonts w:hint="eastAsia"/>
          <w:color w:val="auto"/>
          <w:highlight w:val="none"/>
        </w:rPr>
      </w:pPr>
      <w:r>
        <w:rPr>
          <w:rFonts w:hint="eastAsia"/>
          <w:color w:val="auto"/>
          <w:highlight w:val="none"/>
        </w:rPr>
        <w:t>3.7投标人及其拟派项目负责人未被列入建筑市场严重失信名单（以全国和浙江省建筑市场监管与诚信信息发布平台为准）。</w:t>
      </w:r>
    </w:p>
    <w:p w14:paraId="3F5AC2DD">
      <w:pPr>
        <w:spacing w:line="360" w:lineRule="auto"/>
        <w:jc w:val="both"/>
        <w:outlineLvl w:val="0"/>
        <w:rPr>
          <w:rFonts w:ascii="宋体" w:hAnsi="宋体" w:cs="宋体"/>
          <w:b/>
          <w:color w:val="auto"/>
          <w:sz w:val="21"/>
          <w:szCs w:val="21"/>
          <w:highlight w:val="none"/>
        </w:rPr>
      </w:pPr>
      <w:bookmarkStart w:id="47" w:name="_Toc118483901"/>
      <w:r>
        <w:rPr>
          <w:rFonts w:hint="eastAsia" w:ascii="宋体" w:hAnsi="宋体" w:cs="宋体"/>
          <w:b/>
          <w:color w:val="auto"/>
          <w:sz w:val="21"/>
          <w:szCs w:val="21"/>
          <w:highlight w:val="none"/>
        </w:rPr>
        <w:t>4.招投标方式</w:t>
      </w:r>
      <w:bookmarkEnd w:id="37"/>
      <w:bookmarkEnd w:id="38"/>
      <w:bookmarkEnd w:id="39"/>
      <w:bookmarkEnd w:id="40"/>
      <w:bookmarkEnd w:id="47"/>
    </w:p>
    <w:p w14:paraId="5F8F3274">
      <w:pPr>
        <w:spacing w:line="360" w:lineRule="auto"/>
        <w:ind w:firstLine="420" w:firstLineChars="200"/>
        <w:jc w:val="both"/>
        <w:outlineLvl w:val="0"/>
        <w:rPr>
          <w:rFonts w:ascii="宋体" w:hAnsi="宋体" w:cs="宋体"/>
          <w:color w:val="auto"/>
          <w:sz w:val="21"/>
          <w:szCs w:val="21"/>
          <w:highlight w:val="none"/>
        </w:rPr>
      </w:pPr>
      <w:bookmarkStart w:id="48" w:name="_Toc26002000"/>
      <w:bookmarkStart w:id="49" w:name="_Toc26002053"/>
      <w:bookmarkStart w:id="50" w:name="_Toc118483902"/>
      <w:r>
        <w:rPr>
          <w:rFonts w:hint="eastAsia" w:ascii="宋体" w:hAnsi="宋体" w:cs="宋体"/>
          <w:color w:val="auto"/>
          <w:sz w:val="21"/>
          <w:szCs w:val="21"/>
          <w:highlight w:val="none"/>
        </w:rPr>
        <w:t>4.1公开招标</w:t>
      </w:r>
      <w:bookmarkEnd w:id="41"/>
      <w:bookmarkEnd w:id="42"/>
      <w:bookmarkEnd w:id="43"/>
      <w:bookmarkEnd w:id="44"/>
      <w:bookmarkEnd w:id="48"/>
      <w:bookmarkEnd w:id="49"/>
      <w:bookmarkStart w:id="51" w:name="bookmark5"/>
      <w:bookmarkEnd w:id="51"/>
      <w:r>
        <w:rPr>
          <w:rFonts w:hint="eastAsia" w:ascii="宋体" w:hAnsi="宋体" w:cs="宋体"/>
          <w:color w:val="auto"/>
          <w:sz w:val="21"/>
          <w:szCs w:val="21"/>
          <w:highlight w:val="none"/>
        </w:rPr>
        <w:t>。</w:t>
      </w:r>
      <w:bookmarkEnd w:id="50"/>
    </w:p>
    <w:p w14:paraId="30B5A0DC">
      <w:pPr>
        <w:spacing w:line="360" w:lineRule="auto"/>
        <w:jc w:val="both"/>
        <w:outlineLvl w:val="0"/>
        <w:rPr>
          <w:rFonts w:ascii="宋体" w:hAnsi="宋体" w:cs="宋体"/>
          <w:b/>
          <w:color w:val="auto"/>
          <w:sz w:val="21"/>
          <w:szCs w:val="21"/>
          <w:highlight w:val="none"/>
        </w:rPr>
      </w:pPr>
      <w:bookmarkStart w:id="52" w:name="bookmark6"/>
      <w:bookmarkEnd w:id="52"/>
      <w:bookmarkStart w:id="53" w:name="_Toc22828055"/>
      <w:bookmarkStart w:id="54" w:name="_Toc45697224"/>
      <w:bookmarkStart w:id="55" w:name="_Toc118483903"/>
      <w:bookmarkStart w:id="56" w:name="_Toc26002001"/>
      <w:bookmarkStart w:id="57" w:name="_Toc24050273"/>
      <w:bookmarkStart w:id="58" w:name="_Toc12635"/>
      <w:bookmarkStart w:id="59" w:name="_Toc26002054"/>
      <w:bookmarkStart w:id="60" w:name="_Toc22827972"/>
      <w:r>
        <w:rPr>
          <w:rFonts w:hint="eastAsia" w:ascii="宋体" w:hAnsi="宋体" w:cs="宋体"/>
          <w:b/>
          <w:color w:val="auto"/>
          <w:sz w:val="21"/>
          <w:szCs w:val="21"/>
          <w:highlight w:val="none"/>
        </w:rPr>
        <w:t>5.招标文件的获取</w:t>
      </w:r>
      <w:bookmarkEnd w:id="53"/>
      <w:bookmarkEnd w:id="54"/>
      <w:bookmarkEnd w:id="55"/>
      <w:bookmarkEnd w:id="56"/>
      <w:bookmarkEnd w:id="57"/>
      <w:bookmarkEnd w:id="58"/>
      <w:bookmarkEnd w:id="59"/>
      <w:bookmarkEnd w:id="60"/>
    </w:p>
    <w:p w14:paraId="1C9A91EC">
      <w:pPr>
        <w:snapToGrid w:val="0"/>
        <w:spacing w:line="360" w:lineRule="auto"/>
        <w:ind w:firstLine="420" w:firstLineChars="200"/>
        <w:jc w:val="both"/>
        <w:outlineLvl w:val="0"/>
        <w:rPr>
          <w:rFonts w:ascii="宋体" w:hAnsi="宋体" w:cs="宋体"/>
          <w:color w:val="auto"/>
          <w:sz w:val="21"/>
          <w:szCs w:val="21"/>
          <w:highlight w:val="none"/>
        </w:rPr>
      </w:pPr>
      <w:bookmarkStart w:id="61" w:name="_Toc26002055"/>
      <w:bookmarkStart w:id="62" w:name="_Toc45697225"/>
      <w:bookmarkStart w:id="63" w:name="_Toc24050274"/>
      <w:bookmarkStart w:id="64" w:name="_Toc22828056"/>
      <w:bookmarkStart w:id="65" w:name="_Toc22827973"/>
      <w:bookmarkStart w:id="66" w:name="_Toc118483904"/>
      <w:bookmarkStart w:id="67" w:name="_Toc26002002"/>
      <w:bookmarkStart w:id="68" w:name="_Toc5207"/>
      <w:bookmarkStart w:id="69" w:name="_Toc45697226"/>
      <w:bookmarkStart w:id="70" w:name="_Toc22827974"/>
      <w:bookmarkStart w:id="71" w:name="_Toc24050275"/>
      <w:bookmarkStart w:id="72" w:name="_Toc118483906"/>
      <w:bookmarkStart w:id="73" w:name="_Toc26002003"/>
      <w:bookmarkStart w:id="74" w:name="_Toc27549"/>
      <w:bookmarkStart w:id="75" w:name="_Toc22828057"/>
      <w:bookmarkStart w:id="76" w:name="_Toc26002056"/>
      <w:r>
        <w:rPr>
          <w:rFonts w:hint="eastAsia" w:ascii="宋体" w:hAnsi="宋体" w:cs="宋体"/>
          <w:color w:val="auto"/>
          <w:sz w:val="21"/>
          <w:szCs w:val="21"/>
          <w:highlight w:val="none"/>
        </w:rPr>
        <w:t>5.1本项目招标文件（含图纸）和补充（答疑、澄清）、修改文件以网上下载方式发放于温州市公共资源交易网（网址：http://ggzyjy-eweb.wenzhou.gov.cn/）。</w:t>
      </w:r>
    </w:p>
    <w:p w14:paraId="5F4F06CF">
      <w:pPr>
        <w:snapToGrid w:val="0"/>
        <w:spacing w:line="360" w:lineRule="auto"/>
        <w:ind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5.2招标文件下载网址：</w:t>
      </w:r>
      <w:bookmarkStart w:id="77" w:name="_Hlk24015357"/>
      <w:r>
        <w:rPr>
          <w:rFonts w:hint="eastAsia" w:ascii="宋体" w:hAnsi="宋体" w:cs="宋体"/>
          <w:color w:val="auto"/>
          <w:sz w:val="21"/>
          <w:szCs w:val="21"/>
          <w:highlight w:val="none"/>
        </w:rPr>
        <w:t>潜在投标人通过CA锁在登录温州市公共资源交易网（网址：http://ggzyjy-eweb.wenzhou.gov.cn/）自行下载招标文件。</w:t>
      </w:r>
      <w:bookmarkEnd w:id="77"/>
      <w:r>
        <w:rPr>
          <w:rFonts w:hint="eastAsia" w:ascii="宋体" w:hAnsi="宋体" w:cs="宋体"/>
          <w:color w:val="auto"/>
          <w:sz w:val="21"/>
          <w:szCs w:val="21"/>
          <w:highlight w:val="none"/>
        </w:rPr>
        <w:t>在新温州市公共资源交易系统未绑定CA锁或未注册的投标人，详见温州市公共资源交易网“办事指南”中企业注册及CA办理（网址http://ggzyjy-eweb.wenzhou.gov.cn/col/col1229641170/index.html）。</w:t>
      </w:r>
    </w:p>
    <w:p w14:paraId="55019A84">
      <w:pPr>
        <w:snapToGrid w:val="0"/>
        <w:spacing w:line="360" w:lineRule="auto"/>
        <w:ind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5.3招标文件网上下载时间：</w:t>
      </w:r>
      <w:bookmarkStart w:id="78" w:name="EB711a71a1d4074416afbde3071813b61c"/>
      <w:r>
        <w:rPr>
          <w:rFonts w:hint="eastAsia" w:ascii="宋体" w:hAnsi="宋体" w:cs="宋体"/>
          <w:color w:val="auto"/>
          <w:sz w:val="21"/>
          <w:szCs w:val="21"/>
          <w:highlight w:val="none"/>
        </w:rPr>
        <w:t>公告发布之日起至投标文件递交截止时间</w:t>
      </w:r>
      <w:bookmarkEnd w:id="78"/>
      <w:r>
        <w:rPr>
          <w:rFonts w:hint="eastAsia" w:ascii="宋体" w:hAnsi="宋体" w:cs="宋体"/>
          <w:color w:val="auto"/>
          <w:sz w:val="21"/>
          <w:szCs w:val="21"/>
          <w:highlight w:val="none"/>
        </w:rPr>
        <w:t>前。</w:t>
      </w:r>
    </w:p>
    <w:p w14:paraId="150ACCB6">
      <w:pPr>
        <w:spacing w:line="360" w:lineRule="auto"/>
        <w:jc w:val="both"/>
        <w:outlineLvl w:val="0"/>
        <w:rPr>
          <w:rFonts w:ascii="宋体" w:hAnsi="宋体" w:cs="宋体"/>
          <w:b/>
          <w:color w:val="auto"/>
          <w:sz w:val="21"/>
          <w:szCs w:val="21"/>
          <w:highlight w:val="none"/>
        </w:rPr>
      </w:pPr>
      <w:r>
        <w:rPr>
          <w:rFonts w:hint="eastAsia" w:ascii="宋体" w:hAnsi="宋体" w:cs="宋体"/>
          <w:b/>
          <w:color w:val="auto"/>
          <w:sz w:val="21"/>
          <w:szCs w:val="21"/>
          <w:highlight w:val="none"/>
        </w:rPr>
        <w:t>6.投标文件的递交</w:t>
      </w:r>
      <w:bookmarkEnd w:id="61"/>
      <w:bookmarkEnd w:id="62"/>
      <w:bookmarkEnd w:id="63"/>
      <w:bookmarkEnd w:id="64"/>
      <w:bookmarkEnd w:id="65"/>
      <w:bookmarkEnd w:id="66"/>
      <w:bookmarkEnd w:id="67"/>
      <w:bookmarkEnd w:id="68"/>
    </w:p>
    <w:p w14:paraId="0A4B17AE">
      <w:pPr>
        <w:snapToGrid w:val="0"/>
        <w:spacing w:line="360" w:lineRule="auto"/>
        <w:ind w:firstLine="420" w:firstLineChars="200"/>
        <w:jc w:val="both"/>
        <w:outlineLvl w:val="0"/>
        <w:rPr>
          <w:rFonts w:ascii="宋体" w:hAnsi="宋体" w:cs="宋体"/>
          <w:color w:val="auto"/>
          <w:sz w:val="21"/>
          <w:szCs w:val="21"/>
          <w:highlight w:val="none"/>
        </w:rPr>
      </w:pPr>
      <w:bookmarkStart w:id="79" w:name="bookmark8"/>
      <w:bookmarkEnd w:id="79"/>
      <w:r>
        <w:rPr>
          <w:rFonts w:hint="eastAsia" w:ascii="宋体" w:hAnsi="宋体" w:cs="宋体"/>
          <w:color w:val="auto"/>
          <w:sz w:val="21"/>
          <w:szCs w:val="21"/>
          <w:highlight w:val="none"/>
        </w:rPr>
        <w:t>6</w:t>
      </w:r>
      <w:r>
        <w:rPr>
          <w:rFonts w:ascii="宋体" w:hAnsi="宋体" w:cs="宋体"/>
          <w:color w:val="auto"/>
          <w:sz w:val="21"/>
          <w:szCs w:val="21"/>
          <w:highlight w:val="none"/>
        </w:rPr>
        <w:t>.1投标文件递交的截止时间（投标截止时间，下同）</w:t>
      </w:r>
      <w:r>
        <w:rPr>
          <w:rFonts w:hint="eastAsia" w:ascii="宋体" w:hAnsi="宋体" w:cs="宋体"/>
          <w:color w:val="auto"/>
          <w:sz w:val="21"/>
          <w:szCs w:val="21"/>
          <w:highlight w:val="none"/>
          <w:lang w:eastAsia="zh-CN"/>
        </w:rPr>
        <w:t>为</w:t>
      </w:r>
      <w:r>
        <w:rPr>
          <w:rFonts w:hint="eastAsia" w:ascii="宋体" w:hAnsi="宋体" w:cs="Arial"/>
          <w:color w:val="auto"/>
          <w:kern w:val="2"/>
          <w:sz w:val="21"/>
          <w:highlight w:val="none"/>
        </w:rPr>
        <w:t>202</w:t>
      </w:r>
      <w:r>
        <w:rPr>
          <w:rFonts w:hint="eastAsia" w:ascii="宋体" w:hAnsi="宋体" w:cs="Arial"/>
          <w:color w:val="auto"/>
          <w:kern w:val="2"/>
          <w:sz w:val="21"/>
          <w:highlight w:val="none"/>
          <w:lang w:val="en-US" w:eastAsia="zh-CN"/>
        </w:rPr>
        <w:t>5</w:t>
      </w:r>
      <w:r>
        <w:rPr>
          <w:rFonts w:hint="eastAsia" w:ascii="宋体" w:hAnsi="宋体" w:cs="Arial"/>
          <w:color w:val="auto"/>
          <w:kern w:val="2"/>
          <w:sz w:val="21"/>
          <w:highlight w:val="none"/>
        </w:rPr>
        <w:t xml:space="preserve">年  </w:t>
      </w:r>
      <w:r>
        <w:rPr>
          <w:rFonts w:hint="eastAsia" w:ascii="宋体" w:hAnsi="宋体" w:cs="Arial"/>
          <w:color w:val="auto"/>
          <w:kern w:val="2"/>
          <w:sz w:val="21"/>
          <w:highlight w:val="none"/>
          <w:lang w:val="en-US" w:eastAsia="zh-CN"/>
        </w:rPr>
        <w:t xml:space="preserve">       </w:t>
      </w:r>
      <w:r>
        <w:rPr>
          <w:rFonts w:hint="eastAsia" w:ascii="宋体" w:hAnsi="宋体" w:cs="Arial"/>
          <w:color w:val="auto"/>
          <w:kern w:val="2"/>
          <w:sz w:val="21"/>
          <w:highlight w:val="none"/>
        </w:rPr>
        <w:t xml:space="preserve">  月</w:t>
      </w:r>
      <w:r>
        <w:rPr>
          <w:rFonts w:hint="eastAsia" w:ascii="宋体" w:hAnsi="宋体" w:cs="Arial"/>
          <w:color w:val="auto"/>
          <w:kern w:val="2"/>
          <w:sz w:val="21"/>
          <w:highlight w:val="none"/>
          <w:lang w:val="en-US" w:eastAsia="zh-CN"/>
        </w:rPr>
        <w:t xml:space="preserve"> </w:t>
      </w:r>
      <w:r>
        <w:rPr>
          <w:rFonts w:hint="eastAsia" w:ascii="宋体" w:hAnsi="宋体" w:cs="Arial"/>
          <w:color w:val="auto"/>
          <w:kern w:val="2"/>
          <w:sz w:val="21"/>
          <w:highlight w:val="none"/>
        </w:rPr>
        <w:t xml:space="preserve"> </w:t>
      </w:r>
      <w:r>
        <w:rPr>
          <w:rFonts w:hint="eastAsia" w:ascii="宋体" w:hAnsi="宋体" w:cs="Arial"/>
          <w:color w:val="auto"/>
          <w:kern w:val="2"/>
          <w:sz w:val="21"/>
          <w:highlight w:val="none"/>
          <w:lang w:val="en-US" w:eastAsia="zh-CN"/>
        </w:rPr>
        <w:t xml:space="preserve">    </w:t>
      </w:r>
      <w:r>
        <w:rPr>
          <w:rFonts w:hint="eastAsia" w:ascii="宋体" w:hAnsi="宋体" w:cs="Arial"/>
          <w:color w:val="auto"/>
          <w:kern w:val="2"/>
          <w:sz w:val="21"/>
          <w:highlight w:val="none"/>
        </w:rPr>
        <w:t xml:space="preserve"> 日09时30分</w:t>
      </w:r>
      <w:r>
        <w:rPr>
          <w:rFonts w:ascii="宋体" w:hAnsi="宋体" w:cs="宋体"/>
          <w:color w:val="auto"/>
          <w:sz w:val="21"/>
          <w:szCs w:val="21"/>
          <w:highlight w:val="none"/>
        </w:rPr>
        <w:t>，地点（或网址）为温州市公共资源交易网（网址：http://ggzyjy-eweb.wenzhou.gov.cn/）。</w:t>
      </w:r>
    </w:p>
    <w:p w14:paraId="3001CC59">
      <w:pPr>
        <w:snapToGrid w:val="0"/>
        <w:spacing w:line="360" w:lineRule="auto"/>
        <w:ind w:firstLine="420" w:firstLineChars="2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6</w:t>
      </w:r>
      <w:r>
        <w:rPr>
          <w:rFonts w:ascii="宋体" w:hAnsi="宋体" w:cs="宋体"/>
          <w:color w:val="auto"/>
          <w:sz w:val="21"/>
          <w:szCs w:val="21"/>
          <w:highlight w:val="none"/>
        </w:rPr>
        <w:t>.2 逾期送达的或者未送达指定地点的投标文件，招标人不予受理。</w:t>
      </w:r>
    </w:p>
    <w:p w14:paraId="0225FBF3">
      <w:pPr>
        <w:spacing w:line="360" w:lineRule="auto"/>
        <w:jc w:val="both"/>
        <w:outlineLvl w:val="0"/>
        <w:rPr>
          <w:rFonts w:ascii="宋体" w:hAnsi="宋体" w:cs="宋体"/>
          <w:b/>
          <w:color w:val="auto"/>
          <w:sz w:val="21"/>
          <w:szCs w:val="21"/>
          <w:highlight w:val="none"/>
        </w:rPr>
      </w:pPr>
      <w:r>
        <w:rPr>
          <w:rFonts w:hint="eastAsia" w:ascii="宋体" w:hAnsi="宋体" w:cs="宋体"/>
          <w:b/>
          <w:color w:val="auto"/>
          <w:sz w:val="21"/>
          <w:szCs w:val="21"/>
          <w:highlight w:val="none"/>
        </w:rPr>
        <w:t>7.联系方式</w:t>
      </w:r>
      <w:bookmarkEnd w:id="69"/>
      <w:bookmarkEnd w:id="70"/>
      <w:bookmarkEnd w:id="71"/>
      <w:bookmarkEnd w:id="72"/>
      <w:bookmarkEnd w:id="73"/>
      <w:bookmarkEnd w:id="74"/>
      <w:bookmarkEnd w:id="75"/>
      <w:bookmarkEnd w:id="76"/>
    </w:p>
    <w:p w14:paraId="4561C614">
      <w:pPr>
        <w:spacing w:line="360" w:lineRule="auto"/>
        <w:ind w:firstLine="210" w:firstLineChars="100"/>
        <w:jc w:val="both"/>
        <w:outlineLvl w:val="0"/>
        <w:rPr>
          <w:rFonts w:hint="eastAsia" w:ascii="宋体" w:hAnsi="宋体" w:eastAsia="宋体" w:cs="宋体"/>
          <w:color w:val="auto"/>
          <w:sz w:val="21"/>
          <w:szCs w:val="21"/>
          <w:highlight w:val="none"/>
          <w:lang w:eastAsia="zh-CN"/>
        </w:rPr>
      </w:pPr>
      <w:bookmarkStart w:id="80" w:name="bookmark10"/>
      <w:bookmarkEnd w:id="80"/>
      <w:r>
        <w:rPr>
          <w:rFonts w:hint="eastAsia" w:ascii="宋体" w:hAnsi="宋体" w:cs="宋体"/>
          <w:color w:val="auto"/>
          <w:sz w:val="21"/>
          <w:szCs w:val="21"/>
          <w:highlight w:val="none"/>
        </w:rPr>
        <w:t>招标人：</w:t>
      </w:r>
      <w:r>
        <w:rPr>
          <w:rFonts w:hint="eastAsia" w:ascii="宋体" w:hAnsi="宋体" w:cs="宋体"/>
          <w:color w:val="auto"/>
          <w:sz w:val="21"/>
          <w:szCs w:val="21"/>
          <w:highlight w:val="none"/>
          <w:lang w:eastAsia="zh-CN"/>
        </w:rPr>
        <w:t>温州市中医院</w:t>
      </w:r>
    </w:p>
    <w:p w14:paraId="7FFA335E">
      <w:pPr>
        <w:spacing w:line="360" w:lineRule="auto"/>
        <w:ind w:firstLine="210" w:firstLineChars="100"/>
        <w:jc w:val="both"/>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联系人：章工</w:t>
      </w:r>
    </w:p>
    <w:p w14:paraId="2EAF3808">
      <w:pPr>
        <w:spacing w:line="360" w:lineRule="auto"/>
        <w:ind w:firstLine="210" w:firstLineChars="100"/>
        <w:jc w:val="both"/>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  话：0577-56671561</w:t>
      </w:r>
    </w:p>
    <w:p w14:paraId="75FDF619">
      <w:pPr>
        <w:spacing w:line="360" w:lineRule="auto"/>
        <w:ind w:firstLine="210" w:firstLineChars="1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招标代理机构：温州电力设计有限公司普华招标咨询分公司</w:t>
      </w:r>
    </w:p>
    <w:p w14:paraId="7A36F870">
      <w:pPr>
        <w:spacing w:line="360" w:lineRule="auto"/>
        <w:ind w:firstLine="210" w:firstLineChars="1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地址：温州市鹿城区人民东路国信大厦22楼</w:t>
      </w:r>
    </w:p>
    <w:p w14:paraId="5F4BE9C0">
      <w:pPr>
        <w:spacing w:line="360" w:lineRule="auto"/>
        <w:ind w:firstLine="210" w:firstLineChars="100"/>
        <w:jc w:val="both"/>
        <w:outlineLvl w:val="0"/>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olor w:val="auto"/>
          <w:kern w:val="2"/>
          <w:sz w:val="21"/>
          <w:szCs w:val="21"/>
          <w:highlight w:val="none"/>
          <w:lang w:bidi="ar"/>
        </w:rPr>
        <w:t>梅先生</w:t>
      </w:r>
    </w:p>
    <w:p w14:paraId="487866C9">
      <w:pPr>
        <w:spacing w:line="360" w:lineRule="auto"/>
        <w:ind w:firstLine="210" w:firstLineChars="100"/>
        <w:jc w:val="both"/>
        <w:outlineLvl w:val="0"/>
        <w:rPr>
          <w:color w:val="auto"/>
          <w:highlight w:val="none"/>
        </w:rPr>
      </w:pPr>
      <w:r>
        <w:rPr>
          <w:rFonts w:hint="eastAsia" w:ascii="宋体" w:hAnsi="宋体" w:cs="宋体"/>
          <w:color w:val="auto"/>
          <w:sz w:val="21"/>
          <w:szCs w:val="21"/>
          <w:highlight w:val="none"/>
        </w:rPr>
        <w:t>联系电话：0577-51099711</w:t>
      </w:r>
    </w:p>
    <w:p w14:paraId="69EB65DF">
      <w:pPr>
        <w:pStyle w:val="5"/>
        <w:rPr>
          <w:color w:val="auto"/>
          <w:highlight w:val="none"/>
        </w:rPr>
      </w:pPr>
      <w:r>
        <w:rPr>
          <w:rFonts w:hint="eastAsia" w:ascii="宋体" w:hAnsi="宋体" w:eastAsia="宋体" w:cs="宋体"/>
          <w:bCs w:val="0"/>
          <w:color w:val="auto"/>
          <w:kern w:val="0"/>
          <w:sz w:val="21"/>
          <w:szCs w:val="21"/>
          <w:highlight w:val="none"/>
          <w:lang w:val="en-US" w:eastAsia="zh-CN" w:bidi="ar-SA"/>
        </w:rPr>
        <w:t xml:space="preserve">                                                            </w:t>
      </w:r>
      <w:r>
        <w:rPr>
          <w:rFonts w:hint="eastAsia" w:ascii="宋体" w:hAnsi="宋体" w:eastAsia="宋体" w:cs="宋体"/>
          <w:bCs w:val="0"/>
          <w:color w:val="auto"/>
          <w:kern w:val="0"/>
          <w:sz w:val="21"/>
          <w:szCs w:val="21"/>
          <w:highlight w:val="none"/>
          <w:lang w:val="en-US" w:eastAsia="zh-CN" w:bidi="ar-SA"/>
        </w:rPr>
        <w:t>2025年  月  日</w:t>
      </w:r>
      <w:r>
        <w:rPr>
          <w:color w:val="auto"/>
          <w:highlight w:val="none"/>
        </w:rPr>
        <w:br w:type="page"/>
      </w:r>
      <w:bookmarkStart w:id="81" w:name="_Toc118483907"/>
      <w:r>
        <w:rPr>
          <w:rFonts w:hint="eastAsia"/>
          <w:color w:val="auto"/>
          <w:highlight w:val="none"/>
        </w:rPr>
        <w:t>第二章</w:t>
      </w:r>
      <w:r>
        <w:rPr>
          <w:color w:val="auto"/>
          <w:highlight w:val="none"/>
        </w:rPr>
        <w:t xml:space="preserve"> </w:t>
      </w:r>
      <w:r>
        <w:rPr>
          <w:rFonts w:hint="eastAsia"/>
          <w:color w:val="auto"/>
          <w:highlight w:val="none"/>
        </w:rPr>
        <w:t>投标人须知</w:t>
      </w:r>
      <w:bookmarkEnd w:id="81"/>
    </w:p>
    <w:p w14:paraId="1B400AA3">
      <w:pPr>
        <w:jc w:val="center"/>
        <w:outlineLvl w:val="1"/>
        <w:rPr>
          <w:b/>
          <w:color w:val="auto"/>
          <w:sz w:val="32"/>
          <w:szCs w:val="32"/>
          <w:highlight w:val="none"/>
        </w:rPr>
      </w:pPr>
      <w:bookmarkStart w:id="82" w:name="bookmark21"/>
      <w:bookmarkEnd w:id="82"/>
      <w:bookmarkStart w:id="83" w:name="_Toc17203"/>
      <w:bookmarkStart w:id="84" w:name="_Toc118483908"/>
      <w:bookmarkStart w:id="85" w:name="_Toc45697230"/>
      <w:bookmarkStart w:id="86" w:name="_Toc22828067"/>
      <w:r>
        <w:rPr>
          <w:rFonts w:hint="eastAsia"/>
          <w:b/>
          <w:color w:val="auto"/>
          <w:sz w:val="32"/>
          <w:szCs w:val="32"/>
          <w:highlight w:val="none"/>
        </w:rPr>
        <w:t>投标人须知前附表</w:t>
      </w:r>
      <w:bookmarkEnd w:id="83"/>
      <w:bookmarkEnd w:id="84"/>
      <w:bookmarkEnd w:id="85"/>
      <w:bookmarkEnd w:id="86"/>
    </w:p>
    <w:p w14:paraId="60C76B3F">
      <w:pPr>
        <w:pStyle w:val="3"/>
        <w:kinsoku w:val="0"/>
        <w:spacing w:before="12"/>
        <w:ind w:left="0"/>
        <w:rPr>
          <w:rFonts w:ascii="Microsoft JhengHei" w:eastAsia="Microsoft JhengHei" w:cs="Microsoft JhengHei"/>
          <w:b/>
          <w:bCs/>
          <w:color w:val="auto"/>
          <w:sz w:val="12"/>
          <w:szCs w:val="12"/>
          <w:highlight w:val="none"/>
        </w:rPr>
      </w:pPr>
    </w:p>
    <w:tbl>
      <w:tblPr>
        <w:tblStyle w:val="16"/>
        <w:tblW w:w="10065" w:type="dxa"/>
        <w:tblInd w:w="57" w:type="dxa"/>
        <w:tblLayout w:type="fixed"/>
        <w:tblCellMar>
          <w:top w:w="0" w:type="dxa"/>
          <w:left w:w="57" w:type="dxa"/>
          <w:bottom w:w="0" w:type="dxa"/>
          <w:right w:w="57" w:type="dxa"/>
        </w:tblCellMar>
      </w:tblPr>
      <w:tblGrid>
        <w:gridCol w:w="851"/>
        <w:gridCol w:w="1382"/>
        <w:gridCol w:w="424"/>
        <w:gridCol w:w="7408"/>
      </w:tblGrid>
      <w:tr w14:paraId="30BE3AC0">
        <w:tblPrEx>
          <w:tblCellMar>
            <w:top w:w="0" w:type="dxa"/>
            <w:left w:w="57" w:type="dxa"/>
            <w:bottom w:w="0" w:type="dxa"/>
            <w:right w:w="57" w:type="dxa"/>
          </w:tblCellMar>
        </w:tblPrEx>
        <w:trPr>
          <w:trHeight w:val="337" w:hRule="atLeast"/>
          <w:tblHeader/>
        </w:trPr>
        <w:tc>
          <w:tcPr>
            <w:tcW w:w="851" w:type="dxa"/>
            <w:tcBorders>
              <w:top w:val="single" w:color="000000" w:sz="4" w:space="0"/>
              <w:left w:val="single" w:color="000000" w:sz="4" w:space="0"/>
              <w:bottom w:val="single" w:color="000000" w:sz="4" w:space="0"/>
              <w:right w:val="single" w:color="000000" w:sz="4" w:space="0"/>
            </w:tcBorders>
            <w:vAlign w:val="center"/>
          </w:tcPr>
          <w:p w14:paraId="3C5D5E2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条款号</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9B19C0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条款名称</w:t>
            </w:r>
          </w:p>
        </w:tc>
        <w:tc>
          <w:tcPr>
            <w:tcW w:w="7408" w:type="dxa"/>
            <w:tcBorders>
              <w:top w:val="single" w:color="000000" w:sz="4" w:space="0"/>
              <w:left w:val="single" w:color="000000" w:sz="4" w:space="0"/>
              <w:bottom w:val="single" w:color="000000" w:sz="4" w:space="0"/>
              <w:right w:val="single" w:color="000000" w:sz="4" w:space="0"/>
            </w:tcBorders>
            <w:vAlign w:val="center"/>
          </w:tcPr>
          <w:p w14:paraId="03E0A02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编列内容</w:t>
            </w:r>
          </w:p>
        </w:tc>
      </w:tr>
      <w:tr w14:paraId="5EB7682C">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F14E0E8">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E68355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招标人</w:t>
            </w:r>
          </w:p>
        </w:tc>
        <w:tc>
          <w:tcPr>
            <w:tcW w:w="7408" w:type="dxa"/>
            <w:tcBorders>
              <w:top w:val="single" w:color="000000" w:sz="4" w:space="0"/>
              <w:left w:val="single" w:color="000000" w:sz="4" w:space="0"/>
              <w:bottom w:val="single" w:color="000000" w:sz="4" w:space="0"/>
              <w:right w:val="single" w:color="000000" w:sz="4" w:space="0"/>
            </w:tcBorders>
            <w:vAlign w:val="center"/>
          </w:tcPr>
          <w:p w14:paraId="790D1BE8">
            <w:pPr>
              <w:pStyle w:val="26"/>
              <w:keepNext w:val="0"/>
              <w:keepLines w:val="0"/>
              <w:suppressLineNumbers w:val="0"/>
              <w:spacing w:before="0" w:beforeAutospacing="0" w:after="0" w:afterAutospacing="0" w:line="280" w:lineRule="exact"/>
              <w:ind w:left="0" w:right="0"/>
              <w:jc w:val="both"/>
              <w:rPr>
                <w:rFonts w:ascii="宋体" w:hAnsi="宋体" w:cs="宋体"/>
                <w:bCs/>
                <w:strike/>
                <w:color w:val="auto"/>
                <w:kern w:val="2"/>
                <w:sz w:val="21"/>
                <w:szCs w:val="21"/>
                <w:highlight w:val="none"/>
                <w:u w:val="singl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55695CFA">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2203AA3">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EFC63D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招标代理机构</w:t>
            </w:r>
          </w:p>
        </w:tc>
        <w:tc>
          <w:tcPr>
            <w:tcW w:w="7408" w:type="dxa"/>
            <w:tcBorders>
              <w:top w:val="single" w:color="000000" w:sz="4" w:space="0"/>
              <w:left w:val="single" w:color="000000" w:sz="4" w:space="0"/>
              <w:bottom w:val="single" w:color="000000" w:sz="4" w:space="0"/>
              <w:right w:val="single" w:color="000000" w:sz="4" w:space="0"/>
            </w:tcBorders>
            <w:vAlign w:val="center"/>
          </w:tcPr>
          <w:p w14:paraId="73187550">
            <w:pPr>
              <w:pStyle w:val="23"/>
              <w:keepNext w:val="0"/>
              <w:keepLines w:val="0"/>
              <w:suppressLineNumbers w:val="0"/>
              <w:spacing w:before="0" w:beforeAutospacing="0" w:after="0" w:afterAutospacing="0" w:line="280" w:lineRule="exact"/>
              <w:ind w:left="0" w:right="0"/>
              <w:rPr>
                <w:color w:val="auto"/>
                <w:highlight w:val="none"/>
              </w:rPr>
            </w:pPr>
            <w:r>
              <w:rPr>
                <w:rFonts w:hint="eastAsia" w:eastAsia="MS Mincho" w:cs="MS Mincho"/>
                <w:color w:val="auto"/>
                <w:highlight w:val="none"/>
              </w:rPr>
              <w:t>☑</w:t>
            </w:r>
            <w:r>
              <w:rPr>
                <w:rFonts w:hint="eastAsia"/>
                <w:color w:val="auto"/>
                <w:highlight w:val="none"/>
              </w:rPr>
              <w:t>详见招标公告</w:t>
            </w:r>
          </w:p>
        </w:tc>
      </w:tr>
      <w:tr w14:paraId="7D91B15B">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19E313A">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322065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工程名称</w:t>
            </w:r>
          </w:p>
        </w:tc>
        <w:tc>
          <w:tcPr>
            <w:tcW w:w="7408" w:type="dxa"/>
            <w:tcBorders>
              <w:top w:val="single" w:color="000000" w:sz="4" w:space="0"/>
              <w:left w:val="single" w:color="000000" w:sz="4" w:space="0"/>
              <w:bottom w:val="single" w:color="000000" w:sz="4" w:space="0"/>
              <w:right w:val="single" w:color="000000" w:sz="4" w:space="0"/>
            </w:tcBorders>
            <w:vAlign w:val="center"/>
          </w:tcPr>
          <w:p w14:paraId="76950970">
            <w:pPr>
              <w:keepNext w:val="0"/>
              <w:keepLines w:val="0"/>
              <w:suppressLineNumbers w:val="0"/>
              <w:spacing w:before="0" w:beforeAutospacing="0" w:after="0" w:afterAutospacing="0" w:line="280" w:lineRule="exact"/>
              <w:ind w:left="0" w:right="0"/>
              <w:jc w:val="both"/>
              <w:rPr>
                <w:rFonts w:hint="eastAsia" w:ascii="宋体" w:hAnsi="宋体" w:eastAsia="宋体"/>
                <w:color w:val="auto"/>
                <w:kern w:val="2"/>
                <w:sz w:val="21"/>
                <w:szCs w:val="21"/>
                <w:highlight w:val="none"/>
                <w:u w:val="single"/>
                <w:lang w:eastAsia="zh-CN"/>
              </w:rPr>
            </w:pPr>
            <w:r>
              <w:rPr>
                <w:rFonts w:hint="eastAsia" w:ascii="宋体" w:hAnsi="宋体" w:cs="宋体"/>
                <w:bCs/>
                <w:color w:val="auto"/>
                <w:kern w:val="2"/>
                <w:sz w:val="21"/>
                <w:szCs w:val="21"/>
                <w:highlight w:val="none"/>
                <w:lang w:eastAsia="zh-CN"/>
              </w:rPr>
              <w:t xml:space="preserve">温州市中医院水心院区拆建工程配电工程 </w:t>
            </w:r>
          </w:p>
        </w:tc>
      </w:tr>
      <w:tr w14:paraId="6C96785B">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93F802F">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1.1.5</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A29743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建设地点</w:t>
            </w:r>
          </w:p>
        </w:tc>
        <w:tc>
          <w:tcPr>
            <w:tcW w:w="7408" w:type="dxa"/>
            <w:tcBorders>
              <w:top w:val="single" w:color="000000" w:sz="4" w:space="0"/>
              <w:left w:val="single" w:color="000000" w:sz="4" w:space="0"/>
              <w:bottom w:val="single" w:color="000000" w:sz="4" w:space="0"/>
              <w:right w:val="single" w:color="000000" w:sz="4" w:space="0"/>
            </w:tcBorders>
            <w:vAlign w:val="center"/>
          </w:tcPr>
          <w:p w14:paraId="04627C79">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243CF142">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ABFC59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1.1.6</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3220E8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工程承包方式</w:t>
            </w:r>
          </w:p>
        </w:tc>
        <w:tc>
          <w:tcPr>
            <w:tcW w:w="7408" w:type="dxa"/>
            <w:tcBorders>
              <w:top w:val="single" w:color="000000" w:sz="4" w:space="0"/>
              <w:left w:val="single" w:color="000000" w:sz="4" w:space="0"/>
              <w:bottom w:val="single" w:color="000000" w:sz="4" w:space="0"/>
              <w:right w:val="single" w:color="000000" w:sz="4" w:space="0"/>
            </w:tcBorders>
            <w:vAlign w:val="center"/>
          </w:tcPr>
          <w:p w14:paraId="15F5A115">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施工专业承包</w:t>
            </w:r>
          </w:p>
        </w:tc>
      </w:tr>
      <w:tr w14:paraId="5749E7DB">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98FB08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1408C8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资金来源及比例</w:t>
            </w:r>
          </w:p>
        </w:tc>
        <w:tc>
          <w:tcPr>
            <w:tcW w:w="7408" w:type="dxa"/>
            <w:tcBorders>
              <w:top w:val="single" w:color="000000" w:sz="4" w:space="0"/>
              <w:left w:val="single" w:color="000000" w:sz="4" w:space="0"/>
              <w:bottom w:val="single" w:color="000000" w:sz="4" w:space="0"/>
              <w:right w:val="single" w:color="000000" w:sz="4" w:space="0"/>
            </w:tcBorders>
            <w:vAlign w:val="center"/>
          </w:tcPr>
          <w:p w14:paraId="1653C6F4">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116A79C3">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18EDEE3">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1.2.2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0937C6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资金落实情况</w:t>
            </w:r>
          </w:p>
        </w:tc>
        <w:tc>
          <w:tcPr>
            <w:tcW w:w="7408" w:type="dxa"/>
            <w:tcBorders>
              <w:top w:val="single" w:color="000000" w:sz="4" w:space="0"/>
              <w:left w:val="single" w:color="000000" w:sz="4" w:space="0"/>
              <w:bottom w:val="single" w:color="000000" w:sz="4" w:space="0"/>
              <w:right w:val="single" w:color="000000" w:sz="4" w:space="0"/>
            </w:tcBorders>
            <w:vAlign w:val="center"/>
          </w:tcPr>
          <w:p w14:paraId="392E2425">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29D5455C">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F75A1B2">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1.3.1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DA1904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招标范围</w:t>
            </w:r>
          </w:p>
        </w:tc>
        <w:tc>
          <w:tcPr>
            <w:tcW w:w="7408" w:type="dxa"/>
            <w:tcBorders>
              <w:top w:val="single" w:color="000000" w:sz="4" w:space="0"/>
              <w:left w:val="single" w:color="000000" w:sz="4" w:space="0"/>
              <w:bottom w:val="single" w:color="000000" w:sz="4" w:space="0"/>
              <w:right w:val="single" w:color="000000" w:sz="4" w:space="0"/>
            </w:tcBorders>
            <w:vAlign w:val="center"/>
          </w:tcPr>
          <w:p w14:paraId="52877463">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3F4FB54D">
        <w:tblPrEx>
          <w:tblCellMar>
            <w:top w:w="0" w:type="dxa"/>
            <w:left w:w="57" w:type="dxa"/>
            <w:bottom w:w="0" w:type="dxa"/>
            <w:right w:w="57" w:type="dxa"/>
          </w:tblCellMar>
        </w:tblPrEx>
        <w:trPr>
          <w:trHeight w:val="459"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882CE1C">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1.3.2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A73168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计划工期要求</w:t>
            </w:r>
          </w:p>
        </w:tc>
        <w:tc>
          <w:tcPr>
            <w:tcW w:w="7408" w:type="dxa"/>
            <w:tcBorders>
              <w:top w:val="single" w:color="000000" w:sz="4" w:space="0"/>
              <w:left w:val="single" w:color="000000" w:sz="4" w:space="0"/>
              <w:bottom w:val="single" w:color="000000" w:sz="4" w:space="0"/>
              <w:right w:val="single" w:color="000000" w:sz="4" w:space="0"/>
            </w:tcBorders>
            <w:vAlign w:val="center"/>
          </w:tcPr>
          <w:p w14:paraId="5F378575">
            <w:pPr>
              <w:keepNext w:val="0"/>
              <w:keepLines w:val="0"/>
              <w:suppressLineNumbers w:val="0"/>
              <w:topLinePunct/>
              <w:autoSpaceDE/>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r>
              <w:rPr>
                <w:rFonts w:hint="eastAsia" w:ascii="宋体" w:hAnsi="宋体" w:cs="宋体"/>
                <w:color w:val="auto"/>
                <w:kern w:val="2"/>
                <w:sz w:val="21"/>
                <w:szCs w:val="21"/>
                <w:highlight w:val="none"/>
              </w:rPr>
              <w:t>。投标承诺工期不得超过该计划工期。</w:t>
            </w:r>
          </w:p>
        </w:tc>
      </w:tr>
      <w:tr w14:paraId="435A7D6A">
        <w:tblPrEx>
          <w:tblCellMar>
            <w:top w:w="0" w:type="dxa"/>
            <w:left w:w="57" w:type="dxa"/>
            <w:bottom w:w="0" w:type="dxa"/>
            <w:right w:w="57" w:type="dxa"/>
          </w:tblCellMar>
        </w:tblPrEx>
        <w:trPr>
          <w:trHeight w:val="90" w:hRule="atLeast"/>
        </w:trPr>
        <w:tc>
          <w:tcPr>
            <w:tcW w:w="851" w:type="dxa"/>
            <w:tcBorders>
              <w:top w:val="single" w:color="000000" w:sz="4" w:space="0"/>
              <w:left w:val="single" w:color="000000" w:sz="4" w:space="0"/>
              <w:bottom w:val="single" w:color="auto" w:sz="4" w:space="0"/>
              <w:right w:val="single" w:color="000000" w:sz="4" w:space="0"/>
            </w:tcBorders>
            <w:vAlign w:val="center"/>
          </w:tcPr>
          <w:p w14:paraId="33AA8521">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1.3.3</w:t>
            </w:r>
          </w:p>
        </w:tc>
        <w:tc>
          <w:tcPr>
            <w:tcW w:w="1806" w:type="dxa"/>
            <w:gridSpan w:val="2"/>
            <w:tcBorders>
              <w:top w:val="single" w:color="000000" w:sz="4" w:space="0"/>
              <w:left w:val="single" w:color="000000" w:sz="4" w:space="0"/>
              <w:bottom w:val="single" w:color="auto" w:sz="4" w:space="0"/>
              <w:right w:val="single" w:color="000000" w:sz="4" w:space="0"/>
            </w:tcBorders>
            <w:vAlign w:val="center"/>
          </w:tcPr>
          <w:p w14:paraId="5F815FF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质量要求</w:t>
            </w:r>
          </w:p>
        </w:tc>
        <w:tc>
          <w:tcPr>
            <w:tcW w:w="7408" w:type="dxa"/>
            <w:tcBorders>
              <w:top w:val="single" w:color="000000" w:sz="4" w:space="0"/>
              <w:left w:val="single" w:color="000000" w:sz="4" w:space="0"/>
              <w:bottom w:val="single" w:color="auto" w:sz="4" w:space="0"/>
              <w:right w:val="single" w:color="000000" w:sz="4" w:space="0"/>
            </w:tcBorders>
            <w:vAlign w:val="center"/>
          </w:tcPr>
          <w:p w14:paraId="543B41B5">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符合现行国家有关工程施工验收规范和标准的</w:t>
            </w:r>
            <w:r>
              <w:rPr>
                <w:rFonts w:hint="eastAsia" w:ascii="宋体" w:hAnsi="宋体" w:cs="宋体"/>
                <w:color w:val="auto"/>
                <w:kern w:val="2"/>
                <w:sz w:val="21"/>
                <w:szCs w:val="21"/>
                <w:highlight w:val="none"/>
                <w:u w:val="single"/>
              </w:rPr>
              <w:t xml:space="preserve"> 合格 </w:t>
            </w:r>
            <w:r>
              <w:rPr>
                <w:rFonts w:hint="eastAsia" w:ascii="宋体" w:hAnsi="宋体" w:cs="宋体"/>
                <w:color w:val="auto"/>
                <w:kern w:val="2"/>
                <w:sz w:val="21"/>
                <w:szCs w:val="21"/>
                <w:highlight w:val="none"/>
              </w:rPr>
              <w:t>要求</w:t>
            </w:r>
          </w:p>
        </w:tc>
      </w:tr>
      <w:tr w14:paraId="0CBBBA53">
        <w:tblPrEx>
          <w:tblCellMar>
            <w:top w:w="0" w:type="dxa"/>
            <w:left w:w="57" w:type="dxa"/>
            <w:bottom w:w="0" w:type="dxa"/>
            <w:right w:w="57" w:type="dxa"/>
          </w:tblCellMar>
        </w:tblPrEx>
        <w:trPr>
          <w:trHeight w:val="567" w:hRule="atLeast"/>
        </w:trPr>
        <w:tc>
          <w:tcPr>
            <w:tcW w:w="851" w:type="dxa"/>
            <w:tcBorders>
              <w:top w:val="single" w:color="auto" w:sz="4" w:space="0"/>
              <w:left w:val="single" w:color="000000" w:sz="4" w:space="0"/>
              <w:bottom w:val="single" w:color="auto" w:sz="4" w:space="0"/>
              <w:right w:val="single" w:color="000000" w:sz="4" w:space="0"/>
            </w:tcBorders>
            <w:vAlign w:val="center"/>
          </w:tcPr>
          <w:p w14:paraId="0B1E67DC">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1.4.1</w:t>
            </w:r>
          </w:p>
        </w:tc>
        <w:tc>
          <w:tcPr>
            <w:tcW w:w="1806" w:type="dxa"/>
            <w:gridSpan w:val="2"/>
            <w:tcBorders>
              <w:top w:val="single" w:color="auto" w:sz="4" w:space="0"/>
              <w:left w:val="single" w:color="000000" w:sz="4" w:space="0"/>
              <w:bottom w:val="single" w:color="auto" w:sz="4" w:space="0"/>
              <w:right w:val="single" w:color="000000" w:sz="4" w:space="0"/>
            </w:tcBorders>
            <w:vAlign w:val="center"/>
          </w:tcPr>
          <w:p w14:paraId="2AFBCEC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投标人资格及要求</w:t>
            </w:r>
          </w:p>
        </w:tc>
        <w:tc>
          <w:tcPr>
            <w:tcW w:w="7408" w:type="dxa"/>
            <w:tcBorders>
              <w:top w:val="single" w:color="auto" w:sz="4" w:space="0"/>
              <w:left w:val="single" w:color="000000" w:sz="4" w:space="0"/>
              <w:bottom w:val="single" w:color="auto" w:sz="4" w:space="0"/>
              <w:right w:val="single" w:color="000000" w:sz="4" w:space="0"/>
            </w:tcBorders>
            <w:vAlign w:val="center"/>
          </w:tcPr>
          <w:p w14:paraId="42734633">
            <w:pPr>
              <w:pStyle w:val="26"/>
              <w:keepNext w:val="0"/>
              <w:keepLines w:val="0"/>
              <w:suppressLineNumbers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详见招标公告</w:t>
            </w:r>
          </w:p>
        </w:tc>
      </w:tr>
      <w:tr w14:paraId="3916726A">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EB0731F">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1.4.2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80942A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是否接受联合体投标</w:t>
            </w:r>
          </w:p>
        </w:tc>
        <w:tc>
          <w:tcPr>
            <w:tcW w:w="7408" w:type="dxa"/>
            <w:tcBorders>
              <w:top w:val="single" w:color="000000" w:sz="4" w:space="0"/>
              <w:left w:val="single" w:color="000000" w:sz="4" w:space="0"/>
              <w:bottom w:val="single" w:color="000000" w:sz="4" w:space="0"/>
              <w:right w:val="single" w:color="000000" w:sz="4" w:space="0"/>
            </w:tcBorders>
            <w:vAlign w:val="center"/>
          </w:tcPr>
          <w:p w14:paraId="7CD577EA">
            <w:pPr>
              <w:pStyle w:val="23"/>
              <w:keepNext w:val="0"/>
              <w:keepLines w:val="0"/>
              <w:suppressLineNumbers w:val="0"/>
              <w:spacing w:before="0" w:beforeAutospacing="0" w:after="0" w:afterAutospacing="0" w:line="280" w:lineRule="exact"/>
              <w:ind w:left="0" w:right="0"/>
              <w:rPr>
                <w:color w:val="auto"/>
                <w:highlight w:val="none"/>
                <w:u w:val="single"/>
              </w:rPr>
            </w:pPr>
            <w:r>
              <w:rPr>
                <w:rFonts w:hint="eastAsia" w:eastAsia="MS Mincho" w:cs="MS Mincho"/>
                <w:color w:val="auto"/>
                <w:highlight w:val="none"/>
              </w:rPr>
              <w:t>☑</w:t>
            </w:r>
            <w:r>
              <w:rPr>
                <w:rFonts w:hint="eastAsia"/>
                <w:color w:val="auto"/>
                <w:highlight w:val="none"/>
              </w:rPr>
              <w:t>详见招标公告</w:t>
            </w:r>
          </w:p>
        </w:tc>
      </w:tr>
      <w:tr w14:paraId="2D18EE0F">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1A1E2A8">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1.4.3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6BC689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资格审查方式</w:t>
            </w:r>
          </w:p>
        </w:tc>
        <w:tc>
          <w:tcPr>
            <w:tcW w:w="7408" w:type="dxa"/>
            <w:tcBorders>
              <w:top w:val="single" w:color="000000" w:sz="4" w:space="0"/>
              <w:left w:val="single" w:color="000000" w:sz="4" w:space="0"/>
              <w:bottom w:val="single" w:color="000000" w:sz="4" w:space="0"/>
              <w:right w:val="single" w:color="000000" w:sz="4" w:space="0"/>
            </w:tcBorders>
            <w:vAlign w:val="center"/>
          </w:tcPr>
          <w:p w14:paraId="1EC5A3F3">
            <w:pPr>
              <w:pStyle w:val="26"/>
              <w:keepNext w:val="0"/>
              <w:keepLines w:val="0"/>
              <w:suppressLineNumbers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bCs/>
                <w:color w:val="auto"/>
                <w:kern w:val="2"/>
                <w:sz w:val="21"/>
                <w:szCs w:val="21"/>
                <w:highlight w:val="none"/>
              </w:rPr>
              <w:t>资格后审</w:t>
            </w:r>
            <w:r>
              <w:rPr>
                <w:rFonts w:hint="eastAsia" w:ascii="宋体" w:hAnsi="宋体"/>
                <w:color w:val="auto"/>
                <w:kern w:val="2"/>
                <w:sz w:val="21"/>
                <w:szCs w:val="21"/>
                <w:highlight w:val="none"/>
              </w:rPr>
              <w:t xml:space="preserve"> </w:t>
            </w:r>
          </w:p>
        </w:tc>
      </w:tr>
      <w:tr w14:paraId="375429AC">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FDEDA8A">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1.9.1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AEE4C1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踏勘现场</w:t>
            </w:r>
          </w:p>
        </w:tc>
        <w:tc>
          <w:tcPr>
            <w:tcW w:w="7408" w:type="dxa"/>
            <w:tcBorders>
              <w:top w:val="single" w:color="000000" w:sz="4" w:space="0"/>
              <w:left w:val="single" w:color="000000" w:sz="4" w:space="0"/>
              <w:bottom w:val="single" w:color="000000" w:sz="4" w:space="0"/>
              <w:right w:val="single" w:color="000000" w:sz="4" w:space="0"/>
            </w:tcBorders>
            <w:vAlign w:val="center"/>
          </w:tcPr>
          <w:p w14:paraId="4433B129">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投标人自行踏勘。</w:t>
            </w:r>
          </w:p>
        </w:tc>
      </w:tr>
      <w:tr w14:paraId="0EAD420F">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F042325">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1.10.1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AF3768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投标预备会</w:t>
            </w:r>
          </w:p>
        </w:tc>
        <w:tc>
          <w:tcPr>
            <w:tcW w:w="7408" w:type="dxa"/>
            <w:tcBorders>
              <w:top w:val="single" w:color="000000" w:sz="4" w:space="0"/>
              <w:left w:val="single" w:color="000000" w:sz="4" w:space="0"/>
              <w:bottom w:val="single" w:color="000000" w:sz="4" w:space="0"/>
              <w:right w:val="single" w:color="000000" w:sz="4" w:space="0"/>
            </w:tcBorders>
            <w:vAlign w:val="center"/>
          </w:tcPr>
          <w:p w14:paraId="41212178">
            <w:pPr>
              <w:pStyle w:val="26"/>
              <w:keepNext w:val="0"/>
              <w:keepLines w:val="0"/>
              <w:suppressLineNumbers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color w:val="auto"/>
                <w:kern w:val="2"/>
                <w:sz w:val="21"/>
                <w:szCs w:val="21"/>
                <w:highlight w:val="none"/>
              </w:rPr>
              <w:t>不召开</w:t>
            </w:r>
          </w:p>
        </w:tc>
      </w:tr>
      <w:tr w14:paraId="293F9CD2">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C52B229">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91EDD9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招标工程是否允许分包</w:t>
            </w:r>
          </w:p>
        </w:tc>
        <w:tc>
          <w:tcPr>
            <w:tcW w:w="7408" w:type="dxa"/>
            <w:tcBorders>
              <w:top w:val="single" w:color="000000" w:sz="4" w:space="0"/>
              <w:left w:val="single" w:color="000000" w:sz="4" w:space="0"/>
              <w:bottom w:val="single" w:color="000000" w:sz="4" w:space="0"/>
              <w:right w:val="single" w:color="000000" w:sz="4" w:space="0"/>
            </w:tcBorders>
            <w:vAlign w:val="center"/>
          </w:tcPr>
          <w:p w14:paraId="582A0A51">
            <w:pPr>
              <w:pStyle w:val="26"/>
              <w:keepNext w:val="0"/>
              <w:keepLines w:val="0"/>
              <w:suppressLineNumbers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s="宋体"/>
                <w:color w:val="auto"/>
                <w:kern w:val="2"/>
                <w:sz w:val="21"/>
                <w:szCs w:val="21"/>
                <w:highlight w:val="none"/>
              </w:rPr>
              <w:t>允许。分包的工程内容：仅限劳务分包，并经招标人同意。</w:t>
            </w:r>
          </w:p>
        </w:tc>
      </w:tr>
      <w:tr w14:paraId="46FB27B0">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03F357D">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DD6DEF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实质性要求和条件</w:t>
            </w:r>
          </w:p>
        </w:tc>
        <w:tc>
          <w:tcPr>
            <w:tcW w:w="7408" w:type="dxa"/>
            <w:tcBorders>
              <w:top w:val="single" w:color="000000" w:sz="4" w:space="0"/>
              <w:left w:val="single" w:color="000000" w:sz="4" w:space="0"/>
              <w:bottom w:val="single" w:color="000000" w:sz="4" w:space="0"/>
              <w:right w:val="single" w:color="000000" w:sz="4" w:space="0"/>
            </w:tcBorders>
            <w:vAlign w:val="center"/>
          </w:tcPr>
          <w:p w14:paraId="527C7817">
            <w:pPr>
              <w:pStyle w:val="26"/>
              <w:keepNext w:val="0"/>
              <w:keepLines w:val="0"/>
              <w:suppressLineNumbers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详见招标公告</w:t>
            </w:r>
          </w:p>
        </w:tc>
      </w:tr>
      <w:tr w14:paraId="0A5568FF">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1FD19AD">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1.12.2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F2CE97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偏差</w:t>
            </w:r>
          </w:p>
        </w:tc>
        <w:tc>
          <w:tcPr>
            <w:tcW w:w="7408" w:type="dxa"/>
            <w:tcBorders>
              <w:top w:val="single" w:color="000000" w:sz="4" w:space="0"/>
              <w:left w:val="single" w:color="000000" w:sz="4" w:space="0"/>
              <w:bottom w:val="single" w:color="000000" w:sz="4" w:space="0"/>
              <w:right w:val="single" w:color="000000" w:sz="4" w:space="0"/>
            </w:tcBorders>
            <w:vAlign w:val="center"/>
          </w:tcPr>
          <w:p w14:paraId="610294D3">
            <w:pPr>
              <w:pStyle w:val="26"/>
              <w:keepNext w:val="0"/>
              <w:keepLines w:val="0"/>
              <w:suppressLineNumbers w:val="0"/>
              <w:spacing w:before="0" w:beforeAutospacing="0" w:after="0" w:afterAutospacing="0" w:line="280" w:lineRule="exact"/>
              <w:ind w:left="0" w:right="0"/>
              <w:jc w:val="both"/>
              <w:rPr>
                <w:rFonts w:hint="eastAsia" w:ascii="宋体" w:hAnsi="宋体" w:eastAsia="宋体"/>
                <w:color w:val="auto"/>
                <w:kern w:val="2"/>
                <w:sz w:val="21"/>
                <w:szCs w:val="21"/>
                <w:highlight w:val="none"/>
                <w:lang w:eastAsia="zh-CN"/>
              </w:rPr>
            </w:pPr>
            <w:r>
              <w:rPr>
                <w:rFonts w:hint="eastAsia" w:ascii="宋体" w:hAnsi="宋体" w:eastAsia="宋体" w:cs="MS Mincho"/>
                <w:color w:val="auto"/>
                <w:kern w:val="2"/>
                <w:sz w:val="21"/>
                <w:szCs w:val="21"/>
                <w:highlight w:val="none"/>
                <w:lang w:val="en-US" w:eastAsia="zh-CN"/>
              </w:rPr>
              <w:t>/</w:t>
            </w:r>
          </w:p>
        </w:tc>
      </w:tr>
      <w:tr w14:paraId="6C36FCD9">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BA0A81B">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5D70DB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构成招标文件的其他资料</w:t>
            </w:r>
          </w:p>
        </w:tc>
        <w:tc>
          <w:tcPr>
            <w:tcW w:w="7408" w:type="dxa"/>
            <w:tcBorders>
              <w:top w:val="single" w:color="000000" w:sz="4" w:space="0"/>
              <w:left w:val="single" w:color="000000" w:sz="4" w:space="0"/>
              <w:bottom w:val="single" w:color="000000" w:sz="4" w:space="0"/>
              <w:right w:val="single" w:color="000000" w:sz="4" w:space="0"/>
            </w:tcBorders>
            <w:vAlign w:val="center"/>
          </w:tcPr>
          <w:p w14:paraId="62DC98A6">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color w:val="auto"/>
                <w:kern w:val="2"/>
                <w:sz w:val="21"/>
                <w:szCs w:val="21"/>
                <w:highlight w:val="none"/>
              </w:rPr>
              <w:t>招标控制价及明细</w:t>
            </w:r>
          </w:p>
        </w:tc>
      </w:tr>
      <w:tr w14:paraId="07A0896F">
        <w:tblPrEx>
          <w:tblCellMar>
            <w:top w:w="0" w:type="dxa"/>
            <w:left w:w="57" w:type="dxa"/>
            <w:bottom w:w="0" w:type="dxa"/>
            <w:right w:w="57" w:type="dxa"/>
          </w:tblCellMar>
        </w:tblPrEx>
        <w:trPr>
          <w:trHeight w:val="567" w:hRule="atLeast"/>
        </w:trPr>
        <w:tc>
          <w:tcPr>
            <w:tcW w:w="851" w:type="dxa"/>
            <w:vMerge w:val="restart"/>
            <w:tcBorders>
              <w:top w:val="single" w:color="000000" w:sz="4" w:space="0"/>
              <w:left w:val="single" w:color="000000" w:sz="4" w:space="0"/>
              <w:right w:val="single" w:color="000000" w:sz="4" w:space="0"/>
            </w:tcBorders>
            <w:vAlign w:val="center"/>
          </w:tcPr>
          <w:p w14:paraId="76B75E8F">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61C0FF7">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color w:val="auto"/>
                <w:highlight w:val="none"/>
              </w:rPr>
              <w:t>投标人要求澄清招标文件</w:t>
            </w:r>
          </w:p>
        </w:tc>
        <w:tc>
          <w:tcPr>
            <w:tcW w:w="7408" w:type="dxa"/>
            <w:tcBorders>
              <w:top w:val="single" w:color="000000" w:sz="4" w:space="0"/>
              <w:left w:val="single" w:color="000000" w:sz="4" w:space="0"/>
              <w:bottom w:val="single" w:color="000000" w:sz="4" w:space="0"/>
              <w:right w:val="single" w:color="000000" w:sz="4" w:space="0"/>
            </w:tcBorders>
            <w:vAlign w:val="center"/>
          </w:tcPr>
          <w:p w14:paraId="30792B28">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截止</w:t>
            </w:r>
            <w:r>
              <w:rPr>
                <w:rFonts w:hint="eastAsia" w:ascii="宋体" w:hAnsi="宋体" w:cs="宋体"/>
                <w:color w:val="auto"/>
                <w:kern w:val="2"/>
                <w:sz w:val="21"/>
                <w:szCs w:val="21"/>
                <w:highlight w:val="none"/>
              </w:rPr>
              <w:t>时间</w:t>
            </w:r>
            <w:r>
              <w:rPr>
                <w:rFonts w:hint="eastAsia" w:ascii="宋体" w:hAnsi="宋体"/>
                <w:color w:val="auto"/>
                <w:kern w:val="2"/>
                <w:sz w:val="21"/>
                <w:szCs w:val="21"/>
                <w:highlight w:val="none"/>
              </w:rPr>
              <w:t>：</w:t>
            </w:r>
            <w:r>
              <w:rPr>
                <w:rFonts w:hint="eastAsia" w:ascii="宋体" w:hAnsi="宋体"/>
                <w:color w:val="auto"/>
                <w:kern w:val="2"/>
                <w:sz w:val="21"/>
                <w:szCs w:val="21"/>
                <w:highlight w:val="none"/>
                <w:u w:val="single"/>
              </w:rPr>
              <w:t>详见时间安排表</w:t>
            </w:r>
            <w:r>
              <w:rPr>
                <w:rFonts w:hint="eastAsia" w:ascii="宋体" w:hAnsi="宋体"/>
                <w:color w:val="auto"/>
                <w:kern w:val="2"/>
                <w:sz w:val="21"/>
                <w:szCs w:val="21"/>
                <w:highlight w:val="none"/>
              </w:rPr>
              <w:t>（投标人在截止时间以后提出的澄清</w:t>
            </w:r>
            <w:r>
              <w:rPr>
                <w:rFonts w:hint="eastAsia" w:ascii="宋体" w:hAnsi="宋体" w:cs="宋体"/>
                <w:color w:val="auto"/>
                <w:kern w:val="2"/>
                <w:sz w:val="21"/>
                <w:szCs w:val="21"/>
                <w:highlight w:val="none"/>
              </w:rPr>
              <w:t>招标</w:t>
            </w:r>
            <w:r>
              <w:rPr>
                <w:rFonts w:hint="eastAsia" w:ascii="宋体" w:hAnsi="宋体"/>
                <w:color w:val="auto"/>
                <w:kern w:val="2"/>
                <w:sz w:val="21"/>
                <w:szCs w:val="21"/>
                <w:highlight w:val="none"/>
              </w:rPr>
              <w:t>文件的要求，招标人可以拒绝受理）</w:t>
            </w:r>
          </w:p>
          <w:p w14:paraId="09ADEE3D">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color w:val="auto"/>
                <w:kern w:val="2"/>
                <w:sz w:val="21"/>
                <w:szCs w:val="21"/>
                <w:highlight w:val="none"/>
              </w:rPr>
              <w:t>提交方式</w:t>
            </w:r>
            <w:r>
              <w:rPr>
                <w:rFonts w:ascii="宋体" w:hAnsi="宋体"/>
                <w:color w:val="auto"/>
                <w:kern w:val="2"/>
                <w:sz w:val="21"/>
                <w:szCs w:val="21"/>
                <w:highlight w:val="none"/>
              </w:rPr>
              <w:t>:</w:t>
            </w:r>
            <w:r>
              <w:rPr>
                <w:rFonts w:hint="eastAsia" w:ascii="宋体" w:hAnsi="宋体" w:cs="宋体"/>
                <w:color w:val="auto"/>
                <w:kern w:val="2"/>
                <w:sz w:val="21"/>
                <w:szCs w:val="21"/>
                <w:highlight w:val="none"/>
                <w:lang w:bidi="ar"/>
              </w:rPr>
              <w:t>在</w:t>
            </w:r>
            <w:r>
              <w:rPr>
                <w:rFonts w:hint="eastAsia" w:ascii="宋体" w:hAnsi="宋体" w:cs="Arial"/>
                <w:color w:val="auto"/>
                <w:kern w:val="2"/>
                <w:sz w:val="21"/>
                <w:highlight w:val="none"/>
                <w:u w:val="single"/>
                <w:lang w:bidi="ar"/>
              </w:rPr>
              <w:t>温州市公共资源交易网（网址：http://ggzyjy-eweb.wenzhou.gov.cn/）</w:t>
            </w:r>
            <w:r>
              <w:rPr>
                <w:rFonts w:hint="eastAsia" w:ascii="宋体" w:hAnsi="宋体" w:cs="宋体"/>
                <w:color w:val="auto"/>
                <w:kern w:val="2"/>
                <w:sz w:val="21"/>
                <w:szCs w:val="21"/>
                <w:highlight w:val="none"/>
                <w:lang w:bidi="ar"/>
              </w:rPr>
              <w:t>上用户登录后以不记名方式提交</w:t>
            </w:r>
          </w:p>
          <w:p w14:paraId="78D64E4B">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ascii="宋体" w:hAnsi="宋体"/>
                <w:color w:val="auto"/>
                <w:kern w:val="2"/>
                <w:sz w:val="21"/>
                <w:szCs w:val="21"/>
                <w:highlight w:val="none"/>
              </w:rPr>
              <w:t xml:space="preserve">联系方式：0577-51099711 </w:t>
            </w: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联系人：</w:t>
            </w:r>
            <w:r>
              <w:rPr>
                <w:rFonts w:hint="eastAsia" w:ascii="宋体" w:hAnsi="宋体"/>
                <w:color w:val="auto"/>
                <w:kern w:val="2"/>
                <w:sz w:val="21"/>
                <w:szCs w:val="21"/>
                <w:highlight w:val="none"/>
                <w:u w:val="single"/>
              </w:rPr>
              <w:t>梅鹏</w:t>
            </w:r>
          </w:p>
        </w:tc>
      </w:tr>
      <w:tr w14:paraId="75FE8853">
        <w:tblPrEx>
          <w:tblCellMar>
            <w:top w:w="0" w:type="dxa"/>
            <w:left w:w="57" w:type="dxa"/>
            <w:bottom w:w="0" w:type="dxa"/>
            <w:right w:w="57" w:type="dxa"/>
          </w:tblCellMar>
        </w:tblPrEx>
        <w:trPr>
          <w:trHeight w:val="567" w:hRule="atLeast"/>
        </w:trPr>
        <w:tc>
          <w:tcPr>
            <w:tcW w:w="851" w:type="dxa"/>
            <w:vMerge w:val="continue"/>
            <w:tcBorders>
              <w:left w:val="single" w:color="000000" w:sz="4" w:space="0"/>
              <w:bottom w:val="single" w:color="000000" w:sz="4" w:space="0"/>
              <w:right w:val="single" w:color="000000" w:sz="4" w:space="0"/>
            </w:tcBorders>
            <w:vAlign w:val="center"/>
          </w:tcPr>
          <w:p w14:paraId="0183185D">
            <w:pPr>
              <w:pStyle w:val="23"/>
              <w:keepNext w:val="0"/>
              <w:keepLines w:val="0"/>
              <w:suppressLineNumbers w:val="0"/>
              <w:spacing w:before="0" w:beforeAutospacing="0" w:after="0" w:afterAutospacing="0" w:line="280" w:lineRule="exact"/>
              <w:ind w:left="0" w:right="0"/>
              <w:rPr>
                <w:color w:val="auto"/>
                <w:highlight w:val="none"/>
              </w:rPr>
            </w:pP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EB175D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招标文件澄清</w:t>
            </w:r>
          </w:p>
          <w:p w14:paraId="7EA39BE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发出的形式</w:t>
            </w:r>
          </w:p>
        </w:tc>
        <w:tc>
          <w:tcPr>
            <w:tcW w:w="7408" w:type="dxa"/>
            <w:tcBorders>
              <w:top w:val="single" w:color="000000" w:sz="4" w:space="0"/>
              <w:left w:val="single" w:color="000000" w:sz="4" w:space="0"/>
              <w:bottom w:val="single" w:color="000000" w:sz="4" w:space="0"/>
              <w:right w:val="single" w:color="000000" w:sz="4" w:space="0"/>
            </w:tcBorders>
            <w:vAlign w:val="center"/>
          </w:tcPr>
          <w:p w14:paraId="2FDC79F1">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招标人对投标人疑问作出统一的解答，并以招标补充文件的形式发出。</w:t>
            </w:r>
            <w:r>
              <w:rPr>
                <w:rFonts w:hint="eastAsia" w:ascii="宋体" w:hAnsi="宋体" w:cs="宋体"/>
                <w:color w:val="auto"/>
                <w:kern w:val="2"/>
                <w:sz w:val="21"/>
                <w:szCs w:val="21"/>
                <w:highlight w:val="none"/>
                <w:lang w:bidi="ar"/>
              </w:rPr>
              <w:t>投标人在温州市公共资源交易网（网址：http://ggzyjy-eweb.wenzhou.gov.cn/） 上登录后以不记名方式提交</w:t>
            </w:r>
            <w:r>
              <w:rPr>
                <w:rFonts w:hint="eastAsia" w:ascii="宋体" w:hAnsi="宋体"/>
                <w:color w:val="auto"/>
                <w:kern w:val="2"/>
                <w:sz w:val="21"/>
                <w:szCs w:val="21"/>
                <w:highlight w:val="none"/>
              </w:rPr>
              <w:t>上公开发布。在开标前，投标人须随时关注网站的最新答疑信息，自行下载。</w:t>
            </w:r>
          </w:p>
        </w:tc>
      </w:tr>
      <w:tr w14:paraId="255B200A">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8CE38CA">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2.2.3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BB614C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投标人确认</w:t>
            </w:r>
          </w:p>
          <w:p w14:paraId="4AA3196E">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color w:val="auto"/>
                <w:highlight w:val="none"/>
              </w:rPr>
              <w:t>收到招标文件澄清</w:t>
            </w:r>
          </w:p>
        </w:tc>
        <w:tc>
          <w:tcPr>
            <w:tcW w:w="7408" w:type="dxa"/>
            <w:tcBorders>
              <w:top w:val="single" w:color="000000" w:sz="4" w:space="0"/>
              <w:left w:val="single" w:color="000000" w:sz="4" w:space="0"/>
              <w:bottom w:val="single" w:color="000000" w:sz="4" w:space="0"/>
              <w:right w:val="single" w:color="000000" w:sz="4" w:space="0"/>
            </w:tcBorders>
            <w:vAlign w:val="center"/>
          </w:tcPr>
          <w:p w14:paraId="67DF5779">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潜在投标人应自行关注</w:t>
            </w:r>
            <w:r>
              <w:rPr>
                <w:rFonts w:hint="eastAsia" w:ascii="宋体" w:hAnsi="宋体" w:cs="宋体"/>
                <w:color w:val="auto"/>
                <w:kern w:val="2"/>
                <w:sz w:val="21"/>
                <w:szCs w:val="21"/>
                <w:highlight w:val="none"/>
                <w:lang w:bidi="ar"/>
              </w:rPr>
              <w:t>投标人在温州市公共资源交易网（网址：http://ggzyjy-eweb.wenzhou.gov.cn/） 上登录后以不记名方式提交</w:t>
            </w:r>
            <w:r>
              <w:rPr>
                <w:rFonts w:hint="eastAsia" w:ascii="宋体" w:hAnsi="宋体"/>
                <w:color w:val="auto"/>
                <w:kern w:val="2"/>
                <w:sz w:val="21"/>
                <w:szCs w:val="21"/>
                <w:highlight w:val="none"/>
              </w:rPr>
              <w:t>发布的补充文件信息，招标人不再逐一通知。投标人因自身贻误行为导致投标失败的，责任自负。</w:t>
            </w:r>
          </w:p>
        </w:tc>
      </w:tr>
      <w:tr w14:paraId="4DFAF785">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878F249">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2.3.1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FACEA5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招标人修改文件发出的形式</w:t>
            </w:r>
          </w:p>
        </w:tc>
        <w:tc>
          <w:tcPr>
            <w:tcW w:w="7408" w:type="dxa"/>
            <w:tcBorders>
              <w:top w:val="single" w:color="000000" w:sz="4" w:space="0"/>
              <w:left w:val="single" w:color="000000" w:sz="4" w:space="0"/>
              <w:bottom w:val="single" w:color="000000" w:sz="4" w:space="0"/>
              <w:right w:val="single" w:color="000000" w:sz="4" w:space="0"/>
            </w:tcBorders>
            <w:vAlign w:val="center"/>
          </w:tcPr>
          <w:p w14:paraId="6EF334C9">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招标人若修改招标文件，以招标补充文件的形式发出。在</w:t>
            </w:r>
            <w:r>
              <w:rPr>
                <w:rFonts w:hint="eastAsia" w:ascii="宋体" w:hAnsi="宋体" w:cs="宋体"/>
                <w:color w:val="auto"/>
                <w:kern w:val="2"/>
                <w:sz w:val="21"/>
                <w:szCs w:val="21"/>
                <w:highlight w:val="none"/>
                <w:lang w:bidi="ar"/>
              </w:rPr>
              <w:t xml:space="preserve">温州市公共资源交易网（网址：http://ggzyjy-eweb.wenzhou.gov.cn/） </w:t>
            </w:r>
            <w:r>
              <w:rPr>
                <w:rFonts w:hint="eastAsia" w:ascii="宋体" w:hAnsi="宋体"/>
                <w:color w:val="auto"/>
                <w:kern w:val="2"/>
                <w:sz w:val="21"/>
                <w:szCs w:val="21"/>
                <w:highlight w:val="none"/>
              </w:rPr>
              <w:t>上公开发布。在开标前，投标人须随时关注网站的最新答疑信息，自行下载。</w:t>
            </w:r>
          </w:p>
        </w:tc>
      </w:tr>
      <w:tr w14:paraId="3CA8A34C">
        <w:tblPrEx>
          <w:tblCellMar>
            <w:top w:w="0" w:type="dxa"/>
            <w:left w:w="57" w:type="dxa"/>
            <w:bottom w:w="0" w:type="dxa"/>
            <w:right w:w="57" w:type="dxa"/>
          </w:tblCellMar>
        </w:tblPrEx>
        <w:trPr>
          <w:trHeight w:val="567" w:hRule="atLeast"/>
        </w:trPr>
        <w:tc>
          <w:tcPr>
            <w:tcW w:w="851" w:type="dxa"/>
            <w:vMerge w:val="restart"/>
            <w:tcBorders>
              <w:top w:val="single" w:color="000000" w:sz="4" w:space="0"/>
              <w:left w:val="single" w:color="000000" w:sz="4" w:space="0"/>
              <w:right w:val="single" w:color="000000" w:sz="4" w:space="0"/>
            </w:tcBorders>
            <w:vAlign w:val="center"/>
          </w:tcPr>
          <w:p w14:paraId="6BA72B4C">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3.1</w:t>
            </w:r>
          </w:p>
        </w:tc>
        <w:tc>
          <w:tcPr>
            <w:tcW w:w="1806" w:type="dxa"/>
            <w:gridSpan w:val="2"/>
            <w:vMerge w:val="restart"/>
            <w:tcBorders>
              <w:top w:val="single" w:color="000000" w:sz="4" w:space="0"/>
              <w:left w:val="single" w:color="000000" w:sz="4" w:space="0"/>
              <w:right w:val="single" w:color="000000" w:sz="4" w:space="0"/>
            </w:tcBorders>
            <w:vAlign w:val="center"/>
          </w:tcPr>
          <w:p w14:paraId="29DB081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投标文件的组成</w:t>
            </w:r>
          </w:p>
        </w:tc>
        <w:tc>
          <w:tcPr>
            <w:tcW w:w="7408" w:type="dxa"/>
            <w:tcBorders>
              <w:top w:val="single" w:color="000000" w:sz="4" w:space="0"/>
              <w:left w:val="single" w:color="000000" w:sz="4" w:space="0"/>
              <w:bottom w:val="single" w:color="000000" w:sz="4" w:space="0"/>
              <w:right w:val="single" w:color="000000" w:sz="4" w:space="0"/>
            </w:tcBorders>
            <w:vAlign w:val="center"/>
          </w:tcPr>
          <w:p w14:paraId="11343DBA">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u w:val="single"/>
              </w:rPr>
            </w:pPr>
            <w:r>
              <w:rPr>
                <w:rFonts w:hint="eastAsia" w:ascii="宋体" w:hAnsi="宋体"/>
                <w:bCs/>
                <w:color w:val="auto"/>
                <w:kern w:val="2"/>
                <w:sz w:val="21"/>
                <w:szCs w:val="21"/>
                <w:highlight w:val="none"/>
                <w:u w:val="single"/>
              </w:rPr>
              <w:t>投标文件根据评标办法由以下组成：</w:t>
            </w:r>
          </w:p>
          <w:p w14:paraId="363F59CD">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u w:val="single"/>
              </w:rPr>
            </w:pP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u w:val="single"/>
              </w:rPr>
              <w:t>（1）商务标</w:t>
            </w:r>
          </w:p>
          <w:p w14:paraId="646C9EBA">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u w:val="single"/>
              </w:rPr>
            </w:pP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u w:val="single"/>
              </w:rPr>
              <w:t>（2）技术标</w:t>
            </w:r>
          </w:p>
          <w:p w14:paraId="746F5CFA">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u w:val="single"/>
              </w:rPr>
              <w:t>（</w:t>
            </w:r>
            <w:r>
              <w:rPr>
                <w:rFonts w:ascii="宋体" w:hAnsi="宋体"/>
                <w:bCs/>
                <w:color w:val="auto"/>
                <w:kern w:val="2"/>
                <w:sz w:val="21"/>
                <w:szCs w:val="21"/>
                <w:highlight w:val="none"/>
                <w:u w:val="single"/>
              </w:rPr>
              <w:t>3</w:t>
            </w:r>
            <w:r>
              <w:rPr>
                <w:rFonts w:hint="eastAsia" w:ascii="宋体" w:hAnsi="宋体"/>
                <w:bCs/>
                <w:color w:val="auto"/>
                <w:kern w:val="2"/>
                <w:sz w:val="21"/>
                <w:szCs w:val="21"/>
                <w:highlight w:val="none"/>
                <w:u w:val="single"/>
              </w:rPr>
              <w:t>）资格审查资料</w:t>
            </w:r>
          </w:p>
        </w:tc>
      </w:tr>
      <w:tr w14:paraId="439117AE">
        <w:tblPrEx>
          <w:tblCellMar>
            <w:top w:w="0" w:type="dxa"/>
            <w:left w:w="57" w:type="dxa"/>
            <w:bottom w:w="0" w:type="dxa"/>
            <w:right w:w="57" w:type="dxa"/>
          </w:tblCellMar>
        </w:tblPrEx>
        <w:trPr>
          <w:trHeight w:val="127" w:hRule="atLeast"/>
        </w:trPr>
        <w:tc>
          <w:tcPr>
            <w:tcW w:w="851" w:type="dxa"/>
            <w:vMerge w:val="continue"/>
            <w:tcBorders>
              <w:left w:val="single" w:color="000000" w:sz="4" w:space="0"/>
              <w:right w:val="single" w:color="000000" w:sz="4" w:space="0"/>
            </w:tcBorders>
            <w:vAlign w:val="center"/>
          </w:tcPr>
          <w:p w14:paraId="27769C46">
            <w:pPr>
              <w:pStyle w:val="23"/>
              <w:keepNext w:val="0"/>
              <w:keepLines w:val="0"/>
              <w:suppressLineNumbers w:val="0"/>
              <w:spacing w:before="0" w:beforeAutospacing="0" w:after="0" w:afterAutospacing="0" w:line="280" w:lineRule="exact"/>
              <w:ind w:left="0" w:right="0"/>
              <w:rPr>
                <w:color w:val="auto"/>
                <w:highlight w:val="none"/>
              </w:rPr>
            </w:pPr>
          </w:p>
        </w:tc>
        <w:tc>
          <w:tcPr>
            <w:tcW w:w="1806" w:type="dxa"/>
            <w:gridSpan w:val="2"/>
            <w:vMerge w:val="continue"/>
            <w:tcBorders>
              <w:left w:val="single" w:color="000000" w:sz="4" w:space="0"/>
              <w:right w:val="single" w:color="000000" w:sz="4" w:space="0"/>
            </w:tcBorders>
            <w:vAlign w:val="center"/>
          </w:tcPr>
          <w:p w14:paraId="20DDCF06">
            <w:pPr>
              <w:pStyle w:val="23"/>
              <w:keepNext w:val="0"/>
              <w:keepLines w:val="0"/>
              <w:suppressLineNumbers w:val="0"/>
              <w:spacing w:before="0" w:beforeAutospacing="0" w:after="0" w:afterAutospacing="0" w:line="280" w:lineRule="exact"/>
              <w:ind w:left="0" w:right="0"/>
              <w:rPr>
                <w:color w:val="auto"/>
                <w:highlight w:val="none"/>
              </w:rPr>
            </w:pPr>
          </w:p>
        </w:tc>
        <w:tc>
          <w:tcPr>
            <w:tcW w:w="7408" w:type="dxa"/>
            <w:tcBorders>
              <w:top w:val="single" w:color="000000" w:sz="4" w:space="0"/>
              <w:left w:val="single" w:color="000000" w:sz="4" w:space="0"/>
              <w:bottom w:val="single" w:color="000000" w:sz="4" w:space="0"/>
              <w:right w:val="single" w:color="000000" w:sz="4" w:space="0"/>
            </w:tcBorders>
            <w:vAlign w:val="center"/>
          </w:tcPr>
          <w:p w14:paraId="5F170B0C">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（一）商务标包括：</w:t>
            </w:r>
          </w:p>
          <w:p w14:paraId="2CDDDCA6">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ascii="宋体" w:hAnsi="宋体"/>
                <w:bCs/>
                <w:color w:val="auto"/>
                <w:kern w:val="2"/>
                <w:sz w:val="21"/>
                <w:szCs w:val="21"/>
                <w:highlight w:val="none"/>
              </w:rPr>
              <w:t>（</w:t>
            </w:r>
            <w:r>
              <w:rPr>
                <w:rFonts w:hint="eastAsia" w:ascii="宋体" w:hAnsi="宋体"/>
                <w:bCs/>
                <w:color w:val="auto"/>
                <w:kern w:val="2"/>
                <w:sz w:val="21"/>
                <w:szCs w:val="21"/>
                <w:highlight w:val="none"/>
              </w:rPr>
              <w:t>1</w:t>
            </w:r>
            <w:r>
              <w:rPr>
                <w:rFonts w:ascii="宋体" w:hAnsi="宋体"/>
                <w:bCs/>
                <w:color w:val="auto"/>
                <w:kern w:val="2"/>
                <w:sz w:val="21"/>
                <w:szCs w:val="21"/>
                <w:highlight w:val="none"/>
              </w:rPr>
              <w:t>）投标函及投标函附录</w:t>
            </w:r>
            <w:r>
              <w:rPr>
                <w:rFonts w:hint="eastAsia" w:ascii="宋体" w:hAnsi="宋体"/>
                <w:bCs/>
                <w:color w:val="auto"/>
                <w:kern w:val="2"/>
                <w:sz w:val="21"/>
                <w:szCs w:val="21"/>
                <w:highlight w:val="none"/>
              </w:rPr>
              <w:t>；</w:t>
            </w:r>
          </w:p>
          <w:p w14:paraId="60BE4DE2">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（2）已标价</w:t>
            </w:r>
            <w:r>
              <w:rPr>
                <w:rFonts w:ascii="宋体" w:hAnsi="宋体"/>
                <w:bCs/>
                <w:color w:val="auto"/>
                <w:kern w:val="2"/>
                <w:sz w:val="21"/>
                <w:szCs w:val="21"/>
                <w:highlight w:val="none"/>
              </w:rPr>
              <w:t>工程量清单（无需加盖编制人造价人员专用章及签字）</w:t>
            </w:r>
            <w:r>
              <w:rPr>
                <w:rFonts w:hint="eastAsia" w:ascii="宋体" w:hAnsi="宋体"/>
                <w:bCs/>
                <w:color w:val="auto"/>
                <w:kern w:val="2"/>
                <w:sz w:val="21"/>
                <w:szCs w:val="21"/>
                <w:highlight w:val="none"/>
              </w:rPr>
              <w:t>；</w:t>
            </w:r>
          </w:p>
          <w:p w14:paraId="0F75F4C0">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（3）其他投标资料：</w:t>
            </w:r>
            <w:r>
              <w:rPr>
                <w:rFonts w:ascii="宋体" w:hAnsi="宋体"/>
                <w:bCs/>
                <w:color w:val="auto"/>
                <w:kern w:val="2"/>
                <w:sz w:val="21"/>
                <w:szCs w:val="21"/>
                <w:highlight w:val="none"/>
                <w:u w:val="single"/>
              </w:rPr>
              <w:t xml:space="preserve">      </w:t>
            </w:r>
            <w:r>
              <w:rPr>
                <w:rFonts w:hint="eastAsia" w:ascii="宋体" w:hAnsi="宋体"/>
                <w:bCs/>
                <w:color w:val="auto"/>
                <w:kern w:val="2"/>
                <w:sz w:val="21"/>
                <w:szCs w:val="21"/>
                <w:highlight w:val="none"/>
                <w:u w:val="single"/>
              </w:rPr>
              <w:t>/</w:t>
            </w:r>
            <w:r>
              <w:rPr>
                <w:rFonts w:ascii="宋体" w:hAnsi="宋体"/>
                <w:bCs/>
                <w:color w:val="auto"/>
                <w:kern w:val="2"/>
                <w:sz w:val="21"/>
                <w:szCs w:val="21"/>
                <w:highlight w:val="none"/>
                <w:u w:val="single"/>
              </w:rPr>
              <w:t xml:space="preserve">    </w:t>
            </w:r>
            <w:r>
              <w:rPr>
                <w:rFonts w:hint="eastAsia" w:ascii="宋体" w:hAnsi="宋体"/>
                <w:bCs/>
                <w:color w:val="auto"/>
                <w:kern w:val="2"/>
                <w:sz w:val="21"/>
                <w:szCs w:val="21"/>
                <w:highlight w:val="none"/>
              </w:rPr>
              <w:t>。</w:t>
            </w:r>
          </w:p>
        </w:tc>
      </w:tr>
      <w:tr w14:paraId="43E5F4FC">
        <w:tblPrEx>
          <w:tblCellMar>
            <w:top w:w="0" w:type="dxa"/>
            <w:left w:w="57" w:type="dxa"/>
            <w:bottom w:w="0" w:type="dxa"/>
            <w:right w:w="57" w:type="dxa"/>
          </w:tblCellMar>
        </w:tblPrEx>
        <w:trPr>
          <w:trHeight w:val="307" w:hRule="atLeast"/>
        </w:trPr>
        <w:tc>
          <w:tcPr>
            <w:tcW w:w="851" w:type="dxa"/>
            <w:vMerge w:val="continue"/>
            <w:tcBorders>
              <w:left w:val="single" w:color="000000" w:sz="4" w:space="0"/>
              <w:right w:val="single" w:color="000000" w:sz="4" w:space="0"/>
            </w:tcBorders>
            <w:vAlign w:val="center"/>
          </w:tcPr>
          <w:p w14:paraId="7ABBB721">
            <w:pPr>
              <w:pStyle w:val="23"/>
              <w:keepNext w:val="0"/>
              <w:keepLines w:val="0"/>
              <w:suppressLineNumbers w:val="0"/>
              <w:spacing w:before="0" w:beforeAutospacing="0" w:after="0" w:afterAutospacing="0" w:line="280" w:lineRule="exact"/>
              <w:ind w:left="0" w:right="0"/>
              <w:rPr>
                <w:color w:val="auto"/>
                <w:highlight w:val="none"/>
              </w:rPr>
            </w:pPr>
          </w:p>
        </w:tc>
        <w:tc>
          <w:tcPr>
            <w:tcW w:w="1806" w:type="dxa"/>
            <w:gridSpan w:val="2"/>
            <w:vMerge w:val="continue"/>
            <w:tcBorders>
              <w:left w:val="single" w:color="000000" w:sz="4" w:space="0"/>
              <w:right w:val="single" w:color="000000" w:sz="4" w:space="0"/>
            </w:tcBorders>
            <w:vAlign w:val="center"/>
          </w:tcPr>
          <w:p w14:paraId="0A29C138">
            <w:pPr>
              <w:pStyle w:val="23"/>
              <w:keepNext w:val="0"/>
              <w:keepLines w:val="0"/>
              <w:suppressLineNumbers w:val="0"/>
              <w:spacing w:before="0" w:beforeAutospacing="0" w:after="0" w:afterAutospacing="0" w:line="280" w:lineRule="exact"/>
              <w:ind w:left="0" w:right="0"/>
              <w:rPr>
                <w:color w:val="auto"/>
                <w:highlight w:val="none"/>
              </w:rPr>
            </w:pPr>
          </w:p>
        </w:tc>
        <w:tc>
          <w:tcPr>
            <w:tcW w:w="7408" w:type="dxa"/>
            <w:tcBorders>
              <w:top w:val="single" w:color="000000" w:sz="4" w:space="0"/>
              <w:left w:val="single" w:color="000000" w:sz="4" w:space="0"/>
              <w:bottom w:val="single" w:color="000000" w:sz="4" w:space="0"/>
              <w:right w:val="single" w:color="000000" w:sz="4" w:space="0"/>
            </w:tcBorders>
            <w:vAlign w:val="center"/>
          </w:tcPr>
          <w:p w14:paraId="3983102B">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cs="宋体"/>
                <w:bCs/>
                <w:color w:val="auto"/>
                <w:kern w:val="2"/>
                <w:sz w:val="21"/>
                <w:szCs w:val="21"/>
                <w:highlight w:val="none"/>
              </w:rPr>
              <w:t>（二）技术标</w:t>
            </w:r>
            <w:r>
              <w:rPr>
                <w:rFonts w:hint="eastAsia" w:ascii="宋体" w:hAnsi="宋体"/>
                <w:bCs/>
                <w:color w:val="auto"/>
                <w:kern w:val="2"/>
                <w:sz w:val="21"/>
                <w:szCs w:val="21"/>
                <w:highlight w:val="none"/>
              </w:rPr>
              <w:t>包括：</w:t>
            </w:r>
          </w:p>
          <w:p w14:paraId="1317D606">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（1）</w:t>
            </w:r>
            <w:r>
              <w:rPr>
                <w:rFonts w:hint="eastAsia" w:ascii="宋体" w:hAnsi="宋体" w:cs="宋体"/>
                <w:bCs/>
                <w:color w:val="auto"/>
                <w:kern w:val="2"/>
                <w:sz w:val="21"/>
                <w:szCs w:val="21"/>
                <w:highlight w:val="none"/>
                <w:u w:val="single"/>
              </w:rPr>
              <w:t>按照评标办法技术标评审中的评审内容依次编写技术标，并编入相应章节的电子投标文件。</w:t>
            </w:r>
          </w:p>
        </w:tc>
      </w:tr>
      <w:tr w14:paraId="20054FBB">
        <w:tblPrEx>
          <w:tblCellMar>
            <w:top w:w="0" w:type="dxa"/>
            <w:left w:w="57" w:type="dxa"/>
            <w:bottom w:w="0" w:type="dxa"/>
            <w:right w:w="57" w:type="dxa"/>
          </w:tblCellMar>
        </w:tblPrEx>
        <w:trPr>
          <w:trHeight w:val="567" w:hRule="atLeast"/>
        </w:trPr>
        <w:tc>
          <w:tcPr>
            <w:tcW w:w="851" w:type="dxa"/>
            <w:vMerge w:val="continue"/>
            <w:tcBorders>
              <w:left w:val="single" w:color="000000" w:sz="4" w:space="0"/>
              <w:right w:val="single" w:color="000000" w:sz="4" w:space="0"/>
            </w:tcBorders>
            <w:vAlign w:val="center"/>
          </w:tcPr>
          <w:p w14:paraId="12A5D3B7">
            <w:pPr>
              <w:pStyle w:val="23"/>
              <w:keepNext w:val="0"/>
              <w:keepLines w:val="0"/>
              <w:suppressLineNumbers w:val="0"/>
              <w:spacing w:before="0" w:beforeAutospacing="0" w:after="0" w:afterAutospacing="0" w:line="280" w:lineRule="exact"/>
              <w:ind w:left="0" w:right="0"/>
              <w:rPr>
                <w:color w:val="auto"/>
                <w:highlight w:val="none"/>
              </w:rPr>
            </w:pPr>
          </w:p>
        </w:tc>
        <w:tc>
          <w:tcPr>
            <w:tcW w:w="1806" w:type="dxa"/>
            <w:gridSpan w:val="2"/>
            <w:vMerge w:val="continue"/>
            <w:tcBorders>
              <w:left w:val="single" w:color="000000" w:sz="4" w:space="0"/>
              <w:right w:val="single" w:color="000000" w:sz="4" w:space="0"/>
            </w:tcBorders>
            <w:vAlign w:val="center"/>
          </w:tcPr>
          <w:p w14:paraId="46D5308F">
            <w:pPr>
              <w:pStyle w:val="23"/>
              <w:keepNext w:val="0"/>
              <w:keepLines w:val="0"/>
              <w:suppressLineNumbers w:val="0"/>
              <w:spacing w:before="0" w:beforeAutospacing="0" w:after="0" w:afterAutospacing="0" w:line="280" w:lineRule="exact"/>
              <w:ind w:left="0" w:right="0"/>
              <w:rPr>
                <w:color w:val="auto"/>
                <w:highlight w:val="none"/>
              </w:rPr>
            </w:pPr>
          </w:p>
        </w:tc>
        <w:tc>
          <w:tcPr>
            <w:tcW w:w="7408" w:type="dxa"/>
            <w:tcBorders>
              <w:top w:val="single" w:color="000000" w:sz="4" w:space="0"/>
              <w:left w:val="single" w:color="000000" w:sz="4" w:space="0"/>
              <w:bottom w:val="single" w:color="000000" w:sz="4" w:space="0"/>
              <w:right w:val="single" w:color="000000" w:sz="4" w:space="0"/>
            </w:tcBorders>
            <w:vAlign w:val="center"/>
          </w:tcPr>
          <w:p w14:paraId="56474961">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cs="宋体"/>
                <w:bCs/>
                <w:color w:val="auto"/>
                <w:kern w:val="2"/>
                <w:sz w:val="21"/>
                <w:szCs w:val="21"/>
                <w:highlight w:val="none"/>
              </w:rPr>
              <w:t>（三）资格审查资料</w:t>
            </w:r>
            <w:r>
              <w:rPr>
                <w:rFonts w:hint="eastAsia" w:ascii="宋体" w:hAnsi="宋体"/>
                <w:bCs/>
                <w:color w:val="auto"/>
                <w:kern w:val="2"/>
                <w:sz w:val="21"/>
                <w:szCs w:val="21"/>
                <w:highlight w:val="none"/>
              </w:rPr>
              <w:t>包括：</w:t>
            </w:r>
          </w:p>
          <w:p w14:paraId="156F9D91">
            <w:pPr>
              <w:pStyle w:val="26"/>
              <w:keepNext w:val="0"/>
              <w:keepLines w:val="0"/>
              <w:numPr>
                <w:ilvl w:val="0"/>
                <w:numId w:val="1"/>
              </w:numPr>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投标人基本情况表，后附本章3.5.1和3.5.2规定的材料；提供投标人在“浙江省建筑市场监管公共服务系统”下载的参与本项目投标应具备资质的“浙江省建筑业企业资质动态核查证明”（证明要求：核查发布日期为投标截止日当周或前一周的任一个周一，动态核查结果：（合格）。</w:t>
            </w:r>
          </w:p>
          <w:p w14:paraId="012C924C">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ascii="宋体" w:hAnsi="宋体"/>
                <w:bCs/>
                <w:color w:val="auto"/>
                <w:kern w:val="2"/>
                <w:sz w:val="21"/>
                <w:szCs w:val="21"/>
                <w:highlight w:val="none"/>
              </w:rPr>
              <w:t>（</w:t>
            </w:r>
            <w:r>
              <w:rPr>
                <w:rFonts w:hint="eastAsia" w:ascii="宋体" w:hAnsi="宋体"/>
                <w:bCs/>
                <w:color w:val="auto"/>
                <w:kern w:val="2"/>
                <w:sz w:val="21"/>
                <w:szCs w:val="21"/>
                <w:highlight w:val="none"/>
              </w:rPr>
              <w:t>2</w:t>
            </w:r>
            <w:r>
              <w:rPr>
                <w:rFonts w:ascii="宋体" w:hAnsi="宋体"/>
                <w:bCs/>
                <w:color w:val="auto"/>
                <w:kern w:val="2"/>
                <w:sz w:val="21"/>
                <w:szCs w:val="21"/>
                <w:highlight w:val="none"/>
              </w:rPr>
              <w:t>）法定代表人身份证明或附有法定代表人身份证明的授权委托书</w:t>
            </w:r>
            <w:r>
              <w:rPr>
                <w:rFonts w:hint="eastAsia" w:ascii="宋体" w:hAnsi="宋体"/>
                <w:bCs/>
                <w:color w:val="auto"/>
                <w:kern w:val="2"/>
                <w:sz w:val="21"/>
                <w:szCs w:val="21"/>
                <w:highlight w:val="none"/>
              </w:rPr>
              <w:t>；</w:t>
            </w:r>
          </w:p>
          <w:p w14:paraId="186B64B8">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w:t>
            </w:r>
            <w:r>
              <w:rPr>
                <w:rFonts w:hint="eastAsia" w:ascii="宋体" w:hAnsi="宋体"/>
                <w:bCs/>
                <w:color w:val="auto"/>
                <w:kern w:val="2"/>
                <w:sz w:val="21"/>
                <w:szCs w:val="21"/>
                <w:highlight w:val="none"/>
                <w:lang w:val="en-US" w:eastAsia="zh-CN"/>
              </w:rPr>
              <w:t>3</w:t>
            </w:r>
            <w:r>
              <w:rPr>
                <w:rFonts w:hint="eastAsia" w:ascii="宋体" w:hAnsi="宋体"/>
                <w:bCs/>
                <w:color w:val="auto"/>
                <w:kern w:val="2"/>
                <w:sz w:val="21"/>
                <w:szCs w:val="21"/>
                <w:highlight w:val="none"/>
              </w:rPr>
              <w:t>）投标保证金；</w:t>
            </w:r>
          </w:p>
          <w:p w14:paraId="51F3E474">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bCs/>
                <w:color w:val="auto"/>
                <w:kern w:val="2"/>
                <w:sz w:val="21"/>
                <w:szCs w:val="21"/>
                <w:highlight w:val="none"/>
              </w:rPr>
              <w:t>（</w:t>
            </w:r>
            <w:r>
              <w:rPr>
                <w:rFonts w:hint="eastAsia" w:ascii="宋体" w:hAnsi="宋体"/>
                <w:bCs/>
                <w:color w:val="auto"/>
                <w:kern w:val="2"/>
                <w:sz w:val="21"/>
                <w:szCs w:val="21"/>
                <w:highlight w:val="none"/>
                <w:lang w:val="en-US" w:eastAsia="zh-CN"/>
              </w:rPr>
              <w:t>4</w:t>
            </w:r>
            <w:r>
              <w:rPr>
                <w:rFonts w:hint="eastAsia" w:ascii="宋体" w:hAnsi="宋体"/>
                <w:bCs/>
                <w:color w:val="auto"/>
                <w:kern w:val="2"/>
                <w:sz w:val="21"/>
                <w:szCs w:val="21"/>
                <w:highlight w:val="none"/>
              </w:rPr>
              <w:t>）</w:t>
            </w:r>
            <w:r>
              <w:rPr>
                <w:rFonts w:hint="eastAsia" w:ascii="宋体" w:hAnsi="宋体"/>
                <w:color w:val="auto"/>
                <w:kern w:val="2"/>
                <w:sz w:val="21"/>
                <w:szCs w:val="21"/>
                <w:highlight w:val="none"/>
              </w:rPr>
              <w:t>近年财务状况表</w:t>
            </w:r>
            <w:r>
              <w:rPr>
                <w:rFonts w:hint="eastAsia" w:ascii="宋体" w:hAnsi="宋体"/>
                <w:bCs/>
                <w:color w:val="auto"/>
                <w:kern w:val="2"/>
                <w:sz w:val="21"/>
                <w:szCs w:val="21"/>
                <w:highlight w:val="none"/>
              </w:rPr>
              <w:t>，</w:t>
            </w:r>
            <w:r>
              <w:rPr>
                <w:rFonts w:hint="eastAsia" w:ascii="宋体" w:hAnsi="宋体"/>
                <w:bCs/>
                <w:color w:val="auto"/>
                <w:kern w:val="2"/>
                <w:sz w:val="21"/>
                <w:szCs w:val="21"/>
                <w:highlight w:val="none"/>
                <w:u w:val="single"/>
              </w:rPr>
              <w:t>本项目资格审查资料中不要求提供</w:t>
            </w:r>
            <w:r>
              <w:rPr>
                <w:rFonts w:hint="eastAsia" w:ascii="宋体" w:hAnsi="宋体"/>
                <w:color w:val="auto"/>
                <w:kern w:val="2"/>
                <w:sz w:val="21"/>
                <w:szCs w:val="21"/>
                <w:highlight w:val="none"/>
                <w:u w:val="single"/>
              </w:rPr>
              <w:t>。</w:t>
            </w:r>
          </w:p>
          <w:p w14:paraId="15E54F0D">
            <w:pPr>
              <w:pStyle w:val="26"/>
              <w:keepNext w:val="0"/>
              <w:keepLines w:val="0"/>
              <w:suppressLineNumbers w:val="0"/>
              <w:spacing w:before="0" w:beforeAutospacing="0" w:after="0" w:afterAutospacing="0" w:line="280" w:lineRule="exact"/>
              <w:ind w:left="0" w:right="0"/>
              <w:jc w:val="both"/>
              <w:rPr>
                <w:rFonts w:hint="default" w:ascii="宋体" w:hAnsi="宋体" w:eastAsia="宋体"/>
                <w:bCs/>
                <w:color w:val="auto"/>
                <w:kern w:val="2"/>
                <w:sz w:val="21"/>
                <w:szCs w:val="21"/>
                <w:highlight w:val="none"/>
                <w:lang w:val="en-US" w:eastAsia="zh-CN"/>
              </w:rPr>
            </w:pPr>
            <w:r>
              <w:rPr>
                <w:rFonts w:hint="eastAsia" w:ascii="宋体" w:hAnsi="宋体"/>
                <w:color w:val="auto"/>
                <w:kern w:val="2"/>
                <w:sz w:val="21"/>
                <w:szCs w:val="21"/>
                <w:highlight w:val="none"/>
              </w:rPr>
              <w:t>（</w:t>
            </w:r>
            <w:r>
              <w:rPr>
                <w:rFonts w:hint="eastAsia" w:ascii="宋体" w:hAnsi="宋体"/>
                <w:bCs/>
                <w:color w:val="auto"/>
                <w:kern w:val="2"/>
                <w:sz w:val="21"/>
                <w:szCs w:val="21"/>
                <w:highlight w:val="none"/>
                <w:lang w:val="en-US" w:eastAsia="zh-CN"/>
              </w:rPr>
              <w:t>5</w:t>
            </w:r>
            <w:r>
              <w:rPr>
                <w:rFonts w:hint="eastAsia" w:ascii="宋体" w:hAnsi="宋体"/>
                <w:color w:val="auto"/>
                <w:kern w:val="2"/>
                <w:sz w:val="21"/>
                <w:szCs w:val="21"/>
                <w:highlight w:val="none"/>
              </w:rPr>
              <w:t>）业绩汇总表</w:t>
            </w:r>
            <w:r>
              <w:rPr>
                <w:rFonts w:hint="eastAsia" w:ascii="宋体" w:hAnsi="宋体"/>
                <w:color w:val="auto"/>
                <w:kern w:val="2"/>
                <w:sz w:val="21"/>
                <w:szCs w:val="21"/>
                <w:highlight w:val="none"/>
                <w:lang w:val="en-US" w:eastAsia="zh-CN"/>
              </w:rPr>
              <w:t>;</w:t>
            </w:r>
          </w:p>
          <w:p w14:paraId="1AC8CCE0">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w:t>
            </w:r>
            <w:r>
              <w:rPr>
                <w:rFonts w:hint="eastAsia" w:ascii="宋体" w:hAnsi="宋体"/>
                <w:color w:val="auto"/>
                <w:kern w:val="2"/>
                <w:sz w:val="21"/>
                <w:szCs w:val="21"/>
                <w:highlight w:val="none"/>
                <w:u w:val="single"/>
              </w:rPr>
              <w:t>投标人须知前附表规定接受联合体投标的，且投标人组成联合体的，投标文件包括上述第（1）-（2）目规定的表格和资料应包括联合体各方相关情况。</w:t>
            </w:r>
          </w:p>
          <w:p w14:paraId="067859EC">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w:t>
            </w:r>
            <w:r>
              <w:rPr>
                <w:rFonts w:hint="eastAsia" w:ascii="宋体" w:hAnsi="宋体"/>
                <w:color w:val="auto"/>
                <w:kern w:val="2"/>
                <w:sz w:val="21"/>
                <w:szCs w:val="21"/>
                <w:highlight w:val="none"/>
                <w:u w:val="single"/>
              </w:rPr>
              <w:t>项目管理机构组成表、主要人员简历表</w:t>
            </w:r>
            <w:r>
              <w:rPr>
                <w:rFonts w:hint="eastAsia" w:ascii="宋体" w:hAnsi="宋体"/>
                <w:color w:val="auto"/>
                <w:kern w:val="2"/>
                <w:sz w:val="21"/>
                <w:szCs w:val="21"/>
                <w:highlight w:val="none"/>
              </w:rPr>
              <w:t>，后附：</w:t>
            </w:r>
            <w:r>
              <w:rPr>
                <w:rFonts w:hint="eastAsia" w:ascii="宋体" w:hAnsi="宋体"/>
                <w:bCs/>
                <w:color w:val="auto"/>
                <w:kern w:val="2"/>
                <w:sz w:val="21"/>
                <w:szCs w:val="21"/>
                <w:highlight w:val="none"/>
              </w:rPr>
              <w:t>本章3.5.3-3.5.4规定的材料；建造师执业资格指的是具有有效的注册建造师证书，</w:t>
            </w:r>
            <w:r>
              <w:rPr>
                <w:rFonts w:hint="eastAsia" w:ascii="宋体" w:hAnsi="宋体" w:cs="宋体"/>
                <w:color w:val="auto"/>
                <w:kern w:val="2"/>
                <w:sz w:val="21"/>
                <w:szCs w:val="21"/>
                <w:highlight w:val="none"/>
                <w:u w:val="single"/>
              </w:rPr>
              <w:t>如有延续注册信息的，应提供延续注册信息，且在有效期内，以提供的文字信息为准</w:t>
            </w:r>
            <w:r>
              <w:rPr>
                <w:rFonts w:hint="eastAsia" w:ascii="宋体" w:hAnsi="宋体"/>
                <w:bCs/>
                <w:color w:val="auto"/>
                <w:kern w:val="2"/>
                <w:sz w:val="21"/>
                <w:szCs w:val="21"/>
                <w:highlight w:val="none"/>
              </w:rPr>
              <w:t>。</w:t>
            </w:r>
          </w:p>
          <w:p w14:paraId="0CE2948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color w:val="auto"/>
                <w:highlight w:val="none"/>
              </w:rPr>
              <w:t>投标承诺书</w:t>
            </w:r>
            <w:r>
              <w:rPr>
                <w:rFonts w:hint="eastAsia"/>
                <w:color w:val="auto"/>
                <w:highlight w:val="none"/>
              </w:rPr>
              <w:t>，承诺书要求项目经理签字的地方，投标人拟派项目经理应本人手写签字，且应与建造师证书（如有）上的签字一致。</w:t>
            </w:r>
          </w:p>
          <w:p w14:paraId="61664CB5">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w:t>
            </w:r>
            <w:r>
              <w:rPr>
                <w:rFonts w:hint="eastAsia" w:ascii="宋体" w:hAnsi="宋体"/>
                <w:bCs/>
                <w:color w:val="auto"/>
                <w:kern w:val="2"/>
                <w:sz w:val="21"/>
                <w:szCs w:val="21"/>
                <w:highlight w:val="none"/>
                <w:lang w:val="en-US" w:eastAsia="zh-CN"/>
              </w:rPr>
              <w:t>9</w:t>
            </w:r>
            <w:r>
              <w:rPr>
                <w:rFonts w:hint="eastAsia" w:ascii="宋体" w:hAnsi="宋体"/>
                <w:bCs/>
                <w:color w:val="auto"/>
                <w:kern w:val="2"/>
                <w:sz w:val="21"/>
                <w:szCs w:val="21"/>
                <w:highlight w:val="none"/>
              </w:rPr>
              <w:t>）其他：</w:t>
            </w:r>
            <w:r>
              <w:rPr>
                <w:rFonts w:hint="eastAsia" w:ascii="宋体" w:hAnsi="宋体"/>
                <w:color w:val="auto"/>
                <w:kern w:val="2"/>
                <w:sz w:val="21"/>
                <w:szCs w:val="21"/>
                <w:highlight w:val="none"/>
              </w:rPr>
              <w:t>浙江省外投标人必须持有《省外企业进浙承接业务备案证明》且在有效期内，或提供浙江省建筑市场监管公共服务系统对外发布的投标人进浙备案的网页（显示已备案截图）复制件。</w:t>
            </w:r>
          </w:p>
          <w:p w14:paraId="1FEF7A4B">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
                <w:color w:val="auto"/>
                <w:kern w:val="2"/>
                <w:sz w:val="21"/>
                <w:szCs w:val="21"/>
                <w:highlight w:val="none"/>
              </w:rPr>
              <w:t>注：一级注册建造师纸质证书无效，必须为电子注册证书。项目负责人一级建造师电子注册证书的相关要求按【建办市〔2021〕40号《住房和城乡建设部办公厅关于全面实行一级建造师电子注册证书的通知》】执行，如“自 2022年1月1日起，一级建造师统一使用电子证书，纸质注册证书作废”、“超出使用时限的电子证书无效，需重新下载电子证书并再次确认使用时限”、“（三）一级建造师打印电子证书后，应在个人签名处手写本人签名，未手写签名或与签名图像笔迹不一致的，该电子证书无效。”等规定。</w:t>
            </w:r>
          </w:p>
        </w:tc>
      </w:tr>
      <w:tr w14:paraId="66720D89">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89CE07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A4EE57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增值税税金的计算方法</w:t>
            </w:r>
          </w:p>
        </w:tc>
        <w:tc>
          <w:tcPr>
            <w:tcW w:w="7408" w:type="dxa"/>
            <w:tcBorders>
              <w:top w:val="single" w:color="000000" w:sz="4" w:space="0"/>
              <w:left w:val="single" w:color="000000" w:sz="4" w:space="0"/>
              <w:bottom w:val="single" w:color="000000" w:sz="4" w:space="0"/>
              <w:right w:val="single" w:color="000000" w:sz="4" w:space="0"/>
            </w:tcBorders>
            <w:vAlign w:val="center"/>
          </w:tcPr>
          <w:p w14:paraId="35D5465B">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一般计税法</w:t>
            </w:r>
          </w:p>
        </w:tc>
      </w:tr>
      <w:tr w14:paraId="35877BB8">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F1600AC">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3.2.3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3D58F9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工程量清单计价方式</w:t>
            </w:r>
          </w:p>
        </w:tc>
        <w:tc>
          <w:tcPr>
            <w:tcW w:w="7408" w:type="dxa"/>
            <w:tcBorders>
              <w:top w:val="single" w:color="000000" w:sz="4" w:space="0"/>
              <w:left w:val="single" w:color="000000" w:sz="4" w:space="0"/>
              <w:bottom w:val="single" w:color="000000" w:sz="4" w:space="0"/>
              <w:right w:val="single" w:color="000000" w:sz="4" w:space="0"/>
            </w:tcBorders>
            <w:vAlign w:val="center"/>
          </w:tcPr>
          <w:p w14:paraId="08D02574">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综合单价法</w:t>
            </w:r>
          </w:p>
        </w:tc>
      </w:tr>
      <w:tr w14:paraId="10148E30">
        <w:tblPrEx>
          <w:tblCellMar>
            <w:top w:w="0" w:type="dxa"/>
            <w:left w:w="57" w:type="dxa"/>
            <w:bottom w:w="0" w:type="dxa"/>
            <w:right w:w="57" w:type="dxa"/>
          </w:tblCellMar>
        </w:tblPrEx>
        <w:trPr>
          <w:trHeight w:val="1822"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FFB0B47">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3.2.4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644580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招标控制价及最高投标限价</w:t>
            </w:r>
          </w:p>
        </w:tc>
        <w:tc>
          <w:tcPr>
            <w:tcW w:w="7408" w:type="dxa"/>
            <w:tcBorders>
              <w:top w:val="single" w:color="000000" w:sz="4" w:space="0"/>
              <w:left w:val="single" w:color="000000" w:sz="4" w:space="0"/>
              <w:bottom w:val="single" w:color="000000" w:sz="4" w:space="0"/>
              <w:right w:val="single" w:color="000000" w:sz="4" w:space="0"/>
            </w:tcBorders>
            <w:vAlign w:val="center"/>
          </w:tcPr>
          <w:p w14:paraId="311DF132">
            <w:pPr>
              <w:pStyle w:val="26"/>
              <w:keepNext w:val="0"/>
              <w:keepLines w:val="0"/>
              <w:suppressLineNumbers w:val="0"/>
              <w:spacing w:before="0" w:beforeAutospacing="0" w:after="0" w:afterAutospacing="0" w:line="280" w:lineRule="exact"/>
              <w:ind w:left="0" w:right="0" w:firstLine="210" w:firstLineChars="1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1、招标控制价</w:t>
            </w:r>
            <w:r>
              <w:rPr>
                <w:rFonts w:hint="eastAsia" w:ascii="宋体" w:hAnsi="宋体" w:cs="宋体"/>
                <w:color w:val="auto"/>
                <w:kern w:val="2"/>
                <w:sz w:val="21"/>
                <w:szCs w:val="21"/>
                <w:highlight w:val="none"/>
                <w:u w:val="single"/>
                <w:lang w:val="en-US" w:eastAsia="zh-CN"/>
              </w:rPr>
              <w:t>7222636.79</w:t>
            </w:r>
            <w:r>
              <w:rPr>
                <w:rFonts w:hint="eastAsia" w:ascii="宋体" w:hAnsi="宋体" w:cs="宋体"/>
                <w:color w:val="auto"/>
                <w:kern w:val="2"/>
                <w:sz w:val="21"/>
                <w:szCs w:val="21"/>
                <w:highlight w:val="none"/>
              </w:rPr>
              <w:t>元</w:t>
            </w:r>
          </w:p>
          <w:p w14:paraId="4EB6EB8A">
            <w:pPr>
              <w:pStyle w:val="26"/>
              <w:keepNext w:val="0"/>
              <w:keepLines w:val="0"/>
              <w:suppressLineNumbers w:val="0"/>
              <w:spacing w:before="0" w:beforeAutospacing="0" w:after="0" w:afterAutospacing="0" w:line="280" w:lineRule="exact"/>
              <w:ind w:left="0" w:right="0" w:firstLine="210" w:firstLineChars="1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2、☑最高投标限价的计算方式</w:t>
            </w:r>
          </w:p>
          <w:p w14:paraId="585E088F">
            <w:pPr>
              <w:pStyle w:val="26"/>
              <w:keepNext w:val="0"/>
              <w:keepLines w:val="0"/>
              <w:suppressLineNumbers w:val="0"/>
              <w:spacing w:before="0" w:beforeAutospacing="0" w:after="0" w:afterAutospacing="0" w:line="280" w:lineRule="exact"/>
              <w:ind w:left="0" w:right="0" w:firstLine="210" w:firstLineChars="1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（1）工程招标控制价×（1-K%）后的造价为本工程的最高投标限价（最高投标限价保留至元，元后四舍五入）。</w:t>
            </w:r>
          </w:p>
          <w:p w14:paraId="363B0AF7">
            <w:pPr>
              <w:pStyle w:val="26"/>
              <w:keepNext w:val="0"/>
              <w:keepLines w:val="0"/>
              <w:suppressLineNumbers w:val="0"/>
              <w:spacing w:before="0" w:beforeAutospacing="0" w:after="0" w:afterAutospacing="0" w:line="280" w:lineRule="exact"/>
              <w:ind w:left="0" w:right="0" w:firstLine="210" w:firstLineChars="1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（2）K=</w:t>
            </w:r>
            <w:r>
              <w:rPr>
                <w:rFonts w:hint="eastAsia" w:ascii="宋体" w:hAnsi="宋体" w:cs="宋体"/>
                <w:color w:val="auto"/>
                <w:kern w:val="2"/>
                <w:sz w:val="21"/>
                <w:szCs w:val="21"/>
                <w:highlight w:val="none"/>
                <w:lang w:val="en-US" w:eastAsia="zh-CN"/>
              </w:rPr>
              <w:t xml:space="preserve"> 8    </w:t>
            </w:r>
            <w:r>
              <w:rPr>
                <w:rFonts w:hint="eastAsia" w:ascii="宋体" w:hAnsi="宋体" w:cs="宋体"/>
                <w:color w:val="auto"/>
                <w:kern w:val="2"/>
                <w:sz w:val="21"/>
                <w:szCs w:val="21"/>
                <w:highlight w:val="none"/>
              </w:rPr>
              <w:t xml:space="preserve">   </w:t>
            </w:r>
          </w:p>
          <w:p w14:paraId="1C5D529F">
            <w:pPr>
              <w:pStyle w:val="26"/>
              <w:keepNext w:val="0"/>
              <w:keepLines w:val="0"/>
              <w:suppressLineNumbers w:val="0"/>
              <w:spacing w:before="0" w:beforeAutospacing="0" w:after="0" w:afterAutospacing="0" w:line="280" w:lineRule="exact"/>
              <w:ind w:left="0" w:right="0" w:firstLine="210" w:firstLineChars="100"/>
              <w:jc w:val="both"/>
              <w:rPr>
                <w:rFonts w:ascii="宋体" w:hAnsi="宋体" w:cs="宋体"/>
                <w:color w:val="auto"/>
                <w:kern w:val="2"/>
                <w:sz w:val="21"/>
                <w:szCs w:val="21"/>
                <w:highlight w:val="none"/>
              </w:rPr>
            </w:pPr>
            <w:r>
              <w:rPr>
                <w:rFonts w:ascii="Segoe UI Symbol" w:hAnsi="Segoe UI Symbol" w:cs="Segoe UI Symbol"/>
                <w:color w:val="auto"/>
                <w:kern w:val="2"/>
                <w:sz w:val="21"/>
                <w:szCs w:val="21"/>
                <w:highlight w:val="none"/>
              </w:rPr>
              <w:t>☑</w:t>
            </w:r>
            <w:r>
              <w:rPr>
                <w:rFonts w:hint="eastAsia" w:ascii="宋体" w:hAnsi="宋体" w:cs="宋体"/>
                <w:color w:val="auto"/>
                <w:kern w:val="2"/>
                <w:sz w:val="21"/>
                <w:szCs w:val="21"/>
                <w:highlight w:val="none"/>
              </w:rPr>
              <w:t>最高投标限价为</w:t>
            </w:r>
            <w:r>
              <w:rPr>
                <w:rFonts w:hint="eastAsia" w:ascii="宋体" w:hAnsi="宋体" w:cs="宋体"/>
                <w:color w:val="auto"/>
                <w:kern w:val="2"/>
                <w:sz w:val="21"/>
                <w:szCs w:val="21"/>
                <w:highlight w:val="none"/>
                <w:u w:val="single"/>
                <w:lang w:val="en-US" w:eastAsia="zh-CN"/>
              </w:rPr>
              <w:t xml:space="preserve">6644825 </w:t>
            </w:r>
            <w:r>
              <w:rPr>
                <w:rFonts w:hint="eastAsia" w:ascii="宋体" w:hAnsi="宋体" w:cs="宋体"/>
                <w:color w:val="auto"/>
                <w:kern w:val="2"/>
                <w:sz w:val="21"/>
                <w:szCs w:val="21"/>
                <w:highlight w:val="none"/>
              </w:rPr>
              <w:t>元</w:t>
            </w:r>
          </w:p>
        </w:tc>
      </w:tr>
      <w:tr w14:paraId="1F7BE22C">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D3CA9F6">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3.2.5</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C5BB36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投标报价的</w:t>
            </w:r>
          </w:p>
          <w:p w14:paraId="6BE8D77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其他要求</w:t>
            </w:r>
          </w:p>
        </w:tc>
        <w:tc>
          <w:tcPr>
            <w:tcW w:w="7408" w:type="dxa"/>
            <w:tcBorders>
              <w:top w:val="single" w:color="000000" w:sz="4" w:space="0"/>
              <w:left w:val="single" w:color="000000" w:sz="4" w:space="0"/>
              <w:bottom w:val="single" w:color="000000" w:sz="4" w:space="0"/>
              <w:right w:val="single" w:color="000000" w:sz="4" w:space="0"/>
            </w:tcBorders>
            <w:vAlign w:val="bottom"/>
          </w:tcPr>
          <w:p w14:paraId="5897F36D">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（1）只能有一个有效报价（元后小数点四舍五入取整后相同的视为同一报价）</w:t>
            </w:r>
          </w:p>
          <w:p w14:paraId="6B30BBF0">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color w:val="auto"/>
                <w:kern w:val="2"/>
                <w:sz w:val="21"/>
                <w:szCs w:val="21"/>
                <w:highlight w:val="none"/>
              </w:rPr>
              <w:t>（2）</w:t>
            </w:r>
            <w:r>
              <w:rPr>
                <w:rFonts w:hint="eastAsia" w:ascii="宋体" w:hAnsi="宋体"/>
                <w:color w:val="auto"/>
                <w:kern w:val="2"/>
                <w:sz w:val="21"/>
                <w:szCs w:val="21"/>
                <w:highlight w:val="none"/>
                <w:u w:val="single"/>
              </w:rPr>
              <w:t>未超出本项目最高投标限价。</w:t>
            </w:r>
          </w:p>
        </w:tc>
      </w:tr>
      <w:tr w14:paraId="3A3AE61E">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EAA2EA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3.3.1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592C44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投标有效期</w:t>
            </w:r>
          </w:p>
        </w:tc>
        <w:tc>
          <w:tcPr>
            <w:tcW w:w="7408" w:type="dxa"/>
            <w:tcBorders>
              <w:top w:val="single" w:color="000000" w:sz="4" w:space="0"/>
              <w:left w:val="single" w:color="000000" w:sz="4" w:space="0"/>
              <w:bottom w:val="single" w:color="000000" w:sz="4" w:space="0"/>
              <w:right w:val="single" w:color="000000" w:sz="4" w:space="0"/>
            </w:tcBorders>
            <w:vAlign w:val="center"/>
          </w:tcPr>
          <w:p w14:paraId="49B06FA6">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120</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日历天</w:t>
            </w:r>
            <w:r>
              <w:rPr>
                <w:rFonts w:ascii="宋体" w:hAnsi="宋体"/>
                <w:color w:val="auto"/>
                <w:kern w:val="2"/>
                <w:sz w:val="21"/>
                <w:szCs w:val="21"/>
                <w:highlight w:val="none"/>
              </w:rPr>
              <w:t>（从投标截止之日</w:t>
            </w:r>
            <w:r>
              <w:rPr>
                <w:rFonts w:hint="eastAsia" w:ascii="宋体" w:hAnsi="宋体"/>
                <w:color w:val="auto"/>
                <w:kern w:val="2"/>
                <w:sz w:val="21"/>
                <w:szCs w:val="21"/>
                <w:highlight w:val="none"/>
              </w:rPr>
              <w:t>起</w:t>
            </w:r>
            <w:r>
              <w:rPr>
                <w:rFonts w:ascii="宋体" w:hAnsi="宋体"/>
                <w:color w:val="auto"/>
                <w:kern w:val="2"/>
                <w:sz w:val="21"/>
                <w:szCs w:val="21"/>
                <w:highlight w:val="none"/>
              </w:rPr>
              <w:t>算）</w:t>
            </w:r>
            <w:r>
              <w:rPr>
                <w:rFonts w:hint="eastAsia" w:ascii="宋体" w:hAnsi="宋体"/>
                <w:color w:val="auto"/>
                <w:kern w:val="2"/>
                <w:sz w:val="21"/>
                <w:szCs w:val="21"/>
                <w:highlight w:val="none"/>
              </w:rPr>
              <w:t>。</w:t>
            </w:r>
          </w:p>
        </w:tc>
      </w:tr>
      <w:tr w14:paraId="0594D0AF">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E84ADB1">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3.4.1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D07879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投标保证金</w:t>
            </w:r>
          </w:p>
        </w:tc>
        <w:tc>
          <w:tcPr>
            <w:tcW w:w="7408" w:type="dxa"/>
            <w:tcBorders>
              <w:top w:val="single" w:color="000000" w:sz="4" w:space="0"/>
              <w:left w:val="single" w:color="000000" w:sz="4" w:space="0"/>
              <w:bottom w:val="single" w:color="000000" w:sz="4" w:space="0"/>
              <w:right w:val="single" w:color="000000" w:sz="4" w:space="0"/>
            </w:tcBorders>
          </w:tcPr>
          <w:p w14:paraId="751EEF96">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是否要求投标人递交投标保证金：</w:t>
            </w: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要求</w:t>
            </w:r>
          </w:p>
          <w:p w14:paraId="0A40AA9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投标保证金的金额：</w:t>
            </w:r>
            <w:r>
              <w:rPr>
                <w:color w:val="auto"/>
                <w:highlight w:val="none"/>
                <w:u w:val="single"/>
              </w:rPr>
              <w:t xml:space="preserve"> </w:t>
            </w:r>
            <w:r>
              <w:rPr>
                <w:b/>
                <w:color w:val="auto"/>
                <w:highlight w:val="none"/>
                <w:u w:val="single"/>
              </w:rPr>
              <w:t xml:space="preserve"> </w:t>
            </w:r>
            <w:r>
              <w:rPr>
                <w:rFonts w:hint="eastAsia"/>
                <w:b/>
                <w:color w:val="auto"/>
                <w:highlight w:val="none"/>
                <w:u w:val="single"/>
              </w:rPr>
              <w:t>壹拾</w:t>
            </w:r>
            <w:r>
              <w:rPr>
                <w:b/>
                <w:color w:val="auto"/>
                <w:highlight w:val="none"/>
                <w:u w:val="single"/>
              </w:rPr>
              <w:t xml:space="preserve"> </w:t>
            </w:r>
            <w:r>
              <w:rPr>
                <w:rFonts w:hint="eastAsia"/>
                <w:color w:val="auto"/>
                <w:highlight w:val="none"/>
              </w:rPr>
              <w:t>万元</w:t>
            </w:r>
          </w:p>
          <w:p w14:paraId="02650D86">
            <w:pPr>
              <w:pStyle w:val="26"/>
              <w:keepNext w:val="0"/>
              <w:keepLines w:val="0"/>
              <w:suppressLineNumbers w:val="0"/>
              <w:spacing w:before="0" w:beforeAutospacing="0" w:after="0" w:afterAutospacing="0" w:line="280" w:lineRule="exact"/>
              <w:ind w:left="0" w:right="0" w:firstLine="420" w:firstLineChars="200"/>
              <w:jc w:val="both"/>
              <w:rPr>
                <w:rFonts w:ascii="宋体" w:hAnsi="宋体"/>
                <w:color w:val="auto"/>
                <w:kern w:val="2"/>
                <w:sz w:val="21"/>
                <w:szCs w:val="21"/>
                <w:highlight w:val="none"/>
              </w:rPr>
            </w:pPr>
            <w:r>
              <w:rPr>
                <w:rFonts w:hint="eastAsia" w:ascii="宋体" w:hAnsi="宋体"/>
                <w:color w:val="auto"/>
                <w:kern w:val="2"/>
                <w:sz w:val="21"/>
                <w:szCs w:val="21"/>
                <w:highlight w:val="none"/>
              </w:rPr>
              <w:t>投标保证金的形式：</w:t>
            </w:r>
          </w:p>
          <w:p w14:paraId="116149C6">
            <w:pPr>
              <w:pStyle w:val="26"/>
              <w:keepNext w:val="0"/>
              <w:keepLines w:val="0"/>
              <w:suppressLineNumbers w:val="0"/>
              <w:spacing w:before="0" w:beforeAutospacing="0" w:after="0" w:afterAutospacing="0" w:line="280" w:lineRule="exact"/>
              <w:ind w:left="0" w:right="0" w:firstLine="420" w:firstLineChars="20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 xml:space="preserve">银行基本账户转账  </w:t>
            </w:r>
          </w:p>
          <w:p w14:paraId="6B66BFF3">
            <w:pPr>
              <w:pStyle w:val="26"/>
              <w:keepNext w:val="0"/>
              <w:keepLines w:val="0"/>
              <w:suppressLineNumbers w:val="0"/>
              <w:spacing w:before="0" w:beforeAutospacing="0" w:after="0" w:afterAutospacing="0" w:line="280" w:lineRule="exact"/>
              <w:ind w:left="0" w:right="0" w:firstLine="420" w:firstLineChars="200"/>
              <w:jc w:val="both"/>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投标电子保函（保单）</w:t>
            </w:r>
          </w:p>
          <w:p w14:paraId="0929D982">
            <w:pPr>
              <w:pStyle w:val="26"/>
              <w:keepNext w:val="0"/>
              <w:keepLines w:val="0"/>
              <w:suppressLineNumbers w:val="0"/>
              <w:spacing w:before="0" w:beforeAutospacing="0" w:after="0" w:afterAutospacing="0" w:line="280" w:lineRule="exact"/>
              <w:ind w:left="0" w:right="0" w:firstLine="420" w:firstLineChars="200"/>
              <w:jc w:val="both"/>
              <w:rPr>
                <w:rFonts w:ascii="宋体" w:hAnsi="宋体"/>
                <w:color w:val="auto"/>
                <w:kern w:val="2"/>
                <w:sz w:val="21"/>
                <w:szCs w:val="21"/>
                <w:highlight w:val="none"/>
              </w:rPr>
            </w:pPr>
            <w:r>
              <w:rPr>
                <w:rFonts w:hint="eastAsia" w:ascii="宋体" w:hAnsi="宋体"/>
                <w:color w:val="auto"/>
                <w:kern w:val="2"/>
                <w:sz w:val="21"/>
                <w:szCs w:val="21"/>
                <w:highlight w:val="none"/>
              </w:rPr>
              <w:t>详见本章附件4、投标保证金注意事项</w:t>
            </w:r>
          </w:p>
          <w:p w14:paraId="646C9A6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备注：（1）重新招标项目，参与投标的投标人仍需按上述规定要求重新递交投标保证金。</w:t>
            </w:r>
          </w:p>
          <w:p w14:paraId="501E219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（2）为避免影响投标，建议投标人提前做好投标保证金缴纳工作。银行基本账户转账形式以投标保证金到账时间为准，投标电子保函（保单）形式以交易系统接收到保函（保单）时间为准。</w:t>
            </w:r>
          </w:p>
        </w:tc>
      </w:tr>
      <w:tr w14:paraId="55D75C15">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58AFB85">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3.4.4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3E6239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其他将不予退还投标保证金的情形</w:t>
            </w:r>
          </w:p>
        </w:tc>
        <w:tc>
          <w:tcPr>
            <w:tcW w:w="7408" w:type="dxa"/>
            <w:tcBorders>
              <w:top w:val="single" w:color="000000" w:sz="4" w:space="0"/>
              <w:left w:val="single" w:color="000000" w:sz="4" w:space="0"/>
              <w:bottom w:val="single" w:color="000000" w:sz="4" w:space="0"/>
              <w:right w:val="single" w:color="000000" w:sz="4" w:space="0"/>
            </w:tcBorders>
            <w:vAlign w:val="center"/>
          </w:tcPr>
          <w:p w14:paraId="58100485">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w:t>
            </w:r>
            <w:r>
              <w:rPr>
                <w:rFonts w:hint="eastAsia" w:eastAsia="MS Mincho" w:cs="MS Mincho"/>
                <w:color w:val="auto"/>
                <w:highlight w:val="none"/>
              </w:rPr>
              <w:t>☑</w:t>
            </w:r>
            <w:r>
              <w:rPr>
                <w:rFonts w:hint="eastAsia"/>
                <w:color w:val="auto"/>
                <w:highlight w:val="none"/>
              </w:rPr>
              <w:t>经查实，投标人在本工程投标过程中存在串通投标或弄虚作假的。</w:t>
            </w:r>
          </w:p>
          <w:p w14:paraId="78D2C010">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w:t>
            </w:r>
            <w:r>
              <w:rPr>
                <w:rFonts w:hint="eastAsia" w:eastAsia="MS Mincho" w:cs="MS Mincho"/>
                <w:color w:val="auto"/>
                <w:highlight w:val="none"/>
              </w:rPr>
              <w:t>☑</w:t>
            </w:r>
            <w:r>
              <w:rPr>
                <w:rFonts w:hint="eastAsia"/>
                <w:color w:val="auto"/>
                <w:highlight w:val="none"/>
              </w:rPr>
              <w:t>拟派项目负责人在投标截止日有在其他在建合同工程上担任项目负责人（包括在工程总承包项目中担任施工负责人）的情形。</w:t>
            </w:r>
          </w:p>
          <w:p w14:paraId="3A34050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3</w:t>
            </w:r>
            <w:r>
              <w:rPr>
                <w:color w:val="auto"/>
                <w:highlight w:val="none"/>
              </w:rPr>
              <w:t>.</w:t>
            </w:r>
            <w:r>
              <w:rPr>
                <w:rFonts w:hint="eastAsia"/>
                <w:color w:val="auto"/>
                <w:highlight w:val="none"/>
              </w:rPr>
              <w:t>其他：</w:t>
            </w:r>
            <w:r>
              <w:rPr>
                <w:color w:val="auto"/>
                <w:highlight w:val="none"/>
              </w:rPr>
              <w:t xml:space="preserve">     </w:t>
            </w:r>
            <w:r>
              <w:rPr>
                <w:rFonts w:hint="eastAsia"/>
                <w:color w:val="auto"/>
                <w:highlight w:val="none"/>
              </w:rPr>
              <w:t>/</w:t>
            </w:r>
            <w:r>
              <w:rPr>
                <w:color w:val="auto"/>
                <w:highlight w:val="none"/>
              </w:rPr>
              <w:t xml:space="preserve">      </w:t>
            </w:r>
            <w:r>
              <w:rPr>
                <w:rFonts w:hint="eastAsia"/>
                <w:color w:val="auto"/>
                <w:highlight w:val="none"/>
              </w:rPr>
              <w:t>。</w:t>
            </w:r>
          </w:p>
          <w:p w14:paraId="40849AE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注：本招标文件的“投标保证金不予退还”是指</w:t>
            </w:r>
            <w:r>
              <w:rPr>
                <w:color w:val="auto"/>
                <w:highlight w:val="none"/>
              </w:rPr>
              <w:t>:</w:t>
            </w:r>
          </w:p>
          <w:p w14:paraId="63F021CF">
            <w:pPr>
              <w:pStyle w:val="23"/>
              <w:keepNext w:val="0"/>
              <w:keepLines w:val="0"/>
              <w:suppressLineNumbers w:val="0"/>
              <w:spacing w:before="0" w:beforeAutospacing="0" w:after="0" w:afterAutospacing="0" w:line="280" w:lineRule="exact"/>
              <w:ind w:left="0" w:right="0"/>
              <w:rPr>
                <w:color w:val="auto"/>
                <w:highlight w:val="none"/>
              </w:rPr>
            </w:pPr>
            <w:r>
              <w:rPr>
                <w:rFonts w:hint="eastAsia" w:cs="宋体"/>
                <w:color w:val="auto"/>
                <w:highlight w:val="none"/>
              </w:rPr>
              <w:t>（</w:t>
            </w:r>
            <w:r>
              <w:rPr>
                <w:rFonts w:cs="宋体"/>
                <w:color w:val="auto"/>
                <w:highlight w:val="none"/>
              </w:rPr>
              <w:t>1</w:t>
            </w:r>
            <w:r>
              <w:rPr>
                <w:rFonts w:hint="eastAsia" w:cs="宋体"/>
                <w:color w:val="auto"/>
                <w:highlight w:val="none"/>
              </w:rPr>
              <w:t>）以现金</w:t>
            </w:r>
            <w:r>
              <w:rPr>
                <w:rFonts w:hint="eastAsia"/>
                <w:color w:val="auto"/>
                <w:highlight w:val="none"/>
              </w:rPr>
              <w:t>转账形式，转账</w:t>
            </w:r>
            <w:r>
              <w:rPr>
                <w:rFonts w:hint="eastAsia" w:cs="宋体"/>
                <w:color w:val="auto"/>
                <w:highlight w:val="none"/>
              </w:rPr>
              <w:t>现金</w:t>
            </w:r>
            <w:r>
              <w:rPr>
                <w:rFonts w:hint="eastAsia"/>
                <w:color w:val="auto"/>
                <w:highlight w:val="none"/>
              </w:rPr>
              <w:t>不予退还。</w:t>
            </w:r>
          </w:p>
          <w:p w14:paraId="4F94671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s="宋体"/>
                <w:color w:val="auto"/>
                <w:highlight w:val="none"/>
              </w:rPr>
              <w:t>以</w:t>
            </w:r>
            <w:r>
              <w:rPr>
                <w:rFonts w:hint="eastAsia"/>
                <w:color w:val="auto"/>
                <w:highlight w:val="none"/>
              </w:rPr>
              <w:t>银行电子保函形式，招标人作为受益人向银行提起索赔。</w:t>
            </w:r>
          </w:p>
          <w:p w14:paraId="04884F2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3</w:t>
            </w:r>
            <w:r>
              <w:rPr>
                <w:rFonts w:hint="eastAsia"/>
                <w:color w:val="auto"/>
                <w:highlight w:val="none"/>
              </w:rPr>
              <w:t>）以保证保险电子保函形式，招标人作为被保险人（受益人）向保险人提起索赔。</w:t>
            </w:r>
          </w:p>
          <w:p w14:paraId="25708D1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4</w:t>
            </w:r>
            <w:r>
              <w:rPr>
                <w:rFonts w:hint="eastAsia"/>
                <w:color w:val="auto"/>
                <w:highlight w:val="none"/>
              </w:rPr>
              <w:t>）以担保公司担保电子保函形式</w:t>
            </w:r>
            <w:r>
              <w:rPr>
                <w:color w:val="auto"/>
                <w:highlight w:val="none"/>
              </w:rPr>
              <w:t>,</w:t>
            </w:r>
            <w:r>
              <w:rPr>
                <w:rFonts w:hint="eastAsia"/>
                <w:color w:val="auto"/>
                <w:highlight w:val="none"/>
              </w:rPr>
              <w:t>招标人作为受益人向担保人提起索赔。</w:t>
            </w:r>
          </w:p>
        </w:tc>
      </w:tr>
      <w:tr w14:paraId="61F77CF7">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B921496">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3.5</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2EB602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资格审查资料</w:t>
            </w:r>
          </w:p>
          <w:p w14:paraId="3B9F05FE">
            <w:pPr>
              <w:pStyle w:val="23"/>
              <w:keepNext w:val="0"/>
              <w:keepLines w:val="0"/>
              <w:suppressLineNumbers w:val="0"/>
              <w:spacing w:before="0" w:beforeAutospacing="0" w:after="0" w:afterAutospacing="0" w:line="280" w:lineRule="exact"/>
              <w:ind w:left="0" w:right="0"/>
              <w:rPr>
                <w:color w:val="auto"/>
                <w:highlight w:val="none"/>
              </w:rPr>
            </w:pPr>
          </w:p>
        </w:tc>
        <w:tc>
          <w:tcPr>
            <w:tcW w:w="7408" w:type="dxa"/>
            <w:tcBorders>
              <w:top w:val="single" w:color="000000" w:sz="4" w:space="0"/>
              <w:left w:val="single" w:color="000000" w:sz="4" w:space="0"/>
              <w:bottom w:val="single" w:color="000000" w:sz="4" w:space="0"/>
              <w:right w:val="single" w:color="000000" w:sz="4" w:space="0"/>
            </w:tcBorders>
            <w:vAlign w:val="center"/>
          </w:tcPr>
          <w:p w14:paraId="3CA0CD97">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（1）</w:t>
            </w: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rPr>
              <w:t>本章3.5.3修改为：</w:t>
            </w:r>
          </w:p>
          <w:p w14:paraId="7D5C15DF">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rPr>
              <w:t>拟派项目负责人建造师执业资格，同时具有省级建设行政主管部门颁发的有效的“三类人员”</w:t>
            </w:r>
            <w:r>
              <w:rPr>
                <w:rFonts w:hint="eastAsia" w:ascii="宋体" w:hAnsi="宋体"/>
                <w:color w:val="auto"/>
                <w:kern w:val="2"/>
                <w:sz w:val="21"/>
                <w:szCs w:val="21"/>
                <w:highlight w:val="none"/>
              </w:rPr>
              <w:t>B类证书</w:t>
            </w:r>
            <w:r>
              <w:rPr>
                <w:rFonts w:hint="eastAsia" w:ascii="宋体" w:hAnsi="宋体"/>
                <w:bCs/>
                <w:color w:val="auto"/>
                <w:kern w:val="2"/>
                <w:sz w:val="21"/>
                <w:szCs w:val="21"/>
                <w:highlight w:val="none"/>
              </w:rPr>
              <w:t>；具体详见本章1.4.1。</w:t>
            </w:r>
          </w:p>
          <w:p w14:paraId="0D0B98BE">
            <w:pPr>
              <w:pStyle w:val="26"/>
              <w:keepNext w:val="0"/>
              <w:keepLines w:val="0"/>
              <w:suppressLineNumbers w:val="0"/>
              <w:spacing w:before="0" w:beforeAutospacing="0" w:after="0" w:afterAutospacing="0" w:line="280" w:lineRule="exact"/>
              <w:ind w:left="0" w:right="0"/>
              <w:jc w:val="both"/>
              <w:rPr>
                <w:rFonts w:ascii="宋体" w:hAnsi="宋体"/>
                <w:bCs/>
                <w:color w:val="auto"/>
                <w:kern w:val="2"/>
                <w:sz w:val="21"/>
                <w:szCs w:val="21"/>
                <w:highlight w:val="none"/>
              </w:rPr>
            </w:pPr>
            <w:r>
              <w:rPr>
                <w:rFonts w:hint="eastAsia" w:ascii="宋体" w:hAnsi="宋体"/>
                <w:bCs/>
                <w:color w:val="auto"/>
                <w:kern w:val="2"/>
                <w:sz w:val="21"/>
                <w:szCs w:val="21"/>
                <w:highlight w:val="none"/>
              </w:rPr>
              <w:t>（2）</w:t>
            </w:r>
            <w:r>
              <w:rPr>
                <w:rFonts w:hint="eastAsia" w:ascii="宋体" w:hAnsi="宋体" w:eastAsia="MS Mincho" w:cs="MS Mincho"/>
                <w:color w:val="auto"/>
                <w:kern w:val="2"/>
                <w:sz w:val="21"/>
                <w:szCs w:val="21"/>
                <w:highlight w:val="none"/>
              </w:rPr>
              <w:t>☑</w:t>
            </w:r>
            <w:r>
              <w:rPr>
                <w:rFonts w:hint="eastAsia" w:ascii="宋体" w:hAnsi="宋体"/>
                <w:bCs/>
                <w:color w:val="auto"/>
                <w:kern w:val="2"/>
                <w:sz w:val="21"/>
                <w:szCs w:val="21"/>
                <w:highlight w:val="none"/>
              </w:rPr>
              <w:t>本章3.5.4不要求提供。</w:t>
            </w:r>
          </w:p>
        </w:tc>
      </w:tr>
      <w:tr w14:paraId="10D84BE6">
        <w:tblPrEx>
          <w:tblCellMar>
            <w:top w:w="0" w:type="dxa"/>
            <w:left w:w="57" w:type="dxa"/>
            <w:bottom w:w="0" w:type="dxa"/>
            <w:right w:w="57" w:type="dxa"/>
          </w:tblCellMar>
        </w:tblPrEx>
        <w:trPr>
          <w:trHeight w:val="736"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14BF21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3.7.1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2E6160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投标文件编制要求</w:t>
            </w:r>
          </w:p>
        </w:tc>
        <w:tc>
          <w:tcPr>
            <w:tcW w:w="7408" w:type="dxa"/>
            <w:tcBorders>
              <w:top w:val="single" w:color="000000" w:sz="4" w:space="0"/>
              <w:left w:val="single" w:color="000000" w:sz="4" w:space="0"/>
              <w:bottom w:val="single" w:color="000000" w:sz="4" w:space="0"/>
              <w:right w:val="single" w:color="000000" w:sz="4" w:space="0"/>
            </w:tcBorders>
          </w:tcPr>
          <w:p w14:paraId="0880BC2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技术标编制要求：</w:t>
            </w:r>
          </w:p>
          <w:p w14:paraId="3E6188CE">
            <w:pPr>
              <w:pStyle w:val="23"/>
              <w:keepNext w:val="0"/>
              <w:keepLines w:val="0"/>
              <w:suppressLineNumbers w:val="0"/>
              <w:spacing w:before="0" w:beforeAutospacing="0" w:after="0" w:afterAutospacing="0" w:line="280" w:lineRule="exact"/>
              <w:ind w:left="0" w:right="0"/>
              <w:rPr>
                <w:bCs/>
                <w:color w:val="auto"/>
                <w:highlight w:val="none"/>
              </w:rPr>
            </w:pPr>
            <w:r>
              <w:rPr>
                <w:rFonts w:hint="eastAsia" w:eastAsia="MS Mincho" w:cs="MS Mincho"/>
                <w:color w:val="auto"/>
                <w:highlight w:val="none"/>
              </w:rPr>
              <w:t>☑</w:t>
            </w:r>
            <w:r>
              <w:rPr>
                <w:rFonts w:hint="eastAsia"/>
                <w:color w:val="auto"/>
                <w:highlight w:val="none"/>
              </w:rPr>
              <w:t>明标编制</w:t>
            </w:r>
          </w:p>
        </w:tc>
      </w:tr>
      <w:tr w14:paraId="3C6CBB15">
        <w:tblPrEx>
          <w:tblCellMar>
            <w:top w:w="0" w:type="dxa"/>
            <w:left w:w="57" w:type="dxa"/>
            <w:bottom w:w="0" w:type="dxa"/>
            <w:right w:w="57" w:type="dxa"/>
          </w:tblCellMar>
        </w:tblPrEx>
        <w:trPr>
          <w:trHeight w:val="1265"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0E3221D">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 xml:space="preserve">3.7.3 </w:t>
            </w:r>
            <w:r>
              <w:rPr>
                <w:rFonts w:hint="eastAsia"/>
                <w:color w:val="auto"/>
                <w:highlight w:val="none"/>
              </w:rPr>
              <w:t>（</w:t>
            </w:r>
            <w:r>
              <w:rPr>
                <w:color w:val="auto"/>
                <w:highlight w:val="none"/>
              </w:rPr>
              <w:t>1</w:t>
            </w:r>
            <w:r>
              <w:rPr>
                <w:rFonts w:hint="eastAsia"/>
                <w:color w:val="auto"/>
                <w:highlight w:val="none"/>
              </w:rPr>
              <w:t>）</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0F071F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电子投标文件</w:t>
            </w:r>
          </w:p>
          <w:p w14:paraId="765BBBB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盖章要求</w:t>
            </w:r>
          </w:p>
        </w:tc>
        <w:tc>
          <w:tcPr>
            <w:tcW w:w="7408" w:type="dxa"/>
            <w:tcBorders>
              <w:top w:val="single" w:color="000000" w:sz="4" w:space="0"/>
              <w:left w:val="single" w:color="000000" w:sz="4" w:space="0"/>
              <w:bottom w:val="single" w:color="000000" w:sz="4" w:space="0"/>
              <w:right w:val="single" w:color="000000" w:sz="4" w:space="0"/>
            </w:tcBorders>
          </w:tcPr>
          <w:p w14:paraId="1034E86B">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w:t>
            </w:r>
            <w:r>
              <w:rPr>
                <w:rFonts w:hint="eastAsia"/>
                <w:color w:val="auto"/>
                <w:highlight w:val="none"/>
              </w:rPr>
              <w:t>投标文件格式文件要求投标人盖章、法定代表人印章的地方，投标人均应使用</w:t>
            </w:r>
            <w:r>
              <w:rPr>
                <w:color w:val="auto"/>
                <w:highlight w:val="none"/>
              </w:rPr>
              <w:t>CA</w:t>
            </w:r>
            <w:r>
              <w:rPr>
                <w:rFonts w:hint="eastAsia"/>
                <w:color w:val="auto"/>
                <w:highlight w:val="none"/>
              </w:rPr>
              <w:t>数字证书加盖投标人的单位电子印章、法定代表人个人电子印章。</w:t>
            </w:r>
          </w:p>
          <w:p w14:paraId="76C1DE31">
            <w:pPr>
              <w:pStyle w:val="23"/>
              <w:keepNext w:val="0"/>
              <w:keepLines w:val="0"/>
              <w:suppressLineNumbers w:val="0"/>
              <w:spacing w:before="0" w:beforeAutospacing="0" w:after="0" w:afterAutospacing="0" w:line="280" w:lineRule="exact"/>
              <w:ind w:left="0" w:right="0"/>
              <w:rPr>
                <w:color w:val="auto"/>
                <w:highlight w:val="none"/>
              </w:rPr>
            </w:pPr>
            <w:r>
              <w:rPr>
                <w:rFonts w:hint="eastAsia"/>
                <w:bCs/>
                <w:color w:val="auto"/>
                <w:highlight w:val="none"/>
              </w:rPr>
              <w:t>2.</w:t>
            </w:r>
            <w:r>
              <w:rPr>
                <w:rFonts w:hint="eastAsia"/>
                <w:color w:val="auto"/>
                <w:highlight w:val="none"/>
              </w:rPr>
              <w:t>投标文件所附证书证件、业绩证明文件、投标保证金等证明材料用原件复制件并加盖投标单位电子印章。</w:t>
            </w:r>
          </w:p>
        </w:tc>
      </w:tr>
      <w:tr w14:paraId="6D8F25BA">
        <w:tblPrEx>
          <w:tblCellMar>
            <w:top w:w="0" w:type="dxa"/>
            <w:left w:w="57" w:type="dxa"/>
            <w:bottom w:w="0" w:type="dxa"/>
            <w:right w:w="57" w:type="dxa"/>
          </w:tblCellMar>
        </w:tblPrEx>
        <w:trPr>
          <w:trHeight w:val="74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F107937">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 xml:space="preserve">3.7.3 </w:t>
            </w:r>
            <w:r>
              <w:rPr>
                <w:rFonts w:hint="eastAsia"/>
                <w:color w:val="auto"/>
                <w:highlight w:val="none"/>
              </w:rPr>
              <w:t>（</w:t>
            </w:r>
            <w:r>
              <w:rPr>
                <w:color w:val="auto"/>
                <w:highlight w:val="none"/>
              </w:rPr>
              <w:t>2</w:t>
            </w:r>
            <w:r>
              <w:rPr>
                <w:rFonts w:hint="eastAsia"/>
                <w:color w:val="auto"/>
                <w:highlight w:val="none"/>
              </w:rPr>
              <w:t>）</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1D1511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电子投标文件</w:t>
            </w:r>
          </w:p>
          <w:p w14:paraId="7382E16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的制作</w:t>
            </w:r>
          </w:p>
        </w:tc>
        <w:tc>
          <w:tcPr>
            <w:tcW w:w="7408" w:type="dxa"/>
            <w:tcBorders>
              <w:top w:val="single" w:color="000000" w:sz="4" w:space="0"/>
              <w:left w:val="single" w:color="000000" w:sz="4" w:space="0"/>
              <w:bottom w:val="single" w:color="000000" w:sz="4" w:space="0"/>
              <w:right w:val="single" w:color="000000" w:sz="4" w:space="0"/>
            </w:tcBorders>
            <w:vAlign w:val="center"/>
          </w:tcPr>
          <w:p w14:paraId="5CB964F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详见附件1、电子投标文件制作相关规定</w:t>
            </w:r>
          </w:p>
          <w:p w14:paraId="555DC4D8">
            <w:pPr>
              <w:pStyle w:val="23"/>
              <w:keepNext w:val="0"/>
              <w:keepLines w:val="0"/>
              <w:suppressLineNumbers w:val="0"/>
              <w:spacing w:before="0" w:beforeAutospacing="0" w:after="0" w:afterAutospacing="0" w:line="280" w:lineRule="exact"/>
              <w:ind w:left="0" w:right="0"/>
              <w:rPr>
                <w:bCs/>
                <w:color w:val="auto"/>
                <w:highlight w:val="none"/>
              </w:rPr>
            </w:pPr>
            <w:r>
              <w:rPr>
                <w:rFonts w:hint="eastAsia" w:cs="宋体"/>
                <w:color w:val="auto"/>
                <w:highlight w:val="none"/>
              </w:rPr>
              <w:t>其他：</w:t>
            </w:r>
            <w:r>
              <w:rPr>
                <w:color w:val="auto"/>
                <w:highlight w:val="none"/>
              </w:rPr>
              <w:t>采用当地电子投标文件制作工具制作</w:t>
            </w:r>
            <w:r>
              <w:rPr>
                <w:rFonts w:hint="eastAsia" w:cs="宋体"/>
                <w:color w:val="auto"/>
                <w:highlight w:val="none"/>
              </w:rPr>
              <w:t>。</w:t>
            </w:r>
          </w:p>
        </w:tc>
      </w:tr>
      <w:tr w14:paraId="1D5D654A">
        <w:tblPrEx>
          <w:tblCellMar>
            <w:top w:w="0" w:type="dxa"/>
            <w:left w:w="57" w:type="dxa"/>
            <w:bottom w:w="0" w:type="dxa"/>
            <w:right w:w="57" w:type="dxa"/>
          </w:tblCellMar>
        </w:tblPrEx>
        <w:trPr>
          <w:trHeight w:val="264"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7488742">
            <w:pPr>
              <w:pStyle w:val="23"/>
              <w:keepNext w:val="0"/>
              <w:keepLines w:val="0"/>
              <w:suppressLineNumbers w:val="0"/>
              <w:spacing w:before="0" w:beforeAutospacing="0" w:after="0" w:afterAutospacing="0" w:line="280" w:lineRule="exact"/>
              <w:ind w:left="0" w:right="0"/>
              <w:rPr>
                <w:rFonts w:cs="宋体"/>
                <w:color w:val="auto"/>
                <w:highlight w:val="none"/>
              </w:rPr>
            </w:pPr>
            <w:r>
              <w:rPr>
                <w:color w:val="auto"/>
                <w:highlight w:val="none"/>
              </w:rPr>
              <w:t>3.7.</w:t>
            </w:r>
            <w:r>
              <w:rPr>
                <w:rFonts w:hint="eastAsia"/>
                <w:color w:val="auto"/>
                <w:highlight w:val="none"/>
              </w:rPr>
              <w:t>3</w:t>
            </w:r>
            <w:r>
              <w:rPr>
                <w:color w:val="auto"/>
                <w:highlight w:val="none"/>
              </w:rPr>
              <w:t xml:space="preserve"> </w:t>
            </w:r>
            <w:r>
              <w:rPr>
                <w:rFonts w:hint="eastAsia"/>
                <w:color w:val="auto"/>
                <w:highlight w:val="none"/>
              </w:rPr>
              <w:t>（3）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01B0EA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业绩证明文件</w:t>
            </w:r>
          </w:p>
          <w:p w14:paraId="5DF5454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要求</w:t>
            </w:r>
          </w:p>
        </w:tc>
        <w:tc>
          <w:tcPr>
            <w:tcW w:w="7408" w:type="dxa"/>
            <w:tcBorders>
              <w:top w:val="single" w:color="000000" w:sz="4" w:space="0"/>
              <w:left w:val="single" w:color="000000" w:sz="4" w:space="0"/>
              <w:bottom w:val="single" w:color="000000" w:sz="4" w:space="0"/>
              <w:right w:val="single" w:color="000000" w:sz="4" w:space="0"/>
            </w:tcBorders>
            <w:vAlign w:val="center"/>
          </w:tcPr>
          <w:p w14:paraId="789475F5">
            <w:pPr>
              <w:pStyle w:val="23"/>
              <w:keepNext w:val="0"/>
              <w:keepLines w:val="0"/>
              <w:numPr>
                <w:ilvl w:val="0"/>
                <w:numId w:val="2"/>
              </w:numPr>
              <w:suppressLineNumbers w:val="0"/>
              <w:spacing w:before="0" w:beforeAutospacing="0" w:after="0" w:afterAutospacing="0" w:line="280" w:lineRule="exact"/>
              <w:ind w:left="0" w:right="0"/>
              <w:rPr>
                <w:color w:val="auto"/>
                <w:highlight w:val="none"/>
              </w:rPr>
            </w:pPr>
            <w:r>
              <w:rPr>
                <w:rFonts w:hint="eastAsia"/>
                <w:color w:val="auto"/>
                <w:highlight w:val="none"/>
              </w:rPr>
              <w:t>企业业绩证明材料应同时提供①中标通知书或施工合同；②工程验收证明材料：电力行政主管部门或地方供电公司出具的竣工验收材料（或竣工验收证明），或国家电网地方供电公司或地方供电公司客户服务中心或地方供电监管部门出具的客户受电工程竣工检验意见单（或受电工程竣工检验意见单）缺一不可。</w:t>
            </w:r>
          </w:p>
          <w:p w14:paraId="32C24E54">
            <w:pPr>
              <w:pStyle w:val="23"/>
              <w:keepNext w:val="0"/>
              <w:keepLines w:val="0"/>
              <w:numPr>
                <w:ilvl w:val="0"/>
                <w:numId w:val="2"/>
              </w:numPr>
              <w:suppressLineNumbers w:val="0"/>
              <w:spacing w:before="0" w:beforeAutospacing="0" w:after="0" w:afterAutospacing="0" w:line="280" w:lineRule="exact"/>
              <w:ind w:left="0" w:right="0"/>
              <w:rPr>
                <w:color w:val="auto"/>
                <w:highlight w:val="none"/>
              </w:rPr>
            </w:pPr>
            <w:r>
              <w:rPr>
                <w:rFonts w:hint="eastAsia"/>
                <w:color w:val="auto"/>
                <w:highlight w:val="none"/>
              </w:rPr>
              <w:t>业绩中的建设规模和特征需从以上某项资料中得到明确体现，或者提供其他第三方证明材料，否则该业绩证明不予认可。</w:t>
            </w:r>
          </w:p>
          <w:p w14:paraId="231306B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（3）要求项目负责人业绩的，上述证明材料中均应体现该项目负责人姓名，如不能体现，应提供其他第三方证明材料，否则该业绩证明不予认可。</w:t>
            </w:r>
          </w:p>
          <w:p w14:paraId="5D6395E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（4）业绩证明时间以工程验收证明材料为准。</w:t>
            </w:r>
          </w:p>
          <w:p w14:paraId="3857347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（5）专业工程的工程验收证明材料是指专业（分部分项）工程通过验收的证明材料。</w:t>
            </w:r>
          </w:p>
          <w:p w14:paraId="352F782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注：中标候选人的投标文件业绩情况将在中标候选人公示期间向社会进行公示。</w:t>
            </w:r>
          </w:p>
        </w:tc>
      </w:tr>
      <w:tr w14:paraId="50616015">
        <w:tblPrEx>
          <w:tblCellMar>
            <w:top w:w="0" w:type="dxa"/>
            <w:left w:w="57" w:type="dxa"/>
            <w:bottom w:w="0" w:type="dxa"/>
            <w:right w:w="57" w:type="dxa"/>
          </w:tblCellMar>
        </w:tblPrEx>
        <w:trPr>
          <w:trHeight w:val="62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1D95678">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4.1.1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CAC61B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电子投标文件加密要求</w:t>
            </w:r>
          </w:p>
        </w:tc>
        <w:tc>
          <w:tcPr>
            <w:tcW w:w="7408" w:type="dxa"/>
            <w:tcBorders>
              <w:top w:val="single" w:color="000000" w:sz="4" w:space="0"/>
              <w:left w:val="single" w:color="000000" w:sz="4" w:space="0"/>
              <w:bottom w:val="single" w:color="000000" w:sz="4" w:space="0"/>
              <w:right w:val="single" w:color="000000" w:sz="4" w:space="0"/>
            </w:tcBorders>
            <w:vAlign w:val="center"/>
          </w:tcPr>
          <w:p w14:paraId="6A4A6845">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 xml:space="preserve"> </w:t>
            </w:r>
            <w:r>
              <w:rPr>
                <w:rFonts w:hint="eastAsia"/>
                <w:color w:val="auto"/>
                <w:highlight w:val="none"/>
              </w:rPr>
              <w:t>详见附件1、电子投标文件制作相关规定。</w:t>
            </w:r>
          </w:p>
        </w:tc>
      </w:tr>
      <w:tr w14:paraId="6C6CB88A">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F66A77A">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4.2.1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D16AF4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投标截止时间/电子投标文件上传截止时间</w:t>
            </w:r>
          </w:p>
        </w:tc>
        <w:tc>
          <w:tcPr>
            <w:tcW w:w="7408" w:type="dxa"/>
            <w:tcBorders>
              <w:top w:val="single" w:color="000000" w:sz="4" w:space="0"/>
              <w:left w:val="single" w:color="000000" w:sz="4" w:space="0"/>
              <w:bottom w:val="single" w:color="000000" w:sz="4" w:space="0"/>
              <w:right w:val="single" w:color="000000" w:sz="4" w:space="0"/>
            </w:tcBorders>
            <w:vAlign w:val="center"/>
          </w:tcPr>
          <w:p w14:paraId="7C386969">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详见时间安排表</w:t>
            </w:r>
          </w:p>
        </w:tc>
      </w:tr>
      <w:tr w14:paraId="2B3B6EE3">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1868CDAB">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4.2.2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C7ED69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电子投标文件上传平台</w:t>
            </w:r>
          </w:p>
        </w:tc>
        <w:tc>
          <w:tcPr>
            <w:tcW w:w="7408" w:type="dxa"/>
            <w:tcBorders>
              <w:top w:val="single" w:color="000000" w:sz="4" w:space="0"/>
              <w:left w:val="single" w:color="000000" w:sz="4" w:space="0"/>
              <w:bottom w:val="single" w:color="000000" w:sz="4" w:space="0"/>
              <w:right w:val="single" w:color="000000" w:sz="4" w:space="0"/>
            </w:tcBorders>
            <w:vAlign w:val="center"/>
          </w:tcPr>
          <w:p w14:paraId="264E3A5D">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ascii="Segoe UI Symbol" w:hAnsi="Segoe UI Symbol" w:cs="Segoe UI Symbol"/>
                <w:color w:val="auto"/>
                <w:kern w:val="2"/>
                <w:sz w:val="21"/>
                <w:szCs w:val="21"/>
                <w:highlight w:val="none"/>
              </w:rPr>
              <w:t>☑</w:t>
            </w:r>
            <w:r>
              <w:rPr>
                <w:rFonts w:hint="eastAsia" w:ascii="宋体" w:hAnsi="宋体"/>
                <w:color w:val="auto"/>
                <w:kern w:val="2"/>
                <w:sz w:val="21"/>
                <w:szCs w:val="21"/>
                <w:highlight w:val="none"/>
              </w:rPr>
              <w:t>网上递交网址：使用专用密钥上传至温州市公共资源交易网（网址：http://ggzyjy-eweb.wenzhou.gov.cn/）。</w:t>
            </w:r>
          </w:p>
          <w:p w14:paraId="786AF643">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所有投标文件采用电子格式由各投标人在投标截止时间前自行在“温州市公共资源交易网（网址：http://ggzyjy-eweb.wenzhou.gov.cn/）”选择“工程建设-用户登录”-选择本项目-“上传投标文件”</w:t>
            </w:r>
          </w:p>
        </w:tc>
      </w:tr>
      <w:tr w14:paraId="47C6B23F">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6611BB8">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4.2.3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F85334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投标文件退还</w:t>
            </w:r>
          </w:p>
        </w:tc>
        <w:tc>
          <w:tcPr>
            <w:tcW w:w="7408" w:type="dxa"/>
            <w:tcBorders>
              <w:top w:val="single" w:color="000000" w:sz="4" w:space="0"/>
              <w:left w:val="single" w:color="000000" w:sz="4" w:space="0"/>
              <w:bottom w:val="single" w:color="000000" w:sz="4" w:space="0"/>
              <w:right w:val="single" w:color="000000" w:sz="4" w:space="0"/>
            </w:tcBorders>
            <w:vAlign w:val="center"/>
          </w:tcPr>
          <w:p w14:paraId="1FE01EFE">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本项目为不见面开标，投标文件不再退还。</w:t>
            </w:r>
          </w:p>
        </w:tc>
      </w:tr>
      <w:tr w14:paraId="7ED152FF">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auto" w:sz="4" w:space="0"/>
              <w:right w:val="single" w:color="000000" w:sz="4" w:space="0"/>
            </w:tcBorders>
            <w:vAlign w:val="center"/>
          </w:tcPr>
          <w:p w14:paraId="5D36B9D9">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4.2.5</w:t>
            </w:r>
          </w:p>
        </w:tc>
        <w:tc>
          <w:tcPr>
            <w:tcW w:w="1806" w:type="dxa"/>
            <w:gridSpan w:val="2"/>
            <w:tcBorders>
              <w:top w:val="single" w:color="000000" w:sz="4" w:space="0"/>
              <w:left w:val="single" w:color="000000" w:sz="4" w:space="0"/>
              <w:bottom w:val="single" w:color="auto" w:sz="4" w:space="0"/>
              <w:right w:val="single" w:color="000000" w:sz="4" w:space="0"/>
            </w:tcBorders>
            <w:vAlign w:val="center"/>
          </w:tcPr>
          <w:p w14:paraId="670D47A8">
            <w:pPr>
              <w:keepNext w:val="0"/>
              <w:keepLines w:val="0"/>
              <w:suppressLineNumbers w:val="0"/>
              <w:snapToGrid w:val="0"/>
              <w:spacing w:before="0" w:beforeAutospacing="0" w:after="0" w:afterAutospacing="0" w:line="280" w:lineRule="exact"/>
              <w:ind w:left="0" w:right="0"/>
              <w:jc w:val="center"/>
              <w:rPr>
                <w:rFonts w:ascii="宋体" w:hAnsi="宋体"/>
                <w:color w:val="auto"/>
                <w:kern w:val="2"/>
                <w:sz w:val="21"/>
                <w:szCs w:val="21"/>
                <w:highlight w:val="none"/>
              </w:rPr>
            </w:pPr>
            <w:r>
              <w:rPr>
                <w:rFonts w:hint="eastAsia" w:ascii="宋体" w:hAnsi="宋体"/>
                <w:color w:val="auto"/>
                <w:kern w:val="2"/>
                <w:sz w:val="21"/>
                <w:szCs w:val="21"/>
                <w:highlight w:val="none"/>
              </w:rPr>
              <w:t>电子投标文件的拒收情形</w:t>
            </w:r>
          </w:p>
        </w:tc>
        <w:tc>
          <w:tcPr>
            <w:tcW w:w="7408" w:type="dxa"/>
            <w:tcBorders>
              <w:top w:val="single" w:color="000000" w:sz="4" w:space="0"/>
              <w:left w:val="single" w:color="000000" w:sz="4" w:space="0"/>
              <w:bottom w:val="single" w:color="auto" w:sz="4" w:space="0"/>
              <w:right w:val="single" w:color="000000" w:sz="4" w:space="0"/>
            </w:tcBorders>
            <w:vAlign w:val="center"/>
          </w:tcPr>
          <w:p w14:paraId="5C1A28C7">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rPr>
              <w:t>投标截止时间后送达（上传）的投标文件、未按招标文件要求上传的；</w:t>
            </w:r>
          </w:p>
          <w:p w14:paraId="7C4ECB1F">
            <w:pPr>
              <w:keepNext w:val="0"/>
              <w:keepLines w:val="0"/>
              <w:suppressLineNumbers w:val="0"/>
              <w:snapToGrid w:val="0"/>
              <w:spacing w:before="0" w:beforeAutospacing="0" w:after="0" w:afterAutospacing="0" w:line="280" w:lineRule="exact"/>
              <w:ind w:left="0" w:right="0"/>
              <w:jc w:val="both"/>
              <w:rPr>
                <w:rFonts w:ascii="宋体" w:hAnsi="宋体" w:cs="Arial"/>
                <w:color w:val="auto"/>
                <w:kern w:val="2"/>
                <w:sz w:val="21"/>
                <w:szCs w:val="21"/>
                <w:highlight w:val="none"/>
              </w:rPr>
            </w:pPr>
            <w:r>
              <w:rPr>
                <w:rFonts w:ascii="宋体" w:hAnsi="宋体"/>
                <w:color w:val="auto"/>
                <w:spacing w:val="-5"/>
                <w:kern w:val="2"/>
                <w:sz w:val="21"/>
                <w:szCs w:val="21"/>
                <w:highlight w:val="none"/>
              </w:rPr>
              <w:t>2.</w:t>
            </w:r>
            <w:r>
              <w:rPr>
                <w:rFonts w:hint="eastAsia" w:ascii="宋体" w:hAnsi="宋体"/>
                <w:color w:val="auto"/>
                <w:spacing w:val="-5"/>
                <w:kern w:val="2"/>
                <w:sz w:val="21"/>
                <w:szCs w:val="21"/>
                <w:highlight w:val="none"/>
              </w:rPr>
              <w:t>投标人未按规定加密的投标文件，应当拒收并提示。</w:t>
            </w:r>
          </w:p>
          <w:p w14:paraId="1D0DC4D6">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rPr>
              <w:t>3.</w:t>
            </w:r>
            <w:r>
              <w:rPr>
                <w:rFonts w:hint="eastAsia" w:ascii="宋体" w:hAnsi="宋体"/>
                <w:color w:val="auto"/>
                <w:spacing w:val="-5"/>
                <w:kern w:val="2"/>
                <w:sz w:val="21"/>
                <w:szCs w:val="21"/>
                <w:highlight w:val="none"/>
              </w:rPr>
              <w:t>存在下列情况之一的，视为拒收（因招标人或系统原因导致的，另见招标文件约定）：</w:t>
            </w:r>
          </w:p>
          <w:p w14:paraId="40DE033D">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1</w:t>
            </w:r>
            <w:r>
              <w:rPr>
                <w:rFonts w:hint="eastAsia" w:ascii="宋体" w:hAnsi="宋体"/>
                <w:color w:val="auto"/>
                <w:kern w:val="2"/>
                <w:sz w:val="21"/>
                <w:szCs w:val="21"/>
                <w:highlight w:val="none"/>
              </w:rPr>
              <w:t>）电子投标文件无法解密的；</w:t>
            </w:r>
          </w:p>
          <w:p w14:paraId="1CE08B68">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2</w:t>
            </w:r>
            <w:r>
              <w:rPr>
                <w:rFonts w:hint="eastAsia" w:ascii="宋体" w:hAnsi="宋体"/>
                <w:color w:val="auto"/>
                <w:kern w:val="2"/>
                <w:sz w:val="21"/>
                <w:szCs w:val="21"/>
                <w:highlight w:val="none"/>
              </w:rPr>
              <w:t>）电子投标文件解密后无法正确读取的；</w:t>
            </w:r>
          </w:p>
          <w:p w14:paraId="12D70059">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3</w:t>
            </w:r>
            <w:r>
              <w:rPr>
                <w:rFonts w:hint="eastAsia" w:ascii="宋体" w:hAnsi="宋体"/>
                <w:color w:val="auto"/>
                <w:kern w:val="2"/>
                <w:sz w:val="21"/>
                <w:szCs w:val="21"/>
                <w:highlight w:val="none"/>
              </w:rPr>
              <w:t>）电子投标文件无法导入成功的；</w:t>
            </w:r>
          </w:p>
          <w:p w14:paraId="06A243C9">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 xml:space="preserve">4.其他: </w:t>
            </w:r>
            <w:r>
              <w:rPr>
                <w:rFonts w:hint="eastAsia" w:ascii="宋体" w:hAnsi="宋体"/>
                <w:color w:val="auto"/>
                <w:kern w:val="2"/>
                <w:sz w:val="21"/>
                <w:szCs w:val="21"/>
                <w:highlight w:val="none"/>
                <w:u w:val="single"/>
              </w:rPr>
              <w:t xml:space="preserve">     /    </w:t>
            </w:r>
            <w:r>
              <w:rPr>
                <w:rFonts w:hint="eastAsia" w:ascii="宋体" w:hAnsi="宋体"/>
                <w:color w:val="auto"/>
                <w:kern w:val="2"/>
                <w:sz w:val="21"/>
                <w:szCs w:val="21"/>
                <w:highlight w:val="none"/>
              </w:rPr>
              <w:t>。</w:t>
            </w:r>
          </w:p>
        </w:tc>
      </w:tr>
      <w:tr w14:paraId="37710C76">
        <w:tblPrEx>
          <w:tblCellMar>
            <w:top w:w="0" w:type="dxa"/>
            <w:left w:w="57" w:type="dxa"/>
            <w:bottom w:w="0" w:type="dxa"/>
            <w:right w:w="57"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DA46B26">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5.1</w:t>
            </w: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163D30F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开标时间和地点</w:t>
            </w:r>
          </w:p>
        </w:tc>
        <w:tc>
          <w:tcPr>
            <w:tcW w:w="7408" w:type="dxa"/>
            <w:tcBorders>
              <w:top w:val="single" w:color="auto" w:sz="4" w:space="0"/>
              <w:left w:val="single" w:color="auto" w:sz="4" w:space="0"/>
              <w:bottom w:val="single" w:color="auto" w:sz="4" w:space="0"/>
              <w:right w:val="single" w:color="auto" w:sz="4" w:space="0"/>
            </w:tcBorders>
            <w:vAlign w:val="center"/>
          </w:tcPr>
          <w:p w14:paraId="37B1A71F">
            <w:pPr>
              <w:keepNext w:val="0"/>
              <w:keepLines w:val="0"/>
              <w:suppressLineNumbers w:val="0"/>
              <w:snapToGrid w:val="0"/>
              <w:spacing w:before="0" w:beforeAutospacing="0" w:after="0" w:afterAutospacing="0" w:line="280" w:lineRule="exact"/>
              <w:ind w:left="0" w:right="0"/>
              <w:rPr>
                <w:rFonts w:ascii="宋体" w:hAnsi="宋体"/>
                <w:color w:val="auto"/>
                <w:kern w:val="2"/>
                <w:sz w:val="21"/>
                <w:szCs w:val="21"/>
                <w:highlight w:val="none"/>
                <w:shd w:val="clear" w:color="auto" w:fill="FFFFFF"/>
              </w:rPr>
            </w:pPr>
            <w:r>
              <w:rPr>
                <w:rFonts w:hint="eastAsia" w:ascii="宋体" w:hAnsi="宋体"/>
                <w:color w:val="auto"/>
                <w:kern w:val="2"/>
                <w:sz w:val="21"/>
                <w:szCs w:val="21"/>
                <w:highlight w:val="none"/>
                <w:shd w:val="clear" w:color="auto" w:fill="FFFFFF"/>
              </w:rPr>
              <w:t>1.开标时间：同电子投标文件上传截止时间。</w:t>
            </w:r>
          </w:p>
          <w:p w14:paraId="17E15C4A">
            <w:pPr>
              <w:keepNext w:val="0"/>
              <w:keepLines w:val="0"/>
              <w:suppressLineNumbers w:val="0"/>
              <w:snapToGrid w:val="0"/>
              <w:spacing w:before="0" w:beforeAutospacing="0" w:after="0" w:afterAutospacing="0" w:line="280" w:lineRule="exact"/>
              <w:ind w:left="0" w:right="0"/>
              <w:rPr>
                <w:rFonts w:ascii="宋体" w:hAnsi="宋体"/>
                <w:color w:val="auto"/>
                <w:kern w:val="2"/>
                <w:sz w:val="21"/>
                <w:szCs w:val="21"/>
                <w:highlight w:val="none"/>
                <w:shd w:val="clear" w:color="auto" w:fill="FFFFFF"/>
              </w:rPr>
            </w:pPr>
            <w:r>
              <w:rPr>
                <w:rFonts w:hint="eastAsia" w:ascii="宋体" w:hAnsi="宋体"/>
                <w:color w:val="auto"/>
                <w:kern w:val="2"/>
                <w:sz w:val="21"/>
                <w:szCs w:val="21"/>
                <w:highlight w:val="none"/>
                <w:shd w:val="clear" w:color="auto" w:fill="FFFFFF"/>
              </w:rPr>
              <w:t>2.开标地点：温州市公共资源电子交易平台。</w:t>
            </w:r>
          </w:p>
        </w:tc>
      </w:tr>
      <w:tr w14:paraId="3FD78B7F">
        <w:tblPrEx>
          <w:tblCellMar>
            <w:top w:w="0" w:type="dxa"/>
            <w:left w:w="57" w:type="dxa"/>
            <w:bottom w:w="0" w:type="dxa"/>
            <w:right w:w="57" w:type="dxa"/>
          </w:tblCellMar>
        </w:tblPrEx>
        <w:trPr>
          <w:trHeight w:val="567" w:hRule="atLeast"/>
        </w:trPr>
        <w:tc>
          <w:tcPr>
            <w:tcW w:w="851" w:type="dxa"/>
            <w:tcBorders>
              <w:top w:val="single" w:color="auto" w:sz="4" w:space="0"/>
              <w:left w:val="single" w:color="000000" w:sz="4" w:space="0"/>
              <w:bottom w:val="single" w:color="auto" w:sz="4" w:space="0"/>
              <w:right w:val="single" w:color="000000" w:sz="4" w:space="0"/>
            </w:tcBorders>
            <w:vAlign w:val="center"/>
          </w:tcPr>
          <w:p w14:paraId="28ED7111">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5.2</w:t>
            </w:r>
          </w:p>
        </w:tc>
        <w:tc>
          <w:tcPr>
            <w:tcW w:w="1806" w:type="dxa"/>
            <w:gridSpan w:val="2"/>
            <w:tcBorders>
              <w:top w:val="single" w:color="auto" w:sz="4" w:space="0"/>
              <w:left w:val="single" w:color="000000" w:sz="4" w:space="0"/>
              <w:bottom w:val="single" w:color="auto" w:sz="4" w:space="0"/>
              <w:right w:val="single" w:color="000000" w:sz="4" w:space="0"/>
            </w:tcBorders>
            <w:vAlign w:val="center"/>
          </w:tcPr>
          <w:p w14:paraId="2AB9D2A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开标程序</w:t>
            </w:r>
          </w:p>
        </w:tc>
        <w:tc>
          <w:tcPr>
            <w:tcW w:w="7408" w:type="dxa"/>
            <w:tcBorders>
              <w:top w:val="single" w:color="auto" w:sz="4" w:space="0"/>
              <w:left w:val="single" w:color="000000" w:sz="4" w:space="0"/>
              <w:bottom w:val="single" w:color="auto" w:sz="4" w:space="0"/>
              <w:right w:val="single" w:color="000000" w:sz="4" w:space="0"/>
            </w:tcBorders>
            <w:vAlign w:val="center"/>
          </w:tcPr>
          <w:p w14:paraId="63940F41">
            <w:pPr>
              <w:pStyle w:val="23"/>
              <w:keepNext w:val="0"/>
              <w:keepLines w:val="0"/>
              <w:suppressLineNumbers w:val="0"/>
              <w:spacing w:before="0" w:beforeAutospacing="0" w:after="0" w:afterAutospacing="0" w:line="280" w:lineRule="exact"/>
              <w:ind w:left="0" w:right="0"/>
              <w:rPr>
                <w:color w:val="auto"/>
                <w:highlight w:val="none"/>
              </w:rPr>
            </w:pPr>
            <w:r>
              <w:rPr>
                <w:rFonts w:hint="eastAsia" w:cs="宋体"/>
                <w:color w:val="auto"/>
                <w:highlight w:val="none"/>
              </w:rPr>
              <w:t>采用不见面开标：</w:t>
            </w:r>
            <w:r>
              <w:rPr>
                <w:rFonts w:hint="eastAsia"/>
                <w:color w:val="auto"/>
                <w:highlight w:val="none"/>
              </w:rPr>
              <w:t>详见本章附件</w:t>
            </w:r>
            <w:r>
              <w:rPr>
                <w:color w:val="auto"/>
                <w:highlight w:val="none"/>
              </w:rPr>
              <w:t>2</w:t>
            </w:r>
            <w:r>
              <w:rPr>
                <w:rFonts w:hint="eastAsia"/>
                <w:color w:val="auto"/>
                <w:highlight w:val="none"/>
              </w:rPr>
              <w:t>不见面开标</w:t>
            </w:r>
            <w:r>
              <w:rPr>
                <w:rFonts w:hint="eastAsia"/>
                <w:color w:val="auto"/>
                <w:highlight w:val="none"/>
                <w:shd w:val="clear" w:color="auto" w:fill="FFFFFF"/>
              </w:rPr>
              <w:t>。</w:t>
            </w:r>
          </w:p>
        </w:tc>
      </w:tr>
      <w:tr w14:paraId="17EDC561">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083F0FF">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5.4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65C08F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特殊情况处置</w:t>
            </w:r>
          </w:p>
        </w:tc>
        <w:tc>
          <w:tcPr>
            <w:tcW w:w="7408" w:type="dxa"/>
            <w:tcBorders>
              <w:top w:val="single" w:color="000000" w:sz="4" w:space="0"/>
              <w:left w:val="single" w:color="000000" w:sz="4" w:space="0"/>
              <w:bottom w:val="single" w:color="000000" w:sz="4" w:space="0"/>
              <w:right w:val="single" w:color="000000" w:sz="4" w:space="0"/>
            </w:tcBorders>
            <w:vAlign w:val="center"/>
          </w:tcPr>
          <w:p w14:paraId="55877F9D">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shd w:val="clear" w:color="auto" w:fill="FFFFFF"/>
              </w:rPr>
            </w:pPr>
            <w:r>
              <w:rPr>
                <w:rFonts w:ascii="宋体" w:hAnsi="宋体"/>
                <w:color w:val="auto"/>
                <w:kern w:val="2"/>
                <w:sz w:val="21"/>
                <w:szCs w:val="21"/>
                <w:highlight w:val="none"/>
                <w:shd w:val="clear" w:color="auto" w:fill="FFFFFF"/>
              </w:rPr>
              <w:t>1.因网络、系统、电力等不可抗力因素延期开标的，需更新制作投标文件并按招标文件要求重新递交。</w:t>
            </w:r>
          </w:p>
          <w:p w14:paraId="395C490A">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shd w:val="clear" w:color="auto" w:fill="FFFFFF"/>
              </w:rPr>
            </w:pPr>
            <w:r>
              <w:rPr>
                <w:rFonts w:ascii="宋体" w:hAnsi="宋体"/>
                <w:color w:val="auto"/>
                <w:kern w:val="2"/>
                <w:sz w:val="21"/>
                <w:szCs w:val="21"/>
                <w:highlight w:val="none"/>
                <w:shd w:val="clear" w:color="auto" w:fill="FFFFFF"/>
              </w:rPr>
              <w:t>2.</w:t>
            </w:r>
            <w:r>
              <w:rPr>
                <w:rFonts w:hint="eastAsia" w:ascii="宋体" w:hAnsi="宋体" w:eastAsia="MS Mincho" w:cs="MS Mincho"/>
                <w:color w:val="auto"/>
                <w:kern w:val="2"/>
                <w:sz w:val="21"/>
                <w:szCs w:val="21"/>
                <w:highlight w:val="none"/>
              </w:rPr>
              <w:t xml:space="preserve"> ☑</w:t>
            </w:r>
            <w:r>
              <w:rPr>
                <w:rFonts w:ascii="宋体" w:hAnsi="宋体"/>
                <w:color w:val="auto"/>
                <w:kern w:val="2"/>
                <w:sz w:val="21"/>
                <w:szCs w:val="21"/>
                <w:highlight w:val="none"/>
                <w:shd w:val="clear" w:color="auto" w:fill="FFFFFF"/>
              </w:rPr>
              <w:t>开标特别说明</w:t>
            </w:r>
            <w:r>
              <w:rPr>
                <w:rFonts w:hint="eastAsia" w:ascii="宋体" w:hAnsi="宋体"/>
                <w:color w:val="auto"/>
                <w:kern w:val="2"/>
                <w:sz w:val="21"/>
                <w:szCs w:val="21"/>
                <w:highlight w:val="none"/>
                <w:shd w:val="clear" w:color="auto" w:fill="FFFFFF"/>
              </w:rPr>
              <w:t>：</w:t>
            </w:r>
          </w:p>
          <w:p w14:paraId="4FDB4C1F">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shd w:val="clear" w:color="auto" w:fill="FFFFFF"/>
              </w:rPr>
            </w:pPr>
            <w:r>
              <w:rPr>
                <w:rFonts w:ascii="宋体" w:hAnsi="宋体"/>
                <w:color w:val="auto"/>
                <w:kern w:val="2"/>
                <w:sz w:val="21"/>
                <w:szCs w:val="21"/>
                <w:highlight w:val="none"/>
                <w:shd w:val="clear" w:color="auto" w:fill="FFFFFF"/>
              </w:rPr>
              <w:t>（1）投标截止时间前未完成投标文件传输的，视为撤回投标文件；因投标人之外的原因造成电子投标文件未解密的，视为撤回其投标文件。</w:t>
            </w:r>
          </w:p>
          <w:p w14:paraId="704C4A7A">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shd w:val="clear" w:color="auto" w:fill="FFFFFF"/>
              </w:rPr>
            </w:pPr>
            <w:r>
              <w:rPr>
                <w:rFonts w:ascii="宋体" w:hAnsi="宋体"/>
                <w:color w:val="auto"/>
                <w:kern w:val="2"/>
                <w:sz w:val="21"/>
                <w:szCs w:val="21"/>
                <w:highlight w:val="none"/>
                <w:shd w:val="clear" w:color="auto" w:fill="FFFFFF"/>
              </w:rPr>
              <w:t>（2）投标人必须使用生成电子投标文件的CA数字证书解密电子投标文件。</w:t>
            </w:r>
          </w:p>
          <w:p w14:paraId="274BC8B4">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shd w:val="clear" w:color="auto" w:fill="FFFFFF"/>
              </w:rPr>
            </w:pPr>
            <w:r>
              <w:rPr>
                <w:rFonts w:ascii="宋体" w:hAnsi="宋体"/>
                <w:color w:val="auto"/>
                <w:kern w:val="2"/>
                <w:sz w:val="21"/>
                <w:szCs w:val="21"/>
                <w:highlight w:val="none"/>
                <w:shd w:val="clear" w:color="auto" w:fill="FFFFFF"/>
              </w:rPr>
              <w:t>3.其他：</w:t>
            </w:r>
            <w:r>
              <w:rPr>
                <w:rFonts w:ascii="宋体" w:hAnsi="宋体"/>
                <w:color w:val="auto"/>
                <w:kern w:val="2"/>
                <w:sz w:val="21"/>
                <w:szCs w:val="21"/>
                <w:highlight w:val="none"/>
                <w:u w:val="single"/>
                <w:shd w:val="clear" w:color="auto" w:fill="FFFFFF"/>
              </w:rPr>
              <w:t xml:space="preserve">  </w:t>
            </w:r>
            <w:r>
              <w:rPr>
                <w:rFonts w:hint="eastAsia" w:ascii="宋体" w:hAnsi="宋体"/>
                <w:color w:val="auto"/>
                <w:kern w:val="2"/>
                <w:sz w:val="21"/>
                <w:szCs w:val="21"/>
                <w:highlight w:val="none"/>
                <w:u w:val="single"/>
                <w:shd w:val="clear" w:color="auto" w:fill="FFFFFF"/>
              </w:rPr>
              <w:t>/</w:t>
            </w:r>
            <w:r>
              <w:rPr>
                <w:rFonts w:ascii="宋体" w:hAnsi="宋体"/>
                <w:color w:val="auto"/>
                <w:kern w:val="2"/>
                <w:sz w:val="21"/>
                <w:szCs w:val="21"/>
                <w:highlight w:val="none"/>
                <w:u w:val="single"/>
                <w:shd w:val="clear" w:color="auto" w:fill="FFFFFF"/>
              </w:rPr>
              <w:t xml:space="preserve"> </w:t>
            </w:r>
            <w:r>
              <w:rPr>
                <w:rFonts w:hint="eastAsia" w:ascii="宋体" w:hAnsi="宋体"/>
                <w:color w:val="auto"/>
                <w:kern w:val="2"/>
                <w:sz w:val="21"/>
                <w:szCs w:val="21"/>
                <w:highlight w:val="none"/>
                <w:shd w:val="clear" w:color="auto" w:fill="FFFFFF"/>
              </w:rPr>
              <w:t>。</w:t>
            </w:r>
          </w:p>
        </w:tc>
      </w:tr>
      <w:tr w14:paraId="279E4C7E">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392DC1A6">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6.1.1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C1BBD8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评标委员会的组建</w:t>
            </w:r>
          </w:p>
        </w:tc>
        <w:tc>
          <w:tcPr>
            <w:tcW w:w="7408" w:type="dxa"/>
            <w:tcBorders>
              <w:top w:val="single" w:color="000000" w:sz="4" w:space="0"/>
              <w:left w:val="single" w:color="000000" w:sz="4" w:space="0"/>
              <w:bottom w:val="single" w:color="000000" w:sz="4" w:space="0"/>
              <w:right w:val="single" w:color="000000" w:sz="4" w:space="0"/>
            </w:tcBorders>
            <w:vAlign w:val="center"/>
          </w:tcPr>
          <w:p w14:paraId="05ED6C73">
            <w:pPr>
              <w:pStyle w:val="27"/>
              <w:keepNext w:val="0"/>
              <w:keepLines w:val="0"/>
              <w:widowControl/>
              <w:suppressLineNumbers w:val="0"/>
              <w:kinsoku w:val="0"/>
              <w:snapToGrid w:val="0"/>
              <w:spacing w:before="0" w:beforeAutospacing="0" w:after="0" w:afterAutospacing="0" w:line="280" w:lineRule="exact"/>
              <w:ind w:left="0" w:right="0"/>
              <w:jc w:val="both"/>
              <w:rPr>
                <w:color w:val="auto"/>
                <w:kern w:val="2"/>
                <w:sz w:val="21"/>
                <w:szCs w:val="21"/>
                <w:highlight w:val="none"/>
              </w:rPr>
            </w:pPr>
            <w:r>
              <w:rPr>
                <w:rFonts w:hint="eastAsia"/>
                <w:color w:val="auto"/>
                <w:kern w:val="2"/>
                <w:sz w:val="21"/>
                <w:szCs w:val="21"/>
                <w:highlight w:val="none"/>
              </w:rPr>
              <w:t>评标委员会构成：5人及5人以上单数</w:t>
            </w:r>
          </w:p>
          <w:p w14:paraId="6B3D5DB2">
            <w:pPr>
              <w:pStyle w:val="27"/>
              <w:keepNext w:val="0"/>
              <w:keepLines w:val="0"/>
              <w:widowControl/>
              <w:suppressLineNumbers w:val="0"/>
              <w:kinsoku w:val="0"/>
              <w:snapToGrid w:val="0"/>
              <w:spacing w:before="0" w:beforeAutospacing="0" w:after="0" w:afterAutospacing="0" w:line="280" w:lineRule="exact"/>
              <w:ind w:left="0" w:right="0"/>
              <w:jc w:val="both"/>
              <w:rPr>
                <w:color w:val="auto"/>
                <w:kern w:val="2"/>
                <w:sz w:val="21"/>
                <w:szCs w:val="21"/>
                <w:highlight w:val="none"/>
              </w:rPr>
            </w:pPr>
            <w:r>
              <w:rPr>
                <w:rFonts w:hint="eastAsia"/>
                <w:color w:val="auto"/>
                <w:kern w:val="2"/>
                <w:sz w:val="21"/>
                <w:szCs w:val="21"/>
                <w:highlight w:val="none"/>
              </w:rPr>
              <w:t>评标专家确定方式：按规定组建</w:t>
            </w:r>
          </w:p>
        </w:tc>
      </w:tr>
      <w:tr w14:paraId="3B90A273">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92F7FC7">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6.3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859984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评标办法</w:t>
            </w:r>
          </w:p>
        </w:tc>
        <w:tc>
          <w:tcPr>
            <w:tcW w:w="7408" w:type="dxa"/>
            <w:tcBorders>
              <w:top w:val="single" w:color="000000" w:sz="4" w:space="0"/>
              <w:left w:val="single" w:color="000000" w:sz="4" w:space="0"/>
              <w:bottom w:val="single" w:color="000000" w:sz="4" w:space="0"/>
              <w:right w:val="single" w:color="000000" w:sz="4" w:space="0"/>
            </w:tcBorders>
            <w:vAlign w:val="center"/>
          </w:tcPr>
          <w:p w14:paraId="07988A69">
            <w:pPr>
              <w:pStyle w:val="27"/>
              <w:keepNext w:val="0"/>
              <w:keepLines w:val="0"/>
              <w:widowControl/>
              <w:suppressLineNumbers w:val="0"/>
              <w:kinsoku w:val="0"/>
              <w:snapToGrid w:val="0"/>
              <w:spacing w:before="0" w:beforeAutospacing="0" w:after="0" w:afterAutospacing="0" w:line="280" w:lineRule="exact"/>
              <w:ind w:left="0" w:right="0"/>
              <w:jc w:val="both"/>
              <w:rPr>
                <w:color w:val="auto"/>
                <w:kern w:val="2"/>
                <w:sz w:val="21"/>
                <w:szCs w:val="21"/>
                <w:highlight w:val="none"/>
              </w:rPr>
            </w:pPr>
            <w:r>
              <w:rPr>
                <w:rFonts w:hint="eastAsia"/>
                <w:color w:val="auto"/>
                <w:kern w:val="2"/>
                <w:sz w:val="21"/>
                <w:szCs w:val="21"/>
                <w:highlight w:val="none"/>
              </w:rPr>
              <w:t>详见第三章评标办法</w:t>
            </w:r>
          </w:p>
        </w:tc>
      </w:tr>
      <w:tr w14:paraId="12A7AD3B">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0706B49">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6.3.1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C9DFF4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评标基准价的确定方法</w:t>
            </w:r>
          </w:p>
        </w:tc>
        <w:tc>
          <w:tcPr>
            <w:tcW w:w="7408" w:type="dxa"/>
            <w:tcBorders>
              <w:top w:val="single" w:color="000000" w:sz="4" w:space="0"/>
              <w:left w:val="single" w:color="000000" w:sz="4" w:space="0"/>
              <w:bottom w:val="single" w:color="000000" w:sz="4" w:space="0"/>
              <w:right w:val="single" w:color="000000" w:sz="4" w:space="0"/>
            </w:tcBorders>
            <w:vAlign w:val="center"/>
          </w:tcPr>
          <w:p w14:paraId="49FF4C07">
            <w:pPr>
              <w:keepNext w:val="0"/>
              <w:keepLines w:val="0"/>
              <w:suppressLineNumbers w:val="0"/>
              <w:kinsoku w:val="0"/>
              <w:autoSpaceDE/>
              <w:autoSpaceDN/>
              <w:adjustRightInd/>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详见第三章评标办法</w:t>
            </w:r>
          </w:p>
        </w:tc>
      </w:tr>
      <w:tr w14:paraId="6F97EFAA">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D6D0FB5">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6.3.2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25CC0DA">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color w:val="auto"/>
                <w:highlight w:val="none"/>
              </w:rPr>
              <w:t>评标委员会推荐中标候选人的人数</w:t>
            </w:r>
          </w:p>
        </w:tc>
        <w:tc>
          <w:tcPr>
            <w:tcW w:w="7408" w:type="dxa"/>
            <w:tcBorders>
              <w:top w:val="single" w:color="000000" w:sz="4" w:space="0"/>
              <w:left w:val="single" w:color="000000" w:sz="4" w:space="0"/>
              <w:bottom w:val="single" w:color="000000" w:sz="4" w:space="0"/>
              <w:right w:val="single" w:color="000000" w:sz="4" w:space="0"/>
            </w:tcBorders>
            <w:vAlign w:val="center"/>
          </w:tcPr>
          <w:p w14:paraId="215A93D0">
            <w:pPr>
              <w:keepNext w:val="0"/>
              <w:keepLines w:val="0"/>
              <w:suppressLineNumbers w:val="0"/>
              <w:kinsoku w:val="0"/>
              <w:autoSpaceDE/>
              <w:autoSpaceDN/>
              <w:adjustRightInd/>
              <w:snapToGrid w:val="0"/>
              <w:spacing w:before="0" w:beforeAutospacing="0" w:after="0" w:afterAutospacing="0" w:line="280" w:lineRule="exact"/>
              <w:ind w:left="0" w:right="0"/>
              <w:jc w:val="both"/>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rPr>
              <w:t>推荐的中标候选人数：</w:t>
            </w:r>
            <w:r>
              <w:rPr>
                <w:rFonts w:hint="eastAsia" w:ascii="宋体" w:hAnsi="宋体"/>
                <w:color w:val="auto"/>
                <w:kern w:val="2"/>
                <w:sz w:val="21"/>
                <w:szCs w:val="21"/>
                <w:highlight w:val="none"/>
                <w:u w:val="single"/>
                <w:shd w:val="clear" w:color="auto" w:fill="FFFFFF"/>
              </w:rPr>
              <w:t>1</w:t>
            </w:r>
            <w:r>
              <w:rPr>
                <w:rFonts w:hint="eastAsia" w:ascii="宋体" w:hAnsi="宋体"/>
                <w:color w:val="auto"/>
                <w:kern w:val="2"/>
                <w:sz w:val="21"/>
                <w:szCs w:val="21"/>
                <w:highlight w:val="none"/>
                <w:shd w:val="clear" w:color="auto" w:fill="FFFFFF"/>
              </w:rPr>
              <w:t>名。</w:t>
            </w:r>
          </w:p>
        </w:tc>
      </w:tr>
      <w:tr w14:paraId="39639F94">
        <w:tblPrEx>
          <w:tblCellMar>
            <w:top w:w="0" w:type="dxa"/>
            <w:left w:w="57" w:type="dxa"/>
            <w:bottom w:w="0" w:type="dxa"/>
            <w:right w:w="57" w:type="dxa"/>
          </w:tblCellMar>
        </w:tblPrEx>
        <w:trPr>
          <w:trHeight w:val="567" w:hRule="atLeast"/>
        </w:trPr>
        <w:tc>
          <w:tcPr>
            <w:tcW w:w="851" w:type="dxa"/>
            <w:tcBorders>
              <w:left w:val="single" w:color="000000" w:sz="4" w:space="0"/>
              <w:bottom w:val="single" w:color="000000" w:sz="4" w:space="0"/>
              <w:right w:val="single" w:color="000000" w:sz="4" w:space="0"/>
            </w:tcBorders>
            <w:vAlign w:val="center"/>
          </w:tcPr>
          <w:p w14:paraId="7D58D1BA">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7.1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244E72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中标候选人公示媒介及期限</w:t>
            </w:r>
          </w:p>
        </w:tc>
        <w:tc>
          <w:tcPr>
            <w:tcW w:w="7408" w:type="dxa"/>
            <w:tcBorders>
              <w:top w:val="single" w:color="000000" w:sz="4" w:space="0"/>
              <w:left w:val="single" w:color="000000" w:sz="4" w:space="0"/>
              <w:bottom w:val="single" w:color="000000" w:sz="4" w:space="0"/>
              <w:right w:val="single" w:color="000000" w:sz="4" w:space="0"/>
            </w:tcBorders>
            <w:vAlign w:val="center"/>
          </w:tcPr>
          <w:p w14:paraId="5ACF8DD7">
            <w:pPr>
              <w:pStyle w:val="23"/>
              <w:keepNext w:val="0"/>
              <w:keepLines w:val="0"/>
              <w:suppressLineNumbers w:val="0"/>
              <w:spacing w:before="0" w:beforeAutospacing="0" w:after="0" w:afterAutospacing="0" w:line="280" w:lineRule="exact"/>
              <w:ind w:left="0" w:right="0"/>
              <w:rPr>
                <w:color w:val="auto"/>
                <w:highlight w:val="none"/>
                <w:u w:val="single"/>
              </w:rPr>
            </w:pPr>
            <w:r>
              <w:rPr>
                <w:rFonts w:hint="eastAsia" w:cs="宋体"/>
                <w:color w:val="auto"/>
                <w:highlight w:val="none"/>
              </w:rPr>
              <w:t>公示媒介：</w:t>
            </w:r>
            <w:r>
              <w:rPr>
                <w:rFonts w:hint="eastAsia"/>
                <w:color w:val="auto"/>
                <w:highlight w:val="none"/>
              </w:rPr>
              <w:t>温州市公共资源交易网（网址：http://ggzyjy-eweb.wenzhou.gov.cn/）</w:t>
            </w:r>
          </w:p>
          <w:p w14:paraId="7C1A5B44">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公示期限：不少于</w:t>
            </w:r>
            <w:r>
              <w:rPr>
                <w:color w:val="auto"/>
                <w:highlight w:val="none"/>
              </w:rPr>
              <w:t>3日。如遇国家法定</w:t>
            </w:r>
            <w:r>
              <w:rPr>
                <w:rFonts w:hint="eastAsia"/>
                <w:color w:val="auto"/>
                <w:highlight w:val="none"/>
              </w:rPr>
              <w:t>休假日，顺延至法定休假日后第一个工作日。</w:t>
            </w:r>
          </w:p>
        </w:tc>
      </w:tr>
      <w:tr w14:paraId="74CCF25D">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right w:val="single" w:color="000000" w:sz="4" w:space="0"/>
            </w:tcBorders>
            <w:vAlign w:val="center"/>
          </w:tcPr>
          <w:p w14:paraId="58CDF6D5">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7.2</w:t>
            </w:r>
          </w:p>
        </w:tc>
        <w:tc>
          <w:tcPr>
            <w:tcW w:w="1806" w:type="dxa"/>
            <w:gridSpan w:val="2"/>
            <w:tcBorders>
              <w:top w:val="single" w:color="000000" w:sz="4" w:space="0"/>
              <w:left w:val="single" w:color="000000" w:sz="4" w:space="0"/>
              <w:right w:val="single" w:color="000000" w:sz="4" w:space="0"/>
            </w:tcBorders>
            <w:vAlign w:val="center"/>
          </w:tcPr>
          <w:p w14:paraId="52689E1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是否授权评标委员会确定中标人</w:t>
            </w:r>
          </w:p>
        </w:tc>
        <w:tc>
          <w:tcPr>
            <w:tcW w:w="7408" w:type="dxa"/>
            <w:tcBorders>
              <w:top w:val="single" w:color="000000" w:sz="4" w:space="0"/>
              <w:left w:val="single" w:color="000000" w:sz="4" w:space="0"/>
              <w:bottom w:val="single" w:color="000000" w:sz="4" w:space="0"/>
              <w:right w:val="single" w:color="000000" w:sz="4" w:space="0"/>
            </w:tcBorders>
            <w:vAlign w:val="center"/>
          </w:tcPr>
          <w:p w14:paraId="3966D6D7">
            <w:pPr>
              <w:pStyle w:val="23"/>
              <w:keepNext w:val="0"/>
              <w:keepLines w:val="0"/>
              <w:suppressLineNumbers w:val="0"/>
              <w:spacing w:before="0" w:beforeAutospacing="0" w:after="0" w:afterAutospacing="0" w:line="280" w:lineRule="exact"/>
              <w:ind w:left="0" w:right="0"/>
              <w:rPr>
                <w:color w:val="auto"/>
                <w:highlight w:val="none"/>
              </w:rPr>
            </w:pPr>
            <w:r>
              <w:rPr>
                <w:rFonts w:hint="eastAsia" w:ascii="MS Gothic" w:hAnsi="MS Gothic" w:eastAsia="MS Gothic" w:cs="MS Gothic"/>
                <w:color w:val="auto"/>
                <w:highlight w:val="none"/>
              </w:rPr>
              <w:t>☑</w:t>
            </w:r>
            <w:r>
              <w:rPr>
                <w:rFonts w:hint="eastAsia"/>
                <w:color w:val="auto"/>
                <w:highlight w:val="none"/>
              </w:rPr>
              <w:t>否。</w:t>
            </w:r>
          </w:p>
        </w:tc>
      </w:tr>
      <w:tr w14:paraId="3097B6E3">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48C4682">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7.4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B805BD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履约担保</w:t>
            </w:r>
          </w:p>
          <w:p w14:paraId="6F74175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及工程款支付</w:t>
            </w:r>
          </w:p>
          <w:p w14:paraId="1AEA9F7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担保</w:t>
            </w:r>
          </w:p>
        </w:tc>
        <w:tc>
          <w:tcPr>
            <w:tcW w:w="7408" w:type="dxa"/>
            <w:tcBorders>
              <w:top w:val="single" w:color="000000" w:sz="4" w:space="0"/>
              <w:left w:val="single" w:color="000000" w:sz="4" w:space="0"/>
              <w:bottom w:val="single" w:color="000000" w:sz="4" w:space="0"/>
              <w:right w:val="single" w:color="000000" w:sz="4" w:space="0"/>
            </w:tcBorders>
            <w:vAlign w:val="center"/>
          </w:tcPr>
          <w:p w14:paraId="4722E4DC">
            <w:pPr>
              <w:pStyle w:val="23"/>
              <w:keepNext w:val="0"/>
              <w:keepLines w:val="0"/>
              <w:suppressLineNumbers w:val="0"/>
              <w:spacing w:before="0" w:beforeAutospacing="0" w:after="0" w:afterAutospacing="0" w:line="280" w:lineRule="exact"/>
              <w:ind w:left="0" w:right="0"/>
              <w:rPr>
                <w:color w:val="auto"/>
                <w:highlight w:val="none"/>
              </w:rPr>
            </w:pPr>
            <w:r>
              <w:rPr>
                <w:rFonts w:hint="eastAsia" w:ascii="MS Gothic" w:hAnsi="MS Gothic" w:eastAsia="MS Gothic" w:cs="MS Gothic"/>
                <w:color w:val="auto"/>
                <w:highlight w:val="none"/>
              </w:rPr>
              <w:t>☑</w:t>
            </w:r>
            <w:r>
              <w:rPr>
                <w:rFonts w:hint="eastAsia" w:cs="宋体"/>
                <w:color w:val="auto"/>
                <w:highlight w:val="none"/>
              </w:rPr>
              <w:t>要求，</w:t>
            </w:r>
            <w:r>
              <w:rPr>
                <w:rFonts w:hint="eastAsia"/>
                <w:color w:val="auto"/>
                <w:highlight w:val="none"/>
              </w:rPr>
              <w:t>履约担保的金额：合同总价的</w:t>
            </w:r>
            <w:r>
              <w:rPr>
                <w:rFonts w:hint="eastAsia"/>
                <w:color w:val="auto"/>
                <w:highlight w:val="none"/>
                <w:u w:val="single"/>
              </w:rPr>
              <w:t xml:space="preserve">   2%  </w:t>
            </w:r>
            <w:r>
              <w:rPr>
                <w:rFonts w:hint="eastAsia"/>
                <w:color w:val="auto"/>
                <w:highlight w:val="none"/>
              </w:rPr>
              <w:t>。</w:t>
            </w:r>
          </w:p>
          <w:p w14:paraId="6D171002">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工程款支付担保的金额：与履约担保同比例。</w:t>
            </w:r>
          </w:p>
          <w:p w14:paraId="20E8BCB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履约担保/工程款支付担保的形式：</w:t>
            </w:r>
            <w:bookmarkStart w:id="87" w:name="EB729f8822ed244be9b6cbf8c77e802a6c"/>
            <w:r>
              <w:rPr>
                <w:rFonts w:hint="eastAsia"/>
                <w:color w:val="auto"/>
                <w:highlight w:val="none"/>
              </w:rPr>
              <w:t>现金、支票、汇票、转账、银行保函、融资担保公司保函或者保险机构保证、保险、保单。</w:t>
            </w:r>
            <w:bookmarkEnd w:id="87"/>
          </w:p>
        </w:tc>
      </w:tr>
      <w:tr w14:paraId="309E8C80">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FCBD3CE">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8.1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8B34C7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重新招标其他情形</w:t>
            </w:r>
          </w:p>
        </w:tc>
        <w:tc>
          <w:tcPr>
            <w:tcW w:w="7408" w:type="dxa"/>
            <w:tcBorders>
              <w:top w:val="single" w:color="000000" w:sz="4" w:space="0"/>
              <w:left w:val="single" w:color="000000" w:sz="4" w:space="0"/>
              <w:bottom w:val="single" w:color="000000" w:sz="4" w:space="0"/>
              <w:right w:val="single" w:color="000000" w:sz="4" w:space="0"/>
            </w:tcBorders>
            <w:vAlign w:val="center"/>
          </w:tcPr>
          <w:p w14:paraId="1CB5E744">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1.招标投标过程中，因项目发生变更，现有招标资格条件与项目工程规模不符的；</w:t>
            </w:r>
          </w:p>
          <w:p w14:paraId="0E7E7961">
            <w:pPr>
              <w:pStyle w:val="26"/>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2.评标委员会按规定否决不合格投标后，有效投标不足三个使得投标明显缺乏竞争的；</w:t>
            </w:r>
          </w:p>
          <w:p w14:paraId="5973900C">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3</w:t>
            </w:r>
            <w:r>
              <w:rPr>
                <w:rFonts w:ascii="宋体" w:hAnsi="宋体"/>
                <w:color w:val="auto"/>
                <w:kern w:val="2"/>
                <w:sz w:val="21"/>
                <w:szCs w:val="21"/>
                <w:highlight w:val="none"/>
              </w:rPr>
              <w:t>.</w:t>
            </w:r>
            <w:r>
              <w:rPr>
                <w:rFonts w:hint="eastAsia" w:ascii="宋体" w:hAnsi="宋体"/>
                <w:color w:val="auto"/>
                <w:kern w:val="2"/>
                <w:sz w:val="21"/>
                <w:szCs w:val="21"/>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ascii="宋体" w:hAnsi="宋体" w:cs="宋体"/>
                <w:color w:val="auto"/>
                <w:kern w:val="2"/>
                <w:sz w:val="21"/>
                <w:szCs w:val="21"/>
                <w:highlight w:val="none"/>
              </w:rPr>
              <w:t>推荐的中标候选人数仅为1名时，可以直接选择重新招标</w:t>
            </w:r>
            <w:r>
              <w:rPr>
                <w:rFonts w:hint="eastAsia" w:ascii="宋体" w:hAnsi="宋体"/>
                <w:color w:val="auto"/>
                <w:kern w:val="2"/>
                <w:sz w:val="21"/>
                <w:szCs w:val="21"/>
                <w:highlight w:val="none"/>
              </w:rPr>
              <w:t>）；</w:t>
            </w:r>
          </w:p>
          <w:p w14:paraId="4661ECF1">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4</w:t>
            </w:r>
            <w:r>
              <w:rPr>
                <w:rFonts w:ascii="宋体" w:hAnsi="宋体"/>
                <w:color w:val="auto"/>
                <w:kern w:val="2"/>
                <w:sz w:val="21"/>
                <w:szCs w:val="21"/>
                <w:highlight w:val="none"/>
              </w:rPr>
              <w:t>.</w:t>
            </w:r>
            <w:r>
              <w:rPr>
                <w:rFonts w:hint="eastAsia" w:ascii="宋体" w:hAnsi="宋体"/>
                <w:color w:val="auto"/>
                <w:kern w:val="2"/>
                <w:sz w:val="21"/>
                <w:szCs w:val="21"/>
                <w:highlight w:val="none"/>
              </w:rPr>
              <w:t>法律法规规定的其他情形。</w:t>
            </w:r>
          </w:p>
        </w:tc>
      </w:tr>
      <w:tr w14:paraId="6D510612">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E52B126">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8.2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0A591918">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不再招标的情形</w:t>
            </w:r>
          </w:p>
        </w:tc>
        <w:tc>
          <w:tcPr>
            <w:tcW w:w="7408" w:type="dxa"/>
            <w:tcBorders>
              <w:top w:val="single" w:color="000000" w:sz="4" w:space="0"/>
              <w:left w:val="single" w:color="000000" w:sz="4" w:space="0"/>
              <w:bottom w:val="single" w:color="000000" w:sz="4" w:space="0"/>
              <w:right w:val="single" w:color="000000" w:sz="4" w:space="0"/>
            </w:tcBorders>
            <w:vAlign w:val="center"/>
          </w:tcPr>
          <w:p w14:paraId="5AABCFEF">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重新招标后投标人仍少于</w:t>
            </w:r>
            <w:r>
              <w:rPr>
                <w:rFonts w:ascii="宋体" w:hAnsi="宋体"/>
                <w:color w:val="auto"/>
                <w:kern w:val="2"/>
                <w:sz w:val="21"/>
                <w:szCs w:val="21"/>
                <w:highlight w:val="none"/>
              </w:rPr>
              <w:t>3</w:t>
            </w:r>
            <w:r>
              <w:rPr>
                <w:rFonts w:hint="eastAsia" w:ascii="宋体" w:hAnsi="宋体"/>
                <w:color w:val="auto"/>
                <w:kern w:val="2"/>
                <w:sz w:val="21"/>
                <w:szCs w:val="21"/>
                <w:highlight w:val="none"/>
              </w:rPr>
              <w:t>个的，属于必须审批、核准的工程建设项目，报经原审批、核准部门审批、核准后可以不再进行招标。</w:t>
            </w:r>
          </w:p>
        </w:tc>
      </w:tr>
      <w:tr w14:paraId="5F634296">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2F3DFEEB">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78B386A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需要补充的</w:t>
            </w:r>
          </w:p>
          <w:p w14:paraId="6E9EE70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其他内容</w:t>
            </w:r>
          </w:p>
        </w:tc>
        <w:tc>
          <w:tcPr>
            <w:tcW w:w="7408" w:type="dxa"/>
            <w:tcBorders>
              <w:top w:val="single" w:color="000000" w:sz="4" w:space="0"/>
              <w:left w:val="single" w:color="000000" w:sz="4" w:space="0"/>
              <w:bottom w:val="single" w:color="000000" w:sz="4" w:space="0"/>
              <w:right w:val="single" w:color="000000" w:sz="4" w:space="0"/>
            </w:tcBorders>
            <w:vAlign w:val="center"/>
          </w:tcPr>
          <w:p w14:paraId="69D01EC8">
            <w:pPr>
              <w:keepNext w:val="0"/>
              <w:keepLines w:val="0"/>
              <w:suppressLineNumbers w:val="0"/>
              <w:snapToGrid w:val="0"/>
              <w:spacing w:before="0" w:beforeAutospacing="0" w:after="0" w:afterAutospacing="0" w:line="280" w:lineRule="exact"/>
              <w:ind w:left="0" w:right="0"/>
              <w:rPr>
                <w:rFonts w:ascii="宋体" w:hAnsi="宋体"/>
                <w:color w:val="auto"/>
                <w:kern w:val="2"/>
                <w:sz w:val="21"/>
                <w:szCs w:val="21"/>
                <w:highlight w:val="none"/>
              </w:rPr>
            </w:pPr>
            <w:r>
              <w:rPr>
                <w:rFonts w:hint="eastAsia" w:ascii="宋体" w:hAnsi="宋体"/>
                <w:color w:val="auto"/>
                <w:kern w:val="2"/>
                <w:sz w:val="21"/>
                <w:szCs w:val="21"/>
                <w:highlight w:val="none"/>
              </w:rPr>
              <w:t>投诉受理的具体部门及电话：</w:t>
            </w:r>
          </w:p>
          <w:p w14:paraId="7E1AE038">
            <w:pPr>
              <w:keepNext w:val="0"/>
              <w:keepLines w:val="0"/>
              <w:suppressLineNumbers w:val="0"/>
              <w:snapToGrid w:val="0"/>
              <w:spacing w:before="0" w:beforeAutospacing="0" w:after="0" w:afterAutospacing="0" w:line="280" w:lineRule="exact"/>
              <w:ind w:left="0" w:right="0"/>
              <w:textAlignment w:val="center"/>
              <w:rPr>
                <w:rFonts w:ascii="宋体" w:hAnsi="宋体" w:cs="宋体"/>
                <w:iCs/>
                <w:color w:val="auto"/>
                <w:kern w:val="2"/>
                <w:sz w:val="21"/>
                <w:szCs w:val="21"/>
                <w:highlight w:val="none"/>
              </w:rPr>
            </w:pPr>
            <w:r>
              <w:rPr>
                <w:rFonts w:hint="eastAsia" w:ascii="MS Gothic" w:hAnsi="MS Gothic" w:eastAsia="MS Gothic" w:cs="MS Gothic"/>
                <w:color w:val="auto"/>
                <w:kern w:val="2"/>
                <w:sz w:val="21"/>
                <w:szCs w:val="21"/>
                <w:highlight w:val="none"/>
              </w:rPr>
              <w:t>☑温州市住房和城乡建设局</w:t>
            </w:r>
          </w:p>
          <w:p w14:paraId="644F5724">
            <w:pPr>
              <w:pStyle w:val="2"/>
              <w:keepNext w:val="0"/>
              <w:keepLines w:val="0"/>
              <w:suppressLineNumbers w:val="0"/>
              <w:spacing w:before="0" w:beforeAutospacing="0" w:after="0" w:afterAutospacing="0" w:line="280" w:lineRule="exact"/>
              <w:ind w:left="0" w:right="0" w:firstLine="0" w:firstLineChars="0"/>
              <w:jc w:val="both"/>
              <w:rPr>
                <w:rFonts w:ascii="宋体" w:hAnsi="宋体"/>
                <w:color w:val="auto"/>
                <w:kern w:val="2"/>
                <w:szCs w:val="21"/>
                <w:highlight w:val="none"/>
              </w:rPr>
            </w:pPr>
            <w:r>
              <w:rPr>
                <w:rFonts w:hint="eastAsia" w:ascii="宋体" w:hAnsi="宋体" w:cs="宋体"/>
                <w:iCs/>
                <w:color w:val="auto"/>
                <w:kern w:val="2"/>
                <w:szCs w:val="21"/>
                <w:highlight w:val="none"/>
                <w:lang w:bidi="ar"/>
              </w:rPr>
              <w:t xml:space="preserve">   电话：0577-888</w:t>
            </w:r>
            <w:r>
              <w:rPr>
                <w:rFonts w:hint="eastAsia" w:ascii="宋体" w:hAnsi="宋体" w:cs="宋体"/>
                <w:iCs/>
                <w:color w:val="auto"/>
                <w:kern w:val="2"/>
                <w:szCs w:val="21"/>
                <w:highlight w:val="none"/>
                <w:lang w:val="en-US" w:eastAsia="zh-CN" w:bidi="ar"/>
              </w:rPr>
              <w:t>28707</w:t>
            </w:r>
          </w:p>
        </w:tc>
      </w:tr>
      <w:tr w14:paraId="496C3A08">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50BA446">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10.1</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5AA030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投标文件编制</w:t>
            </w:r>
          </w:p>
          <w:p w14:paraId="4FA4526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相关规定</w:t>
            </w:r>
          </w:p>
        </w:tc>
        <w:tc>
          <w:tcPr>
            <w:tcW w:w="7408" w:type="dxa"/>
            <w:tcBorders>
              <w:top w:val="single" w:color="000000" w:sz="4" w:space="0"/>
              <w:left w:val="single" w:color="000000" w:sz="4" w:space="0"/>
              <w:bottom w:val="single" w:color="000000" w:sz="4" w:space="0"/>
              <w:right w:val="single" w:color="000000" w:sz="4" w:space="0"/>
            </w:tcBorders>
            <w:vAlign w:val="center"/>
          </w:tcPr>
          <w:p w14:paraId="632E81EA">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rPr>
              <w:t>根据</w:t>
            </w:r>
            <w:r>
              <w:rPr>
                <w:rFonts w:hint="eastAsia" w:ascii="宋体" w:hAnsi="宋体"/>
                <w:color w:val="auto"/>
                <w:kern w:val="2"/>
                <w:sz w:val="21"/>
                <w:szCs w:val="21"/>
                <w:highlight w:val="none"/>
              </w:rPr>
              <w:t>住房和城乡建设部</w:t>
            </w:r>
            <w:r>
              <w:rPr>
                <w:rFonts w:ascii="宋体" w:hAnsi="宋体"/>
                <w:color w:val="auto"/>
                <w:kern w:val="2"/>
                <w:sz w:val="21"/>
                <w:szCs w:val="21"/>
                <w:highlight w:val="none"/>
              </w:rPr>
              <w:t>、省</w:t>
            </w:r>
            <w:r>
              <w:rPr>
                <w:rFonts w:hint="eastAsia" w:ascii="宋体" w:hAnsi="宋体"/>
                <w:color w:val="auto"/>
                <w:kern w:val="2"/>
                <w:sz w:val="21"/>
                <w:szCs w:val="21"/>
                <w:highlight w:val="none"/>
              </w:rPr>
              <w:t>建设主管部门</w:t>
            </w:r>
            <w:r>
              <w:rPr>
                <w:rFonts w:ascii="宋体" w:hAnsi="宋体"/>
                <w:color w:val="auto"/>
                <w:kern w:val="2"/>
                <w:sz w:val="21"/>
                <w:szCs w:val="21"/>
                <w:highlight w:val="none"/>
              </w:rPr>
              <w:t>对造价从业人员执业管理的相关法律法规规定以及</w:t>
            </w:r>
            <w:r>
              <w:rPr>
                <w:rFonts w:hint="eastAsia" w:ascii="宋体" w:hAnsi="宋体"/>
                <w:color w:val="auto"/>
                <w:kern w:val="2"/>
                <w:sz w:val="21"/>
                <w:szCs w:val="21"/>
                <w:highlight w:val="none"/>
              </w:rPr>
              <w:t>《建设工程工程量清单计价规范》（</w:t>
            </w:r>
            <w:r>
              <w:rPr>
                <w:rFonts w:ascii="宋体" w:hAnsi="宋体"/>
                <w:color w:val="auto"/>
                <w:kern w:val="2"/>
                <w:sz w:val="21"/>
                <w:szCs w:val="21"/>
                <w:highlight w:val="none"/>
              </w:rPr>
              <w:t>GB50500-2013）的规定，投标报价的编制必须遵守以下规定：</w:t>
            </w:r>
          </w:p>
          <w:p w14:paraId="59285FE8">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rPr>
              <w:t>1.</w:t>
            </w:r>
            <w:r>
              <w:rPr>
                <w:rFonts w:hint="eastAsia" w:ascii="宋体" w:hAnsi="宋体"/>
                <w:color w:val="auto"/>
                <w:kern w:val="2"/>
                <w:sz w:val="21"/>
                <w:szCs w:val="21"/>
                <w:highlight w:val="none"/>
              </w:rPr>
              <w:t>投标报</w:t>
            </w:r>
            <w:r>
              <w:rPr>
                <w:rFonts w:ascii="宋体" w:hAnsi="宋体"/>
                <w:color w:val="auto"/>
                <w:kern w:val="2"/>
                <w:sz w:val="21"/>
                <w:szCs w:val="21"/>
                <w:highlight w:val="none"/>
              </w:rPr>
              <w:t>价应由投标人或受其委托具有相应能力的工程造价咨询</w:t>
            </w:r>
            <w:r>
              <w:rPr>
                <w:rFonts w:hint="eastAsia" w:ascii="宋体" w:hAnsi="宋体"/>
                <w:color w:val="auto"/>
                <w:kern w:val="2"/>
                <w:sz w:val="21"/>
                <w:szCs w:val="21"/>
                <w:highlight w:val="none"/>
              </w:rPr>
              <w:t>人</w:t>
            </w:r>
            <w:r>
              <w:rPr>
                <w:rFonts w:ascii="宋体" w:hAnsi="宋体"/>
                <w:color w:val="auto"/>
                <w:kern w:val="2"/>
                <w:sz w:val="21"/>
                <w:szCs w:val="21"/>
                <w:highlight w:val="none"/>
              </w:rPr>
              <w:t>编制</w:t>
            </w:r>
            <w:r>
              <w:rPr>
                <w:rFonts w:hint="eastAsia" w:ascii="宋体" w:hAnsi="宋体"/>
                <w:color w:val="auto"/>
                <w:kern w:val="2"/>
                <w:sz w:val="21"/>
                <w:szCs w:val="21"/>
                <w:highlight w:val="none"/>
              </w:rPr>
              <w:t>（由投标人自行承诺）</w:t>
            </w:r>
            <w:r>
              <w:rPr>
                <w:rFonts w:ascii="宋体" w:hAnsi="宋体"/>
                <w:color w:val="auto"/>
                <w:kern w:val="2"/>
                <w:sz w:val="21"/>
                <w:szCs w:val="21"/>
                <w:highlight w:val="none"/>
              </w:rPr>
              <w:t>。</w:t>
            </w:r>
          </w:p>
          <w:p w14:paraId="005D3A52">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ascii="宋体" w:hAnsi="宋体"/>
                <w:color w:val="auto"/>
                <w:kern w:val="2"/>
                <w:sz w:val="21"/>
                <w:szCs w:val="21"/>
                <w:highlight w:val="none"/>
              </w:rPr>
              <w:t>2.</w:t>
            </w:r>
            <w:r>
              <w:rPr>
                <w:rFonts w:hint="eastAsia" w:ascii="宋体" w:hAnsi="宋体"/>
                <w:color w:val="auto"/>
                <w:kern w:val="2"/>
                <w:sz w:val="21"/>
                <w:szCs w:val="21"/>
                <w:highlight w:val="none"/>
              </w:rPr>
              <w:t>投标文件的编制人不得接受同一工程招标人委托编制招标文件（含招标控制价</w:t>
            </w:r>
            <w:r>
              <w:rPr>
                <w:rFonts w:ascii="宋体" w:hAnsi="宋体"/>
                <w:color w:val="auto"/>
                <w:kern w:val="2"/>
                <w:sz w:val="21"/>
                <w:szCs w:val="21"/>
                <w:highlight w:val="none"/>
              </w:rPr>
              <w:t>)</w:t>
            </w:r>
            <w:r>
              <w:rPr>
                <w:rFonts w:hint="eastAsia" w:ascii="宋体" w:hAnsi="宋体"/>
                <w:color w:val="auto"/>
                <w:kern w:val="2"/>
                <w:sz w:val="21"/>
                <w:szCs w:val="21"/>
                <w:highlight w:val="none"/>
              </w:rPr>
              <w:t>，并不得接受其他投标人委托编制投标文件。</w:t>
            </w:r>
          </w:p>
        </w:tc>
      </w:tr>
      <w:tr w14:paraId="74BDABEC">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F7B5128">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10.2</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635BA77">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color w:val="auto"/>
                <w:highlight w:val="none"/>
              </w:rPr>
              <w:t>投标文件的澄清、质询</w:t>
            </w:r>
          </w:p>
        </w:tc>
        <w:tc>
          <w:tcPr>
            <w:tcW w:w="7408" w:type="dxa"/>
            <w:tcBorders>
              <w:top w:val="single" w:color="000000" w:sz="4" w:space="0"/>
              <w:left w:val="single" w:color="000000" w:sz="4" w:space="0"/>
              <w:bottom w:val="single" w:color="000000" w:sz="4" w:space="0"/>
              <w:right w:val="single" w:color="000000" w:sz="4" w:space="0"/>
            </w:tcBorders>
            <w:vAlign w:val="center"/>
          </w:tcPr>
          <w:p w14:paraId="08E4F28E">
            <w:pPr>
              <w:pStyle w:val="27"/>
              <w:keepNext w:val="0"/>
              <w:keepLines w:val="0"/>
              <w:widowControl/>
              <w:suppressLineNumbers w:val="0"/>
              <w:snapToGrid w:val="0"/>
              <w:spacing w:before="0" w:beforeAutospacing="0" w:after="0" w:afterAutospacing="0" w:line="280" w:lineRule="exact"/>
              <w:ind w:left="0" w:right="0"/>
              <w:jc w:val="both"/>
              <w:rPr>
                <w:color w:val="auto"/>
                <w:kern w:val="2"/>
                <w:sz w:val="21"/>
                <w:szCs w:val="21"/>
                <w:highlight w:val="none"/>
              </w:rPr>
            </w:pPr>
            <w:r>
              <w:rPr>
                <w:color w:val="auto"/>
                <w:kern w:val="2"/>
                <w:sz w:val="21"/>
                <w:szCs w:val="21"/>
                <w:highlight w:val="none"/>
                <w:lang w:val="en-US"/>
              </w:rPr>
              <w:t>1.</w:t>
            </w:r>
            <w:r>
              <w:rPr>
                <w:rFonts w:hint="eastAsia"/>
                <w:color w:val="auto"/>
                <w:kern w:val="2"/>
                <w:sz w:val="21"/>
                <w:szCs w:val="21"/>
                <w:highlight w:val="none"/>
              </w:rPr>
              <w:t>澄清回复时间不得超过在发出通知后</w:t>
            </w:r>
            <w:r>
              <w:rPr>
                <w:rFonts w:hint="eastAsia"/>
                <w:color w:val="auto"/>
                <w:kern w:val="2"/>
                <w:sz w:val="21"/>
                <w:szCs w:val="21"/>
                <w:highlight w:val="none"/>
                <w:u w:val="single"/>
                <w:lang w:val="en-US"/>
              </w:rPr>
              <w:t>30</w:t>
            </w:r>
            <w:r>
              <w:rPr>
                <w:rFonts w:hint="eastAsia"/>
                <w:color w:val="auto"/>
                <w:kern w:val="2"/>
                <w:sz w:val="21"/>
                <w:szCs w:val="21"/>
                <w:highlight w:val="none"/>
              </w:rPr>
              <w:t>分钟，投标人逾期或未按要求澄清回复的，将视为不予回复或确认，评标委员会有权认为投标人放弃本次澄清的权利。投标人通讯不畅通，导致不能及时联系的，视作为投标人不予回复或确认。</w:t>
            </w:r>
          </w:p>
          <w:p w14:paraId="78F92907">
            <w:pPr>
              <w:pStyle w:val="27"/>
              <w:keepNext w:val="0"/>
              <w:keepLines w:val="0"/>
              <w:widowControl/>
              <w:suppressLineNumbers w:val="0"/>
              <w:snapToGrid w:val="0"/>
              <w:spacing w:before="0" w:beforeAutospacing="0" w:after="0" w:afterAutospacing="0" w:line="280" w:lineRule="exact"/>
              <w:ind w:left="0" w:right="0"/>
              <w:jc w:val="both"/>
              <w:rPr>
                <w:color w:val="auto"/>
                <w:kern w:val="2"/>
                <w:sz w:val="21"/>
                <w:szCs w:val="21"/>
                <w:highlight w:val="none"/>
              </w:rPr>
            </w:pPr>
            <w:r>
              <w:rPr>
                <w:color w:val="auto"/>
                <w:kern w:val="2"/>
                <w:sz w:val="21"/>
                <w:szCs w:val="21"/>
                <w:highlight w:val="none"/>
              </w:rPr>
              <w:t>2</w:t>
            </w:r>
            <w:r>
              <w:rPr>
                <w:color w:val="auto"/>
                <w:kern w:val="2"/>
                <w:sz w:val="21"/>
                <w:szCs w:val="21"/>
                <w:highlight w:val="none"/>
                <w:lang w:val="en-US"/>
              </w:rPr>
              <w:t>.</w:t>
            </w:r>
            <w:r>
              <w:rPr>
                <w:rFonts w:hint="eastAsia"/>
                <w:color w:val="auto"/>
                <w:kern w:val="2"/>
                <w:sz w:val="21"/>
                <w:szCs w:val="21"/>
                <w:highlight w:val="none"/>
              </w:rPr>
              <w:t>评标委员会对投标人提交的澄清、说明或补正有疑问的，可以要求投标人进一步澄清、说明或补正，直至满足评标委员会的要求。</w:t>
            </w:r>
          </w:p>
          <w:p w14:paraId="31775829">
            <w:pPr>
              <w:pStyle w:val="27"/>
              <w:keepNext w:val="0"/>
              <w:keepLines w:val="0"/>
              <w:widowControl/>
              <w:suppressLineNumbers w:val="0"/>
              <w:spacing w:before="0" w:beforeAutospacing="0" w:after="0" w:afterAutospacing="0" w:line="280" w:lineRule="exact"/>
              <w:ind w:left="0" w:right="0"/>
              <w:jc w:val="both"/>
              <w:rPr>
                <w:color w:val="auto"/>
                <w:kern w:val="2"/>
                <w:sz w:val="21"/>
                <w:szCs w:val="21"/>
                <w:highlight w:val="none"/>
              </w:rPr>
            </w:pPr>
            <w:r>
              <w:rPr>
                <w:rFonts w:cs="宋体"/>
                <w:color w:val="auto"/>
                <w:kern w:val="2"/>
                <w:sz w:val="21"/>
                <w:szCs w:val="21"/>
                <w:highlight w:val="none"/>
                <w:lang w:val="en-US"/>
              </w:rPr>
              <w:t>3.</w:t>
            </w:r>
            <w:r>
              <w:rPr>
                <w:rFonts w:hint="eastAsia" w:cs="宋体"/>
                <w:color w:val="auto"/>
                <w:kern w:val="2"/>
                <w:sz w:val="21"/>
                <w:szCs w:val="21"/>
                <w:highlight w:val="none"/>
              </w:rPr>
              <w:t>投标人拒不按照要求对投标文件进行澄清、说明或者补正的，</w:t>
            </w:r>
            <w:r>
              <w:rPr>
                <w:rFonts w:hint="eastAsia"/>
                <w:color w:val="auto"/>
                <w:kern w:val="2"/>
                <w:sz w:val="21"/>
                <w:szCs w:val="21"/>
                <w:highlight w:val="none"/>
              </w:rPr>
              <w:t>评标委员会有权认为投标人放弃本次澄清的权利。</w:t>
            </w:r>
          </w:p>
        </w:tc>
      </w:tr>
      <w:tr w14:paraId="77BE99DA">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BCDE67D">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10.3</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1B56A2B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陈述和答辩</w:t>
            </w:r>
          </w:p>
        </w:tc>
        <w:tc>
          <w:tcPr>
            <w:tcW w:w="7408" w:type="dxa"/>
            <w:tcBorders>
              <w:top w:val="single" w:color="000000" w:sz="4" w:space="0"/>
              <w:left w:val="single" w:color="000000" w:sz="4" w:space="0"/>
              <w:bottom w:val="single" w:color="000000" w:sz="4" w:space="0"/>
              <w:right w:val="single" w:color="000000" w:sz="4" w:space="0"/>
            </w:tcBorders>
            <w:vAlign w:val="center"/>
          </w:tcPr>
          <w:p w14:paraId="0C044A1C">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ascii="MS Gothic" w:hAnsi="MS Gothic" w:eastAsia="MS Gothic" w:cs="MS Gothic"/>
                <w:color w:val="auto"/>
                <w:highlight w:val="none"/>
              </w:rPr>
              <w:t>☑</w:t>
            </w:r>
            <w:r>
              <w:rPr>
                <w:rFonts w:hint="eastAsia"/>
                <w:color w:val="auto"/>
                <w:highlight w:val="none"/>
              </w:rPr>
              <w:t>本项目不要求</w:t>
            </w:r>
          </w:p>
        </w:tc>
      </w:tr>
      <w:tr w14:paraId="112BCE3A">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778B5C89">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10.4</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2740B57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在建合同工程的认定及变更证明</w:t>
            </w:r>
          </w:p>
        </w:tc>
        <w:tc>
          <w:tcPr>
            <w:tcW w:w="7408" w:type="dxa"/>
            <w:tcBorders>
              <w:top w:val="single" w:color="000000" w:sz="4" w:space="0"/>
              <w:left w:val="single" w:color="000000" w:sz="4" w:space="0"/>
              <w:bottom w:val="single" w:color="000000" w:sz="4" w:space="0"/>
              <w:right w:val="single" w:color="000000" w:sz="4" w:space="0"/>
            </w:tcBorders>
            <w:vAlign w:val="center"/>
          </w:tcPr>
          <w:p w14:paraId="3F532E73">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w:t>
            </w:r>
            <w:r>
              <w:rPr>
                <w:rFonts w:hint="eastAsia"/>
                <w:color w:val="auto"/>
                <w:highlight w:val="none"/>
              </w:rPr>
              <w:t>对项目负责人“有在建合同工程”的认定标准：</w:t>
            </w:r>
          </w:p>
          <w:p w14:paraId="55FC354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1）</w:t>
            </w:r>
            <w:r>
              <w:rPr>
                <w:rFonts w:hint="eastAsia"/>
                <w:color w:val="auto"/>
                <w:highlight w:val="none"/>
              </w:rPr>
              <w:t>拟派项目负责人在投标截止时间尚有在其他在建合同工程中担任项目负责人的情形为“有在建合同工程”(包括在工程总承包项目中担任施工负责人)。</w:t>
            </w:r>
          </w:p>
          <w:p w14:paraId="51E9327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2）</w:t>
            </w:r>
            <w:r>
              <w:rPr>
                <w:rFonts w:hint="eastAsia"/>
                <w:color w:val="auto"/>
                <w:highlight w:val="none"/>
              </w:rPr>
              <w:t>其他工程项目，包括在中华人民共和国境内所有建设工程，不受地域、行业和投资性质的限制。</w:t>
            </w:r>
          </w:p>
          <w:p w14:paraId="348323B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3）</w:t>
            </w:r>
            <w:r>
              <w:rPr>
                <w:rFonts w:hint="eastAsia"/>
                <w:color w:val="auto"/>
                <w:highlight w:val="none"/>
              </w:rPr>
              <w:t>在建合同工程的时间界定：在建合同工程的开始时间为合同工程中标通知书发出日期，或者不通过招标方式的则以合同签订日期为开始时间，结束时间为该合同工程验收合格或合同解除日期</w:t>
            </w:r>
            <w:bookmarkStart w:id="88" w:name="bookmark193"/>
            <w:bookmarkEnd w:id="88"/>
            <w:r>
              <w:rPr>
                <w:rFonts w:hint="eastAsia"/>
                <w:color w:val="auto"/>
                <w:highlight w:val="none"/>
              </w:rPr>
              <w:t>或更换手续（更换手续以施工许可证或变更审批记录为准）办理完成之日；中标通知书发出前,如中标公示阶段的拟派项目负责人,不属于在建工程。</w:t>
            </w:r>
          </w:p>
          <w:p w14:paraId="6A48085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（4）因非承包方原因致使工程项目停工（或中标不能开工）超过120天（含），经建设单位同意，施工单位项目负责人可承接新的工程项目。</w:t>
            </w:r>
          </w:p>
          <w:p w14:paraId="27F7770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以下情形视为“有在建合同工程”：</w:t>
            </w:r>
          </w:p>
          <w:p w14:paraId="3E48003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1）</w:t>
            </w:r>
            <w:r>
              <w:rPr>
                <w:rFonts w:hint="eastAsia"/>
                <w:color w:val="auto"/>
                <w:highlight w:val="none"/>
              </w:rPr>
              <w:t>合同协议书尚未签订的，中标通知书中载明的项目负责人；</w:t>
            </w:r>
          </w:p>
          <w:p w14:paraId="15AC22C9">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2）</w:t>
            </w:r>
            <w:r>
              <w:rPr>
                <w:rFonts w:hint="eastAsia"/>
                <w:color w:val="auto"/>
                <w:highlight w:val="none"/>
              </w:rPr>
              <w:t>合同协议书已经签订，合同协议书中明确的项目负责人；</w:t>
            </w:r>
          </w:p>
          <w:p w14:paraId="05AC9765">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3）</w:t>
            </w:r>
            <w:r>
              <w:rPr>
                <w:rFonts w:hint="eastAsia"/>
                <w:color w:val="auto"/>
                <w:highlight w:val="none"/>
              </w:rPr>
              <w:t>项目负责人发生更换的，以现任项目负责人视为有“在建合同工程”。</w:t>
            </w:r>
          </w:p>
          <w:p w14:paraId="6DAC6548">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2.</w:t>
            </w:r>
            <w:r>
              <w:rPr>
                <w:rFonts w:hint="eastAsia"/>
                <w:color w:val="auto"/>
                <w:highlight w:val="none"/>
              </w:rPr>
              <w:t>在建项目的项目负责人办理更换后，投标时规定如下：</w:t>
            </w:r>
          </w:p>
          <w:p w14:paraId="4858154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1）</w:t>
            </w:r>
            <w:r>
              <w:rPr>
                <w:rFonts w:hint="eastAsia"/>
                <w:color w:val="auto"/>
                <w:highlight w:val="none"/>
              </w:rPr>
              <w:t>需提供项目业主同意更换的证明；</w:t>
            </w:r>
          </w:p>
          <w:p w14:paraId="59C400F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w:t>
            </w:r>
            <w:r>
              <w:rPr>
                <w:color w:val="auto"/>
                <w:highlight w:val="none"/>
              </w:rPr>
              <w:t>2）</w:t>
            </w:r>
            <w:r>
              <w:rPr>
                <w:rFonts w:hint="eastAsia"/>
                <w:color w:val="auto"/>
                <w:highlight w:val="none"/>
              </w:rPr>
              <w:t>原项目负责人在建项目信息有备案在建设主管部门的，应提供建设主管部门同意更换的证明或网上变更信息扫描件；</w:t>
            </w:r>
          </w:p>
          <w:p w14:paraId="11F44296">
            <w:pPr>
              <w:pStyle w:val="23"/>
              <w:keepNext w:val="0"/>
              <w:keepLines w:val="0"/>
              <w:suppressLineNumbers w:val="0"/>
              <w:spacing w:before="0" w:beforeAutospacing="0" w:after="0" w:afterAutospacing="0" w:line="280" w:lineRule="exact"/>
              <w:ind w:left="0" w:right="0"/>
              <w:rPr>
                <w:rFonts w:cs="宋体"/>
                <w:color w:val="auto"/>
                <w:highlight w:val="none"/>
              </w:rPr>
            </w:pPr>
            <w:r>
              <w:rPr>
                <w:rFonts w:hint="eastAsia" w:cs="宋体"/>
                <w:color w:val="auto"/>
                <w:highlight w:val="none"/>
              </w:rPr>
              <w:t>（3</w:t>
            </w:r>
            <w:r>
              <w:rPr>
                <w:rFonts w:cs="宋体"/>
                <w:color w:val="auto"/>
                <w:highlight w:val="none"/>
              </w:rPr>
              <w:t>）</w:t>
            </w:r>
            <w:r>
              <w:rPr>
                <w:color w:val="auto"/>
                <w:highlight w:val="none"/>
              </w:rPr>
              <w:t>投标人在投标文件中提供上述材料的，以更换后的项目负责人视为有</w:t>
            </w:r>
            <w:r>
              <w:rPr>
                <w:rFonts w:hint="eastAsia"/>
                <w:color w:val="auto"/>
                <w:highlight w:val="none"/>
              </w:rPr>
              <w:t>“</w:t>
            </w:r>
            <w:r>
              <w:rPr>
                <w:color w:val="auto"/>
                <w:highlight w:val="none"/>
              </w:rPr>
              <w:t>在建合同工程</w:t>
            </w:r>
            <w:r>
              <w:rPr>
                <w:rFonts w:hint="eastAsia"/>
                <w:color w:val="auto"/>
                <w:highlight w:val="none"/>
              </w:rPr>
              <w:t>”</w:t>
            </w:r>
            <w:r>
              <w:rPr>
                <w:color w:val="auto"/>
                <w:highlight w:val="none"/>
              </w:rPr>
              <w:t>；</w:t>
            </w:r>
          </w:p>
          <w:p w14:paraId="659A0D9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3</w:t>
            </w:r>
            <w:r>
              <w:rPr>
                <w:color w:val="auto"/>
                <w:highlight w:val="none"/>
              </w:rPr>
              <w:t>.在建合同工程和人员信息可</w:t>
            </w:r>
            <w:r>
              <w:rPr>
                <w:rFonts w:hint="eastAsia"/>
                <w:color w:val="auto"/>
                <w:highlight w:val="none"/>
              </w:rPr>
              <w:t>参考</w:t>
            </w:r>
            <w:r>
              <w:rPr>
                <w:color w:val="auto"/>
                <w:highlight w:val="none"/>
              </w:rPr>
              <w:t>全国和</w:t>
            </w:r>
            <w:r>
              <w:rPr>
                <w:rFonts w:hint="eastAsia"/>
                <w:color w:val="auto"/>
                <w:highlight w:val="none"/>
              </w:rPr>
              <w:t>浙江省建筑市场监管与诚信信息平台发布的信息（仅在评标时查询，疑似未竣工的，经询标确认）。</w:t>
            </w:r>
          </w:p>
        </w:tc>
      </w:tr>
      <w:tr w14:paraId="6527BD8E">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0900A372">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10.5</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6D69063D">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否决投标的情形</w:t>
            </w:r>
          </w:p>
        </w:tc>
        <w:tc>
          <w:tcPr>
            <w:tcW w:w="7408" w:type="dxa"/>
            <w:tcBorders>
              <w:top w:val="single" w:color="000000" w:sz="4" w:space="0"/>
              <w:left w:val="single" w:color="000000" w:sz="4" w:space="0"/>
              <w:bottom w:val="single" w:color="000000" w:sz="4" w:space="0"/>
              <w:right w:val="single" w:color="000000" w:sz="4" w:space="0"/>
            </w:tcBorders>
            <w:vAlign w:val="center"/>
          </w:tcPr>
          <w:p w14:paraId="518980B1">
            <w:pPr>
              <w:keepNext w:val="0"/>
              <w:keepLines w:val="0"/>
              <w:suppressLineNumbers w:val="0"/>
              <w:tabs>
                <w:tab w:val="left" w:pos="3376"/>
              </w:tabs>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投标文件存在以下情形之一的，由评标委员会审核并经过询标程序，其投标文件将被否决：</w:t>
            </w:r>
          </w:p>
          <w:p w14:paraId="1F18D775">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olor w:val="auto"/>
                <w:kern w:val="2"/>
                <w:sz w:val="21"/>
                <w:szCs w:val="21"/>
                <w:highlight w:val="none"/>
              </w:rPr>
              <w:t>1、资格审查内容：</w:t>
            </w:r>
          </w:p>
          <w:p w14:paraId="3D86E189">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（1）投标人提交的资料不符合第二章“投标人须知”第3.5.1项规定的；</w:t>
            </w:r>
          </w:p>
          <w:p w14:paraId="47743905">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ascii="宋体" w:hAnsi="宋体"/>
                <w:bCs/>
                <w:color w:val="auto"/>
                <w:kern w:val="2"/>
                <w:sz w:val="21"/>
                <w:szCs w:val="21"/>
                <w:highlight w:val="none"/>
              </w:rPr>
              <w:t>法定代表人身份证明或附有法定代表人身份证明的授权委托书</w:t>
            </w:r>
            <w:r>
              <w:rPr>
                <w:rFonts w:hint="eastAsia" w:ascii="宋体" w:hAnsi="宋体"/>
                <w:bCs/>
                <w:color w:val="auto"/>
                <w:kern w:val="2"/>
                <w:sz w:val="21"/>
                <w:szCs w:val="21"/>
                <w:highlight w:val="none"/>
              </w:rPr>
              <w:t>不符合第八章“投标文件格式”要求；</w:t>
            </w:r>
          </w:p>
          <w:p w14:paraId="04970F7D">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（3）投标人不满足第二章“投标人须知”第1.4.1项规定的企业资质、安全生产许可证、业绩条件（如有）、人员资格及其他要求的；企业资质动态核查：投标人未按要求提供动态核查结果“合格”证明；</w:t>
            </w:r>
          </w:p>
          <w:p w14:paraId="47E0A34F">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（4）投标人不满足第二章“投标人须知”第1.4.2项规定的联合体投标要求的；</w:t>
            </w:r>
          </w:p>
          <w:p w14:paraId="5AF94983">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（5）</w:t>
            </w:r>
            <w:r>
              <w:rPr>
                <w:rFonts w:hint="eastAsia" w:ascii="宋体" w:hAnsi="宋体" w:cs="宋体"/>
                <w:bCs/>
                <w:color w:val="auto"/>
                <w:kern w:val="2"/>
                <w:sz w:val="21"/>
                <w:szCs w:val="21"/>
                <w:highlight w:val="none"/>
              </w:rPr>
              <w:t>投标人存在第二章“投标人须知”第1.4.4项规定的禁止投标情形的；</w:t>
            </w:r>
          </w:p>
          <w:p w14:paraId="6A682CEF">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（6）</w:t>
            </w:r>
            <w:r>
              <w:rPr>
                <w:rFonts w:hint="eastAsia" w:ascii="宋体" w:hAnsi="宋体" w:cs="宋体"/>
                <w:bCs/>
                <w:color w:val="auto"/>
                <w:kern w:val="2"/>
                <w:sz w:val="21"/>
                <w:szCs w:val="21"/>
                <w:highlight w:val="none"/>
              </w:rPr>
              <w:t>投标人未按照第二章“投标人须知”第3.4.1项规定提交投标保证金的；</w:t>
            </w:r>
          </w:p>
          <w:p w14:paraId="242AE0BC">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（7）</w:t>
            </w:r>
            <w:r>
              <w:rPr>
                <w:rFonts w:hint="eastAsia" w:ascii="宋体" w:hAnsi="宋体"/>
                <w:color w:val="auto"/>
                <w:kern w:val="2"/>
                <w:sz w:val="21"/>
                <w:szCs w:val="21"/>
                <w:highlight w:val="none"/>
              </w:rPr>
              <w:t>投标人未按照要求提交</w:t>
            </w:r>
            <w:r>
              <w:rPr>
                <w:rFonts w:ascii="宋体" w:hAnsi="宋体"/>
                <w:bCs/>
                <w:color w:val="auto"/>
                <w:kern w:val="2"/>
                <w:sz w:val="21"/>
                <w:szCs w:val="21"/>
                <w:highlight w:val="none"/>
              </w:rPr>
              <w:t>投标承诺书</w:t>
            </w:r>
            <w:r>
              <w:rPr>
                <w:rFonts w:hint="eastAsia" w:ascii="宋体" w:hAnsi="宋体"/>
                <w:bCs/>
                <w:color w:val="auto"/>
                <w:kern w:val="2"/>
                <w:sz w:val="21"/>
                <w:szCs w:val="21"/>
                <w:highlight w:val="none"/>
              </w:rPr>
              <w:t>的</w:t>
            </w:r>
            <w:r>
              <w:rPr>
                <w:rFonts w:hint="eastAsia" w:ascii="宋体" w:hAnsi="宋体" w:cs="宋体"/>
                <w:color w:val="auto"/>
                <w:kern w:val="2"/>
                <w:sz w:val="21"/>
                <w:szCs w:val="21"/>
                <w:highlight w:val="none"/>
              </w:rPr>
              <w:t>；</w:t>
            </w:r>
          </w:p>
          <w:p w14:paraId="5541DFFE">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（8）投标人未保持投标资质相应专业注册建造师人数最低要求,具体规定见</w:t>
            </w:r>
            <w:r>
              <w:rPr>
                <w:rFonts w:hint="eastAsia" w:ascii="宋体" w:hAnsi="宋体" w:cs="宋体"/>
                <w:bCs/>
                <w:color w:val="auto"/>
                <w:kern w:val="2"/>
                <w:sz w:val="21"/>
                <w:szCs w:val="21"/>
                <w:highlight w:val="none"/>
              </w:rPr>
              <w:t>“投标人须知”</w:t>
            </w:r>
            <w:r>
              <w:rPr>
                <w:rFonts w:hint="eastAsia" w:ascii="宋体" w:hAnsi="宋体" w:cs="宋体"/>
                <w:color w:val="auto"/>
                <w:kern w:val="2"/>
                <w:sz w:val="21"/>
                <w:szCs w:val="21"/>
                <w:highlight w:val="none"/>
              </w:rPr>
              <w:t>前附表10.9规定；</w:t>
            </w:r>
          </w:p>
          <w:p w14:paraId="2CA62CE4">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olor w:val="auto"/>
                <w:kern w:val="2"/>
                <w:sz w:val="21"/>
                <w:szCs w:val="21"/>
                <w:highlight w:val="none"/>
              </w:rPr>
              <w:t>其他：</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p w14:paraId="4530F92F">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2、初步评审内容：</w:t>
            </w:r>
          </w:p>
          <w:p w14:paraId="26939825">
            <w:pPr>
              <w:keepNext w:val="0"/>
              <w:keepLines w:val="0"/>
              <w:suppressLineNumbers w:val="0"/>
              <w:snapToGrid w:val="0"/>
              <w:spacing w:before="0" w:beforeAutospacing="0" w:after="0" w:afterAutospacing="0" w:line="280" w:lineRule="exact"/>
              <w:ind w:left="0" w:right="0"/>
              <w:jc w:val="both"/>
              <w:rPr>
                <w:rFonts w:ascii="宋体" w:hAnsi="宋体" w:cs="宋体"/>
                <w:bCs/>
                <w:color w:val="auto"/>
                <w:kern w:val="2"/>
                <w:sz w:val="21"/>
                <w:szCs w:val="21"/>
                <w:highlight w:val="none"/>
              </w:rPr>
            </w:pPr>
            <w:r>
              <w:rPr>
                <w:rFonts w:hint="eastAsia" w:ascii="宋体" w:hAnsi="宋体" w:cs="宋体"/>
                <w:color w:val="auto"/>
                <w:kern w:val="2"/>
                <w:sz w:val="21"/>
                <w:szCs w:val="21"/>
                <w:highlight w:val="none"/>
              </w:rPr>
              <w:t>（1）</w:t>
            </w:r>
            <w:r>
              <w:rPr>
                <w:rFonts w:hint="eastAsia" w:ascii="宋体" w:hAnsi="宋体" w:cs="宋体"/>
                <w:bCs/>
                <w:color w:val="auto"/>
                <w:kern w:val="2"/>
                <w:sz w:val="21"/>
                <w:szCs w:val="21"/>
                <w:highlight w:val="none"/>
              </w:rPr>
              <w:t>投标文件签字盖章不符合第二章“投标人须知”第3.7.3（1）款规定的；</w:t>
            </w:r>
          </w:p>
          <w:p w14:paraId="661D6CF5">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bCs/>
                <w:color w:val="auto"/>
                <w:kern w:val="2"/>
                <w:sz w:val="21"/>
                <w:szCs w:val="21"/>
                <w:highlight w:val="none"/>
              </w:rPr>
              <w:t>（2）</w:t>
            </w:r>
            <w:r>
              <w:rPr>
                <w:rFonts w:hint="eastAsia" w:ascii="宋体" w:hAnsi="宋体"/>
                <w:color w:val="auto"/>
                <w:kern w:val="2"/>
                <w:sz w:val="21"/>
                <w:szCs w:val="21"/>
                <w:highlight w:val="none"/>
              </w:rPr>
              <w:t>投标文件中投标函或投标函附录或投标承诺书未按要求填写；</w:t>
            </w:r>
          </w:p>
          <w:p w14:paraId="5F3F2A5C">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（3）</w:t>
            </w:r>
            <w:r>
              <w:rPr>
                <w:rFonts w:hint="eastAsia" w:ascii="宋体" w:hAnsi="宋体"/>
                <w:color w:val="auto"/>
                <w:kern w:val="2"/>
                <w:sz w:val="21"/>
                <w:szCs w:val="21"/>
                <w:highlight w:val="none"/>
              </w:rPr>
              <w:t>投标人递交两份或多份内容不同的投标文件；或在一份投标文件中对同一招标项目报有两个或以上报价，且未声明哪一个有效；</w:t>
            </w:r>
          </w:p>
          <w:p w14:paraId="574D19F4">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（4）</w:t>
            </w:r>
            <w:r>
              <w:rPr>
                <w:rFonts w:hint="eastAsia" w:ascii="宋体" w:hAnsi="宋体"/>
                <w:color w:val="auto"/>
                <w:kern w:val="2"/>
                <w:sz w:val="21"/>
                <w:szCs w:val="21"/>
                <w:highlight w:val="none"/>
              </w:rPr>
              <w:t>组成联合体投标的，投标文件未附联合体各方共同投标协议的；</w:t>
            </w:r>
          </w:p>
          <w:p w14:paraId="6EA5C9F5">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（5）</w:t>
            </w:r>
            <w:r>
              <w:rPr>
                <w:rFonts w:hint="eastAsia" w:ascii="宋体" w:hAnsi="宋体"/>
                <w:color w:val="auto"/>
                <w:kern w:val="2"/>
                <w:sz w:val="21"/>
                <w:szCs w:val="21"/>
                <w:highlight w:val="none"/>
              </w:rPr>
              <w:t>投标文件不能满足招标文件载明的工程质量、工程验收标准、施工工期、保修期要求的；</w:t>
            </w:r>
          </w:p>
          <w:p w14:paraId="364AFBCA">
            <w:pPr>
              <w:keepNext w:val="0"/>
              <w:keepLines w:val="0"/>
              <w:suppressLineNumbers w:val="0"/>
              <w:snapToGrid w:val="0"/>
              <w:spacing w:before="0" w:beforeAutospacing="0" w:after="0" w:afterAutospacing="0" w:line="280" w:lineRule="exact"/>
              <w:ind w:left="0" w:right="0"/>
              <w:jc w:val="both"/>
              <w:rPr>
                <w:rFonts w:ascii="宋体" w:hAnsi="宋体" w:cs="宋体"/>
                <w:bCs/>
                <w:color w:val="auto"/>
                <w:kern w:val="2"/>
                <w:sz w:val="21"/>
                <w:szCs w:val="21"/>
                <w:highlight w:val="none"/>
              </w:rPr>
            </w:pPr>
            <w:r>
              <w:rPr>
                <w:rFonts w:hint="eastAsia" w:ascii="宋体" w:hAnsi="宋体" w:cs="宋体"/>
                <w:color w:val="auto"/>
                <w:kern w:val="2"/>
                <w:sz w:val="21"/>
                <w:szCs w:val="21"/>
                <w:highlight w:val="none"/>
              </w:rPr>
              <w:t>（6）</w:t>
            </w:r>
            <w:r>
              <w:rPr>
                <w:rFonts w:hint="eastAsia" w:ascii="宋体" w:hAnsi="宋体" w:cs="宋体"/>
                <w:bCs/>
                <w:color w:val="auto"/>
                <w:kern w:val="2"/>
                <w:sz w:val="21"/>
                <w:szCs w:val="21"/>
                <w:highlight w:val="none"/>
              </w:rPr>
              <w:t>投标有效期未响应第二章“投标人须知”第3.3.1项规定的；</w:t>
            </w:r>
          </w:p>
          <w:p w14:paraId="4BF2E25D">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7）不同投标人电子投标文件计算机MAC地址、硬盘序列号、CPU序列号、主板序列号、工具标识号五项中的任意三项；或不同投标人委托同一单位或者个人办理投标事宜；或不同投标人的投标文件载明的项目管理成员为同一人；或不同投标人的投标文件异常一致或者投标报价呈规律性差异（投标文件雷同）；或</w:t>
            </w:r>
            <w:r>
              <w:rPr>
                <w:rFonts w:ascii="宋体" w:hAnsi="宋体" w:cs="Arial"/>
                <w:color w:val="auto"/>
                <w:kern w:val="2"/>
                <w:sz w:val="21"/>
                <w:szCs w:val="21"/>
                <w:highlight w:val="none"/>
              </w:rPr>
              <w:t>不同投标人的投标文件相互混装；</w:t>
            </w:r>
            <w:r>
              <w:rPr>
                <w:rFonts w:hint="eastAsia" w:ascii="宋体" w:hAnsi="宋体" w:cs="Arial"/>
                <w:color w:val="auto"/>
                <w:kern w:val="2"/>
                <w:sz w:val="21"/>
                <w:szCs w:val="21"/>
                <w:highlight w:val="none"/>
              </w:rPr>
              <w:t>或</w:t>
            </w:r>
            <w:r>
              <w:rPr>
                <w:rFonts w:ascii="宋体" w:hAnsi="宋体" w:cs="Arial"/>
                <w:color w:val="auto"/>
                <w:kern w:val="2"/>
                <w:sz w:val="21"/>
                <w:szCs w:val="21"/>
                <w:highlight w:val="none"/>
              </w:rPr>
              <w:t>不同投标人的投标</w:t>
            </w:r>
            <w:r>
              <w:rPr>
                <w:rFonts w:hint="eastAsia" w:ascii="宋体" w:hAnsi="宋体" w:cs="Arial"/>
                <w:color w:val="auto"/>
                <w:kern w:val="2"/>
                <w:sz w:val="21"/>
                <w:szCs w:val="21"/>
                <w:highlight w:val="none"/>
              </w:rPr>
              <w:t>保证</w:t>
            </w:r>
            <w:r>
              <w:rPr>
                <w:rFonts w:ascii="宋体" w:hAnsi="宋体" w:cs="Arial"/>
                <w:color w:val="auto"/>
                <w:kern w:val="2"/>
                <w:sz w:val="21"/>
                <w:szCs w:val="21"/>
                <w:highlight w:val="none"/>
              </w:rPr>
              <w:t>金从同一单位或者个人的账户转出</w:t>
            </w:r>
            <w:r>
              <w:rPr>
                <w:rFonts w:hint="eastAsia" w:ascii="宋体" w:hAnsi="宋体" w:cs="Arial"/>
                <w:color w:val="auto"/>
                <w:kern w:val="2"/>
                <w:sz w:val="21"/>
                <w:szCs w:val="21"/>
                <w:highlight w:val="none"/>
              </w:rPr>
              <w:t>；</w:t>
            </w:r>
          </w:p>
          <w:p w14:paraId="68A48BC6">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bCs/>
                <w:color w:val="auto"/>
                <w:kern w:val="2"/>
                <w:sz w:val="21"/>
                <w:szCs w:val="21"/>
                <w:highlight w:val="none"/>
              </w:rPr>
              <w:t>（</w:t>
            </w:r>
            <w:r>
              <w:rPr>
                <w:rFonts w:hint="eastAsia" w:ascii="宋体" w:hAnsi="宋体" w:cs="宋体"/>
                <w:color w:val="auto"/>
                <w:kern w:val="2"/>
                <w:sz w:val="21"/>
                <w:szCs w:val="21"/>
                <w:highlight w:val="none"/>
              </w:rPr>
              <w:t>8）权利义务未响应第四章“合同条款及格式”规定的实质性要求和条件；</w:t>
            </w:r>
          </w:p>
          <w:p w14:paraId="35D1508F">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ascii="宋体" w:hAnsi="宋体" w:cs="Arial"/>
                <w:color w:val="auto"/>
                <w:kern w:val="2"/>
                <w:sz w:val="21"/>
                <w:szCs w:val="21"/>
                <w:highlight w:val="none"/>
              </w:rPr>
              <w:t>投标总价超过招标人设定的最高投标限价</w:t>
            </w:r>
            <w:r>
              <w:rPr>
                <w:rFonts w:hint="eastAsia" w:ascii="宋体" w:hAnsi="宋体" w:cs="宋体"/>
                <w:color w:val="auto"/>
                <w:kern w:val="2"/>
                <w:sz w:val="21"/>
                <w:szCs w:val="21"/>
                <w:highlight w:val="none"/>
              </w:rPr>
              <w:t>；</w:t>
            </w:r>
          </w:p>
          <w:p w14:paraId="74BAEE1C">
            <w:pPr>
              <w:keepNext w:val="0"/>
              <w:keepLines w:val="0"/>
              <w:suppressLineNumbers w:val="0"/>
              <w:snapToGrid w:val="0"/>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（10）投标人未按标人须知1.12项和3.6项规定执行的；</w:t>
            </w:r>
          </w:p>
          <w:p w14:paraId="193C5749">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（11）存</w:t>
            </w:r>
            <w:r>
              <w:rPr>
                <w:rFonts w:hint="eastAsia" w:ascii="宋体" w:hAnsi="宋体"/>
                <w:color w:val="auto"/>
                <w:kern w:val="2"/>
                <w:sz w:val="21"/>
                <w:szCs w:val="21"/>
                <w:highlight w:val="none"/>
              </w:rPr>
              <w:t>在法律、法规、规章规定的其它否决投标情况的；</w:t>
            </w:r>
          </w:p>
          <w:p w14:paraId="0048BF95">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（12）</w:t>
            </w:r>
            <w:r>
              <w:rPr>
                <w:rFonts w:hint="eastAsia" w:ascii="宋体" w:hAnsi="宋体"/>
                <w:color w:val="auto"/>
                <w:kern w:val="2"/>
                <w:sz w:val="21"/>
                <w:szCs w:val="21"/>
                <w:highlight w:val="none"/>
              </w:rPr>
              <w:t>其他：</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p w14:paraId="79BE2520">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3、</w:t>
            </w:r>
            <w:r>
              <w:rPr>
                <w:rFonts w:hint="eastAsia" w:ascii="宋体" w:hAnsi="宋体"/>
                <w:color w:val="auto"/>
                <w:kern w:val="2"/>
                <w:sz w:val="21"/>
                <w:szCs w:val="21"/>
                <w:highlight w:val="none"/>
              </w:rPr>
              <w:t>技术标评审内容：技术标不满足招标文件要求的（包括项目管理班子配备不能满足要求的；关键施工技术方案不可行的；生产措施存在重大安全隐患的；主要施工机械设备不能满足施工需要的；采用的验收标准或主要技术指标达不到国家强制性标准或招标文件要求的；采用的施工工艺、方法或质量安全管理措施不能满足国家强制性标准或要求的。存在法律、法规、规章规定的</w:t>
            </w:r>
            <w:r>
              <w:rPr>
                <w:rFonts w:ascii="宋体" w:hAnsi="宋体"/>
                <w:color w:val="auto"/>
                <w:kern w:val="2"/>
                <w:sz w:val="21"/>
                <w:szCs w:val="21"/>
                <w:highlight w:val="none"/>
              </w:rPr>
              <w:t>其它</w:t>
            </w:r>
            <w:r>
              <w:rPr>
                <w:rFonts w:hint="eastAsia" w:ascii="宋体" w:hAnsi="宋体"/>
                <w:color w:val="auto"/>
                <w:kern w:val="2"/>
                <w:sz w:val="21"/>
                <w:szCs w:val="21"/>
                <w:highlight w:val="none"/>
              </w:rPr>
              <w:t>否决投标情况的等）。</w:t>
            </w:r>
          </w:p>
          <w:p w14:paraId="191F71A4">
            <w:pPr>
              <w:keepNext w:val="0"/>
              <w:keepLines w:val="0"/>
              <w:suppressLineNumbers w:val="0"/>
              <w:tabs>
                <w:tab w:val="left" w:pos="3376"/>
              </w:tabs>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4、商务标评审内容：</w:t>
            </w:r>
          </w:p>
          <w:p w14:paraId="181568A7">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（1）改变招标文件提供的工程量清单（含分部分项工程及措施项目、其他项目清单项目的编码、项目名称、计量单位、工程数量、项目特征描述）的；</w:t>
            </w:r>
          </w:p>
          <w:p w14:paraId="21B5B9AC">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（2）改变招标文件和工程量清单明确的暂列金额和暂估价的；</w:t>
            </w:r>
          </w:p>
          <w:p w14:paraId="29A445DC">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（3）经评标委员会认定投标人的投标报价低于成本价，且投标人对其报价不能充分说明理由，或提供的相关资料无法证明报价不低于其成本价的；</w:t>
            </w:r>
          </w:p>
          <w:p w14:paraId="155779E9">
            <w:pPr>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s="宋体"/>
                <w:color w:val="auto"/>
                <w:kern w:val="2"/>
                <w:sz w:val="21"/>
                <w:szCs w:val="21"/>
                <w:highlight w:val="none"/>
              </w:rPr>
              <w:t>（4）</w:t>
            </w:r>
            <w:r>
              <w:rPr>
                <w:rFonts w:hint="eastAsia" w:ascii="宋体" w:hAnsi="宋体"/>
                <w:color w:val="auto"/>
                <w:kern w:val="2"/>
                <w:sz w:val="21"/>
                <w:szCs w:val="21"/>
                <w:highlight w:val="none"/>
              </w:rPr>
              <w:t>投标文件的编制人接受同一工程招标人委托编制招标文件（含招标控制价</w:t>
            </w:r>
            <w:r>
              <w:rPr>
                <w:rFonts w:ascii="宋体" w:hAnsi="宋体"/>
                <w:color w:val="auto"/>
                <w:kern w:val="2"/>
                <w:sz w:val="21"/>
                <w:szCs w:val="21"/>
                <w:highlight w:val="none"/>
              </w:rPr>
              <w:t>)</w:t>
            </w:r>
            <w:r>
              <w:rPr>
                <w:rFonts w:hint="eastAsia" w:ascii="宋体" w:hAnsi="宋体"/>
                <w:color w:val="auto"/>
                <w:kern w:val="2"/>
                <w:sz w:val="21"/>
                <w:szCs w:val="21"/>
                <w:highlight w:val="none"/>
              </w:rPr>
              <w:t>，或接受其他投标人委托编制投标文件的；</w:t>
            </w:r>
          </w:p>
          <w:p w14:paraId="0989B170">
            <w:pPr>
              <w:pStyle w:val="14"/>
              <w:keepNext w:val="0"/>
              <w:keepLines w:val="0"/>
              <w:suppressLineNumbers w:val="0"/>
              <w:snapToGrid w:val="0"/>
              <w:spacing w:before="0" w:beforeAutospacing="0" w:after="0" w:afterAutospacing="0" w:line="280" w:lineRule="exact"/>
              <w:ind w:left="0" w:right="0"/>
              <w:jc w:val="both"/>
              <w:rPr>
                <w:rFonts w:ascii="宋体" w:hAnsi="宋体" w:eastAsia="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olor w:val="auto"/>
                <w:kern w:val="2"/>
                <w:sz w:val="21"/>
                <w:szCs w:val="21"/>
                <w:highlight w:val="none"/>
              </w:rPr>
              <w:t>存在法律、法规、规章规定的其它否决投标情况的；</w:t>
            </w:r>
          </w:p>
          <w:p w14:paraId="0DD197F9">
            <w:pPr>
              <w:pStyle w:val="14"/>
              <w:keepNext w:val="0"/>
              <w:keepLines w:val="0"/>
              <w:suppressLineNumbers w:val="0"/>
              <w:snapToGrid w:val="0"/>
              <w:spacing w:before="0" w:beforeAutospacing="0" w:after="0" w:afterAutospacing="0" w:line="280" w:lineRule="exact"/>
              <w:ind w:left="0" w:right="0"/>
              <w:jc w:val="both"/>
              <w:rPr>
                <w:rFonts w:ascii="宋体" w:hAnsi="宋体" w:eastAsia="宋体"/>
                <w:color w:val="auto"/>
                <w:kern w:val="2"/>
                <w:sz w:val="21"/>
                <w:szCs w:val="21"/>
                <w:highlight w:val="none"/>
              </w:rPr>
            </w:pPr>
            <w:r>
              <w:rPr>
                <w:rFonts w:hint="eastAsia" w:ascii="宋体" w:hAnsi="宋体" w:eastAsia="宋体" w:cs="宋体"/>
                <w:color w:val="auto"/>
                <w:kern w:val="2"/>
                <w:sz w:val="21"/>
                <w:szCs w:val="21"/>
                <w:highlight w:val="none"/>
              </w:rPr>
              <w:t>（6）</w:t>
            </w:r>
            <w:r>
              <w:rPr>
                <w:rFonts w:hint="eastAsia" w:ascii="宋体" w:hAnsi="宋体" w:eastAsia="宋体"/>
                <w:color w:val="auto"/>
                <w:kern w:val="2"/>
                <w:sz w:val="21"/>
                <w:szCs w:val="21"/>
                <w:highlight w:val="none"/>
              </w:rPr>
              <w:t>其他：</w:t>
            </w:r>
            <w:r>
              <w:rPr>
                <w:rFonts w:ascii="宋体" w:hAnsi="宋体" w:eastAsia="宋体"/>
                <w:color w:val="auto"/>
                <w:kern w:val="2"/>
                <w:sz w:val="21"/>
                <w:szCs w:val="21"/>
                <w:highlight w:val="none"/>
                <w:u w:val="single"/>
              </w:rPr>
              <w:t xml:space="preserve">      </w:t>
            </w:r>
            <w:r>
              <w:rPr>
                <w:rFonts w:hint="eastAsia" w:ascii="宋体" w:hAnsi="宋体" w:eastAsia="宋体"/>
                <w:color w:val="auto"/>
                <w:kern w:val="2"/>
                <w:sz w:val="21"/>
                <w:szCs w:val="21"/>
                <w:highlight w:val="none"/>
                <w:u w:val="single"/>
              </w:rPr>
              <w:t>/</w:t>
            </w:r>
            <w:r>
              <w:rPr>
                <w:rFonts w:ascii="宋体" w:hAnsi="宋体" w:eastAsia="宋体"/>
                <w:color w:val="auto"/>
                <w:kern w:val="2"/>
                <w:sz w:val="21"/>
                <w:szCs w:val="21"/>
                <w:highlight w:val="none"/>
                <w:u w:val="single"/>
              </w:rPr>
              <w:t xml:space="preserve">        </w:t>
            </w:r>
            <w:r>
              <w:rPr>
                <w:rFonts w:hint="eastAsia" w:ascii="宋体" w:hAnsi="宋体" w:eastAsia="宋体"/>
                <w:color w:val="auto"/>
                <w:kern w:val="2"/>
                <w:sz w:val="21"/>
                <w:szCs w:val="21"/>
                <w:highlight w:val="none"/>
              </w:rPr>
              <w:t>。</w:t>
            </w:r>
          </w:p>
          <w:p w14:paraId="207878CB">
            <w:pPr>
              <w:keepNext w:val="0"/>
              <w:keepLines w:val="0"/>
              <w:suppressLineNumbers w:val="0"/>
              <w:kinsoku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注：凡评标委员会拟作出否决投标决定的，应先向投标人进行询标。</w:t>
            </w:r>
          </w:p>
        </w:tc>
      </w:tr>
      <w:tr w14:paraId="1785553C">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52E6C524">
            <w:pPr>
              <w:pStyle w:val="23"/>
              <w:keepNext w:val="0"/>
              <w:keepLines w:val="0"/>
              <w:suppressLineNumbers w:val="0"/>
              <w:spacing w:before="0" w:beforeAutospacing="0" w:after="0" w:afterAutospacing="0" w:line="280" w:lineRule="exact"/>
              <w:ind w:left="0" w:right="0"/>
              <w:rPr>
                <w:color w:val="auto"/>
                <w:highlight w:val="none"/>
              </w:rPr>
            </w:pPr>
            <w:r>
              <w:rPr>
                <w:color w:val="auto"/>
                <w:highlight w:val="none"/>
              </w:rPr>
              <w:t>10.6</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55D4350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特别说明</w:t>
            </w:r>
          </w:p>
        </w:tc>
        <w:tc>
          <w:tcPr>
            <w:tcW w:w="7408" w:type="dxa"/>
            <w:tcBorders>
              <w:top w:val="single" w:color="000000" w:sz="4" w:space="0"/>
              <w:left w:val="single" w:color="000000" w:sz="4" w:space="0"/>
              <w:bottom w:val="single" w:color="000000" w:sz="4" w:space="0"/>
              <w:right w:val="single" w:color="000000" w:sz="4" w:space="0"/>
            </w:tcBorders>
            <w:vAlign w:val="center"/>
          </w:tcPr>
          <w:p w14:paraId="57B75D18">
            <w:pPr>
              <w:keepNext w:val="0"/>
              <w:keepLines w:val="0"/>
              <w:suppressLineNumbers w:val="0"/>
              <w:tabs>
                <w:tab w:val="left" w:pos="9360"/>
              </w:tabs>
              <w:spacing w:before="0" w:beforeAutospacing="0" w:after="0" w:afterAutospacing="0" w:line="280" w:lineRule="exact"/>
              <w:ind w:left="0" w:right="0"/>
              <w:jc w:val="both"/>
              <w:rPr>
                <w:rFonts w:ascii="宋体" w:hAnsi="宋体"/>
                <w:iCs/>
                <w:color w:val="auto"/>
                <w:kern w:val="2"/>
                <w:sz w:val="21"/>
                <w:szCs w:val="21"/>
                <w:highlight w:val="none"/>
              </w:rPr>
            </w:pPr>
            <w:r>
              <w:rPr>
                <w:rFonts w:ascii="宋体" w:hAnsi="宋体"/>
                <w:iCs/>
                <w:color w:val="auto"/>
                <w:kern w:val="2"/>
                <w:sz w:val="21"/>
                <w:szCs w:val="21"/>
                <w:highlight w:val="none"/>
              </w:rPr>
              <w:t>1.</w:t>
            </w:r>
            <w:r>
              <w:rPr>
                <w:rFonts w:hint="eastAsia" w:ascii="宋体" w:hAnsi="宋体"/>
                <w:iCs/>
                <w:color w:val="auto"/>
                <w:kern w:val="2"/>
                <w:sz w:val="21"/>
                <w:szCs w:val="21"/>
                <w:highlight w:val="none"/>
              </w:rPr>
              <w:t>本前附表是投标人须知正文内容的补充和细化，如本前附表与正文内容表述不一，以本前附表为准。</w:t>
            </w:r>
          </w:p>
          <w:p w14:paraId="572EF373">
            <w:pPr>
              <w:keepNext w:val="0"/>
              <w:keepLines w:val="0"/>
              <w:suppressLineNumbers w:val="0"/>
              <w:tabs>
                <w:tab w:val="left" w:pos="9360"/>
              </w:tabs>
              <w:spacing w:before="0" w:beforeAutospacing="0" w:after="0" w:afterAutospacing="0" w:line="280" w:lineRule="exact"/>
              <w:ind w:left="0" w:right="0"/>
              <w:jc w:val="both"/>
              <w:rPr>
                <w:rFonts w:ascii="宋体" w:hAnsi="宋体"/>
                <w:iCs/>
                <w:color w:val="auto"/>
                <w:kern w:val="2"/>
                <w:sz w:val="21"/>
                <w:szCs w:val="21"/>
                <w:highlight w:val="none"/>
              </w:rPr>
            </w:pPr>
            <w:r>
              <w:rPr>
                <w:rFonts w:ascii="宋体" w:hAnsi="宋体"/>
                <w:iCs/>
                <w:color w:val="auto"/>
                <w:kern w:val="2"/>
                <w:sz w:val="21"/>
                <w:szCs w:val="21"/>
                <w:highlight w:val="none"/>
              </w:rPr>
              <w:t>2.</w:t>
            </w:r>
            <w:r>
              <w:rPr>
                <w:rFonts w:hint="eastAsia" w:ascii="宋体" w:hAnsi="宋体"/>
                <w:iCs/>
                <w:color w:val="auto"/>
                <w:kern w:val="2"/>
                <w:sz w:val="21"/>
                <w:szCs w:val="21"/>
                <w:highlight w:val="none"/>
              </w:rPr>
              <w:t>监测设施经费保障要求：本工程处于安装监测设施工程范围，投标人扬尘控制及在线监测设施安装、运行费用应充分考虑并列入报价，在合同签订前应向招标人提供对应的实施方案。</w:t>
            </w:r>
          </w:p>
          <w:p w14:paraId="766D4F6F">
            <w:pPr>
              <w:keepNext w:val="0"/>
              <w:keepLines w:val="0"/>
              <w:suppressLineNumbers w:val="0"/>
              <w:tabs>
                <w:tab w:val="left" w:pos="9360"/>
              </w:tabs>
              <w:spacing w:before="0" w:beforeAutospacing="0" w:after="0" w:afterAutospacing="0" w:line="280" w:lineRule="exact"/>
              <w:ind w:left="0" w:right="0"/>
              <w:jc w:val="both"/>
              <w:rPr>
                <w:rFonts w:ascii="宋体" w:hAnsi="宋体" w:cs="宋体"/>
                <w:iCs/>
                <w:color w:val="auto"/>
                <w:kern w:val="2"/>
                <w:sz w:val="21"/>
                <w:szCs w:val="21"/>
                <w:highlight w:val="none"/>
              </w:rPr>
            </w:pPr>
            <w:r>
              <w:rPr>
                <w:rFonts w:hint="eastAsia" w:ascii="宋体" w:hAnsi="宋体"/>
                <w:iCs/>
                <w:color w:val="auto"/>
                <w:kern w:val="2"/>
                <w:sz w:val="21"/>
                <w:szCs w:val="21"/>
                <w:highlight w:val="none"/>
              </w:rPr>
              <w:t>3</w:t>
            </w:r>
            <w:r>
              <w:rPr>
                <w:rFonts w:ascii="宋体" w:hAnsi="宋体"/>
                <w:iCs/>
                <w:color w:val="auto"/>
                <w:kern w:val="2"/>
                <w:sz w:val="21"/>
                <w:szCs w:val="21"/>
                <w:highlight w:val="none"/>
              </w:rPr>
              <w:t>.</w:t>
            </w:r>
            <w:r>
              <w:rPr>
                <w:rFonts w:hint="eastAsia" w:ascii="宋体" w:hAnsi="宋体" w:cs="宋体"/>
                <w:color w:val="auto"/>
                <w:kern w:val="2"/>
                <w:sz w:val="21"/>
                <w:szCs w:val="21"/>
                <w:highlight w:val="none"/>
              </w:rPr>
              <w:t>价款结算方式</w:t>
            </w:r>
            <w:r>
              <w:rPr>
                <w:rFonts w:hint="eastAsia" w:ascii="宋体" w:hAnsi="宋体" w:cs="宋体"/>
                <w:iCs/>
                <w:color w:val="auto"/>
                <w:kern w:val="2"/>
                <w:sz w:val="21"/>
                <w:szCs w:val="21"/>
                <w:highlight w:val="none"/>
              </w:rPr>
              <w:t>：</w:t>
            </w:r>
            <w:r>
              <w:rPr>
                <w:rFonts w:hint="eastAsia" w:ascii="MS Gothic" w:hAnsi="MS Gothic" w:eastAsia="MS Gothic" w:cs="MS Gothic"/>
                <w:color w:val="auto"/>
                <w:kern w:val="2"/>
                <w:sz w:val="21"/>
                <w:szCs w:val="21"/>
                <w:highlight w:val="none"/>
              </w:rPr>
              <w:t>☑</w:t>
            </w:r>
            <w:r>
              <w:rPr>
                <w:rFonts w:hint="eastAsia" w:ascii="宋体" w:hAnsi="宋体" w:cs="宋体"/>
                <w:color w:val="auto"/>
                <w:kern w:val="2"/>
                <w:sz w:val="21"/>
                <w:szCs w:val="21"/>
                <w:highlight w:val="none"/>
              </w:rPr>
              <w:t>竣工后一次性结算</w:t>
            </w:r>
            <w:r>
              <w:rPr>
                <w:rFonts w:hint="eastAsia" w:ascii="宋体" w:hAnsi="宋体" w:cs="宋体"/>
                <w:iCs/>
                <w:color w:val="auto"/>
                <w:kern w:val="2"/>
                <w:sz w:val="21"/>
                <w:szCs w:val="21"/>
                <w:highlight w:val="none"/>
              </w:rPr>
              <w:t>。</w:t>
            </w:r>
          </w:p>
          <w:p w14:paraId="7DEF2A4C">
            <w:pPr>
              <w:keepNext w:val="0"/>
              <w:keepLines w:val="0"/>
              <w:suppressLineNumbers w:val="0"/>
              <w:tabs>
                <w:tab w:val="left" w:pos="9360"/>
              </w:tabs>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4</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农民工工资保证金：</w:t>
            </w:r>
          </w:p>
          <w:p w14:paraId="2D69A470">
            <w:pPr>
              <w:keepNext w:val="0"/>
              <w:keepLines w:val="0"/>
              <w:suppressLineNumbers w:val="0"/>
              <w:tabs>
                <w:tab w:val="left" w:pos="9360"/>
              </w:tabs>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1）投标人</w:t>
            </w:r>
            <w:r>
              <w:rPr>
                <w:rFonts w:hint="eastAsia" w:ascii="宋体" w:hAnsi="宋体" w:cs="宋体"/>
                <w:color w:val="auto"/>
                <w:kern w:val="2"/>
                <w:sz w:val="21"/>
                <w:szCs w:val="21"/>
                <w:highlight w:val="none"/>
              </w:rPr>
              <w:t>应在投标前仔细核查本企业农民工工资保证金缴纳情况，应按当地有关农民工工资保证金管理制度执行。</w:t>
            </w:r>
          </w:p>
          <w:p w14:paraId="6FFF6FD5">
            <w:pPr>
              <w:keepNext w:val="0"/>
              <w:keepLines w:val="0"/>
              <w:suppressLineNumbers w:val="0"/>
              <w:tabs>
                <w:tab w:val="left" w:pos="9360"/>
              </w:tabs>
              <w:spacing w:before="0" w:beforeAutospacing="0" w:after="0" w:afterAutospacing="0" w:line="280" w:lineRule="exact"/>
              <w:ind w:left="0" w:right="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2）农民工工资支付按照</w:t>
            </w:r>
            <w:r>
              <w:rPr>
                <w:rFonts w:hint="eastAsia" w:ascii="宋体" w:hAnsi="宋体" w:cs="宋体"/>
                <w:color w:val="auto"/>
                <w:kern w:val="2"/>
                <w:sz w:val="21"/>
                <w:szCs w:val="21"/>
                <w:highlight w:val="none"/>
              </w:rPr>
              <w:t>当地相关文件执行，具体在合同专用条款中明确。</w:t>
            </w:r>
          </w:p>
          <w:p w14:paraId="6C521EEB">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u w:val="single"/>
              </w:rPr>
            </w:pPr>
            <w:r>
              <w:rPr>
                <w:rFonts w:hint="eastAsia" w:ascii="宋体" w:hAnsi="宋体"/>
                <w:color w:val="auto"/>
                <w:kern w:val="2"/>
                <w:sz w:val="21"/>
                <w:szCs w:val="21"/>
                <w:highlight w:val="none"/>
              </w:rPr>
              <w:t>5.实施BIM的内容：</w:t>
            </w:r>
            <w:r>
              <w:rPr>
                <w:rFonts w:hint="eastAsia" w:ascii="宋体" w:hAnsi="宋体"/>
                <w:color w:val="auto"/>
                <w:kern w:val="2"/>
                <w:sz w:val="21"/>
                <w:szCs w:val="21"/>
                <w:highlight w:val="none"/>
                <w:u w:val="single"/>
              </w:rPr>
              <w:t>不要</w:t>
            </w:r>
            <w:r>
              <w:rPr>
                <w:rFonts w:ascii="宋体" w:hAnsi="宋体"/>
                <w:color w:val="auto"/>
                <w:kern w:val="2"/>
                <w:sz w:val="21"/>
                <w:szCs w:val="21"/>
                <w:highlight w:val="none"/>
                <w:u w:val="single"/>
              </w:rPr>
              <w:t>求</w:t>
            </w:r>
            <w:r>
              <w:rPr>
                <w:rFonts w:hint="eastAsia" w:ascii="宋体" w:hAnsi="宋体"/>
                <w:color w:val="auto"/>
                <w:kern w:val="2"/>
                <w:sz w:val="21"/>
                <w:szCs w:val="21"/>
                <w:highlight w:val="none"/>
              </w:rPr>
              <w:t xml:space="preserve"> 。</w:t>
            </w:r>
          </w:p>
          <w:p w14:paraId="03D6E237">
            <w:pPr>
              <w:pStyle w:val="26"/>
              <w:keepNext w:val="0"/>
              <w:keepLines w:val="0"/>
              <w:suppressLineNumbers w:val="0"/>
              <w:snapToGrid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6.本招标文件项目负责人一般情况下是指项目经理。</w:t>
            </w:r>
          </w:p>
          <w:p w14:paraId="1CCDEF2A">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7</w:t>
            </w:r>
            <w:r>
              <w:rPr>
                <w:rFonts w:ascii="宋体" w:hAnsi="宋体"/>
                <w:color w:val="auto"/>
                <w:kern w:val="2"/>
                <w:sz w:val="21"/>
                <w:szCs w:val="21"/>
                <w:highlight w:val="none"/>
              </w:rPr>
              <w:t>.</w:t>
            </w:r>
            <w:r>
              <w:rPr>
                <w:rFonts w:hint="eastAsia" w:ascii="宋体" w:hAnsi="宋体"/>
                <w:color w:val="auto"/>
                <w:kern w:val="2"/>
                <w:sz w:val="21"/>
                <w:szCs w:val="21"/>
                <w:highlight w:val="none"/>
              </w:rPr>
              <w:t>其他：</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tc>
      </w:tr>
      <w:tr w14:paraId="3EB1471A">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449712A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10.7</w:t>
            </w:r>
          </w:p>
        </w:tc>
        <w:tc>
          <w:tcPr>
            <w:tcW w:w="1806" w:type="dxa"/>
            <w:gridSpan w:val="2"/>
            <w:tcBorders>
              <w:top w:val="single" w:color="000000" w:sz="4" w:space="0"/>
              <w:left w:val="single" w:color="000000" w:sz="4" w:space="0"/>
              <w:bottom w:val="single" w:color="000000" w:sz="4" w:space="0"/>
              <w:right w:val="single" w:color="000000" w:sz="4" w:space="0"/>
            </w:tcBorders>
            <w:vAlign w:val="center"/>
          </w:tcPr>
          <w:p w14:paraId="31A0E59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解释权</w:t>
            </w:r>
          </w:p>
        </w:tc>
        <w:tc>
          <w:tcPr>
            <w:tcW w:w="7408" w:type="dxa"/>
            <w:tcBorders>
              <w:top w:val="single" w:color="000000" w:sz="4" w:space="0"/>
              <w:left w:val="single" w:color="000000" w:sz="4" w:space="0"/>
              <w:bottom w:val="single" w:color="000000" w:sz="4" w:space="0"/>
              <w:right w:val="single" w:color="000000" w:sz="4" w:space="0"/>
            </w:tcBorders>
            <w:vAlign w:val="center"/>
          </w:tcPr>
          <w:p w14:paraId="31B29BC0">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（1）</w:t>
            </w:r>
            <w:r>
              <w:rPr>
                <w:rFonts w:hint="eastAsia" w:ascii="宋体" w:hAnsi="宋体"/>
                <w:b/>
                <w:bCs/>
                <w:color w:val="auto"/>
                <w:kern w:val="2"/>
                <w:sz w:val="21"/>
                <w:szCs w:val="21"/>
                <w:highlight w:val="none"/>
              </w:rPr>
              <w:t>投标人须知的内容如与投标人须知前附表不一致，以投标人须知前附表为准。</w:t>
            </w:r>
            <w:r>
              <w:rPr>
                <w:rFonts w:hint="eastAsia" w:ascii="宋体" w:hAnsi="宋体"/>
                <w:color w:val="auto"/>
                <w:kern w:val="2"/>
                <w:sz w:val="21"/>
                <w:szCs w:val="21"/>
                <w:highlight w:val="none"/>
              </w:rPr>
              <w:t>评标办法的内容如与评标办法须知前附表不一致，以评标办法前附表为准。</w:t>
            </w:r>
          </w:p>
          <w:p w14:paraId="35C49DB4">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（2）发布招标公告的媒体网站供下载的招标文件与纸质招标文件不一致的，以招标公告的媒体网站供下载的招标文件为准。</w:t>
            </w:r>
          </w:p>
          <w:p w14:paraId="239D843B">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3）构成招标文件组成部分的“通用合同条款”、“专用合同条款”、“技术标准和要求”和“招标工程量清单”等章节中出现的措辞“发包人”和“承包人”，在招标投标阶段应当分别按“招标人”和“投标人”进行理解。构成招标文件的各章节中出现的措辞“项目负责人”和“项目经理”互为解释。</w:t>
            </w:r>
          </w:p>
          <w:p w14:paraId="67E183A2">
            <w:pPr>
              <w:keepNext w:val="0"/>
              <w:keepLines w:val="0"/>
              <w:suppressLineNumbers w:val="0"/>
              <w:tabs>
                <w:tab w:val="left" w:pos="9360"/>
              </w:tabs>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4）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0C7EA52D">
        <w:tblPrEx>
          <w:tblCellMar>
            <w:top w:w="0" w:type="dxa"/>
            <w:left w:w="57" w:type="dxa"/>
            <w:bottom w:w="0" w:type="dxa"/>
            <w:right w:w="57"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tcPr>
          <w:p w14:paraId="5AB7D75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10.8</w:t>
            </w:r>
          </w:p>
        </w:tc>
        <w:tc>
          <w:tcPr>
            <w:tcW w:w="9214" w:type="dxa"/>
            <w:gridSpan w:val="3"/>
            <w:tcBorders>
              <w:top w:val="single" w:color="000000" w:sz="4" w:space="0"/>
              <w:left w:val="single" w:color="000000" w:sz="4" w:space="0"/>
              <w:bottom w:val="single" w:color="000000" w:sz="4" w:space="0"/>
              <w:right w:val="single" w:color="000000" w:sz="4" w:space="0"/>
            </w:tcBorders>
          </w:tcPr>
          <w:p w14:paraId="0A00C61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建设行政主管部门已启用电子证书且投标人已办理电子证书的，则有效的电子证书具备与同名纸质证书相同效力，评审时提供电子证书的以电子证书上显示的文字内容为准。</w:t>
            </w:r>
          </w:p>
        </w:tc>
      </w:tr>
      <w:tr w14:paraId="384EB720">
        <w:tblPrEx>
          <w:tblCellMar>
            <w:top w:w="0" w:type="dxa"/>
            <w:left w:w="57" w:type="dxa"/>
            <w:bottom w:w="0" w:type="dxa"/>
            <w:right w:w="57" w:type="dxa"/>
          </w:tblCellMar>
        </w:tblPrEx>
        <w:trPr>
          <w:trHeight w:val="406" w:hRule="atLeast"/>
        </w:trPr>
        <w:tc>
          <w:tcPr>
            <w:tcW w:w="851" w:type="dxa"/>
            <w:tcBorders>
              <w:top w:val="single" w:color="000000" w:sz="4" w:space="0"/>
              <w:left w:val="single" w:color="000000" w:sz="4" w:space="0"/>
              <w:bottom w:val="single" w:color="000000" w:sz="4" w:space="0"/>
              <w:right w:val="single" w:color="000000" w:sz="4" w:space="0"/>
            </w:tcBorders>
            <w:vAlign w:val="center"/>
          </w:tcPr>
          <w:p w14:paraId="6E45C2BA">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10.9</w:t>
            </w:r>
          </w:p>
        </w:tc>
        <w:tc>
          <w:tcPr>
            <w:tcW w:w="9214" w:type="dxa"/>
            <w:gridSpan w:val="3"/>
            <w:tcBorders>
              <w:top w:val="single" w:color="000000" w:sz="4" w:space="0"/>
              <w:left w:val="single" w:color="000000" w:sz="4" w:space="0"/>
              <w:bottom w:val="single" w:color="000000" w:sz="4" w:space="0"/>
              <w:right w:val="single" w:color="000000" w:sz="4" w:space="0"/>
            </w:tcBorders>
          </w:tcPr>
          <w:p w14:paraId="374D7197">
            <w:pPr>
              <w:pStyle w:val="23"/>
              <w:keepNext w:val="0"/>
              <w:keepLines w:val="0"/>
              <w:suppressLineNumbers w:val="0"/>
              <w:spacing w:before="0" w:beforeAutospacing="0" w:after="0" w:afterAutospacing="0" w:line="280" w:lineRule="exact"/>
              <w:ind w:left="0" w:right="0"/>
              <w:rPr>
                <w:rFonts w:hint="default" w:eastAsia="宋体"/>
                <w:color w:val="auto"/>
                <w:highlight w:val="none"/>
                <w:lang w:val="en-US" w:eastAsia="zh-CN"/>
              </w:rPr>
            </w:pPr>
            <w:r>
              <w:rPr>
                <w:rFonts w:hint="eastAsia"/>
                <w:color w:val="auto"/>
                <w:highlight w:val="none"/>
                <w:lang w:val="en-US" w:eastAsia="zh-CN"/>
              </w:rPr>
              <w:t>/</w:t>
            </w:r>
          </w:p>
        </w:tc>
      </w:tr>
      <w:tr w14:paraId="0641FDB6">
        <w:tblPrEx>
          <w:tblCellMar>
            <w:top w:w="0" w:type="dxa"/>
            <w:left w:w="57" w:type="dxa"/>
            <w:bottom w:w="0" w:type="dxa"/>
            <w:right w:w="57" w:type="dxa"/>
          </w:tblCellMar>
        </w:tblPrEx>
        <w:trPr>
          <w:trHeight w:val="282" w:hRule="atLeast"/>
        </w:trPr>
        <w:tc>
          <w:tcPr>
            <w:tcW w:w="851" w:type="dxa"/>
            <w:vMerge w:val="restart"/>
            <w:tcBorders>
              <w:top w:val="single" w:color="000000" w:sz="4" w:space="0"/>
              <w:left w:val="single" w:color="000000" w:sz="4" w:space="0"/>
              <w:right w:val="single" w:color="auto" w:sz="4" w:space="0"/>
            </w:tcBorders>
            <w:vAlign w:val="center"/>
          </w:tcPr>
          <w:p w14:paraId="22346BFC">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10.10</w:t>
            </w:r>
          </w:p>
        </w:tc>
        <w:tc>
          <w:tcPr>
            <w:tcW w:w="9214" w:type="dxa"/>
            <w:gridSpan w:val="3"/>
            <w:tcBorders>
              <w:top w:val="single" w:color="000000" w:sz="4" w:space="0"/>
              <w:left w:val="single" w:color="auto" w:sz="4" w:space="0"/>
              <w:bottom w:val="single" w:color="auto" w:sz="4" w:space="0"/>
              <w:right w:val="single" w:color="000000" w:sz="4" w:space="0"/>
            </w:tcBorders>
            <w:vAlign w:val="center"/>
          </w:tcPr>
          <w:p w14:paraId="73ACFF41">
            <w:pPr>
              <w:keepNext w:val="0"/>
              <w:keepLines w:val="0"/>
              <w:suppressLineNumbers w:val="0"/>
              <w:snapToGrid w:val="0"/>
              <w:spacing w:before="0" w:beforeAutospacing="0" w:after="0" w:afterAutospacing="0" w:line="280" w:lineRule="exact"/>
              <w:ind w:left="0" w:right="0"/>
              <w:jc w:val="both"/>
              <w:rPr>
                <w:rFonts w:ascii="宋体" w:hAnsi="宋体" w:cs="宋体"/>
                <w:b/>
                <w:color w:val="auto"/>
                <w:kern w:val="2"/>
                <w:sz w:val="21"/>
                <w:szCs w:val="21"/>
                <w:highlight w:val="none"/>
                <w:lang w:bidi="ar"/>
              </w:rPr>
            </w:pPr>
            <w:r>
              <w:rPr>
                <w:rFonts w:hint="eastAsia" w:ascii="宋体" w:hAnsi="宋体" w:cs="宋体"/>
                <w:b/>
                <w:color w:val="auto"/>
                <w:kern w:val="2"/>
                <w:sz w:val="21"/>
                <w:szCs w:val="21"/>
                <w:highlight w:val="none"/>
              </w:rPr>
              <w:t>主要设备元器件推荐生产厂家或品牌档次要求</w:t>
            </w:r>
          </w:p>
        </w:tc>
      </w:tr>
      <w:tr w14:paraId="0C11763A">
        <w:tblPrEx>
          <w:tblCellMar>
            <w:top w:w="0" w:type="dxa"/>
            <w:left w:w="57" w:type="dxa"/>
            <w:bottom w:w="0" w:type="dxa"/>
            <w:right w:w="57" w:type="dxa"/>
          </w:tblCellMar>
        </w:tblPrEx>
        <w:trPr>
          <w:trHeight w:val="463" w:hRule="atLeast"/>
        </w:trPr>
        <w:tc>
          <w:tcPr>
            <w:tcW w:w="851" w:type="dxa"/>
            <w:vMerge w:val="continue"/>
            <w:tcBorders>
              <w:left w:val="single" w:color="000000" w:sz="4" w:space="0"/>
              <w:bottom w:val="single" w:color="auto" w:sz="4" w:space="0"/>
              <w:right w:val="single" w:color="auto" w:sz="4" w:space="0"/>
            </w:tcBorders>
          </w:tcPr>
          <w:p w14:paraId="3DC4D05F">
            <w:pPr>
              <w:pStyle w:val="23"/>
              <w:keepNext w:val="0"/>
              <w:keepLines w:val="0"/>
              <w:suppressLineNumbers w:val="0"/>
              <w:spacing w:before="0" w:beforeAutospacing="0" w:after="0" w:afterAutospacing="0" w:line="280" w:lineRule="exact"/>
              <w:ind w:left="0" w:right="0"/>
              <w:rPr>
                <w:color w:val="auto"/>
                <w:highlight w:val="none"/>
              </w:rPr>
            </w:pPr>
          </w:p>
        </w:tc>
        <w:tc>
          <w:tcPr>
            <w:tcW w:w="9214" w:type="dxa"/>
            <w:gridSpan w:val="3"/>
            <w:tcBorders>
              <w:top w:val="single" w:color="auto" w:sz="4" w:space="0"/>
              <w:left w:val="single" w:color="auto" w:sz="4" w:space="0"/>
              <w:bottom w:val="single" w:color="auto" w:sz="4" w:space="0"/>
              <w:right w:val="single" w:color="000000" w:sz="4" w:space="0"/>
            </w:tcBorders>
            <w:vAlign w:val="center"/>
          </w:tcPr>
          <w:p w14:paraId="1A0352F7">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主要设备元器件品牌推荐及参数详见工程量清单编制说明及设计图纸技术要求</w:t>
            </w:r>
          </w:p>
          <w:p w14:paraId="7F70C36B">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备注：</w:t>
            </w:r>
          </w:p>
          <w:p w14:paraId="570D9E7E">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1、投标人提供的设备及元器件材料的品牌档次应相当于或不低于推荐品牌，否则招标人有权在推荐的品牌中任意指定一个品牌做为其投标品牌。施工进场前每个材料应提供技术指标、产品检测合格书等。若材料进场时发现不符合或低于招标要求，则今后招标人有权要求其更换为符合招标要求的产品，且综合单价不得变动。</w:t>
            </w:r>
          </w:p>
          <w:p w14:paraId="2E36BE28">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2、本技术要求与设计图纸有出入，以设计图纸技术要求为准。</w:t>
            </w:r>
          </w:p>
          <w:p w14:paraId="08436635">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3、投标人将“</w:t>
            </w:r>
            <w:r>
              <w:rPr>
                <w:rFonts w:ascii="宋体" w:hAnsi="宋体"/>
                <w:color w:val="auto"/>
                <w:kern w:val="2"/>
                <w:sz w:val="21"/>
                <w:szCs w:val="21"/>
                <w:highlight w:val="none"/>
              </w:rPr>
              <w:t>投标材料设备品牌选用表</w:t>
            </w:r>
            <w:r>
              <w:rPr>
                <w:rFonts w:hint="eastAsia" w:ascii="宋体" w:hAnsi="宋体"/>
                <w:color w:val="auto"/>
                <w:kern w:val="2"/>
                <w:sz w:val="21"/>
                <w:szCs w:val="21"/>
                <w:highlight w:val="none"/>
              </w:rPr>
              <w:t>”同时附在本工程技术标里。</w:t>
            </w:r>
          </w:p>
          <w:p w14:paraId="795E7F99">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4、整柜在中标后签订合同前提供品牌柜型所有权厂家的正式授权证书及第三方检测机构出具的3C试验报告。</w:t>
            </w:r>
          </w:p>
          <w:p w14:paraId="17E5D495">
            <w:pPr>
              <w:keepNext w:val="0"/>
              <w:keepLines w:val="0"/>
              <w:suppressLineNumbers w:val="0"/>
              <w:spacing w:before="0" w:beforeAutospacing="0" w:after="0" w:afterAutospacing="0" w:line="280" w:lineRule="exact"/>
              <w:ind w:left="0" w:right="0"/>
              <w:jc w:val="both"/>
              <w:rPr>
                <w:color w:val="auto"/>
                <w:kern w:val="2"/>
                <w:highlight w:val="none"/>
              </w:rPr>
            </w:pPr>
            <w:r>
              <w:rPr>
                <w:rFonts w:hint="eastAsia" w:ascii="宋体" w:hAnsi="宋体"/>
                <w:color w:val="auto"/>
                <w:kern w:val="2"/>
                <w:sz w:val="21"/>
                <w:szCs w:val="21"/>
                <w:highlight w:val="none"/>
              </w:rPr>
              <w:t>5、如果投标单位漏报品牌，招标人有权在推荐的品牌中任意指定一个品牌做为其投标品牌。</w:t>
            </w:r>
          </w:p>
          <w:p w14:paraId="49FA8A71">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6、本次低压开关柜整柜需提供品牌柜型所有权厂家的正式授权证书及所授权生产厂家的自身3C试验报告。</w:t>
            </w:r>
          </w:p>
          <w:p w14:paraId="686BDC1E">
            <w:pPr>
              <w:keepNext w:val="0"/>
              <w:keepLines w:val="0"/>
              <w:suppressLineNumbers w:val="0"/>
              <w:snapToGrid w:val="0"/>
              <w:spacing w:before="0" w:beforeAutospacing="0" w:after="0" w:afterAutospacing="0" w:line="280" w:lineRule="exact"/>
              <w:ind w:left="0" w:right="0"/>
              <w:jc w:val="both"/>
              <w:rPr>
                <w:rFonts w:ascii="宋体" w:hAnsi="宋体" w:cs="宋体"/>
                <w:b/>
                <w:color w:val="auto"/>
                <w:kern w:val="2"/>
                <w:sz w:val="21"/>
                <w:szCs w:val="21"/>
                <w:highlight w:val="none"/>
                <w:lang w:bidi="ar"/>
              </w:rPr>
            </w:pP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、投标人在本工程使用的材料、品牌等均应符合电业部门相关验收标准。</w:t>
            </w:r>
          </w:p>
        </w:tc>
      </w:tr>
      <w:tr w14:paraId="7C6EA0CB">
        <w:tblPrEx>
          <w:tblCellMar>
            <w:top w:w="0" w:type="dxa"/>
            <w:left w:w="57" w:type="dxa"/>
            <w:bottom w:w="0" w:type="dxa"/>
            <w:right w:w="57" w:type="dxa"/>
          </w:tblCellMar>
        </w:tblPrEx>
        <w:trPr>
          <w:trHeight w:val="264" w:hRule="atLeast"/>
        </w:trPr>
        <w:tc>
          <w:tcPr>
            <w:tcW w:w="851" w:type="dxa"/>
            <w:tcBorders>
              <w:top w:val="single" w:color="auto" w:sz="4" w:space="0"/>
              <w:left w:val="single" w:color="000000" w:sz="4" w:space="0"/>
              <w:bottom w:val="single" w:color="auto" w:sz="4" w:space="0"/>
              <w:right w:val="single" w:color="auto" w:sz="4" w:space="0"/>
            </w:tcBorders>
            <w:vAlign w:val="center"/>
          </w:tcPr>
          <w:p w14:paraId="50BCD190">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10.11</w:t>
            </w:r>
          </w:p>
        </w:tc>
        <w:tc>
          <w:tcPr>
            <w:tcW w:w="9214" w:type="dxa"/>
            <w:gridSpan w:val="3"/>
            <w:tcBorders>
              <w:top w:val="single" w:color="auto" w:sz="4" w:space="0"/>
              <w:left w:val="single" w:color="auto" w:sz="4" w:space="0"/>
              <w:bottom w:val="single" w:color="auto" w:sz="4" w:space="0"/>
              <w:right w:val="single" w:color="000000" w:sz="4" w:space="0"/>
            </w:tcBorders>
            <w:vAlign w:val="center"/>
          </w:tcPr>
          <w:p w14:paraId="12634F83">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其他内容：</w:t>
            </w:r>
          </w:p>
          <w:p w14:paraId="7B578FA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1、文明标化工地目标：配合施工总承包单位创市级文明标化工地</w:t>
            </w:r>
          </w:p>
          <w:p w14:paraId="58EC1CC1">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2、本项目在实施过程中，施工范围及内容可能会存在不可预见的变化；由监理人在征得发包人同意情况下根据合同条款发出的变更指示，承包人必须接受并予以实施。请投标人在编制投标文件时，谨慎对待投标报价组成的不平衡。</w:t>
            </w:r>
          </w:p>
          <w:p w14:paraId="7DE6B436">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3、本项目纳入总包管理，中标人应服从总包单位的统一管理。总承包单位统筹负责项目现场安全管理，但专业分包范围内的安全管理主要由专业分包单位负责，专业分包单位导致的现场安全管理责任由专业分包单位承担。</w:t>
            </w:r>
          </w:p>
          <w:p w14:paraId="6AE6467A">
            <w:pPr>
              <w:keepNext w:val="0"/>
              <w:keepLines w:val="0"/>
              <w:suppressLineNumbers w:val="0"/>
              <w:spacing w:before="0" w:beforeAutospacing="0" w:after="0" w:afterAutospacing="0" w:line="280" w:lineRule="exact"/>
              <w:ind w:left="0" w:right="0"/>
              <w:jc w:val="both"/>
              <w:rPr>
                <w:rFonts w:hint="eastAsia" w:ascii="宋体" w:hAnsi="宋体"/>
                <w:color w:val="auto"/>
                <w:kern w:val="2"/>
                <w:sz w:val="21"/>
                <w:szCs w:val="21"/>
                <w:highlight w:val="none"/>
              </w:rPr>
            </w:pPr>
            <w:r>
              <w:rPr>
                <w:rFonts w:hint="eastAsia" w:ascii="宋体" w:hAnsi="宋体"/>
                <w:color w:val="auto"/>
                <w:kern w:val="2"/>
                <w:sz w:val="21"/>
                <w:szCs w:val="21"/>
                <w:highlight w:val="none"/>
              </w:rPr>
              <w:t>4、投标单位需现场勘察后，结合现场实际设施等情况，如施工现场需要总包单位重新搭设的脚手架、现场水电费用，由投标单位自行测算，投标人应于投标报价中综合考虑上述费用，不再调整。</w:t>
            </w:r>
          </w:p>
          <w:p w14:paraId="15B52F5C">
            <w:pPr>
              <w:pStyle w:val="2"/>
              <w:keepNext w:val="0"/>
              <w:keepLines w:val="0"/>
              <w:suppressLineNumbers w:val="0"/>
              <w:spacing w:before="0" w:beforeAutospacing="0" w:after="0" w:afterAutospacing="0"/>
              <w:ind w:left="0" w:leftChars="0" w:right="0" w:firstLine="0" w:firstLineChars="0"/>
              <w:rPr>
                <w:rFonts w:hint="default" w:eastAsia="宋体"/>
                <w:color w:val="auto"/>
                <w:kern w:val="2"/>
                <w:highlight w:val="none"/>
                <w:lang w:val="en-US" w:eastAsia="zh-CN"/>
              </w:rPr>
            </w:pPr>
            <w:r>
              <w:rPr>
                <w:rFonts w:hint="eastAsia" w:ascii="宋体" w:hAnsi="宋体" w:eastAsia="宋体" w:cs="Times New Roman"/>
                <w:color w:val="auto"/>
                <w:kern w:val="2"/>
                <w:sz w:val="21"/>
                <w:szCs w:val="21"/>
                <w:highlight w:val="none"/>
                <w:lang w:val="en-US" w:eastAsia="zh-CN" w:bidi="ar-SA"/>
              </w:rPr>
              <w:t>5、</w:t>
            </w:r>
            <w:r>
              <w:rPr>
                <w:rFonts w:hint="eastAsia" w:ascii="宋体" w:hAnsi="宋体" w:cs="Times New Roman"/>
                <w:color w:val="auto"/>
                <w:kern w:val="2"/>
                <w:sz w:val="21"/>
                <w:szCs w:val="21"/>
                <w:highlight w:val="none"/>
                <w:lang w:val="en-US" w:eastAsia="zh-CN" w:bidi="ar-SA"/>
              </w:rPr>
              <w:t>投标</w:t>
            </w:r>
            <w:r>
              <w:rPr>
                <w:rFonts w:hint="eastAsia" w:ascii="宋体" w:hAnsi="宋体"/>
                <w:color w:val="auto"/>
                <w:kern w:val="2"/>
                <w:sz w:val="21"/>
                <w:szCs w:val="21"/>
                <w:highlight w:val="none"/>
                <w:lang w:val="en-US" w:eastAsia="zh-CN"/>
              </w:rPr>
              <w:t>单位应提供《建筑用电分项计量系统接入证明》。温住建发【2021】69号文件，相关费用考虑在投标报价中。</w:t>
            </w:r>
          </w:p>
        </w:tc>
      </w:tr>
      <w:tr w14:paraId="1F86B638">
        <w:tblPrEx>
          <w:tblCellMar>
            <w:top w:w="0" w:type="dxa"/>
            <w:left w:w="57" w:type="dxa"/>
            <w:bottom w:w="0" w:type="dxa"/>
            <w:right w:w="57" w:type="dxa"/>
          </w:tblCellMar>
        </w:tblPrEx>
        <w:trPr>
          <w:trHeight w:val="1129" w:hRule="atLeast"/>
        </w:trPr>
        <w:tc>
          <w:tcPr>
            <w:tcW w:w="851" w:type="dxa"/>
            <w:tcBorders>
              <w:top w:val="single" w:color="auto" w:sz="4" w:space="0"/>
              <w:left w:val="single" w:color="000000" w:sz="4" w:space="0"/>
              <w:bottom w:val="single" w:color="auto" w:sz="4" w:space="0"/>
              <w:right w:val="single" w:color="auto" w:sz="4" w:space="0"/>
            </w:tcBorders>
            <w:vAlign w:val="center"/>
          </w:tcPr>
          <w:p w14:paraId="26DADCAF">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10.12</w:t>
            </w:r>
          </w:p>
        </w:tc>
        <w:tc>
          <w:tcPr>
            <w:tcW w:w="1382" w:type="dxa"/>
            <w:tcBorders>
              <w:top w:val="single" w:color="auto" w:sz="4" w:space="0"/>
              <w:left w:val="single" w:color="auto" w:sz="4" w:space="0"/>
              <w:bottom w:val="single" w:color="auto" w:sz="4" w:space="0"/>
              <w:right w:val="single" w:color="auto" w:sz="4" w:space="0"/>
            </w:tcBorders>
            <w:vAlign w:val="center"/>
          </w:tcPr>
          <w:p w14:paraId="6365C8B1">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总承包服务费</w:t>
            </w:r>
          </w:p>
        </w:tc>
        <w:tc>
          <w:tcPr>
            <w:tcW w:w="7832" w:type="dxa"/>
            <w:gridSpan w:val="2"/>
            <w:tcBorders>
              <w:top w:val="single" w:color="auto" w:sz="4" w:space="0"/>
              <w:left w:val="single" w:color="auto" w:sz="4" w:space="0"/>
              <w:bottom w:val="single" w:color="auto" w:sz="4" w:space="0"/>
              <w:right w:val="single" w:color="000000" w:sz="4" w:space="0"/>
            </w:tcBorders>
            <w:vAlign w:val="center"/>
          </w:tcPr>
          <w:p w14:paraId="64EFD57B">
            <w:pPr>
              <w:pStyle w:val="2"/>
              <w:keepNext w:val="0"/>
              <w:keepLines w:val="0"/>
              <w:suppressLineNumbers w:val="0"/>
              <w:spacing w:before="0" w:beforeAutospacing="0" w:after="0" w:afterAutospacing="0" w:line="280" w:lineRule="exact"/>
              <w:ind w:left="0" w:right="0" w:firstLine="0" w:firstLineChars="0"/>
              <w:rPr>
                <w:rFonts w:hint="eastAsia" w:eastAsia="宋体"/>
                <w:color w:val="auto"/>
                <w:kern w:val="2"/>
                <w:highlight w:val="none"/>
                <w:lang w:eastAsia="zh-CN" w:bidi="ar"/>
              </w:rPr>
            </w:pPr>
            <w:r>
              <w:rPr>
                <w:rFonts w:hint="eastAsia" w:ascii="宋体" w:hAnsi="宋体" w:cs="宋体"/>
                <w:b w:val="0"/>
                <w:bCs w:val="0"/>
                <w:color w:val="auto"/>
                <w:kern w:val="2"/>
                <w:sz w:val="20"/>
                <w:szCs w:val="20"/>
                <w:highlight w:val="none"/>
                <w:lang w:val="en-US" w:eastAsia="zh-CN"/>
              </w:rPr>
              <w:t>/</w:t>
            </w:r>
          </w:p>
        </w:tc>
      </w:tr>
      <w:tr w14:paraId="1E1287FC">
        <w:tblPrEx>
          <w:tblCellMar>
            <w:top w:w="0" w:type="dxa"/>
            <w:left w:w="57" w:type="dxa"/>
            <w:bottom w:w="0" w:type="dxa"/>
            <w:right w:w="57" w:type="dxa"/>
          </w:tblCellMar>
        </w:tblPrEx>
        <w:trPr>
          <w:trHeight w:val="264" w:hRule="atLeast"/>
        </w:trPr>
        <w:tc>
          <w:tcPr>
            <w:tcW w:w="851" w:type="dxa"/>
            <w:tcBorders>
              <w:top w:val="single" w:color="auto" w:sz="4" w:space="0"/>
              <w:left w:val="single" w:color="000000" w:sz="4" w:space="0"/>
              <w:bottom w:val="single" w:color="000000" w:sz="4" w:space="0"/>
              <w:right w:val="single" w:color="auto" w:sz="4" w:space="0"/>
            </w:tcBorders>
            <w:vAlign w:val="center"/>
          </w:tcPr>
          <w:p w14:paraId="6E4E101E">
            <w:pPr>
              <w:pStyle w:val="23"/>
              <w:keepNext w:val="0"/>
              <w:keepLines w:val="0"/>
              <w:suppressLineNumbers w:val="0"/>
              <w:spacing w:before="0" w:beforeAutospacing="0" w:after="0" w:afterAutospacing="0" w:line="280" w:lineRule="exact"/>
              <w:ind w:left="0" w:right="0"/>
              <w:rPr>
                <w:color w:val="auto"/>
                <w:highlight w:val="none"/>
              </w:rPr>
            </w:pPr>
            <w:r>
              <w:rPr>
                <w:rFonts w:hint="eastAsia"/>
                <w:color w:val="auto"/>
                <w:highlight w:val="none"/>
              </w:rPr>
              <w:t>10.13</w:t>
            </w:r>
          </w:p>
        </w:tc>
        <w:tc>
          <w:tcPr>
            <w:tcW w:w="1382" w:type="dxa"/>
            <w:tcBorders>
              <w:top w:val="single" w:color="auto" w:sz="4" w:space="0"/>
              <w:left w:val="single" w:color="auto" w:sz="4" w:space="0"/>
              <w:bottom w:val="single" w:color="000000" w:sz="4" w:space="0"/>
              <w:right w:val="single" w:color="auto" w:sz="4" w:space="0"/>
            </w:tcBorders>
            <w:vAlign w:val="center"/>
          </w:tcPr>
          <w:p w14:paraId="4DC2B979">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rPr>
              <w:t>招标人补充的其他内容</w:t>
            </w:r>
          </w:p>
        </w:tc>
        <w:tc>
          <w:tcPr>
            <w:tcW w:w="7832" w:type="dxa"/>
            <w:gridSpan w:val="2"/>
            <w:tcBorders>
              <w:top w:val="single" w:color="auto" w:sz="4" w:space="0"/>
              <w:left w:val="single" w:color="auto" w:sz="4" w:space="0"/>
              <w:bottom w:val="single" w:color="000000" w:sz="4" w:space="0"/>
              <w:right w:val="single" w:color="000000" w:sz="4" w:space="0"/>
            </w:tcBorders>
            <w:vAlign w:val="center"/>
          </w:tcPr>
          <w:p w14:paraId="72D62BC8">
            <w:pPr>
              <w:keepNext w:val="0"/>
              <w:keepLines w:val="0"/>
              <w:suppressLineNumbers w:val="0"/>
              <w:spacing w:before="0" w:beforeAutospacing="0" w:after="0" w:afterAutospacing="0" w:line="280" w:lineRule="exact"/>
              <w:ind w:left="0" w:right="0"/>
              <w:jc w:val="both"/>
              <w:rPr>
                <w:rFonts w:ascii="宋体" w:hAnsi="宋体"/>
                <w:color w:val="auto"/>
                <w:kern w:val="2"/>
                <w:sz w:val="21"/>
                <w:szCs w:val="21"/>
                <w:highlight w:val="none"/>
              </w:rPr>
            </w:pPr>
            <w:r>
              <w:rPr>
                <w:rFonts w:hint="eastAsia" w:ascii="宋体" w:hAnsi="宋体"/>
                <w:color w:val="auto"/>
                <w:kern w:val="2"/>
                <w:sz w:val="21"/>
                <w:szCs w:val="21"/>
                <w:highlight w:val="none"/>
                <w:lang w:val="en-US" w:eastAsia="zh-CN"/>
              </w:rPr>
              <w:t>招标代理服务费参照国家物价局、国家计委印发的计价格[2002]1980号文件及国家发改委发改价格[2011]534号文件收费标准和国家发改委发改办价格[2003]857号规定的规定，招标代理服务收费采用差额定率累进计费方式计算，下浮75%由中标单位支付。</w:t>
            </w:r>
          </w:p>
        </w:tc>
      </w:tr>
    </w:tbl>
    <w:p w14:paraId="2F7F69A2">
      <w:pPr>
        <w:rPr>
          <w:color w:val="auto"/>
          <w:highlight w:val="none"/>
        </w:rPr>
        <w:sectPr>
          <w:headerReference r:id="rId9" w:type="first"/>
          <w:headerReference r:id="rId7" w:type="default"/>
          <w:footerReference r:id="rId10" w:type="default"/>
          <w:headerReference r:id="rId8" w:type="even"/>
          <w:pgSz w:w="12240" w:h="15840"/>
          <w:pgMar w:top="1440" w:right="1080" w:bottom="1440" w:left="1080" w:header="0" w:footer="901" w:gutter="0"/>
          <w:cols w:space="720" w:num="1"/>
          <w:docGrid w:linePitch="326" w:charSpace="0"/>
        </w:sectPr>
      </w:pPr>
    </w:p>
    <w:p w14:paraId="3B3B2DD1">
      <w:pPr>
        <w:spacing w:line="360" w:lineRule="auto"/>
        <w:jc w:val="center"/>
        <w:rPr>
          <w:rFonts w:ascii="黑体" w:hAnsi="黑体" w:eastAsia="黑体"/>
          <w:color w:val="auto"/>
          <w:sz w:val="44"/>
          <w:szCs w:val="44"/>
          <w:highlight w:val="none"/>
        </w:rPr>
      </w:pPr>
      <w:bookmarkStart w:id="89" w:name="bookmark22"/>
      <w:bookmarkEnd w:id="89"/>
      <w:bookmarkStart w:id="90" w:name="_Toc45697231"/>
      <w:bookmarkStart w:id="91" w:name="_Toc723"/>
      <w:bookmarkStart w:id="92" w:name="_Toc22828068"/>
      <w:r>
        <w:rPr>
          <w:rFonts w:hint="eastAsia" w:ascii="黑体" w:hAnsi="黑体" w:eastAsia="黑体"/>
          <w:color w:val="auto"/>
          <w:sz w:val="44"/>
          <w:szCs w:val="44"/>
          <w:highlight w:val="none"/>
        </w:rPr>
        <w:t>投标人须知</w:t>
      </w:r>
      <w:bookmarkEnd w:id="90"/>
      <w:bookmarkEnd w:id="91"/>
    </w:p>
    <w:p w14:paraId="4BA34A7C">
      <w:pPr>
        <w:spacing w:line="380" w:lineRule="exact"/>
        <w:outlineLvl w:val="1"/>
        <w:rPr>
          <w:rFonts w:ascii="宋体" w:hAnsi="宋体"/>
          <w:b/>
          <w:color w:val="auto"/>
          <w:sz w:val="21"/>
          <w:szCs w:val="21"/>
          <w:highlight w:val="none"/>
        </w:rPr>
      </w:pPr>
      <w:bookmarkStart w:id="93" w:name="_Toc118483909"/>
      <w:bookmarkStart w:id="94" w:name="_Toc45697232"/>
      <w:bookmarkStart w:id="95" w:name="_Toc18780"/>
      <w:r>
        <w:rPr>
          <w:rFonts w:ascii="宋体" w:hAnsi="宋体"/>
          <w:b/>
          <w:color w:val="auto"/>
          <w:sz w:val="21"/>
          <w:szCs w:val="21"/>
          <w:highlight w:val="none"/>
        </w:rPr>
        <w:t>1.总则</w:t>
      </w:r>
      <w:bookmarkEnd w:id="92"/>
      <w:bookmarkEnd w:id="93"/>
      <w:bookmarkEnd w:id="94"/>
      <w:bookmarkEnd w:id="95"/>
    </w:p>
    <w:p w14:paraId="68F7FB0B">
      <w:pPr>
        <w:spacing w:line="380" w:lineRule="exact"/>
        <w:ind w:firstLine="207" w:firstLineChars="98"/>
        <w:outlineLvl w:val="2"/>
        <w:rPr>
          <w:rFonts w:ascii="宋体" w:hAnsi="宋体"/>
          <w:b/>
          <w:color w:val="auto"/>
          <w:sz w:val="21"/>
          <w:szCs w:val="21"/>
          <w:highlight w:val="none"/>
        </w:rPr>
      </w:pPr>
      <w:bookmarkStart w:id="96" w:name="bookmark23"/>
      <w:bookmarkEnd w:id="96"/>
      <w:bookmarkStart w:id="97" w:name="_Toc118483910"/>
      <w:r>
        <w:rPr>
          <w:rFonts w:ascii="宋体" w:hAnsi="宋体"/>
          <w:b/>
          <w:color w:val="auto"/>
          <w:sz w:val="21"/>
          <w:szCs w:val="21"/>
          <w:highlight w:val="none"/>
        </w:rPr>
        <w:t>1.1招标项目概况</w:t>
      </w:r>
      <w:bookmarkEnd w:id="97"/>
    </w:p>
    <w:p w14:paraId="08C69A46">
      <w:pPr>
        <w:pStyle w:val="3"/>
        <w:numPr>
          <w:ilvl w:val="2"/>
          <w:numId w:val="3"/>
        </w:numPr>
        <w:kinsoku w:val="0"/>
        <w:snapToGrid w:val="0"/>
        <w:spacing w:line="380" w:lineRule="exact"/>
        <w:ind w:left="0" w:firstLine="388" w:firstLineChars="200"/>
        <w:rPr>
          <w:rFonts w:ascii="宋体" w:hAnsi="宋体"/>
          <w:color w:val="auto"/>
          <w:sz w:val="21"/>
          <w:szCs w:val="21"/>
          <w:highlight w:val="none"/>
        </w:rPr>
      </w:pPr>
      <w:r>
        <w:rPr>
          <w:rFonts w:hint="eastAsia" w:ascii="宋体" w:hAnsi="宋体"/>
          <w:color w:val="auto"/>
          <w:spacing w:val="-8"/>
          <w:sz w:val="21"/>
          <w:szCs w:val="21"/>
          <w:highlight w:val="none"/>
        </w:rPr>
        <w:t>根据《中华人民共和国招标投标法》《中华人民共和国招标投标法实施条例》等有关</w:t>
      </w:r>
      <w:r>
        <w:rPr>
          <w:rFonts w:hint="eastAsia" w:ascii="宋体" w:hAnsi="宋体"/>
          <w:color w:val="auto"/>
          <w:sz w:val="21"/>
          <w:szCs w:val="21"/>
          <w:highlight w:val="none"/>
        </w:rPr>
        <w:t>法律、法规和规章的规定，本招标项目已具备招标条件，现对项目施工进行招标。</w:t>
      </w:r>
    </w:p>
    <w:p w14:paraId="304244C4">
      <w:pPr>
        <w:pStyle w:val="3"/>
        <w:numPr>
          <w:ilvl w:val="2"/>
          <w:numId w:val="3"/>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招标人：见投标人须知前附表。</w:t>
      </w:r>
    </w:p>
    <w:p w14:paraId="03250612">
      <w:pPr>
        <w:pStyle w:val="3"/>
        <w:numPr>
          <w:ilvl w:val="2"/>
          <w:numId w:val="3"/>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招标代理机构：见投标人须知前附表。</w:t>
      </w:r>
    </w:p>
    <w:p w14:paraId="3A1297FE">
      <w:pPr>
        <w:pStyle w:val="3"/>
        <w:numPr>
          <w:ilvl w:val="2"/>
          <w:numId w:val="3"/>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工程名称：见投标人须知前附表。</w:t>
      </w:r>
    </w:p>
    <w:p w14:paraId="5A927C86">
      <w:pPr>
        <w:pStyle w:val="3"/>
        <w:numPr>
          <w:ilvl w:val="2"/>
          <w:numId w:val="3"/>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工程建设地点：见投标人须知前附表。</w:t>
      </w:r>
    </w:p>
    <w:p w14:paraId="2F5393B7">
      <w:pPr>
        <w:pStyle w:val="3"/>
        <w:numPr>
          <w:ilvl w:val="2"/>
          <w:numId w:val="3"/>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工程承包方式：见投标人须知前附表。</w:t>
      </w:r>
    </w:p>
    <w:p w14:paraId="6EA7048D">
      <w:pPr>
        <w:spacing w:line="380" w:lineRule="exact"/>
        <w:ind w:firstLine="207" w:firstLineChars="98"/>
        <w:outlineLvl w:val="2"/>
        <w:rPr>
          <w:rFonts w:ascii="宋体" w:hAnsi="宋体"/>
          <w:b/>
          <w:color w:val="auto"/>
          <w:sz w:val="21"/>
          <w:szCs w:val="21"/>
          <w:highlight w:val="none"/>
        </w:rPr>
      </w:pPr>
      <w:bookmarkStart w:id="98" w:name="bookmark24"/>
      <w:bookmarkEnd w:id="98"/>
      <w:bookmarkStart w:id="99" w:name="_Toc118483911"/>
      <w:r>
        <w:rPr>
          <w:rFonts w:ascii="宋体" w:hAnsi="宋体"/>
          <w:b/>
          <w:color w:val="auto"/>
          <w:sz w:val="21"/>
          <w:szCs w:val="21"/>
          <w:highlight w:val="none"/>
        </w:rPr>
        <w:t>1.2招标项目的资金来源和落实情况</w:t>
      </w:r>
      <w:bookmarkEnd w:id="99"/>
    </w:p>
    <w:p w14:paraId="3A0737B4">
      <w:pPr>
        <w:pStyle w:val="3"/>
        <w:numPr>
          <w:ilvl w:val="2"/>
          <w:numId w:val="4"/>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资金来源及比例：见投标人须知前附表。</w:t>
      </w:r>
    </w:p>
    <w:p w14:paraId="20479DE3">
      <w:pPr>
        <w:pStyle w:val="3"/>
        <w:numPr>
          <w:ilvl w:val="2"/>
          <w:numId w:val="4"/>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资金落实情况：见投标人须知前附表。</w:t>
      </w:r>
    </w:p>
    <w:p w14:paraId="30AD5B53">
      <w:pPr>
        <w:spacing w:line="380" w:lineRule="exact"/>
        <w:ind w:firstLine="207" w:firstLineChars="98"/>
        <w:outlineLvl w:val="2"/>
        <w:rPr>
          <w:rFonts w:ascii="宋体" w:hAnsi="宋体"/>
          <w:b/>
          <w:color w:val="auto"/>
          <w:sz w:val="21"/>
          <w:szCs w:val="21"/>
          <w:highlight w:val="none"/>
        </w:rPr>
      </w:pPr>
      <w:bookmarkStart w:id="100" w:name="bookmark25"/>
      <w:bookmarkEnd w:id="100"/>
      <w:bookmarkStart w:id="101" w:name="_Toc118483912"/>
      <w:r>
        <w:rPr>
          <w:rFonts w:ascii="宋体" w:hAnsi="宋体"/>
          <w:b/>
          <w:color w:val="auto"/>
          <w:sz w:val="21"/>
          <w:szCs w:val="21"/>
          <w:highlight w:val="none"/>
        </w:rPr>
        <w:t>1.3招标范围、计划工期和质量要求</w:t>
      </w:r>
      <w:bookmarkEnd w:id="101"/>
    </w:p>
    <w:p w14:paraId="34654954">
      <w:pPr>
        <w:pStyle w:val="3"/>
        <w:numPr>
          <w:ilvl w:val="2"/>
          <w:numId w:val="5"/>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招标范围：见投标人须知前附表。</w:t>
      </w:r>
    </w:p>
    <w:p w14:paraId="2116C040">
      <w:pPr>
        <w:pStyle w:val="3"/>
        <w:numPr>
          <w:ilvl w:val="2"/>
          <w:numId w:val="5"/>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计划工期：见投标人须知前附表。</w:t>
      </w:r>
    </w:p>
    <w:p w14:paraId="0E506BBD">
      <w:pPr>
        <w:pStyle w:val="3"/>
        <w:numPr>
          <w:ilvl w:val="2"/>
          <w:numId w:val="5"/>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质量要求：见投标人须知前附表。</w:t>
      </w:r>
    </w:p>
    <w:p w14:paraId="5A12911C">
      <w:pPr>
        <w:spacing w:line="380" w:lineRule="exact"/>
        <w:ind w:firstLine="207" w:firstLineChars="98"/>
        <w:outlineLvl w:val="2"/>
        <w:rPr>
          <w:rFonts w:ascii="宋体" w:hAnsi="宋体"/>
          <w:b/>
          <w:color w:val="auto"/>
          <w:sz w:val="21"/>
          <w:szCs w:val="21"/>
          <w:highlight w:val="none"/>
        </w:rPr>
      </w:pPr>
      <w:bookmarkStart w:id="102" w:name="bookmark26"/>
      <w:bookmarkEnd w:id="102"/>
      <w:bookmarkStart w:id="103" w:name="_Toc118483913"/>
      <w:r>
        <w:rPr>
          <w:rFonts w:ascii="宋体" w:hAnsi="宋体"/>
          <w:b/>
          <w:color w:val="auto"/>
          <w:sz w:val="21"/>
          <w:szCs w:val="21"/>
          <w:highlight w:val="none"/>
        </w:rPr>
        <w:t>1.4投标人资格要求</w:t>
      </w:r>
      <w:bookmarkEnd w:id="103"/>
    </w:p>
    <w:p w14:paraId="163B3B55">
      <w:pPr>
        <w:pStyle w:val="3"/>
        <w:numPr>
          <w:ilvl w:val="2"/>
          <w:numId w:val="6"/>
        </w:numPr>
        <w:kinsoku w:val="0"/>
        <w:snapToGrid w:val="0"/>
        <w:spacing w:line="380" w:lineRule="exact"/>
        <w:ind w:left="0" w:firstLine="420" w:firstLineChars="200"/>
        <w:outlineLvl w:val="3"/>
        <w:rPr>
          <w:rFonts w:ascii="宋体" w:hAnsi="宋体"/>
          <w:color w:val="auto"/>
          <w:sz w:val="21"/>
          <w:szCs w:val="21"/>
          <w:highlight w:val="none"/>
        </w:rPr>
      </w:pPr>
      <w:r>
        <w:rPr>
          <w:rFonts w:hint="eastAsia" w:ascii="宋体" w:hAnsi="宋体"/>
          <w:color w:val="auto"/>
          <w:sz w:val="21"/>
          <w:szCs w:val="21"/>
          <w:highlight w:val="none"/>
        </w:rPr>
        <w:t>投标人应具备承担本招标项目资质条件、能力和信誉：</w:t>
      </w:r>
    </w:p>
    <w:p w14:paraId="20C22199">
      <w:pPr>
        <w:pStyle w:val="3"/>
        <w:numPr>
          <w:ilvl w:val="0"/>
          <w:numId w:val="7"/>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资质要求：见投标人须知前附表；</w:t>
      </w:r>
    </w:p>
    <w:p w14:paraId="4584B455">
      <w:pPr>
        <w:pStyle w:val="3"/>
        <w:numPr>
          <w:ilvl w:val="0"/>
          <w:numId w:val="7"/>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业绩要求：见投标人须知前附表；</w:t>
      </w:r>
    </w:p>
    <w:p w14:paraId="0177B5DE">
      <w:pPr>
        <w:pStyle w:val="3"/>
        <w:numPr>
          <w:ilvl w:val="0"/>
          <w:numId w:val="7"/>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项目负责人</w:t>
      </w:r>
      <w:r>
        <w:rPr>
          <w:rFonts w:hint="eastAsia" w:ascii="宋体" w:hAnsi="宋体"/>
          <w:color w:val="auto"/>
          <w:spacing w:val="-6"/>
          <w:sz w:val="21"/>
          <w:szCs w:val="21"/>
          <w:highlight w:val="none"/>
        </w:rPr>
        <w:t>的资格要求：见投标</w:t>
      </w:r>
      <w:r>
        <w:rPr>
          <w:rFonts w:hint="eastAsia" w:ascii="宋体" w:hAnsi="宋体"/>
          <w:color w:val="auto"/>
          <w:sz w:val="21"/>
          <w:szCs w:val="21"/>
          <w:highlight w:val="none"/>
        </w:rPr>
        <w:t>人须知前附表；</w:t>
      </w:r>
    </w:p>
    <w:p w14:paraId="78FCF8D5">
      <w:pPr>
        <w:pStyle w:val="3"/>
        <w:numPr>
          <w:ilvl w:val="0"/>
          <w:numId w:val="7"/>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其他要求：见投标人须知前附表。</w:t>
      </w:r>
    </w:p>
    <w:p w14:paraId="0810FB16">
      <w:pPr>
        <w:pStyle w:val="3"/>
        <w:numPr>
          <w:ilvl w:val="2"/>
          <w:numId w:val="6"/>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投标人须知前附表规定接受联合体投标的，联合体除应符合本章第</w:t>
      </w:r>
      <w:r>
        <w:rPr>
          <w:rFonts w:ascii="宋体" w:hAnsi="宋体"/>
          <w:color w:val="auto"/>
          <w:sz w:val="21"/>
          <w:szCs w:val="21"/>
          <w:highlight w:val="none"/>
        </w:rPr>
        <w:t>1.4.1</w:t>
      </w:r>
      <w:r>
        <w:rPr>
          <w:rFonts w:hint="eastAsia" w:ascii="宋体" w:hAnsi="宋体"/>
          <w:color w:val="auto"/>
          <w:sz w:val="21"/>
          <w:szCs w:val="21"/>
          <w:highlight w:val="none"/>
        </w:rPr>
        <w:t>项和投标人须知前附表的要求外，还应遵守以下规定：</w:t>
      </w:r>
    </w:p>
    <w:p w14:paraId="5C3F9EAD">
      <w:pPr>
        <w:pStyle w:val="3"/>
        <w:numPr>
          <w:ilvl w:val="0"/>
          <w:numId w:val="8"/>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联合体各方应按招标文件提供的格式签订联合体协议书，明确联合体牵头人和各方权利义务；</w:t>
      </w:r>
    </w:p>
    <w:p w14:paraId="2F1902BD">
      <w:pPr>
        <w:pStyle w:val="3"/>
        <w:numPr>
          <w:ilvl w:val="0"/>
          <w:numId w:val="8"/>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联合体的各专业资质等级，根据共同投标协议约定的专业分工，分别按照承担相应专业工作的资质等级较低的单位确定；</w:t>
      </w:r>
    </w:p>
    <w:p w14:paraId="28EA4179">
      <w:pPr>
        <w:pStyle w:val="3"/>
        <w:numPr>
          <w:ilvl w:val="0"/>
          <w:numId w:val="8"/>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联合体各方不得再以自己名义单独或参加其他联合体在同一标段中投标。</w:t>
      </w:r>
    </w:p>
    <w:p w14:paraId="13B1B5E4">
      <w:pPr>
        <w:pStyle w:val="3"/>
        <w:numPr>
          <w:ilvl w:val="2"/>
          <w:numId w:val="6"/>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投标人的资格审查方式：见投标人须知前附表。</w:t>
      </w:r>
    </w:p>
    <w:p w14:paraId="468542AA">
      <w:pPr>
        <w:pStyle w:val="3"/>
        <w:numPr>
          <w:ilvl w:val="2"/>
          <w:numId w:val="6"/>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投标人不得存在下列情形之一：</w:t>
      </w:r>
    </w:p>
    <w:p w14:paraId="526A3732">
      <w:pPr>
        <w:pStyle w:val="3"/>
        <w:numPr>
          <w:ilvl w:val="0"/>
          <w:numId w:val="9"/>
        </w:numPr>
        <w:kinsoku w:val="0"/>
        <w:spacing w:line="380" w:lineRule="exact"/>
        <w:ind w:left="0" w:firstLine="420" w:firstLineChars="200"/>
        <w:outlineLvl w:val="4"/>
        <w:rPr>
          <w:rFonts w:ascii="宋体" w:hAnsi="宋体"/>
          <w:color w:val="auto"/>
          <w:sz w:val="21"/>
          <w:szCs w:val="21"/>
          <w:highlight w:val="none"/>
        </w:rPr>
      </w:pPr>
      <w:r>
        <w:rPr>
          <w:rFonts w:hint="eastAsia" w:ascii="宋体" w:hAnsi="宋体"/>
          <w:color w:val="auto"/>
          <w:sz w:val="21"/>
          <w:szCs w:val="21"/>
          <w:highlight w:val="none"/>
        </w:rPr>
        <w:t>为招标人不具有独立法人资格的附属机构（单位）；</w:t>
      </w:r>
    </w:p>
    <w:p w14:paraId="49206C29">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不同投标人的单位负责人为同一人或者互相存在控股、管理关系的；</w:t>
      </w:r>
    </w:p>
    <w:p w14:paraId="40EA1F58">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为本标段前期准备提供设计或咨询服务的；</w:t>
      </w:r>
    </w:p>
    <w:p w14:paraId="00FC945E">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为本标段的监理人；</w:t>
      </w:r>
    </w:p>
    <w:p w14:paraId="0216E7ED">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为本标段的代建人；</w:t>
      </w:r>
    </w:p>
    <w:p w14:paraId="788C505D">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为本标段提供招标代理服务的；</w:t>
      </w:r>
    </w:p>
    <w:p w14:paraId="77DB9793">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与本标段的监理人或代建人或招标代理机构同为一个法定代表人的；</w:t>
      </w:r>
    </w:p>
    <w:p w14:paraId="445E6697">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与本标段的监理人或代建人或招标代理机构相互控股或参股的；</w:t>
      </w:r>
    </w:p>
    <w:p w14:paraId="794B4AFB">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与本标段的监理人或代建人或招标代理机构相互任职或工作的；</w:t>
      </w:r>
    </w:p>
    <w:p w14:paraId="349115E5">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被责令停产停业、暂扣或者吊销许可证、暂扣或者吊销执照；</w:t>
      </w:r>
    </w:p>
    <w:p w14:paraId="7AAB433F">
      <w:pPr>
        <w:pStyle w:val="3"/>
        <w:numPr>
          <w:ilvl w:val="0"/>
          <w:numId w:val="9"/>
        </w:numPr>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进入清算程序，或被宣告破产，或其他丧失履约能力的情形（以相关主管部门的行政处罚决定或司法机关出具的有关法律文书为准）；</w:t>
      </w:r>
    </w:p>
    <w:p w14:paraId="7CB6B0BE">
      <w:pPr>
        <w:pStyle w:val="3"/>
        <w:numPr>
          <w:ilvl w:val="0"/>
          <w:numId w:val="9"/>
        </w:numPr>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被依法暂停或取消投标资格的（以相关主管部门的行政处罚决定或司法机关出具的有关法律文书为准）；</w:t>
      </w:r>
    </w:p>
    <w:p w14:paraId="62DE8952">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在最近三年内有骗取中标或严重违约或重大工程质量问题的（“近三年”指投标截止之日上溯三年，以相关行业主管部门的行政处罚决定或司法机关出具的有关法律文书为准）；</w:t>
      </w:r>
    </w:p>
    <w:p w14:paraId="49F5115E">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被各级人民法院（http://zxgk.court.gov.cn/shixin/）列入失信被执行人（法人或其他组织）名单（已执行完结的除外，以提供法院结案的有关法律文书为准）；</w:t>
      </w:r>
    </w:p>
    <w:p w14:paraId="4541CBFD">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被市场监督管理机关在全国企业信用信息公示系统中列入严重违法失信企业名单；</w:t>
      </w:r>
    </w:p>
    <w:p w14:paraId="6CFE6A94">
      <w:pPr>
        <w:pStyle w:val="3"/>
        <w:numPr>
          <w:ilvl w:val="0"/>
          <w:numId w:val="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在近三年内投标人或其法定代表人、拟派的项目负责人在建设工程领域有行贿犯罪行为的（“近三年”指投标截止之日上溯三年，以中国裁判文书网查询信息为准，查询信息与法院出具的文书不一致的，以法院出具的文书为准）；</w:t>
      </w:r>
    </w:p>
    <w:p w14:paraId="21A03BE9">
      <w:pPr>
        <w:pStyle w:val="3"/>
        <w:numPr>
          <w:ilvl w:val="0"/>
          <w:numId w:val="9"/>
        </w:numPr>
        <w:kinsoku w:val="0"/>
        <w:spacing w:line="380" w:lineRule="exact"/>
        <w:ind w:left="0" w:firstLine="420" w:firstLineChars="200"/>
        <w:outlineLvl w:val="4"/>
        <w:rPr>
          <w:rFonts w:ascii="宋体" w:hAnsi="宋体"/>
          <w:color w:val="auto"/>
          <w:sz w:val="21"/>
          <w:szCs w:val="21"/>
          <w:highlight w:val="none"/>
        </w:rPr>
      </w:pPr>
      <w:r>
        <w:rPr>
          <w:rFonts w:hint="eastAsia" w:ascii="宋体" w:hAnsi="宋体"/>
          <w:color w:val="auto"/>
          <w:sz w:val="21"/>
          <w:szCs w:val="21"/>
          <w:highlight w:val="none"/>
        </w:rPr>
        <w:t>法律法规或投标人须知前附表规定的其他情形。</w:t>
      </w:r>
    </w:p>
    <w:p w14:paraId="4C854706">
      <w:pPr>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备注：投标人须知第1.4.4项中第（11）—（16）目规定的情形，仅指“投标人”，不包括投标人分公司、办事处及其他分支机构。</w:t>
      </w:r>
    </w:p>
    <w:p w14:paraId="279B1AED">
      <w:pPr>
        <w:spacing w:line="380" w:lineRule="exact"/>
        <w:ind w:firstLine="207" w:firstLineChars="98"/>
        <w:outlineLvl w:val="2"/>
        <w:rPr>
          <w:rFonts w:ascii="宋体" w:hAnsi="宋体"/>
          <w:b/>
          <w:color w:val="auto"/>
          <w:sz w:val="21"/>
          <w:szCs w:val="21"/>
          <w:highlight w:val="none"/>
        </w:rPr>
      </w:pPr>
      <w:bookmarkStart w:id="104" w:name="bookmark27"/>
      <w:bookmarkEnd w:id="104"/>
      <w:bookmarkStart w:id="105" w:name="_Toc118483914"/>
      <w:r>
        <w:rPr>
          <w:rFonts w:ascii="宋体" w:hAnsi="宋体"/>
          <w:b/>
          <w:color w:val="auto"/>
          <w:sz w:val="21"/>
          <w:szCs w:val="21"/>
          <w:highlight w:val="none"/>
        </w:rPr>
        <w:t>1.5费用承担</w:t>
      </w:r>
      <w:bookmarkEnd w:id="105"/>
    </w:p>
    <w:p w14:paraId="50BFA43F">
      <w:pPr>
        <w:pStyle w:val="3"/>
        <w:kinsoku w:val="0"/>
        <w:spacing w:line="380" w:lineRule="exact"/>
        <w:ind w:right="44"/>
        <w:rPr>
          <w:rFonts w:ascii="宋体" w:hAnsi="宋体"/>
          <w:color w:val="auto"/>
          <w:sz w:val="21"/>
          <w:szCs w:val="21"/>
          <w:highlight w:val="none"/>
        </w:rPr>
      </w:pPr>
      <w:r>
        <w:rPr>
          <w:rFonts w:hint="eastAsia" w:ascii="宋体" w:hAnsi="宋体"/>
          <w:color w:val="auto"/>
          <w:sz w:val="21"/>
          <w:szCs w:val="21"/>
          <w:highlight w:val="none"/>
        </w:rPr>
        <w:t>投标人准备和参加投标活动发生的费用自理。</w:t>
      </w:r>
    </w:p>
    <w:p w14:paraId="332EC611">
      <w:pPr>
        <w:spacing w:line="380" w:lineRule="exact"/>
        <w:ind w:firstLine="207" w:firstLineChars="98"/>
        <w:outlineLvl w:val="2"/>
        <w:rPr>
          <w:rFonts w:ascii="宋体" w:hAnsi="宋体"/>
          <w:b/>
          <w:color w:val="auto"/>
          <w:sz w:val="21"/>
          <w:szCs w:val="21"/>
          <w:highlight w:val="none"/>
        </w:rPr>
      </w:pPr>
      <w:bookmarkStart w:id="106" w:name="bookmark28"/>
      <w:bookmarkEnd w:id="106"/>
      <w:bookmarkStart w:id="107" w:name="_Toc118483915"/>
      <w:r>
        <w:rPr>
          <w:rFonts w:ascii="宋体" w:hAnsi="宋体"/>
          <w:b/>
          <w:color w:val="auto"/>
          <w:sz w:val="21"/>
          <w:szCs w:val="21"/>
          <w:highlight w:val="none"/>
        </w:rPr>
        <w:t>1.6保密</w:t>
      </w:r>
      <w:bookmarkEnd w:id="107"/>
    </w:p>
    <w:p w14:paraId="3ADC9A7F">
      <w:pPr>
        <w:pStyle w:val="3"/>
        <w:kinsoku w:val="0"/>
        <w:snapToGrid w:val="0"/>
        <w:spacing w:line="380" w:lineRule="exact"/>
        <w:ind w:left="0" w:firstLine="416" w:firstLineChars="200"/>
        <w:rPr>
          <w:rFonts w:ascii="宋体" w:hAnsi="宋体"/>
          <w:color w:val="auto"/>
          <w:sz w:val="21"/>
          <w:szCs w:val="21"/>
          <w:highlight w:val="none"/>
        </w:rPr>
      </w:pPr>
      <w:r>
        <w:rPr>
          <w:rFonts w:hint="eastAsia" w:ascii="宋体" w:hAnsi="宋体"/>
          <w:color w:val="auto"/>
          <w:spacing w:val="-1"/>
          <w:sz w:val="21"/>
          <w:szCs w:val="21"/>
          <w:highlight w:val="none"/>
        </w:rPr>
        <w:t>参与招标投标活动的各方应对招标文件和投标文件中的商业和技术等秘密保密，否则应承</w:t>
      </w:r>
      <w:r>
        <w:rPr>
          <w:rFonts w:hint="eastAsia" w:ascii="宋体" w:hAnsi="宋体"/>
          <w:color w:val="auto"/>
          <w:sz w:val="21"/>
          <w:szCs w:val="21"/>
          <w:highlight w:val="none"/>
        </w:rPr>
        <w:t>担相应的法律责任。</w:t>
      </w:r>
    </w:p>
    <w:p w14:paraId="1E853463">
      <w:pPr>
        <w:spacing w:line="380" w:lineRule="exact"/>
        <w:ind w:firstLine="207" w:firstLineChars="98"/>
        <w:outlineLvl w:val="2"/>
        <w:rPr>
          <w:rFonts w:ascii="宋体" w:hAnsi="宋体"/>
          <w:b/>
          <w:color w:val="auto"/>
          <w:sz w:val="21"/>
          <w:szCs w:val="21"/>
          <w:highlight w:val="none"/>
        </w:rPr>
      </w:pPr>
      <w:bookmarkStart w:id="108" w:name="bookmark29"/>
      <w:bookmarkEnd w:id="108"/>
      <w:bookmarkStart w:id="109" w:name="_Toc118483916"/>
      <w:r>
        <w:rPr>
          <w:rFonts w:ascii="宋体" w:hAnsi="宋体"/>
          <w:b/>
          <w:color w:val="auto"/>
          <w:sz w:val="21"/>
          <w:szCs w:val="21"/>
          <w:highlight w:val="none"/>
        </w:rPr>
        <w:t>1.7语言文字</w:t>
      </w:r>
      <w:bookmarkEnd w:id="109"/>
    </w:p>
    <w:p w14:paraId="1ADF4B18">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招标投标文件使用的语言文字为中文。专用术语使用外文的，应附有中文注释。</w:t>
      </w:r>
    </w:p>
    <w:p w14:paraId="2AD3522B">
      <w:pPr>
        <w:spacing w:line="380" w:lineRule="exact"/>
        <w:ind w:firstLine="207" w:firstLineChars="98"/>
        <w:outlineLvl w:val="2"/>
        <w:rPr>
          <w:rFonts w:ascii="宋体" w:hAnsi="宋体"/>
          <w:b/>
          <w:color w:val="auto"/>
          <w:sz w:val="21"/>
          <w:szCs w:val="21"/>
          <w:highlight w:val="none"/>
        </w:rPr>
      </w:pPr>
      <w:bookmarkStart w:id="110" w:name="bookmark30"/>
      <w:bookmarkEnd w:id="110"/>
      <w:bookmarkStart w:id="111" w:name="_Toc118483917"/>
      <w:r>
        <w:rPr>
          <w:rFonts w:ascii="宋体" w:hAnsi="宋体"/>
          <w:b/>
          <w:color w:val="auto"/>
          <w:sz w:val="21"/>
          <w:szCs w:val="21"/>
          <w:highlight w:val="none"/>
        </w:rPr>
        <w:t>1.8计量单位</w:t>
      </w:r>
      <w:bookmarkEnd w:id="111"/>
    </w:p>
    <w:p w14:paraId="43280DD6">
      <w:pPr>
        <w:pStyle w:val="3"/>
        <w:kinsoku w:val="0"/>
        <w:spacing w:line="380" w:lineRule="exact"/>
        <w:ind w:right="44"/>
        <w:rPr>
          <w:rFonts w:ascii="宋体" w:hAnsi="宋体"/>
          <w:color w:val="auto"/>
          <w:sz w:val="21"/>
          <w:szCs w:val="21"/>
          <w:highlight w:val="none"/>
        </w:rPr>
      </w:pPr>
      <w:r>
        <w:rPr>
          <w:rFonts w:hint="eastAsia" w:ascii="宋体" w:hAnsi="宋体"/>
          <w:color w:val="auto"/>
          <w:sz w:val="21"/>
          <w:szCs w:val="21"/>
          <w:highlight w:val="none"/>
        </w:rPr>
        <w:t>所有计量均采用中华人民共和国法定计量单位。</w:t>
      </w:r>
    </w:p>
    <w:p w14:paraId="42195124">
      <w:pPr>
        <w:spacing w:line="380" w:lineRule="exact"/>
        <w:ind w:firstLine="207" w:firstLineChars="98"/>
        <w:outlineLvl w:val="2"/>
        <w:rPr>
          <w:rFonts w:ascii="宋体" w:hAnsi="宋体"/>
          <w:b/>
          <w:color w:val="auto"/>
          <w:sz w:val="21"/>
          <w:szCs w:val="21"/>
          <w:highlight w:val="none"/>
        </w:rPr>
      </w:pPr>
      <w:bookmarkStart w:id="112" w:name="bookmark31"/>
      <w:bookmarkEnd w:id="112"/>
      <w:bookmarkStart w:id="113" w:name="_Toc118483918"/>
      <w:r>
        <w:rPr>
          <w:rFonts w:ascii="宋体" w:hAnsi="宋体"/>
          <w:b/>
          <w:color w:val="auto"/>
          <w:sz w:val="21"/>
          <w:szCs w:val="21"/>
          <w:highlight w:val="none"/>
        </w:rPr>
        <w:t>1.9踏勘现场</w:t>
      </w:r>
      <w:bookmarkEnd w:id="113"/>
    </w:p>
    <w:p w14:paraId="6B0FC93B">
      <w:pPr>
        <w:pStyle w:val="3"/>
        <w:numPr>
          <w:ilvl w:val="2"/>
          <w:numId w:val="10"/>
        </w:numPr>
        <w:kinsoku w:val="0"/>
        <w:snapToGrid w:val="0"/>
        <w:spacing w:line="380" w:lineRule="exact"/>
        <w:ind w:left="0" w:firstLine="404" w:firstLineChars="200"/>
        <w:rPr>
          <w:rFonts w:ascii="宋体" w:hAnsi="宋体"/>
          <w:color w:val="auto"/>
          <w:spacing w:val="-6"/>
          <w:sz w:val="21"/>
          <w:szCs w:val="21"/>
          <w:highlight w:val="none"/>
        </w:rPr>
      </w:pPr>
      <w:r>
        <w:rPr>
          <w:rFonts w:hint="eastAsia" w:ascii="宋体" w:hAnsi="宋体"/>
          <w:color w:val="auto"/>
          <w:spacing w:val="-4"/>
          <w:sz w:val="21"/>
          <w:szCs w:val="21"/>
          <w:highlight w:val="none"/>
        </w:rPr>
        <w:t>投标人须知前附表规定组织踏勘现场的，招标人按投标人须知前附表规定的时间、地</w:t>
      </w:r>
      <w:r>
        <w:rPr>
          <w:rFonts w:hint="eastAsia" w:ascii="宋体" w:hAnsi="宋体"/>
          <w:color w:val="auto"/>
          <w:spacing w:val="-6"/>
          <w:sz w:val="21"/>
          <w:szCs w:val="21"/>
          <w:highlight w:val="none"/>
        </w:rPr>
        <w:t>点组织投标人踏勘项目现场。部分投标人未按时参加踏勘现场的，不影响踏勘现场的正常进行。</w:t>
      </w:r>
    </w:p>
    <w:p w14:paraId="511E5664">
      <w:pPr>
        <w:pStyle w:val="3"/>
        <w:numPr>
          <w:ilvl w:val="2"/>
          <w:numId w:val="10"/>
        </w:numPr>
        <w:kinsoku w:val="0"/>
        <w:snapToGrid w:val="0"/>
        <w:spacing w:line="380" w:lineRule="exact"/>
        <w:ind w:left="0" w:firstLine="420" w:firstLineChars="200"/>
        <w:outlineLvl w:val="3"/>
        <w:rPr>
          <w:rFonts w:ascii="宋体" w:hAnsi="宋体"/>
          <w:color w:val="auto"/>
          <w:sz w:val="21"/>
          <w:szCs w:val="21"/>
          <w:highlight w:val="none"/>
        </w:rPr>
      </w:pPr>
      <w:r>
        <w:rPr>
          <w:rFonts w:hint="eastAsia" w:ascii="宋体" w:hAnsi="宋体"/>
          <w:color w:val="auto"/>
          <w:sz w:val="21"/>
          <w:szCs w:val="21"/>
          <w:highlight w:val="none"/>
        </w:rPr>
        <w:t>投标人踏勘现场发生的费用自理。</w:t>
      </w:r>
    </w:p>
    <w:p w14:paraId="3958962A">
      <w:pPr>
        <w:pStyle w:val="3"/>
        <w:numPr>
          <w:ilvl w:val="2"/>
          <w:numId w:val="10"/>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除招标人的原因外，投标人自行负责在踏勘现场中所发生的人员伤亡和财产损失。</w:t>
      </w:r>
    </w:p>
    <w:p w14:paraId="2D39271C">
      <w:pPr>
        <w:pStyle w:val="3"/>
        <w:numPr>
          <w:ilvl w:val="2"/>
          <w:numId w:val="10"/>
        </w:numPr>
        <w:kinsoku w:val="0"/>
        <w:snapToGrid w:val="0"/>
        <w:spacing w:line="380" w:lineRule="exact"/>
        <w:ind w:left="0" w:firstLine="404" w:firstLineChars="200"/>
        <w:rPr>
          <w:rFonts w:ascii="宋体" w:hAnsi="宋体"/>
          <w:color w:val="auto"/>
          <w:sz w:val="21"/>
          <w:szCs w:val="21"/>
          <w:highlight w:val="none"/>
        </w:rPr>
      </w:pPr>
      <w:r>
        <w:rPr>
          <w:rFonts w:hint="eastAsia" w:ascii="宋体" w:hAnsi="宋体"/>
          <w:color w:val="auto"/>
          <w:spacing w:val="-4"/>
          <w:sz w:val="21"/>
          <w:szCs w:val="21"/>
          <w:highlight w:val="none"/>
        </w:rPr>
        <w:t>招标人在踏勘现场中介绍的工程场地和相关的周边环境情况，供投标人在编制投标文</w:t>
      </w:r>
      <w:r>
        <w:rPr>
          <w:rFonts w:hint="eastAsia" w:ascii="宋体" w:hAnsi="宋体"/>
          <w:color w:val="auto"/>
          <w:sz w:val="21"/>
          <w:szCs w:val="21"/>
          <w:highlight w:val="none"/>
        </w:rPr>
        <w:t>件时参考，招标人不对投标人据此作出的判断和决策负责。</w:t>
      </w:r>
    </w:p>
    <w:p w14:paraId="0C831D25">
      <w:pPr>
        <w:spacing w:line="380" w:lineRule="exact"/>
        <w:ind w:firstLine="207" w:firstLineChars="98"/>
        <w:outlineLvl w:val="2"/>
        <w:rPr>
          <w:rFonts w:ascii="宋体" w:hAnsi="宋体"/>
          <w:b/>
          <w:color w:val="auto"/>
          <w:sz w:val="21"/>
          <w:szCs w:val="21"/>
          <w:highlight w:val="none"/>
        </w:rPr>
      </w:pPr>
      <w:bookmarkStart w:id="114" w:name="bookmark32"/>
      <w:bookmarkEnd w:id="114"/>
      <w:bookmarkStart w:id="115" w:name="_Toc118483919"/>
      <w:r>
        <w:rPr>
          <w:rFonts w:ascii="宋体" w:hAnsi="宋体"/>
          <w:b/>
          <w:color w:val="auto"/>
          <w:sz w:val="21"/>
          <w:szCs w:val="21"/>
          <w:highlight w:val="none"/>
        </w:rPr>
        <w:t>1.10投标预备会</w:t>
      </w:r>
      <w:bookmarkEnd w:id="115"/>
    </w:p>
    <w:p w14:paraId="0890D97D">
      <w:pPr>
        <w:pStyle w:val="3"/>
        <w:numPr>
          <w:ilvl w:val="2"/>
          <w:numId w:val="11"/>
        </w:numPr>
        <w:kinsoku w:val="0"/>
        <w:spacing w:line="380" w:lineRule="exact"/>
        <w:ind w:left="0" w:right="45" w:firstLine="420" w:firstLineChars="200"/>
        <w:rPr>
          <w:rFonts w:ascii="宋体" w:hAnsi="宋体"/>
          <w:color w:val="auto"/>
          <w:sz w:val="21"/>
          <w:szCs w:val="21"/>
          <w:highlight w:val="none"/>
        </w:rPr>
      </w:pPr>
      <w:r>
        <w:rPr>
          <w:rFonts w:hint="eastAsia" w:ascii="宋体" w:hAnsi="宋体"/>
          <w:color w:val="auto"/>
          <w:sz w:val="21"/>
          <w:szCs w:val="21"/>
          <w:highlight w:val="none"/>
        </w:rPr>
        <w:t>投标人须知前附表规定召开投标预备会的，招标人按投标人须知前附表规定的时间和地点召开投标预备会，澄清投标人提出的问题。</w:t>
      </w:r>
    </w:p>
    <w:p w14:paraId="07296B7A">
      <w:pPr>
        <w:spacing w:line="380" w:lineRule="exact"/>
        <w:ind w:firstLine="207" w:firstLineChars="98"/>
        <w:outlineLvl w:val="2"/>
        <w:rPr>
          <w:rFonts w:ascii="宋体" w:hAnsi="宋体"/>
          <w:b/>
          <w:color w:val="auto"/>
          <w:sz w:val="21"/>
          <w:szCs w:val="21"/>
          <w:highlight w:val="none"/>
        </w:rPr>
      </w:pPr>
      <w:bookmarkStart w:id="116" w:name="bookmark33"/>
      <w:bookmarkEnd w:id="116"/>
      <w:bookmarkStart w:id="117" w:name="_Toc118483920"/>
      <w:r>
        <w:rPr>
          <w:rFonts w:ascii="宋体" w:hAnsi="宋体"/>
          <w:b/>
          <w:color w:val="auto"/>
          <w:sz w:val="21"/>
          <w:szCs w:val="21"/>
          <w:highlight w:val="none"/>
        </w:rPr>
        <w:t>1.11分包</w:t>
      </w:r>
      <w:bookmarkEnd w:id="117"/>
    </w:p>
    <w:p w14:paraId="2DB296AB">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投标人拟在中标后将中标项目的非主体、非关键性工作进行分包的，</w:t>
      </w:r>
      <w:bookmarkStart w:id="118" w:name="_Hlk27203995"/>
      <w:r>
        <w:rPr>
          <w:rFonts w:hint="eastAsia" w:ascii="宋体" w:hAnsi="宋体"/>
          <w:color w:val="auto"/>
          <w:sz w:val="21"/>
          <w:szCs w:val="21"/>
          <w:highlight w:val="none"/>
        </w:rPr>
        <w:t>应符合相关法律法规规定。</w:t>
      </w:r>
      <w:bookmarkEnd w:id="118"/>
    </w:p>
    <w:p w14:paraId="43DDF2F0">
      <w:pPr>
        <w:spacing w:line="380" w:lineRule="exact"/>
        <w:ind w:firstLine="207" w:firstLineChars="98"/>
        <w:outlineLvl w:val="2"/>
        <w:rPr>
          <w:rFonts w:ascii="宋体" w:hAnsi="宋体"/>
          <w:b/>
          <w:color w:val="auto"/>
          <w:sz w:val="21"/>
          <w:szCs w:val="21"/>
          <w:highlight w:val="none"/>
        </w:rPr>
      </w:pPr>
      <w:bookmarkStart w:id="119" w:name="bookmark34"/>
      <w:bookmarkEnd w:id="119"/>
      <w:bookmarkStart w:id="120" w:name="_Toc118483921"/>
      <w:r>
        <w:rPr>
          <w:rFonts w:ascii="宋体" w:hAnsi="宋体"/>
          <w:b/>
          <w:color w:val="auto"/>
          <w:sz w:val="21"/>
          <w:szCs w:val="21"/>
          <w:highlight w:val="none"/>
        </w:rPr>
        <w:t>1.12偏差</w:t>
      </w:r>
      <w:bookmarkEnd w:id="120"/>
    </w:p>
    <w:p w14:paraId="64832E2D">
      <w:pPr>
        <w:pStyle w:val="3"/>
        <w:numPr>
          <w:ilvl w:val="2"/>
          <w:numId w:val="12"/>
        </w:numPr>
        <w:kinsoku w:val="0"/>
        <w:spacing w:line="380" w:lineRule="exact"/>
        <w:ind w:left="0" w:firstLine="420" w:firstLineChars="200"/>
        <w:rPr>
          <w:rFonts w:ascii="宋体" w:hAnsi="宋体"/>
          <w:color w:val="auto"/>
          <w:spacing w:val="-1"/>
          <w:sz w:val="21"/>
          <w:szCs w:val="21"/>
          <w:highlight w:val="none"/>
        </w:rPr>
      </w:pPr>
      <w:r>
        <w:rPr>
          <w:rFonts w:hint="eastAsia" w:ascii="宋体" w:hAnsi="宋体"/>
          <w:color w:val="auto"/>
          <w:sz w:val="21"/>
          <w:szCs w:val="21"/>
          <w:highlight w:val="none"/>
        </w:rPr>
        <w:t>投标文件应当对招标文件的实质性要求和条件作出满足性或更有利于招标人的响应，否则，投标人的投标将被否决。实质性要求和条件见投标人须知前附表。</w:t>
      </w:r>
    </w:p>
    <w:p w14:paraId="225F90EC">
      <w:pPr>
        <w:pStyle w:val="3"/>
        <w:numPr>
          <w:ilvl w:val="2"/>
          <w:numId w:val="12"/>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336A0F14">
      <w:pPr>
        <w:spacing w:line="380" w:lineRule="exact"/>
        <w:outlineLvl w:val="1"/>
        <w:rPr>
          <w:rFonts w:ascii="宋体" w:hAnsi="宋体"/>
          <w:b/>
          <w:color w:val="auto"/>
          <w:sz w:val="21"/>
          <w:szCs w:val="21"/>
          <w:highlight w:val="none"/>
        </w:rPr>
      </w:pPr>
      <w:bookmarkStart w:id="121" w:name="_Toc45697233"/>
      <w:bookmarkStart w:id="122" w:name="_Toc12149"/>
      <w:bookmarkStart w:id="123" w:name="_Toc118483922"/>
      <w:bookmarkStart w:id="124" w:name="_Toc22828069"/>
      <w:r>
        <w:rPr>
          <w:rFonts w:ascii="宋体" w:hAnsi="宋体"/>
          <w:b/>
          <w:color w:val="auto"/>
          <w:sz w:val="21"/>
          <w:szCs w:val="21"/>
          <w:highlight w:val="none"/>
        </w:rPr>
        <w:t>2.招标文件</w:t>
      </w:r>
      <w:bookmarkEnd w:id="121"/>
      <w:bookmarkEnd w:id="122"/>
      <w:bookmarkEnd w:id="123"/>
      <w:bookmarkEnd w:id="124"/>
    </w:p>
    <w:p w14:paraId="0E491666">
      <w:pPr>
        <w:spacing w:line="380" w:lineRule="exact"/>
        <w:ind w:firstLine="207" w:firstLineChars="98"/>
        <w:outlineLvl w:val="2"/>
        <w:rPr>
          <w:rFonts w:ascii="宋体" w:hAnsi="宋体"/>
          <w:b/>
          <w:color w:val="auto"/>
          <w:sz w:val="21"/>
          <w:szCs w:val="21"/>
          <w:highlight w:val="none"/>
        </w:rPr>
      </w:pPr>
      <w:bookmarkStart w:id="125" w:name="bookmark36"/>
      <w:bookmarkEnd w:id="125"/>
      <w:bookmarkStart w:id="126" w:name="_Toc118483923"/>
      <w:r>
        <w:rPr>
          <w:rFonts w:ascii="宋体" w:hAnsi="宋体"/>
          <w:b/>
          <w:color w:val="auto"/>
          <w:sz w:val="21"/>
          <w:szCs w:val="21"/>
          <w:highlight w:val="none"/>
        </w:rPr>
        <w:t>2.1</w:t>
      </w:r>
      <w:r>
        <w:rPr>
          <w:rFonts w:hint="eastAsia" w:ascii="宋体" w:hAnsi="宋体"/>
          <w:b/>
          <w:color w:val="auto"/>
          <w:sz w:val="21"/>
          <w:szCs w:val="21"/>
          <w:highlight w:val="none"/>
        </w:rPr>
        <w:t>招标文件的组成</w:t>
      </w:r>
      <w:bookmarkEnd w:id="126"/>
    </w:p>
    <w:p w14:paraId="441DF6A5">
      <w:pPr>
        <w:pStyle w:val="3"/>
        <w:kinsoku w:val="0"/>
        <w:snapToGrid w:val="0"/>
        <w:spacing w:line="380" w:lineRule="exact"/>
        <w:ind w:left="0" w:firstLine="210" w:firstLineChars="100"/>
        <w:rPr>
          <w:rFonts w:ascii="宋体" w:hAnsi="宋体"/>
          <w:color w:val="auto"/>
          <w:sz w:val="21"/>
          <w:szCs w:val="21"/>
          <w:highlight w:val="none"/>
        </w:rPr>
      </w:pPr>
      <w:r>
        <w:rPr>
          <w:rFonts w:hint="eastAsia" w:ascii="宋体" w:hAnsi="宋体"/>
          <w:color w:val="auto"/>
          <w:sz w:val="21"/>
          <w:szCs w:val="21"/>
          <w:highlight w:val="none"/>
        </w:rPr>
        <w:t>本招标文件包括：</w:t>
      </w:r>
    </w:p>
    <w:p w14:paraId="1EC45068">
      <w:pPr>
        <w:pStyle w:val="3"/>
        <w:numPr>
          <w:ilvl w:val="0"/>
          <w:numId w:val="13"/>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招标公告（或投标邀请书）；</w:t>
      </w:r>
    </w:p>
    <w:p w14:paraId="6FDBB37A">
      <w:pPr>
        <w:pStyle w:val="3"/>
        <w:numPr>
          <w:ilvl w:val="0"/>
          <w:numId w:val="13"/>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投标人须知；</w:t>
      </w:r>
    </w:p>
    <w:p w14:paraId="550A6964">
      <w:pPr>
        <w:pStyle w:val="3"/>
        <w:numPr>
          <w:ilvl w:val="0"/>
          <w:numId w:val="13"/>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评标办法；</w:t>
      </w:r>
    </w:p>
    <w:p w14:paraId="3CE73FDA">
      <w:pPr>
        <w:pStyle w:val="3"/>
        <w:numPr>
          <w:ilvl w:val="0"/>
          <w:numId w:val="13"/>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合同条款及格式；</w:t>
      </w:r>
    </w:p>
    <w:p w14:paraId="47623C2B">
      <w:pPr>
        <w:pStyle w:val="3"/>
        <w:numPr>
          <w:ilvl w:val="0"/>
          <w:numId w:val="13"/>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工程规范；</w:t>
      </w:r>
    </w:p>
    <w:p w14:paraId="63E7B47F">
      <w:pPr>
        <w:pStyle w:val="3"/>
        <w:numPr>
          <w:ilvl w:val="0"/>
          <w:numId w:val="13"/>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工程量清单；</w:t>
      </w:r>
    </w:p>
    <w:p w14:paraId="26353A4C">
      <w:pPr>
        <w:pStyle w:val="3"/>
        <w:numPr>
          <w:ilvl w:val="0"/>
          <w:numId w:val="13"/>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图纸及其他资料；</w:t>
      </w:r>
    </w:p>
    <w:p w14:paraId="3A8C7024">
      <w:pPr>
        <w:pStyle w:val="3"/>
        <w:numPr>
          <w:ilvl w:val="0"/>
          <w:numId w:val="13"/>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投标文件格式；</w:t>
      </w:r>
    </w:p>
    <w:p w14:paraId="1DCACA43">
      <w:pPr>
        <w:pStyle w:val="3"/>
        <w:numPr>
          <w:ilvl w:val="0"/>
          <w:numId w:val="13"/>
        </w:numPr>
        <w:kinsoku w:val="0"/>
        <w:spacing w:line="380" w:lineRule="exact"/>
        <w:ind w:left="0" w:firstLine="388" w:firstLineChars="200"/>
        <w:rPr>
          <w:rFonts w:ascii="宋体" w:hAnsi="宋体"/>
          <w:color w:val="auto"/>
          <w:spacing w:val="-8"/>
          <w:sz w:val="21"/>
          <w:szCs w:val="21"/>
          <w:highlight w:val="none"/>
        </w:rPr>
      </w:pPr>
      <w:r>
        <w:rPr>
          <w:rFonts w:hint="eastAsia" w:ascii="宋体" w:hAnsi="宋体"/>
          <w:color w:val="auto"/>
          <w:spacing w:val="-8"/>
          <w:sz w:val="21"/>
          <w:szCs w:val="21"/>
          <w:highlight w:val="none"/>
        </w:rPr>
        <w:t>投标人须知前附表规定的其他材料。</w:t>
      </w:r>
    </w:p>
    <w:p w14:paraId="69650197">
      <w:pPr>
        <w:pStyle w:val="3"/>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根据本章第</w:t>
      </w:r>
      <w:r>
        <w:rPr>
          <w:rFonts w:ascii="宋体" w:hAnsi="宋体"/>
          <w:color w:val="auto"/>
          <w:sz w:val="21"/>
          <w:szCs w:val="21"/>
          <w:highlight w:val="none"/>
        </w:rPr>
        <w:t>1.10</w:t>
      </w:r>
      <w:r>
        <w:rPr>
          <w:rFonts w:hint="eastAsia" w:ascii="宋体" w:hAnsi="宋体"/>
          <w:color w:val="auto"/>
          <w:sz w:val="21"/>
          <w:szCs w:val="21"/>
          <w:highlight w:val="none"/>
        </w:rPr>
        <w:t>款、第</w:t>
      </w:r>
      <w:r>
        <w:rPr>
          <w:rFonts w:ascii="宋体" w:hAnsi="宋体"/>
          <w:color w:val="auto"/>
          <w:sz w:val="21"/>
          <w:szCs w:val="21"/>
          <w:highlight w:val="none"/>
        </w:rPr>
        <w:t>2.2</w:t>
      </w:r>
      <w:r>
        <w:rPr>
          <w:rFonts w:hint="eastAsia" w:ascii="宋体" w:hAnsi="宋体"/>
          <w:color w:val="auto"/>
          <w:sz w:val="21"/>
          <w:szCs w:val="21"/>
          <w:highlight w:val="none"/>
        </w:rPr>
        <w:t>款和第</w:t>
      </w:r>
      <w:r>
        <w:rPr>
          <w:rFonts w:ascii="宋体" w:hAnsi="宋体"/>
          <w:color w:val="auto"/>
          <w:sz w:val="21"/>
          <w:szCs w:val="21"/>
          <w:highlight w:val="none"/>
        </w:rPr>
        <w:t>2.3</w:t>
      </w:r>
      <w:r>
        <w:rPr>
          <w:rFonts w:hint="eastAsia" w:ascii="宋体" w:hAnsi="宋体"/>
          <w:color w:val="auto"/>
          <w:sz w:val="21"/>
          <w:szCs w:val="21"/>
          <w:highlight w:val="none"/>
        </w:rPr>
        <w:t>款对招标文件所作的澄清、修改，构成招标文件的组成部分。</w:t>
      </w:r>
    </w:p>
    <w:p w14:paraId="7B2245B5">
      <w:pPr>
        <w:spacing w:line="380" w:lineRule="exact"/>
        <w:ind w:firstLine="207" w:firstLineChars="98"/>
        <w:outlineLvl w:val="2"/>
        <w:rPr>
          <w:rFonts w:ascii="宋体" w:hAnsi="宋体"/>
          <w:b/>
          <w:color w:val="auto"/>
          <w:sz w:val="21"/>
          <w:szCs w:val="21"/>
          <w:highlight w:val="none"/>
        </w:rPr>
      </w:pPr>
      <w:bookmarkStart w:id="127" w:name="bookmark37"/>
      <w:bookmarkEnd w:id="127"/>
      <w:bookmarkStart w:id="128" w:name="_Toc118483924"/>
      <w:r>
        <w:rPr>
          <w:rFonts w:ascii="宋体" w:hAnsi="宋体"/>
          <w:b/>
          <w:color w:val="auto"/>
          <w:sz w:val="21"/>
          <w:szCs w:val="21"/>
          <w:highlight w:val="none"/>
        </w:rPr>
        <w:t>2.2</w:t>
      </w:r>
      <w:r>
        <w:rPr>
          <w:rFonts w:hint="eastAsia" w:ascii="宋体" w:hAnsi="宋体"/>
          <w:b/>
          <w:color w:val="auto"/>
          <w:sz w:val="21"/>
          <w:szCs w:val="21"/>
          <w:highlight w:val="none"/>
        </w:rPr>
        <w:t>招标文件的澄清</w:t>
      </w:r>
      <w:bookmarkEnd w:id="128"/>
    </w:p>
    <w:p w14:paraId="6578AE14">
      <w:pPr>
        <w:pStyle w:val="3"/>
        <w:numPr>
          <w:ilvl w:val="2"/>
          <w:numId w:val="14"/>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67688AE3">
      <w:pPr>
        <w:spacing w:line="380" w:lineRule="exact"/>
        <w:ind w:firstLine="207" w:firstLineChars="98"/>
        <w:outlineLvl w:val="2"/>
        <w:rPr>
          <w:rFonts w:ascii="宋体" w:hAnsi="宋体"/>
          <w:b/>
          <w:color w:val="auto"/>
          <w:sz w:val="21"/>
          <w:szCs w:val="21"/>
          <w:highlight w:val="none"/>
        </w:rPr>
      </w:pPr>
      <w:bookmarkStart w:id="129" w:name="bookmark38"/>
      <w:bookmarkEnd w:id="129"/>
      <w:bookmarkStart w:id="130" w:name="_Toc118483925"/>
      <w:r>
        <w:rPr>
          <w:rFonts w:ascii="宋体" w:hAnsi="宋体"/>
          <w:b/>
          <w:color w:val="auto"/>
          <w:sz w:val="21"/>
          <w:szCs w:val="21"/>
          <w:highlight w:val="none"/>
        </w:rPr>
        <w:t>2.3</w:t>
      </w:r>
      <w:r>
        <w:rPr>
          <w:rFonts w:hint="eastAsia" w:ascii="宋体" w:hAnsi="宋体"/>
          <w:b/>
          <w:color w:val="auto"/>
          <w:sz w:val="21"/>
          <w:szCs w:val="21"/>
          <w:highlight w:val="none"/>
        </w:rPr>
        <w:t>招标文件的修改</w:t>
      </w:r>
      <w:bookmarkEnd w:id="130"/>
    </w:p>
    <w:p w14:paraId="1F0DD9F5">
      <w:pPr>
        <w:pStyle w:val="3"/>
        <w:numPr>
          <w:ilvl w:val="2"/>
          <w:numId w:val="15"/>
        </w:numPr>
        <w:kinsoku w:val="0"/>
        <w:spacing w:line="380" w:lineRule="exact"/>
        <w:ind w:left="0" w:firstLine="408" w:firstLineChars="200"/>
        <w:rPr>
          <w:rFonts w:ascii="宋体" w:hAnsi="宋体"/>
          <w:color w:val="auto"/>
          <w:sz w:val="21"/>
          <w:szCs w:val="21"/>
          <w:highlight w:val="none"/>
        </w:rPr>
      </w:pPr>
      <w:r>
        <w:rPr>
          <w:rFonts w:hint="eastAsia" w:ascii="宋体" w:hAnsi="宋体"/>
          <w:color w:val="auto"/>
          <w:spacing w:val="-3"/>
          <w:sz w:val="21"/>
          <w:szCs w:val="21"/>
          <w:highlight w:val="none"/>
        </w:rPr>
        <w:t>招标人以投标人须知前附表规定的形式修改招标文件，并通知所有潜在投标人。</w:t>
      </w:r>
      <w:r>
        <w:rPr>
          <w:rFonts w:hint="eastAsia" w:ascii="宋体" w:hAnsi="宋体"/>
          <w:color w:val="auto"/>
          <w:sz w:val="21"/>
          <w:szCs w:val="21"/>
          <w:highlight w:val="none"/>
        </w:rPr>
        <w:t>修改招标文件的时间距投标截止时间不足</w:t>
      </w:r>
      <w:r>
        <w:rPr>
          <w:rFonts w:ascii="宋体" w:hAnsi="宋体"/>
          <w:color w:val="auto"/>
          <w:sz w:val="21"/>
          <w:szCs w:val="21"/>
          <w:highlight w:val="none"/>
        </w:rPr>
        <w:t>7</w:t>
      </w:r>
      <w:r>
        <w:rPr>
          <w:rFonts w:hint="eastAsia" w:ascii="宋体" w:hAnsi="宋体"/>
          <w:color w:val="auto"/>
          <w:sz w:val="21"/>
          <w:szCs w:val="21"/>
          <w:highlight w:val="none"/>
        </w:rPr>
        <w:t>个日的，相应延长投标截止时间。修改的内容可能影响投标文件编制的，招标人将在投标截止时间至少</w:t>
      </w:r>
      <w:r>
        <w:rPr>
          <w:rFonts w:ascii="宋体" w:hAnsi="宋体"/>
          <w:color w:val="auto"/>
          <w:sz w:val="21"/>
          <w:szCs w:val="21"/>
          <w:highlight w:val="none"/>
        </w:rPr>
        <w:t>15</w:t>
      </w:r>
      <w:r>
        <w:rPr>
          <w:rFonts w:hint="eastAsia" w:ascii="宋体" w:hAnsi="宋体"/>
          <w:color w:val="auto"/>
          <w:sz w:val="21"/>
          <w:szCs w:val="21"/>
          <w:highlight w:val="none"/>
        </w:rPr>
        <w:t>日前发布修改文件；不足</w:t>
      </w:r>
      <w:r>
        <w:rPr>
          <w:rFonts w:ascii="宋体" w:hAnsi="宋体"/>
          <w:color w:val="auto"/>
          <w:sz w:val="21"/>
          <w:szCs w:val="21"/>
          <w:highlight w:val="none"/>
        </w:rPr>
        <w:t>15</w:t>
      </w:r>
      <w:r>
        <w:rPr>
          <w:rFonts w:hint="eastAsia" w:ascii="宋体" w:hAnsi="宋体"/>
          <w:color w:val="auto"/>
          <w:sz w:val="21"/>
          <w:szCs w:val="21"/>
          <w:highlight w:val="none"/>
        </w:rPr>
        <w:t>日的，招标人应当顺延提交投标文件的截止时间。</w:t>
      </w:r>
    </w:p>
    <w:p w14:paraId="210D82E8">
      <w:pPr>
        <w:pStyle w:val="3"/>
        <w:numPr>
          <w:ilvl w:val="2"/>
          <w:numId w:val="15"/>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当招标文件的修改内容与招标文件相互矛盾时，以最后发出的补充文件为准。</w:t>
      </w:r>
    </w:p>
    <w:p w14:paraId="4F09D2F3">
      <w:pPr>
        <w:spacing w:line="380" w:lineRule="exact"/>
        <w:outlineLvl w:val="1"/>
        <w:rPr>
          <w:rFonts w:ascii="宋体" w:hAnsi="宋体"/>
          <w:b/>
          <w:color w:val="auto"/>
          <w:sz w:val="21"/>
          <w:szCs w:val="21"/>
          <w:highlight w:val="none"/>
        </w:rPr>
      </w:pPr>
      <w:bookmarkStart w:id="131" w:name="bookmark39"/>
      <w:bookmarkEnd w:id="131"/>
      <w:bookmarkStart w:id="132" w:name="bookmark40"/>
      <w:bookmarkEnd w:id="132"/>
      <w:bookmarkStart w:id="133" w:name="_Toc118483926"/>
      <w:bookmarkStart w:id="134" w:name="_Toc12864"/>
      <w:bookmarkStart w:id="135" w:name="_Toc45697234"/>
      <w:bookmarkStart w:id="136" w:name="_Toc22828070"/>
      <w:r>
        <w:rPr>
          <w:rFonts w:ascii="宋体" w:hAnsi="宋体"/>
          <w:b/>
          <w:color w:val="auto"/>
          <w:sz w:val="21"/>
          <w:szCs w:val="21"/>
          <w:highlight w:val="none"/>
        </w:rPr>
        <w:t>3.投标文件</w:t>
      </w:r>
      <w:bookmarkEnd w:id="133"/>
      <w:bookmarkEnd w:id="134"/>
      <w:bookmarkEnd w:id="135"/>
      <w:bookmarkEnd w:id="136"/>
    </w:p>
    <w:p w14:paraId="2A588EC7">
      <w:pPr>
        <w:spacing w:line="380" w:lineRule="exact"/>
        <w:ind w:firstLine="207" w:firstLineChars="98"/>
        <w:outlineLvl w:val="2"/>
        <w:rPr>
          <w:rFonts w:ascii="宋体" w:hAnsi="宋体"/>
          <w:b/>
          <w:color w:val="auto"/>
          <w:sz w:val="21"/>
          <w:szCs w:val="21"/>
          <w:highlight w:val="none"/>
        </w:rPr>
      </w:pPr>
      <w:bookmarkStart w:id="137" w:name="bookmark41"/>
      <w:bookmarkEnd w:id="137"/>
      <w:bookmarkStart w:id="138" w:name="_Toc118483927"/>
      <w:r>
        <w:rPr>
          <w:rFonts w:ascii="宋体" w:hAnsi="宋体"/>
          <w:b/>
          <w:color w:val="auto"/>
          <w:sz w:val="21"/>
          <w:szCs w:val="21"/>
          <w:highlight w:val="none"/>
        </w:rPr>
        <w:t>3.1投标文件的组成</w:t>
      </w:r>
      <w:bookmarkEnd w:id="138"/>
    </w:p>
    <w:p w14:paraId="20F651AC">
      <w:pPr>
        <w:pStyle w:val="26"/>
        <w:snapToGrid w:val="0"/>
        <w:spacing w:line="38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投标文件根据评标办法一般由投标文件商务标、技术标、资信标、资格审查资料组成，</w:t>
      </w:r>
      <w:r>
        <w:rPr>
          <w:rFonts w:hint="eastAsia" w:ascii="宋体" w:hAnsi="宋体" w:cs="宋体"/>
          <w:b/>
          <w:color w:val="auto"/>
          <w:sz w:val="21"/>
          <w:szCs w:val="21"/>
          <w:highlight w:val="none"/>
        </w:rPr>
        <w:t>具体要求见投标人须知前附表</w:t>
      </w:r>
      <w:r>
        <w:rPr>
          <w:rFonts w:hint="eastAsia" w:ascii="宋体" w:hAnsi="宋体" w:cs="宋体"/>
          <w:bCs/>
          <w:color w:val="auto"/>
          <w:sz w:val="21"/>
          <w:szCs w:val="21"/>
          <w:highlight w:val="none"/>
        </w:rPr>
        <w:t>。</w:t>
      </w:r>
    </w:p>
    <w:p w14:paraId="201C4D52">
      <w:pPr>
        <w:spacing w:line="380" w:lineRule="exact"/>
        <w:ind w:firstLine="359" w:firstLineChars="171"/>
        <w:rPr>
          <w:rFonts w:ascii="宋体" w:hAnsi="宋体" w:cs="宋体"/>
          <w:color w:val="auto"/>
          <w:sz w:val="21"/>
          <w:szCs w:val="21"/>
          <w:highlight w:val="none"/>
        </w:rPr>
      </w:pPr>
      <w:r>
        <w:rPr>
          <w:rFonts w:hint="eastAsia" w:ascii="宋体" w:hAnsi="宋体" w:cs="宋体"/>
          <w:color w:val="auto"/>
          <w:sz w:val="21"/>
          <w:szCs w:val="21"/>
          <w:highlight w:val="none"/>
        </w:rPr>
        <w:t>一、商务标</w:t>
      </w:r>
    </w:p>
    <w:p w14:paraId="53CC584C">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1、投标函及投标函附录</w:t>
      </w:r>
    </w:p>
    <w:p w14:paraId="466BA65C">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2、已标价工程量清单</w:t>
      </w:r>
    </w:p>
    <w:p w14:paraId="094C8499">
      <w:pPr>
        <w:spacing w:line="380" w:lineRule="exact"/>
        <w:ind w:firstLine="359" w:firstLineChars="171"/>
        <w:rPr>
          <w:rFonts w:ascii="宋体" w:hAnsi="宋体" w:cs="宋体"/>
          <w:color w:val="auto"/>
          <w:sz w:val="21"/>
          <w:szCs w:val="21"/>
          <w:highlight w:val="none"/>
        </w:rPr>
      </w:pPr>
      <w:r>
        <w:rPr>
          <w:rFonts w:hint="eastAsia" w:ascii="宋体" w:hAnsi="宋体" w:cs="宋体"/>
          <w:color w:val="auto"/>
          <w:sz w:val="21"/>
          <w:szCs w:val="21"/>
          <w:highlight w:val="none"/>
        </w:rPr>
        <w:t>二、技术标（按照评标办法的评分点的内容编制技术标）</w:t>
      </w:r>
    </w:p>
    <w:p w14:paraId="02749A1C">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3、施工组织设计</w:t>
      </w:r>
    </w:p>
    <w:p w14:paraId="1C5B6B1B">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4、拟分包项目情况表</w:t>
      </w:r>
    </w:p>
    <w:p w14:paraId="0E1D0946">
      <w:pPr>
        <w:spacing w:line="380" w:lineRule="exact"/>
        <w:ind w:firstLine="359" w:firstLineChars="171"/>
        <w:rPr>
          <w:rFonts w:ascii="宋体" w:hAnsi="宋体" w:cs="宋体"/>
          <w:color w:val="auto"/>
          <w:sz w:val="21"/>
          <w:szCs w:val="21"/>
          <w:highlight w:val="none"/>
        </w:rPr>
      </w:pPr>
      <w:r>
        <w:rPr>
          <w:rFonts w:hint="eastAsia" w:ascii="宋体" w:hAnsi="宋体" w:cs="宋体"/>
          <w:color w:val="auto"/>
          <w:sz w:val="21"/>
          <w:szCs w:val="21"/>
          <w:highlight w:val="none"/>
        </w:rPr>
        <w:t>三、资信标（不要求编制）</w:t>
      </w:r>
    </w:p>
    <w:p w14:paraId="1542B12A">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5、资信标</w:t>
      </w:r>
    </w:p>
    <w:p w14:paraId="03116C77">
      <w:pPr>
        <w:spacing w:line="380" w:lineRule="exact"/>
        <w:ind w:firstLine="359" w:firstLineChars="171"/>
        <w:rPr>
          <w:rFonts w:ascii="宋体" w:hAnsi="宋体" w:cs="宋体"/>
          <w:color w:val="auto"/>
          <w:sz w:val="21"/>
          <w:szCs w:val="21"/>
          <w:highlight w:val="none"/>
        </w:rPr>
      </w:pPr>
      <w:r>
        <w:rPr>
          <w:rFonts w:hint="eastAsia" w:ascii="宋体" w:hAnsi="宋体" w:cs="宋体"/>
          <w:color w:val="auto"/>
          <w:sz w:val="21"/>
          <w:szCs w:val="21"/>
          <w:highlight w:val="none"/>
        </w:rPr>
        <w:t>四、资格审查资料</w:t>
      </w:r>
    </w:p>
    <w:p w14:paraId="3CC186BC">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rPr>
        <w:t>6、法定代表人身份证明及授权委托书</w:t>
      </w:r>
    </w:p>
    <w:p w14:paraId="2C9E732B">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 xml:space="preserve">、投标保证金 </w:t>
      </w:r>
    </w:p>
    <w:p w14:paraId="3806D150">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、资格审查资料</w:t>
      </w:r>
    </w:p>
    <w:p w14:paraId="1A51BED6">
      <w:pPr>
        <w:spacing w:line="380" w:lineRule="exact"/>
        <w:ind w:firstLine="779" w:firstLineChars="371"/>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、投标承诺书</w:t>
      </w:r>
    </w:p>
    <w:p w14:paraId="4BAEA460">
      <w:pPr>
        <w:spacing w:line="380" w:lineRule="exact"/>
        <w:ind w:firstLine="779" w:firstLineChars="371"/>
        <w:rPr>
          <w:rFonts w:ascii="宋体" w:hAnsi="宋体" w:cs="宋体"/>
          <w:bCs/>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 xml:space="preserve">、其他材料 </w:t>
      </w:r>
    </w:p>
    <w:p w14:paraId="265E890F">
      <w:pPr>
        <w:spacing w:line="380" w:lineRule="exact"/>
        <w:ind w:firstLine="207" w:firstLineChars="98"/>
        <w:outlineLvl w:val="2"/>
        <w:rPr>
          <w:rFonts w:ascii="宋体" w:hAnsi="宋体"/>
          <w:b/>
          <w:color w:val="auto"/>
          <w:sz w:val="21"/>
          <w:szCs w:val="21"/>
          <w:highlight w:val="none"/>
        </w:rPr>
      </w:pPr>
      <w:bookmarkStart w:id="139" w:name="bookmark42"/>
      <w:bookmarkEnd w:id="139"/>
      <w:bookmarkStart w:id="140" w:name="_Toc118483928"/>
      <w:r>
        <w:rPr>
          <w:rFonts w:ascii="宋体" w:hAnsi="宋体"/>
          <w:b/>
          <w:color w:val="auto"/>
          <w:sz w:val="21"/>
          <w:szCs w:val="21"/>
          <w:highlight w:val="none"/>
        </w:rPr>
        <w:t>3.2投标报价</w:t>
      </w:r>
      <w:bookmarkEnd w:id="140"/>
    </w:p>
    <w:p w14:paraId="7C0BE7B3">
      <w:pPr>
        <w:pStyle w:val="3"/>
        <w:numPr>
          <w:ilvl w:val="2"/>
          <w:numId w:val="16"/>
        </w:numPr>
        <w:kinsoku w:val="0"/>
        <w:spacing w:line="380" w:lineRule="exact"/>
        <w:ind w:left="0" w:firstLine="420" w:firstLineChars="200"/>
        <w:rPr>
          <w:rFonts w:ascii="宋体" w:hAnsi="宋体" w:cs="Arial"/>
          <w:color w:val="auto"/>
          <w:sz w:val="21"/>
          <w:szCs w:val="21"/>
          <w:highlight w:val="none"/>
        </w:rPr>
      </w:pPr>
      <w:r>
        <w:rPr>
          <w:rFonts w:ascii="宋体" w:hAnsi="宋体" w:cs="Arial"/>
          <w:color w:val="auto"/>
          <w:sz w:val="21"/>
          <w:szCs w:val="21"/>
          <w:highlight w:val="none"/>
        </w:rPr>
        <w:t>投标人应按照第八章“投标文件格式”的要求填写投标报价。</w:t>
      </w:r>
    </w:p>
    <w:p w14:paraId="41A68677">
      <w:pPr>
        <w:pStyle w:val="3"/>
        <w:numPr>
          <w:ilvl w:val="2"/>
          <w:numId w:val="16"/>
        </w:numPr>
        <w:kinsoku w:val="0"/>
        <w:spacing w:line="380" w:lineRule="exact"/>
        <w:ind w:left="0" w:firstLine="420" w:firstLineChars="200"/>
        <w:rPr>
          <w:rFonts w:ascii="宋体" w:hAnsi="宋体" w:cs="Arial"/>
          <w:color w:val="auto"/>
          <w:sz w:val="21"/>
          <w:szCs w:val="21"/>
          <w:highlight w:val="none"/>
        </w:rPr>
      </w:pPr>
      <w:r>
        <w:rPr>
          <w:rFonts w:ascii="宋体" w:hAnsi="宋体" w:cs="Arial"/>
          <w:color w:val="auto"/>
          <w:sz w:val="21"/>
          <w:szCs w:val="21"/>
          <w:highlight w:val="none"/>
        </w:rPr>
        <w:t>投标人在投标截止时间前修改投标函中的投标报价总额，应同时修改投标文件“投标报价”中的相应报价，投标报价总额为各分项金额之和。此修改须符合本章第4.3款的有关要求。</w:t>
      </w:r>
    </w:p>
    <w:p w14:paraId="240298C5">
      <w:pPr>
        <w:pStyle w:val="3"/>
        <w:numPr>
          <w:ilvl w:val="2"/>
          <w:numId w:val="16"/>
        </w:numPr>
        <w:kinsoku w:val="0"/>
        <w:spacing w:line="380" w:lineRule="exact"/>
        <w:ind w:left="0" w:firstLine="420" w:firstLineChars="200"/>
        <w:rPr>
          <w:rFonts w:ascii="宋体" w:hAnsi="宋体" w:cs="Arial"/>
          <w:color w:val="auto"/>
          <w:sz w:val="21"/>
          <w:szCs w:val="21"/>
          <w:highlight w:val="none"/>
        </w:rPr>
      </w:pPr>
      <w:r>
        <w:rPr>
          <w:rFonts w:ascii="宋体" w:hAnsi="宋体" w:cs="Arial"/>
          <w:color w:val="auto"/>
          <w:sz w:val="21"/>
          <w:szCs w:val="21"/>
          <w:highlight w:val="none"/>
        </w:rPr>
        <w:t>工程量清单计价方式：见投标人须知前附表，投标人应按第</w:t>
      </w:r>
      <w:r>
        <w:rPr>
          <w:rFonts w:hint="eastAsia" w:ascii="宋体" w:hAnsi="宋体" w:cs="Arial"/>
          <w:color w:val="auto"/>
          <w:sz w:val="21"/>
          <w:szCs w:val="21"/>
          <w:highlight w:val="none"/>
        </w:rPr>
        <w:t>五</w:t>
      </w:r>
      <w:r>
        <w:rPr>
          <w:rFonts w:ascii="宋体" w:hAnsi="宋体" w:cs="Arial"/>
          <w:color w:val="auto"/>
          <w:sz w:val="21"/>
          <w:szCs w:val="21"/>
          <w:highlight w:val="none"/>
        </w:rPr>
        <w:t>章“工程量清单编制”的要求填写相应表格，具体表式按招标文件第八章“投标文件格式”提供并报价</w:t>
      </w:r>
      <w:r>
        <w:rPr>
          <w:rFonts w:hint="eastAsia" w:ascii="宋体" w:hAnsi="宋体" w:cs="Arial"/>
          <w:color w:val="auto"/>
          <w:sz w:val="21"/>
          <w:szCs w:val="21"/>
          <w:highlight w:val="none"/>
        </w:rPr>
        <w:t>。</w:t>
      </w:r>
    </w:p>
    <w:p w14:paraId="66B75337">
      <w:pPr>
        <w:pStyle w:val="3"/>
        <w:numPr>
          <w:ilvl w:val="2"/>
          <w:numId w:val="16"/>
        </w:numPr>
        <w:kinsoku w:val="0"/>
        <w:spacing w:line="380" w:lineRule="exact"/>
        <w:ind w:left="0"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招标人设有最高投标限价的，投标人的投标报价不得超过最高投标限价，最高投标限价或其计算方法在投标人须知前附表中载明。</w:t>
      </w:r>
    </w:p>
    <w:p w14:paraId="0DAD6228">
      <w:pPr>
        <w:pStyle w:val="3"/>
        <w:numPr>
          <w:ilvl w:val="2"/>
          <w:numId w:val="16"/>
        </w:numPr>
        <w:kinsoku w:val="0"/>
        <w:spacing w:line="380" w:lineRule="exact"/>
        <w:ind w:left="0" w:firstLine="420" w:firstLineChars="200"/>
        <w:outlineLvl w:val="3"/>
        <w:rPr>
          <w:rFonts w:ascii="宋体" w:hAnsi="宋体"/>
          <w:color w:val="auto"/>
          <w:sz w:val="21"/>
          <w:szCs w:val="21"/>
          <w:highlight w:val="none"/>
        </w:rPr>
      </w:pPr>
      <w:r>
        <w:rPr>
          <w:rFonts w:hint="eastAsia" w:ascii="宋体" w:hAnsi="宋体" w:cs="Arial"/>
          <w:color w:val="auto"/>
          <w:sz w:val="21"/>
          <w:szCs w:val="21"/>
          <w:highlight w:val="none"/>
        </w:rPr>
        <w:t>投标报价的其他要求见投标人须知前附表。</w:t>
      </w:r>
    </w:p>
    <w:p w14:paraId="1164C0AF">
      <w:pPr>
        <w:spacing w:line="380" w:lineRule="exact"/>
        <w:ind w:firstLine="207" w:firstLineChars="98"/>
        <w:outlineLvl w:val="2"/>
        <w:rPr>
          <w:rFonts w:ascii="宋体" w:hAnsi="宋体"/>
          <w:b/>
          <w:color w:val="auto"/>
          <w:sz w:val="21"/>
          <w:szCs w:val="21"/>
          <w:highlight w:val="none"/>
        </w:rPr>
      </w:pPr>
      <w:bookmarkStart w:id="141" w:name="bookmark43"/>
      <w:bookmarkEnd w:id="141"/>
      <w:bookmarkStart w:id="142" w:name="_Toc118483929"/>
      <w:r>
        <w:rPr>
          <w:rFonts w:ascii="宋体" w:hAnsi="宋体"/>
          <w:b/>
          <w:color w:val="auto"/>
          <w:sz w:val="21"/>
          <w:szCs w:val="21"/>
          <w:highlight w:val="none"/>
        </w:rPr>
        <w:t>3.3投标有效期</w:t>
      </w:r>
      <w:bookmarkEnd w:id="142"/>
    </w:p>
    <w:p w14:paraId="1A564878">
      <w:pPr>
        <w:pStyle w:val="3"/>
        <w:numPr>
          <w:ilvl w:val="2"/>
          <w:numId w:val="17"/>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在投标人须知前附表规定的投标有效期内，投标人不得要求撤销或修改其投标文件。</w:t>
      </w:r>
    </w:p>
    <w:p w14:paraId="07498086">
      <w:pPr>
        <w:pStyle w:val="3"/>
        <w:numPr>
          <w:ilvl w:val="2"/>
          <w:numId w:val="17"/>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在投标有效期内，投标人撤销投标文件的，应承担招标文件和法律规定的责任。</w:t>
      </w:r>
    </w:p>
    <w:p w14:paraId="13CD74EA">
      <w:pPr>
        <w:pStyle w:val="3"/>
        <w:numPr>
          <w:ilvl w:val="2"/>
          <w:numId w:val="17"/>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1B1FED84">
      <w:pPr>
        <w:spacing w:line="380" w:lineRule="exact"/>
        <w:ind w:firstLine="207" w:firstLineChars="98"/>
        <w:outlineLvl w:val="2"/>
        <w:rPr>
          <w:rFonts w:ascii="宋体" w:hAnsi="宋体"/>
          <w:b/>
          <w:color w:val="auto"/>
          <w:sz w:val="21"/>
          <w:szCs w:val="21"/>
          <w:highlight w:val="none"/>
        </w:rPr>
      </w:pPr>
      <w:bookmarkStart w:id="143" w:name="bookmark44"/>
      <w:bookmarkEnd w:id="143"/>
      <w:bookmarkStart w:id="144" w:name="_Toc118483930"/>
      <w:r>
        <w:rPr>
          <w:rFonts w:ascii="宋体" w:hAnsi="宋体"/>
          <w:b/>
          <w:color w:val="auto"/>
          <w:sz w:val="21"/>
          <w:szCs w:val="21"/>
          <w:highlight w:val="none"/>
        </w:rPr>
        <w:t>3.4投标保证金</w:t>
      </w:r>
      <w:bookmarkEnd w:id="144"/>
    </w:p>
    <w:p w14:paraId="0C2F2E39">
      <w:pPr>
        <w:pStyle w:val="3"/>
        <w:numPr>
          <w:ilvl w:val="2"/>
          <w:numId w:val="18"/>
        </w:numPr>
        <w:kinsoku w:val="0"/>
        <w:snapToGrid w:val="0"/>
        <w:spacing w:line="380" w:lineRule="exact"/>
        <w:ind w:left="0" w:firstLine="396" w:firstLineChars="200"/>
        <w:rPr>
          <w:rFonts w:ascii="宋体" w:hAnsi="宋体"/>
          <w:color w:val="auto"/>
          <w:sz w:val="21"/>
          <w:szCs w:val="21"/>
          <w:highlight w:val="none"/>
        </w:rPr>
      </w:pPr>
      <w:r>
        <w:rPr>
          <w:rFonts w:hint="eastAsia" w:ascii="宋体" w:hAnsi="宋体"/>
          <w:color w:val="auto"/>
          <w:spacing w:val="-6"/>
          <w:sz w:val="21"/>
          <w:szCs w:val="21"/>
          <w:highlight w:val="none"/>
        </w:rPr>
        <w:t>投标人在递交投标文件的同时，应按投标人须知前附表规定的金额、形式</w:t>
      </w:r>
      <w:r>
        <w:rPr>
          <w:rFonts w:hint="eastAsia" w:ascii="宋体" w:hAnsi="宋体"/>
          <w:color w:val="auto"/>
          <w:spacing w:val="-3"/>
          <w:sz w:val="21"/>
          <w:szCs w:val="21"/>
          <w:highlight w:val="none"/>
        </w:rPr>
        <w:t>递交投标保证金，并作为其投标文件的组成部分。</w:t>
      </w:r>
    </w:p>
    <w:p w14:paraId="3D5701EA">
      <w:pPr>
        <w:pStyle w:val="3"/>
        <w:numPr>
          <w:ilvl w:val="2"/>
          <w:numId w:val="18"/>
        </w:numPr>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投标人不按本章第</w:t>
      </w:r>
      <w:r>
        <w:rPr>
          <w:rFonts w:ascii="宋体" w:hAnsi="宋体"/>
          <w:color w:val="auto"/>
          <w:sz w:val="21"/>
          <w:szCs w:val="21"/>
          <w:highlight w:val="none"/>
        </w:rPr>
        <w:t>3.4.1</w:t>
      </w:r>
      <w:r>
        <w:rPr>
          <w:rFonts w:hint="eastAsia" w:ascii="宋体" w:hAnsi="宋体"/>
          <w:color w:val="auto"/>
          <w:sz w:val="21"/>
          <w:szCs w:val="21"/>
          <w:highlight w:val="none"/>
        </w:rPr>
        <w:t>项要求递交投标保证金的，评标委员会将否决其投标。</w:t>
      </w:r>
    </w:p>
    <w:p w14:paraId="4ADEF01F">
      <w:pPr>
        <w:pStyle w:val="3"/>
        <w:numPr>
          <w:ilvl w:val="2"/>
          <w:numId w:val="18"/>
        </w:numPr>
        <w:kinsoku w:val="0"/>
        <w:snapToGrid w:val="0"/>
        <w:spacing w:line="380" w:lineRule="exact"/>
        <w:ind w:left="0" w:firstLine="420" w:firstLineChars="200"/>
        <w:outlineLvl w:val="3"/>
        <w:rPr>
          <w:rFonts w:ascii="宋体" w:hAnsi="宋体"/>
          <w:color w:val="auto"/>
          <w:sz w:val="21"/>
          <w:szCs w:val="21"/>
          <w:highlight w:val="none"/>
        </w:rPr>
      </w:pPr>
      <w:r>
        <w:rPr>
          <w:rFonts w:hint="eastAsia" w:ascii="宋体" w:hAnsi="宋体"/>
          <w:color w:val="auto"/>
          <w:sz w:val="21"/>
          <w:szCs w:val="21"/>
          <w:highlight w:val="none"/>
        </w:rPr>
        <w:t>投标保证金的退还：</w:t>
      </w:r>
    </w:p>
    <w:p w14:paraId="3324B109">
      <w:pPr>
        <w:pStyle w:val="3"/>
        <w:numPr>
          <w:ilvl w:val="2"/>
          <w:numId w:val="19"/>
        </w:numPr>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未中标单位中的中标候选人投标保证金在中标通知书发出后退还，其余未中标单位在中标候选公示后退还。</w:t>
      </w:r>
    </w:p>
    <w:p w14:paraId="56B38DC3">
      <w:pPr>
        <w:pStyle w:val="3"/>
        <w:numPr>
          <w:ilvl w:val="2"/>
          <w:numId w:val="19"/>
        </w:numPr>
        <w:kinsoku w:val="0"/>
        <w:spacing w:line="380" w:lineRule="exact"/>
        <w:ind w:left="0" w:firstLine="420" w:firstLineChars="200"/>
        <w:rPr>
          <w:rFonts w:ascii="宋体" w:hAnsi="宋体"/>
          <w:color w:val="auto"/>
          <w:spacing w:val="-3"/>
          <w:sz w:val="21"/>
          <w:szCs w:val="21"/>
          <w:highlight w:val="none"/>
        </w:rPr>
      </w:pPr>
      <w:r>
        <w:rPr>
          <w:rFonts w:hint="eastAsia" w:ascii="宋体" w:hAnsi="宋体"/>
          <w:color w:val="auto"/>
          <w:sz w:val="21"/>
          <w:szCs w:val="21"/>
          <w:highlight w:val="none"/>
        </w:rPr>
        <w:t>中标单位的在合同签订后退还。</w:t>
      </w:r>
    </w:p>
    <w:p w14:paraId="19FD3483">
      <w:pPr>
        <w:pStyle w:val="3"/>
        <w:numPr>
          <w:ilvl w:val="2"/>
          <w:numId w:val="18"/>
        </w:numPr>
        <w:kinsoku w:val="0"/>
        <w:snapToGrid w:val="0"/>
        <w:spacing w:line="380" w:lineRule="exact"/>
        <w:ind w:left="0" w:firstLine="420" w:firstLineChars="200"/>
        <w:outlineLvl w:val="3"/>
        <w:rPr>
          <w:rFonts w:ascii="宋体" w:hAnsi="宋体"/>
          <w:color w:val="auto"/>
          <w:sz w:val="21"/>
          <w:szCs w:val="21"/>
          <w:highlight w:val="none"/>
        </w:rPr>
      </w:pPr>
      <w:r>
        <w:rPr>
          <w:rFonts w:hint="eastAsia" w:ascii="宋体" w:hAnsi="宋体"/>
          <w:color w:val="auto"/>
          <w:sz w:val="21"/>
          <w:szCs w:val="21"/>
          <w:highlight w:val="none"/>
        </w:rPr>
        <w:t>有下列情形之一的，投标保证金将不予退还：</w:t>
      </w:r>
    </w:p>
    <w:p w14:paraId="0E1F5C82">
      <w:pPr>
        <w:pStyle w:val="3"/>
        <w:numPr>
          <w:ilvl w:val="0"/>
          <w:numId w:val="20"/>
        </w:numPr>
        <w:kinsoku w:val="0"/>
        <w:snapToGrid w:val="0"/>
        <w:spacing w:line="380" w:lineRule="exact"/>
        <w:ind w:left="0" w:firstLine="416" w:firstLineChars="200"/>
        <w:rPr>
          <w:rFonts w:ascii="宋体" w:hAnsi="宋体"/>
          <w:color w:val="auto"/>
          <w:sz w:val="21"/>
          <w:szCs w:val="21"/>
          <w:highlight w:val="none"/>
        </w:rPr>
      </w:pPr>
      <w:r>
        <w:rPr>
          <w:rFonts w:hint="eastAsia" w:ascii="宋体" w:hAnsi="宋体"/>
          <w:color w:val="auto"/>
          <w:spacing w:val="-1"/>
          <w:sz w:val="21"/>
          <w:szCs w:val="21"/>
          <w:highlight w:val="none"/>
        </w:rPr>
        <w:t>在提交投标文件截止时间后到招标文件规定的投标有效期终止之前，投标人撤销其投标文件的</w:t>
      </w:r>
      <w:r>
        <w:rPr>
          <w:rFonts w:ascii="宋体" w:hAnsi="宋体"/>
          <w:color w:val="auto"/>
          <w:spacing w:val="-1"/>
          <w:sz w:val="21"/>
          <w:szCs w:val="21"/>
          <w:highlight w:val="none"/>
        </w:rPr>
        <w:t>;</w:t>
      </w:r>
    </w:p>
    <w:p w14:paraId="05DF0DE7">
      <w:pPr>
        <w:pStyle w:val="3"/>
        <w:numPr>
          <w:ilvl w:val="0"/>
          <w:numId w:val="20"/>
        </w:numPr>
        <w:kinsoku w:val="0"/>
        <w:snapToGrid w:val="0"/>
        <w:spacing w:line="380" w:lineRule="exact"/>
        <w:ind w:left="0" w:firstLine="416" w:firstLineChars="200"/>
        <w:rPr>
          <w:rFonts w:ascii="宋体" w:hAnsi="宋体"/>
          <w:color w:val="auto"/>
          <w:sz w:val="21"/>
          <w:szCs w:val="21"/>
          <w:highlight w:val="none"/>
        </w:rPr>
      </w:pPr>
      <w:r>
        <w:rPr>
          <w:rFonts w:hint="eastAsia" w:ascii="宋体" w:hAnsi="宋体"/>
          <w:color w:val="auto"/>
          <w:spacing w:val="-1"/>
          <w:sz w:val="21"/>
          <w:szCs w:val="21"/>
          <w:highlight w:val="none"/>
        </w:rPr>
        <w:t>中标人在收到中标通知书后，无正当理由不与招标人订立合同，在签订合同时向招标</w:t>
      </w:r>
      <w:r>
        <w:rPr>
          <w:rFonts w:hint="eastAsia" w:ascii="宋体" w:hAnsi="宋体"/>
          <w:color w:val="auto"/>
          <w:sz w:val="21"/>
          <w:szCs w:val="21"/>
          <w:highlight w:val="none"/>
        </w:rPr>
        <w:t>人提出附加条件，或者不按照招标文件要求提交履约担保；</w:t>
      </w:r>
    </w:p>
    <w:p w14:paraId="12DFC95C">
      <w:pPr>
        <w:pStyle w:val="3"/>
        <w:numPr>
          <w:ilvl w:val="0"/>
          <w:numId w:val="20"/>
        </w:numPr>
        <w:kinsoku w:val="0"/>
        <w:snapToGrid w:val="0"/>
        <w:spacing w:line="380" w:lineRule="exact"/>
        <w:ind w:left="0" w:firstLine="420" w:firstLineChars="200"/>
        <w:outlineLvl w:val="4"/>
        <w:rPr>
          <w:rFonts w:ascii="宋体" w:hAnsi="宋体"/>
          <w:color w:val="auto"/>
          <w:sz w:val="21"/>
          <w:szCs w:val="21"/>
          <w:highlight w:val="none"/>
        </w:rPr>
      </w:pPr>
      <w:r>
        <w:rPr>
          <w:rFonts w:hint="eastAsia" w:ascii="宋体" w:hAnsi="宋体"/>
          <w:color w:val="auto"/>
          <w:sz w:val="21"/>
          <w:szCs w:val="21"/>
          <w:highlight w:val="none"/>
        </w:rPr>
        <w:t>投标人须知前附表规定的其他情形。</w:t>
      </w:r>
    </w:p>
    <w:p w14:paraId="78C06814">
      <w:pPr>
        <w:spacing w:line="380" w:lineRule="exact"/>
        <w:ind w:firstLine="204" w:firstLineChars="97"/>
        <w:outlineLvl w:val="2"/>
        <w:rPr>
          <w:rFonts w:ascii="宋体" w:hAnsi="宋体"/>
          <w:b/>
          <w:color w:val="auto"/>
          <w:sz w:val="21"/>
          <w:szCs w:val="21"/>
          <w:highlight w:val="none"/>
        </w:rPr>
      </w:pPr>
      <w:bookmarkStart w:id="145" w:name="bookmark45"/>
      <w:bookmarkEnd w:id="145"/>
      <w:bookmarkStart w:id="146" w:name="_Toc118483931"/>
      <w:r>
        <w:rPr>
          <w:rFonts w:ascii="宋体" w:hAnsi="宋体"/>
          <w:b/>
          <w:color w:val="auto"/>
          <w:sz w:val="21"/>
          <w:szCs w:val="21"/>
          <w:highlight w:val="none"/>
        </w:rPr>
        <w:t>3.5资格审查证明资料</w:t>
      </w:r>
      <w:bookmarkEnd w:id="146"/>
    </w:p>
    <w:p w14:paraId="3EC83571">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3.5.1</w:t>
      </w:r>
      <w:r>
        <w:rPr>
          <w:rFonts w:ascii="宋体" w:hAnsi="宋体"/>
          <w:color w:val="auto"/>
          <w:spacing w:val="-4"/>
          <w:sz w:val="21"/>
          <w:szCs w:val="21"/>
          <w:highlight w:val="none"/>
        </w:rPr>
        <w:t>“</w:t>
      </w:r>
      <w:r>
        <w:rPr>
          <w:rFonts w:hint="eastAsia" w:ascii="宋体" w:hAnsi="宋体"/>
          <w:color w:val="auto"/>
          <w:spacing w:val="-4"/>
          <w:sz w:val="21"/>
          <w:szCs w:val="21"/>
          <w:highlight w:val="none"/>
        </w:rPr>
        <w:t>投标人基本情况表</w:t>
      </w:r>
      <w:r>
        <w:rPr>
          <w:rFonts w:ascii="宋体" w:hAnsi="宋体"/>
          <w:color w:val="auto"/>
          <w:spacing w:val="-4"/>
          <w:sz w:val="21"/>
          <w:szCs w:val="21"/>
          <w:highlight w:val="none"/>
        </w:rPr>
        <w:t>”</w:t>
      </w:r>
      <w:r>
        <w:rPr>
          <w:rFonts w:hint="eastAsia" w:ascii="宋体" w:hAnsi="宋体"/>
          <w:color w:val="auto"/>
          <w:spacing w:val="-4"/>
          <w:sz w:val="21"/>
          <w:szCs w:val="21"/>
          <w:highlight w:val="none"/>
        </w:rPr>
        <w:t>应附投标人营业执照和组织机构代码证的复制件（按照</w:t>
      </w:r>
      <w:r>
        <w:rPr>
          <w:rFonts w:ascii="宋体" w:hAnsi="宋体"/>
          <w:color w:val="auto"/>
          <w:spacing w:val="-4"/>
          <w:sz w:val="21"/>
          <w:szCs w:val="21"/>
          <w:highlight w:val="none"/>
        </w:rPr>
        <w:t>“</w:t>
      </w:r>
      <w:r>
        <w:rPr>
          <w:rFonts w:hint="eastAsia" w:ascii="宋体" w:hAnsi="宋体"/>
          <w:color w:val="auto"/>
          <w:spacing w:val="-4"/>
          <w:sz w:val="21"/>
          <w:szCs w:val="21"/>
          <w:highlight w:val="none"/>
        </w:rPr>
        <w:t>三证合一</w:t>
      </w:r>
      <w:r>
        <w:rPr>
          <w:rFonts w:ascii="宋体" w:hAnsi="宋体"/>
          <w:color w:val="auto"/>
          <w:spacing w:val="-4"/>
          <w:sz w:val="21"/>
          <w:szCs w:val="21"/>
          <w:highlight w:val="none"/>
        </w:rPr>
        <w:t>”</w:t>
      </w:r>
      <w:r>
        <w:rPr>
          <w:rFonts w:hint="eastAsia" w:ascii="宋体" w:hAnsi="宋体"/>
          <w:color w:val="auto"/>
          <w:spacing w:val="-6"/>
          <w:sz w:val="21"/>
          <w:szCs w:val="21"/>
          <w:highlight w:val="none"/>
        </w:rPr>
        <w:t>或</w:t>
      </w:r>
      <w:r>
        <w:rPr>
          <w:rFonts w:ascii="宋体" w:hAnsi="宋体"/>
          <w:color w:val="auto"/>
          <w:spacing w:val="-6"/>
          <w:sz w:val="21"/>
          <w:szCs w:val="21"/>
          <w:highlight w:val="none"/>
        </w:rPr>
        <w:t>“</w:t>
      </w:r>
      <w:r>
        <w:rPr>
          <w:rFonts w:hint="eastAsia" w:ascii="宋体" w:hAnsi="宋体"/>
          <w:color w:val="auto"/>
          <w:spacing w:val="-6"/>
          <w:sz w:val="21"/>
          <w:szCs w:val="21"/>
          <w:highlight w:val="none"/>
        </w:rPr>
        <w:t>五证合一</w:t>
      </w:r>
      <w:r>
        <w:rPr>
          <w:rFonts w:ascii="宋体" w:hAnsi="宋体"/>
          <w:color w:val="auto"/>
          <w:spacing w:val="-6"/>
          <w:sz w:val="21"/>
          <w:szCs w:val="21"/>
          <w:highlight w:val="none"/>
        </w:rPr>
        <w:t>”</w:t>
      </w:r>
      <w:r>
        <w:rPr>
          <w:rFonts w:hint="eastAsia" w:ascii="宋体" w:hAnsi="宋体"/>
          <w:color w:val="auto"/>
          <w:spacing w:val="-6"/>
          <w:sz w:val="21"/>
          <w:szCs w:val="21"/>
          <w:highlight w:val="none"/>
        </w:rPr>
        <w:t>登记制度进行登记的，可仅提供营业执照复制件）、投标人资质证书、安全生产许可证副本等材</w:t>
      </w:r>
      <w:r>
        <w:rPr>
          <w:rFonts w:hint="eastAsia" w:ascii="宋体" w:hAnsi="宋体"/>
          <w:color w:val="auto"/>
          <w:sz w:val="21"/>
          <w:szCs w:val="21"/>
          <w:highlight w:val="none"/>
        </w:rPr>
        <w:t>料的复制件。</w:t>
      </w:r>
    </w:p>
    <w:p w14:paraId="78C502CC">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3.5.2企业主要负责人（法定代表人、企业分管安全生产的副经理）</w:t>
      </w:r>
      <w:r>
        <w:rPr>
          <w:rFonts w:hint="eastAsia" w:ascii="宋体" w:hAnsi="宋体"/>
          <w:bCs/>
          <w:color w:val="auto"/>
          <w:sz w:val="21"/>
          <w:szCs w:val="21"/>
          <w:highlight w:val="none"/>
        </w:rPr>
        <w:t>应提供省级建设行政主管部门颁发的有效的“三类人员”</w:t>
      </w:r>
      <w:r>
        <w:rPr>
          <w:rFonts w:ascii="宋体" w:hAnsi="宋体"/>
          <w:color w:val="auto"/>
          <w:sz w:val="21"/>
          <w:szCs w:val="21"/>
          <w:highlight w:val="none"/>
        </w:rPr>
        <w:t>A类证书</w:t>
      </w:r>
      <w:r>
        <w:rPr>
          <w:rFonts w:hint="eastAsia" w:ascii="宋体" w:hAnsi="宋体"/>
          <w:color w:val="auto"/>
          <w:sz w:val="21"/>
          <w:szCs w:val="21"/>
          <w:highlight w:val="none"/>
        </w:rPr>
        <w:t>和</w:t>
      </w:r>
      <w:r>
        <w:rPr>
          <w:rFonts w:ascii="宋体" w:hAnsi="宋体"/>
          <w:color w:val="auto"/>
          <w:sz w:val="21"/>
          <w:szCs w:val="21"/>
          <w:highlight w:val="none"/>
        </w:rPr>
        <w:t>企业分管安全生产副经理企业的任命书</w:t>
      </w:r>
      <w:r>
        <w:rPr>
          <w:rFonts w:hint="eastAsia" w:ascii="宋体" w:hAnsi="宋体"/>
          <w:color w:val="auto"/>
          <w:sz w:val="21"/>
          <w:szCs w:val="21"/>
          <w:highlight w:val="none"/>
        </w:rPr>
        <w:t>复制件。</w:t>
      </w:r>
    </w:p>
    <w:p w14:paraId="3432EA33">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3.5.3</w:t>
      </w:r>
      <w:r>
        <w:rPr>
          <w:rFonts w:hint="eastAsia" w:ascii="宋体" w:hAnsi="宋体"/>
          <w:color w:val="auto"/>
          <w:sz w:val="21"/>
          <w:szCs w:val="21"/>
          <w:highlight w:val="none"/>
        </w:rPr>
        <w:t>项目管理机构一览表，附项目经理的证书及近十二个月在本单位缴纳的个人社保证明复印件.项目经理要求为注册建造师的，应提供注册建造师证书，如有延续注册信息的，应提供延续注册信息，且在有效期内；并提供项目经理三类人员B类证书；项目经理要求为职称的，则提供相应专业的职称证书。</w:t>
      </w:r>
    </w:p>
    <w:p w14:paraId="6E0F9EBA">
      <w:pPr>
        <w:pStyle w:val="3"/>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3.5.4</w:t>
      </w:r>
      <w:r>
        <w:rPr>
          <w:rFonts w:ascii="宋体" w:hAnsi="宋体"/>
          <w:bCs/>
          <w:color w:val="auto"/>
          <w:sz w:val="21"/>
          <w:szCs w:val="21"/>
          <w:highlight w:val="none"/>
        </w:rPr>
        <w:t>施工现场专职安全生产管理人员</w:t>
      </w:r>
      <w:r>
        <w:rPr>
          <w:rFonts w:hint="eastAsia" w:ascii="宋体" w:hAnsi="宋体"/>
          <w:bCs/>
          <w:color w:val="auto"/>
          <w:sz w:val="21"/>
          <w:szCs w:val="21"/>
          <w:highlight w:val="none"/>
        </w:rPr>
        <w:t>具有省级建设行政主管部门颁发的有效的“三类人员”</w:t>
      </w:r>
      <w:r>
        <w:rPr>
          <w:rFonts w:ascii="宋体" w:hAnsi="宋体"/>
          <w:bCs/>
          <w:color w:val="auto"/>
          <w:sz w:val="21"/>
          <w:szCs w:val="21"/>
          <w:highlight w:val="none"/>
        </w:rPr>
        <w:t>C类证书</w:t>
      </w:r>
      <w:r>
        <w:rPr>
          <w:rFonts w:hint="eastAsia" w:ascii="宋体" w:hAnsi="宋体"/>
          <w:bCs/>
          <w:color w:val="auto"/>
          <w:sz w:val="21"/>
          <w:szCs w:val="21"/>
          <w:highlight w:val="none"/>
        </w:rPr>
        <w:t>。</w:t>
      </w:r>
    </w:p>
    <w:p w14:paraId="511FAD5C">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3.5.5</w:t>
      </w:r>
      <w:r>
        <w:rPr>
          <w:rFonts w:hint="eastAsia" w:ascii="宋体" w:hAnsi="宋体"/>
          <w:color w:val="auto"/>
          <w:spacing w:val="-5"/>
          <w:sz w:val="21"/>
          <w:szCs w:val="21"/>
          <w:highlight w:val="none"/>
        </w:rPr>
        <w:t>投标人须知前附表规定接受联合体投标的，本章第</w:t>
      </w:r>
      <w:r>
        <w:rPr>
          <w:rFonts w:ascii="宋体" w:hAnsi="宋体"/>
          <w:color w:val="auto"/>
          <w:sz w:val="21"/>
          <w:szCs w:val="21"/>
          <w:highlight w:val="none"/>
        </w:rPr>
        <w:t>3.5.1</w:t>
      </w:r>
      <w:r>
        <w:rPr>
          <w:rFonts w:hint="eastAsia" w:ascii="宋体" w:hAnsi="宋体"/>
          <w:color w:val="auto"/>
          <w:sz w:val="21"/>
          <w:szCs w:val="21"/>
          <w:highlight w:val="none"/>
        </w:rPr>
        <w:t>项至第</w:t>
      </w:r>
      <w:r>
        <w:rPr>
          <w:rFonts w:ascii="宋体" w:hAnsi="宋体"/>
          <w:color w:val="auto"/>
          <w:sz w:val="21"/>
          <w:szCs w:val="21"/>
          <w:highlight w:val="none"/>
        </w:rPr>
        <w:t>3.5.2</w:t>
      </w:r>
      <w:r>
        <w:rPr>
          <w:rFonts w:hint="eastAsia" w:ascii="宋体" w:hAnsi="宋体"/>
          <w:color w:val="auto"/>
          <w:sz w:val="21"/>
          <w:szCs w:val="21"/>
          <w:highlight w:val="none"/>
        </w:rPr>
        <w:t>项规定的表格和资料应包括联合体各方相关情况。</w:t>
      </w:r>
    </w:p>
    <w:p w14:paraId="47F974A9">
      <w:pPr>
        <w:pStyle w:val="3"/>
        <w:kinsoku w:val="0"/>
        <w:spacing w:line="380" w:lineRule="exact"/>
        <w:ind w:left="0" w:firstLine="420" w:firstLineChars="200"/>
        <w:outlineLvl w:val="3"/>
        <w:rPr>
          <w:rFonts w:ascii="宋体" w:hAnsi="宋体"/>
          <w:color w:val="auto"/>
          <w:sz w:val="21"/>
          <w:szCs w:val="21"/>
          <w:highlight w:val="none"/>
        </w:rPr>
      </w:pPr>
      <w:r>
        <w:rPr>
          <w:rFonts w:ascii="宋体" w:hAnsi="宋体"/>
          <w:color w:val="auto"/>
          <w:sz w:val="21"/>
          <w:szCs w:val="21"/>
          <w:highlight w:val="none"/>
        </w:rPr>
        <w:t>3.5.6</w:t>
      </w:r>
      <w:r>
        <w:rPr>
          <w:rFonts w:hint="eastAsia" w:ascii="宋体" w:hAnsi="宋体"/>
          <w:color w:val="auto"/>
          <w:sz w:val="21"/>
          <w:szCs w:val="21"/>
          <w:highlight w:val="none"/>
        </w:rPr>
        <w:t>其他见须知前附表。</w:t>
      </w:r>
    </w:p>
    <w:p w14:paraId="556BBAD3">
      <w:pPr>
        <w:spacing w:line="380" w:lineRule="exact"/>
        <w:ind w:firstLine="204" w:firstLineChars="97"/>
        <w:outlineLvl w:val="2"/>
        <w:rPr>
          <w:rFonts w:ascii="宋体" w:hAnsi="宋体"/>
          <w:b/>
          <w:color w:val="auto"/>
          <w:sz w:val="21"/>
          <w:szCs w:val="21"/>
          <w:highlight w:val="none"/>
        </w:rPr>
      </w:pPr>
      <w:bookmarkStart w:id="147" w:name="bookmark47"/>
      <w:bookmarkEnd w:id="147"/>
      <w:bookmarkStart w:id="148" w:name="_Toc118483932"/>
      <w:r>
        <w:rPr>
          <w:rFonts w:ascii="宋体" w:hAnsi="宋体"/>
          <w:b/>
          <w:color w:val="auto"/>
          <w:sz w:val="21"/>
          <w:szCs w:val="21"/>
          <w:highlight w:val="none"/>
        </w:rPr>
        <w:t>3.6备选投标方案</w:t>
      </w:r>
      <w:bookmarkEnd w:id="148"/>
    </w:p>
    <w:p w14:paraId="5FFC519D">
      <w:pPr>
        <w:pStyle w:val="3"/>
        <w:kinsoku w:val="0"/>
        <w:spacing w:line="380" w:lineRule="exact"/>
        <w:ind w:left="0" w:firstLine="420" w:firstLineChars="200"/>
        <w:outlineLvl w:val="3"/>
        <w:rPr>
          <w:rFonts w:ascii="宋体" w:hAnsi="宋体"/>
          <w:color w:val="auto"/>
          <w:sz w:val="21"/>
          <w:szCs w:val="21"/>
          <w:highlight w:val="none"/>
        </w:rPr>
      </w:pPr>
      <w:r>
        <w:rPr>
          <w:rFonts w:ascii="宋体" w:hAnsi="宋体"/>
          <w:color w:val="auto"/>
          <w:sz w:val="21"/>
          <w:szCs w:val="21"/>
          <w:highlight w:val="none"/>
        </w:rPr>
        <w:t>3.6.1</w:t>
      </w:r>
      <w:r>
        <w:rPr>
          <w:rFonts w:hint="eastAsia" w:ascii="宋体" w:hAnsi="宋体"/>
          <w:color w:val="auto"/>
          <w:sz w:val="21"/>
          <w:szCs w:val="21"/>
          <w:highlight w:val="none"/>
        </w:rPr>
        <w:t>投标人不得递交备选投标方案，否则其投标将被否决。</w:t>
      </w:r>
    </w:p>
    <w:p w14:paraId="5AFFDAD9">
      <w:pPr>
        <w:spacing w:line="380" w:lineRule="exact"/>
        <w:ind w:firstLine="204" w:firstLineChars="97"/>
        <w:outlineLvl w:val="2"/>
        <w:rPr>
          <w:rFonts w:ascii="宋体" w:hAnsi="宋体"/>
          <w:b/>
          <w:color w:val="auto"/>
          <w:sz w:val="21"/>
          <w:szCs w:val="21"/>
          <w:highlight w:val="none"/>
        </w:rPr>
      </w:pPr>
      <w:bookmarkStart w:id="149" w:name="bookmark48"/>
      <w:bookmarkEnd w:id="149"/>
      <w:bookmarkStart w:id="150" w:name="_Toc118483933"/>
      <w:r>
        <w:rPr>
          <w:rFonts w:ascii="宋体" w:hAnsi="宋体"/>
          <w:b/>
          <w:color w:val="auto"/>
          <w:sz w:val="21"/>
          <w:szCs w:val="21"/>
          <w:highlight w:val="none"/>
        </w:rPr>
        <w:t>3.7投标文件的编制</w:t>
      </w:r>
      <w:bookmarkEnd w:id="150"/>
    </w:p>
    <w:p w14:paraId="613758D5">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3.7.1</w:t>
      </w:r>
      <w:r>
        <w:rPr>
          <w:rFonts w:hint="eastAsia" w:ascii="宋体" w:hAnsi="宋体"/>
          <w:color w:val="auto"/>
          <w:sz w:val="21"/>
          <w:szCs w:val="21"/>
          <w:highlight w:val="none"/>
        </w:rPr>
        <w:t>投标文件应按第八章“投标文件格式”进行编写，如有必要，可以增加附页，作为投标文件的组成部分。其中，投标函附录在满足招标文件实质性要求的基础上，可以提出比招标文件要求更有利于招标人的承诺。投标文件应尽量避免涂改、行间插字或删除。</w:t>
      </w:r>
    </w:p>
    <w:p w14:paraId="158B3155">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3.7.2</w:t>
      </w:r>
      <w:r>
        <w:rPr>
          <w:rFonts w:hint="eastAsia" w:ascii="宋体" w:hAnsi="宋体"/>
          <w:color w:val="auto"/>
          <w:sz w:val="21"/>
          <w:szCs w:val="21"/>
          <w:highlight w:val="none"/>
        </w:rPr>
        <w:t>投标文件应当对招标文件有关工期、投标有效期、质量要求、技术标准和要求、招标范围等实质性内容作出响应。</w:t>
      </w:r>
    </w:p>
    <w:p w14:paraId="70D14667">
      <w:pPr>
        <w:pStyle w:val="3"/>
        <w:kinsoku w:val="0"/>
        <w:spacing w:line="380" w:lineRule="exact"/>
        <w:ind w:left="0" w:firstLine="420" w:firstLineChars="200"/>
        <w:outlineLvl w:val="3"/>
        <w:rPr>
          <w:rFonts w:ascii="宋体" w:hAnsi="宋体"/>
          <w:color w:val="auto"/>
          <w:sz w:val="21"/>
          <w:szCs w:val="21"/>
          <w:highlight w:val="none"/>
        </w:rPr>
      </w:pPr>
      <w:r>
        <w:rPr>
          <w:rFonts w:ascii="宋体" w:hAnsi="宋体"/>
          <w:color w:val="auto"/>
          <w:sz w:val="21"/>
          <w:szCs w:val="21"/>
          <w:highlight w:val="none"/>
        </w:rPr>
        <w:t>3.7.3</w:t>
      </w:r>
      <w:r>
        <w:rPr>
          <w:rFonts w:hint="eastAsia" w:ascii="宋体" w:hAnsi="宋体"/>
          <w:color w:val="auto"/>
          <w:sz w:val="21"/>
          <w:szCs w:val="21"/>
          <w:highlight w:val="none"/>
        </w:rPr>
        <w:t>电子投标的要求</w:t>
      </w:r>
    </w:p>
    <w:p w14:paraId="4F917446">
      <w:pPr>
        <w:pStyle w:val="3"/>
        <w:kinsoku w:val="0"/>
        <w:spacing w:line="380" w:lineRule="exact"/>
        <w:ind w:left="0" w:firstLine="420" w:firstLineChars="200"/>
        <w:outlineLvl w:val="4"/>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）电子投标文件签字或盖章的具体要求见投标人须知前附表。</w:t>
      </w:r>
    </w:p>
    <w:p w14:paraId="7BB95A81">
      <w:pPr>
        <w:pStyle w:val="3"/>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）电子投标文件制作要求详见本章附件1“电子投标文件制作相关规定”。</w:t>
      </w:r>
    </w:p>
    <w:p w14:paraId="26E90024">
      <w:pPr>
        <w:pStyle w:val="3"/>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）电子投标文件所附证书证件及业绩证明文件要求详见投标人须知前附表规定。</w:t>
      </w:r>
    </w:p>
    <w:p w14:paraId="06F9D52F">
      <w:pPr>
        <w:pStyle w:val="3"/>
        <w:kinsoku w:val="0"/>
        <w:spacing w:line="380" w:lineRule="exact"/>
        <w:ind w:left="0" w:firstLine="420" w:firstLineChars="200"/>
        <w:outlineLvl w:val="3"/>
        <w:rPr>
          <w:rFonts w:ascii="宋体" w:hAnsi="宋体"/>
          <w:color w:val="auto"/>
          <w:sz w:val="21"/>
          <w:szCs w:val="21"/>
          <w:highlight w:val="none"/>
        </w:rPr>
      </w:pPr>
      <w:r>
        <w:rPr>
          <w:rFonts w:ascii="宋体" w:hAnsi="宋体"/>
          <w:color w:val="auto"/>
          <w:sz w:val="21"/>
          <w:szCs w:val="21"/>
          <w:highlight w:val="none"/>
        </w:rPr>
        <w:t>3.7.4</w:t>
      </w:r>
      <w:r>
        <w:rPr>
          <w:rFonts w:hint="eastAsia" w:ascii="宋体" w:hAnsi="宋体"/>
          <w:color w:val="auto"/>
          <w:sz w:val="21"/>
          <w:szCs w:val="21"/>
          <w:highlight w:val="none"/>
        </w:rPr>
        <w:t>投标文件格式</w:t>
      </w:r>
    </w:p>
    <w:p w14:paraId="3EF4945D">
      <w:pPr>
        <w:pStyle w:val="3"/>
        <w:kinsoku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投标文件包括本须知第</w:t>
      </w:r>
      <w:r>
        <w:rPr>
          <w:rFonts w:ascii="宋体" w:hAnsi="宋体"/>
          <w:color w:val="auto"/>
          <w:sz w:val="21"/>
          <w:szCs w:val="21"/>
          <w:highlight w:val="none"/>
        </w:rPr>
        <w:t>3.1</w:t>
      </w:r>
      <w:r>
        <w:rPr>
          <w:rFonts w:hint="eastAsia" w:ascii="宋体" w:hAnsi="宋体"/>
          <w:color w:val="auto"/>
          <w:sz w:val="21"/>
          <w:szCs w:val="21"/>
          <w:highlight w:val="none"/>
        </w:rPr>
        <w:t>条中规定的内容，投标人提交的投标文件应使用招标文件所提供的投标文件全部格式</w:t>
      </w:r>
      <w:r>
        <w:rPr>
          <w:rFonts w:ascii="宋体" w:hAnsi="宋体"/>
          <w:color w:val="auto"/>
          <w:sz w:val="21"/>
          <w:szCs w:val="21"/>
          <w:highlight w:val="none"/>
        </w:rPr>
        <w:t>(</w:t>
      </w:r>
      <w:r>
        <w:rPr>
          <w:rFonts w:hint="eastAsia" w:ascii="宋体" w:hAnsi="宋体"/>
          <w:color w:val="auto"/>
          <w:sz w:val="21"/>
          <w:szCs w:val="21"/>
          <w:highlight w:val="none"/>
        </w:rPr>
        <w:t>表格可以按同样格式扩展</w:t>
      </w:r>
      <w:r>
        <w:rPr>
          <w:rFonts w:ascii="宋体" w:hAnsi="宋体"/>
          <w:color w:val="auto"/>
          <w:sz w:val="21"/>
          <w:szCs w:val="21"/>
          <w:highlight w:val="none"/>
        </w:rPr>
        <w:t>)</w:t>
      </w:r>
      <w:r>
        <w:rPr>
          <w:rFonts w:hint="eastAsia" w:ascii="宋体" w:hAnsi="宋体"/>
          <w:color w:val="auto"/>
          <w:sz w:val="21"/>
          <w:szCs w:val="21"/>
          <w:highlight w:val="none"/>
        </w:rPr>
        <w:t>。</w:t>
      </w:r>
    </w:p>
    <w:p w14:paraId="46E3273A">
      <w:pPr>
        <w:spacing w:line="380" w:lineRule="exact"/>
        <w:outlineLvl w:val="1"/>
        <w:rPr>
          <w:rFonts w:ascii="宋体" w:hAnsi="宋体"/>
          <w:b/>
          <w:color w:val="auto"/>
          <w:sz w:val="21"/>
          <w:szCs w:val="21"/>
          <w:highlight w:val="none"/>
        </w:rPr>
      </w:pPr>
      <w:bookmarkStart w:id="151" w:name="bookmark49"/>
      <w:bookmarkEnd w:id="151"/>
      <w:bookmarkStart w:id="152" w:name="_Toc45697235"/>
      <w:bookmarkStart w:id="153" w:name="_Toc9226"/>
      <w:bookmarkStart w:id="154" w:name="_Toc22828071"/>
      <w:bookmarkStart w:id="155" w:name="_Toc118483934"/>
      <w:r>
        <w:rPr>
          <w:rFonts w:ascii="宋体" w:hAnsi="宋体"/>
          <w:b/>
          <w:color w:val="auto"/>
          <w:sz w:val="21"/>
          <w:szCs w:val="21"/>
          <w:highlight w:val="none"/>
        </w:rPr>
        <w:t>4.投标</w:t>
      </w:r>
      <w:bookmarkEnd w:id="152"/>
      <w:bookmarkEnd w:id="153"/>
      <w:bookmarkEnd w:id="154"/>
      <w:bookmarkEnd w:id="155"/>
    </w:p>
    <w:p w14:paraId="497ECC24">
      <w:pPr>
        <w:numPr>
          <w:ilvl w:val="1"/>
          <w:numId w:val="21"/>
        </w:numPr>
        <w:spacing w:line="380" w:lineRule="exact"/>
        <w:ind w:left="0" w:firstLine="207" w:firstLineChars="98"/>
        <w:outlineLvl w:val="2"/>
        <w:rPr>
          <w:rFonts w:ascii="宋体" w:hAnsi="宋体"/>
          <w:b/>
          <w:color w:val="auto"/>
          <w:sz w:val="21"/>
          <w:szCs w:val="21"/>
          <w:highlight w:val="none"/>
        </w:rPr>
      </w:pPr>
      <w:bookmarkStart w:id="156" w:name="bookmark50"/>
      <w:bookmarkEnd w:id="156"/>
      <w:bookmarkStart w:id="157" w:name="_Toc118483935"/>
      <w:r>
        <w:rPr>
          <w:rFonts w:hint="eastAsia" w:ascii="宋体" w:hAnsi="宋体"/>
          <w:b/>
          <w:color w:val="auto"/>
          <w:sz w:val="21"/>
          <w:szCs w:val="21"/>
          <w:highlight w:val="none"/>
        </w:rPr>
        <w:t>投标文件的密封和标记</w:t>
      </w:r>
      <w:bookmarkEnd w:id="157"/>
    </w:p>
    <w:p w14:paraId="7330427A">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4.1.1</w:t>
      </w:r>
      <w:r>
        <w:rPr>
          <w:rFonts w:hint="eastAsia" w:ascii="宋体" w:hAnsi="宋体"/>
          <w:color w:val="auto"/>
          <w:spacing w:val="-2"/>
          <w:sz w:val="21"/>
          <w:szCs w:val="21"/>
          <w:highlight w:val="none"/>
        </w:rPr>
        <w:t>投标文件的密封、标记和电子投标加密要求</w:t>
      </w:r>
      <w:r>
        <w:rPr>
          <w:rFonts w:hint="eastAsia" w:ascii="宋体" w:hAnsi="宋体"/>
          <w:color w:val="auto"/>
          <w:sz w:val="21"/>
          <w:szCs w:val="21"/>
          <w:highlight w:val="none"/>
        </w:rPr>
        <w:t>见投标人须知前附表。</w:t>
      </w:r>
    </w:p>
    <w:p w14:paraId="225CA5F0">
      <w:pPr>
        <w:numPr>
          <w:ilvl w:val="1"/>
          <w:numId w:val="21"/>
        </w:numPr>
        <w:spacing w:line="380" w:lineRule="exact"/>
        <w:ind w:left="0" w:firstLine="207" w:firstLineChars="98"/>
        <w:outlineLvl w:val="2"/>
        <w:rPr>
          <w:rFonts w:ascii="宋体" w:hAnsi="宋体"/>
          <w:b/>
          <w:color w:val="auto"/>
          <w:sz w:val="21"/>
          <w:szCs w:val="21"/>
          <w:highlight w:val="none"/>
        </w:rPr>
      </w:pPr>
      <w:bookmarkStart w:id="158" w:name="_Toc118483936"/>
      <w:r>
        <w:rPr>
          <w:rFonts w:hint="eastAsia" w:ascii="宋体" w:hAnsi="宋体"/>
          <w:b/>
          <w:color w:val="auto"/>
          <w:sz w:val="21"/>
          <w:szCs w:val="21"/>
          <w:highlight w:val="none"/>
        </w:rPr>
        <w:t>投标文件的递交</w:t>
      </w:r>
      <w:bookmarkEnd w:id="158"/>
    </w:p>
    <w:p w14:paraId="759C973B">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4.2.1</w:t>
      </w:r>
      <w:r>
        <w:rPr>
          <w:rFonts w:hint="eastAsia" w:ascii="宋体" w:hAnsi="宋体"/>
          <w:color w:val="auto"/>
          <w:sz w:val="21"/>
          <w:szCs w:val="21"/>
          <w:highlight w:val="none"/>
        </w:rPr>
        <w:t>投标人应在投标人须知前附表规定的投标截止时间前递交投标文件。</w:t>
      </w:r>
    </w:p>
    <w:p w14:paraId="502E2AEC">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4.2.2</w:t>
      </w:r>
      <w:r>
        <w:rPr>
          <w:rFonts w:hint="eastAsia" w:ascii="宋体" w:hAnsi="宋体"/>
          <w:color w:val="auto"/>
          <w:sz w:val="21"/>
          <w:szCs w:val="21"/>
          <w:highlight w:val="none"/>
        </w:rPr>
        <w:t>投标人通过下载招标文件的电子招标投标交易平台递交电子投标文件。</w:t>
      </w:r>
    </w:p>
    <w:p w14:paraId="4773C644">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4.2.3</w:t>
      </w:r>
      <w:r>
        <w:rPr>
          <w:rFonts w:hint="eastAsia" w:ascii="宋体" w:hAnsi="宋体"/>
          <w:color w:val="auto"/>
          <w:sz w:val="21"/>
          <w:szCs w:val="21"/>
          <w:highlight w:val="none"/>
        </w:rPr>
        <w:t>除投标人须知前附表另有规定外，投标人所递交的投标文件不予退还。</w:t>
      </w:r>
    </w:p>
    <w:p w14:paraId="7A1A2A28">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4.2.4</w:t>
      </w:r>
      <w:r>
        <w:rPr>
          <w:rFonts w:hint="eastAsia" w:ascii="宋体" w:hAnsi="宋体"/>
          <w:color w:val="auto"/>
          <w:sz w:val="21"/>
          <w:szCs w:val="21"/>
          <w:highlight w:val="none"/>
        </w:rPr>
        <w:t>投标人完成电子投标文件上传后，电子招标投标交易平台即时向投标人发出递交回执通知。递交时间以递交回执通知载明的传输完成时间为准。</w:t>
      </w:r>
    </w:p>
    <w:p w14:paraId="6779658E">
      <w:pPr>
        <w:pStyle w:val="3"/>
        <w:kinsoku w:val="0"/>
        <w:snapToGrid w:val="0"/>
        <w:spacing w:line="380" w:lineRule="exact"/>
        <w:ind w:left="0" w:firstLine="420" w:firstLineChars="200"/>
        <w:outlineLvl w:val="3"/>
        <w:rPr>
          <w:rFonts w:ascii="宋体" w:hAnsi="宋体"/>
          <w:color w:val="auto"/>
          <w:sz w:val="21"/>
          <w:szCs w:val="21"/>
          <w:highlight w:val="none"/>
        </w:rPr>
      </w:pPr>
      <w:r>
        <w:rPr>
          <w:rFonts w:ascii="宋体" w:hAnsi="宋体"/>
          <w:color w:val="auto"/>
          <w:sz w:val="21"/>
          <w:szCs w:val="21"/>
          <w:highlight w:val="none"/>
        </w:rPr>
        <w:t>4.2.5</w:t>
      </w:r>
      <w:r>
        <w:rPr>
          <w:rFonts w:hint="eastAsia" w:ascii="宋体" w:hAnsi="宋体"/>
          <w:color w:val="auto"/>
          <w:sz w:val="21"/>
          <w:szCs w:val="21"/>
          <w:highlight w:val="none"/>
        </w:rPr>
        <w:t>电子投标文件的拒收情形：见投标人须知前附表。</w:t>
      </w:r>
    </w:p>
    <w:p w14:paraId="3779AA72">
      <w:pPr>
        <w:numPr>
          <w:ilvl w:val="1"/>
          <w:numId w:val="21"/>
        </w:numPr>
        <w:spacing w:line="380" w:lineRule="exact"/>
        <w:ind w:left="0" w:firstLine="207" w:firstLineChars="98"/>
        <w:outlineLvl w:val="2"/>
        <w:rPr>
          <w:rFonts w:ascii="宋体" w:hAnsi="宋体"/>
          <w:b/>
          <w:color w:val="auto"/>
          <w:sz w:val="21"/>
          <w:szCs w:val="21"/>
          <w:highlight w:val="none"/>
        </w:rPr>
      </w:pPr>
      <w:bookmarkStart w:id="159" w:name="bookmark52"/>
      <w:bookmarkEnd w:id="159"/>
      <w:bookmarkStart w:id="160" w:name="_Toc118483937"/>
      <w:r>
        <w:rPr>
          <w:rFonts w:hint="eastAsia" w:ascii="宋体" w:hAnsi="宋体"/>
          <w:b/>
          <w:color w:val="auto"/>
          <w:sz w:val="21"/>
          <w:szCs w:val="21"/>
          <w:highlight w:val="none"/>
        </w:rPr>
        <w:t>投标文件的修改与撤回</w:t>
      </w:r>
      <w:bookmarkEnd w:id="160"/>
    </w:p>
    <w:p w14:paraId="0C308B7A">
      <w:pPr>
        <w:pStyle w:val="3"/>
        <w:kinsoku w:val="0"/>
        <w:spacing w:line="380" w:lineRule="exact"/>
        <w:ind w:left="0" w:firstLine="420" w:firstLineChars="200"/>
        <w:rPr>
          <w:rFonts w:ascii="宋体" w:hAnsi="宋体"/>
          <w:color w:val="auto"/>
          <w:spacing w:val="-4"/>
          <w:sz w:val="21"/>
          <w:szCs w:val="21"/>
          <w:highlight w:val="none"/>
        </w:rPr>
      </w:pPr>
      <w:r>
        <w:rPr>
          <w:rFonts w:ascii="宋体" w:hAnsi="宋体"/>
          <w:color w:val="auto"/>
          <w:sz w:val="21"/>
          <w:szCs w:val="21"/>
          <w:highlight w:val="none"/>
        </w:rPr>
        <w:t>4.3.1</w:t>
      </w:r>
      <w:r>
        <w:rPr>
          <w:rFonts w:hint="eastAsia" w:ascii="宋体" w:hAnsi="宋体"/>
          <w:color w:val="auto"/>
          <w:sz w:val="21"/>
          <w:szCs w:val="21"/>
          <w:highlight w:val="none"/>
        </w:rPr>
        <w:t>在本章第</w:t>
      </w:r>
      <w:r>
        <w:rPr>
          <w:rFonts w:ascii="宋体" w:hAnsi="宋体"/>
          <w:color w:val="auto"/>
          <w:sz w:val="21"/>
          <w:szCs w:val="21"/>
          <w:highlight w:val="none"/>
        </w:rPr>
        <w:t>4.2.1</w:t>
      </w:r>
      <w:r>
        <w:rPr>
          <w:rFonts w:hint="eastAsia" w:ascii="宋体" w:hAnsi="宋体"/>
          <w:color w:val="auto"/>
          <w:spacing w:val="-4"/>
          <w:sz w:val="21"/>
          <w:szCs w:val="21"/>
          <w:highlight w:val="none"/>
        </w:rPr>
        <w:t>项规定的投标截止时间前，投标人可以修改或撤回已递交的投标文件，</w:t>
      </w:r>
      <w:r>
        <w:rPr>
          <w:rFonts w:hint="eastAsia" w:ascii="宋体" w:hAnsi="宋体"/>
          <w:color w:val="auto"/>
          <w:sz w:val="21"/>
          <w:szCs w:val="21"/>
          <w:highlight w:val="none"/>
        </w:rPr>
        <w:t>但应以书面形式通知招标人。</w:t>
      </w:r>
      <w:r>
        <w:rPr>
          <w:rFonts w:hint="eastAsia" w:ascii="宋体" w:hAnsi="宋体"/>
          <w:color w:val="auto"/>
          <w:spacing w:val="-4"/>
          <w:sz w:val="21"/>
          <w:szCs w:val="21"/>
          <w:highlight w:val="none"/>
        </w:rPr>
        <w:t>投标截止时间前未完成投标文件传输的，视为撤回投标文件。</w:t>
      </w:r>
    </w:p>
    <w:p w14:paraId="5E7DC6EC">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4.3.2</w:t>
      </w:r>
      <w:r>
        <w:rPr>
          <w:rFonts w:hint="eastAsia" w:ascii="宋体" w:hAnsi="宋体"/>
          <w:color w:val="auto"/>
          <w:sz w:val="21"/>
          <w:szCs w:val="21"/>
          <w:highlight w:val="none"/>
        </w:rPr>
        <w:t>投标人修改或撤回已递交投标文件的通知，应按照本章第</w:t>
      </w:r>
      <w:r>
        <w:rPr>
          <w:rFonts w:ascii="宋体" w:hAnsi="宋体"/>
          <w:color w:val="auto"/>
          <w:sz w:val="21"/>
          <w:szCs w:val="21"/>
          <w:highlight w:val="none"/>
        </w:rPr>
        <w:t>3.7.3</w:t>
      </w:r>
      <w:r>
        <w:rPr>
          <w:rFonts w:hint="eastAsia" w:ascii="宋体" w:hAnsi="宋体"/>
          <w:color w:val="auto"/>
          <w:sz w:val="21"/>
          <w:szCs w:val="21"/>
          <w:highlight w:val="none"/>
        </w:rPr>
        <w:t>项的要求加盖电子印章。电子招标投标交易平台收到通知后，即时向投标人发出确认回执通知。</w:t>
      </w:r>
    </w:p>
    <w:p w14:paraId="79943B79">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4.3.3</w:t>
      </w:r>
      <w:r>
        <w:rPr>
          <w:rFonts w:hint="eastAsia" w:ascii="宋体" w:hAnsi="宋体"/>
          <w:color w:val="auto"/>
          <w:spacing w:val="-4"/>
          <w:sz w:val="21"/>
          <w:szCs w:val="21"/>
          <w:highlight w:val="none"/>
        </w:rPr>
        <w:t>投标人撤回投标文件的，招标人自收到投标人书面撤回通知之日起</w:t>
      </w:r>
      <w:r>
        <w:rPr>
          <w:rFonts w:ascii="宋体" w:hAnsi="宋体"/>
          <w:color w:val="auto"/>
          <w:sz w:val="21"/>
          <w:szCs w:val="21"/>
          <w:highlight w:val="none"/>
        </w:rPr>
        <w:t>5</w:t>
      </w:r>
      <w:r>
        <w:rPr>
          <w:rFonts w:hint="eastAsia" w:ascii="宋体" w:hAnsi="宋体"/>
          <w:color w:val="auto"/>
          <w:sz w:val="21"/>
          <w:szCs w:val="21"/>
          <w:highlight w:val="none"/>
        </w:rPr>
        <w:t>日内退还已收取的投标保证金。</w:t>
      </w:r>
    </w:p>
    <w:p w14:paraId="0B9F2DDF">
      <w:pPr>
        <w:pStyle w:val="3"/>
        <w:kinsoku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4.3.4</w:t>
      </w:r>
      <w:r>
        <w:rPr>
          <w:rFonts w:hint="eastAsia" w:ascii="宋体" w:hAnsi="宋体"/>
          <w:color w:val="auto"/>
          <w:spacing w:val="-3"/>
          <w:sz w:val="21"/>
          <w:szCs w:val="21"/>
          <w:highlight w:val="none"/>
        </w:rPr>
        <w:t>修改的内容为投标文件的组成部分。修改的投标文件应按照本章第</w:t>
      </w:r>
      <w:r>
        <w:rPr>
          <w:rFonts w:ascii="宋体" w:hAnsi="宋体"/>
          <w:color w:val="auto"/>
          <w:sz w:val="21"/>
          <w:szCs w:val="21"/>
          <w:highlight w:val="none"/>
        </w:rPr>
        <w:t>3</w:t>
      </w:r>
      <w:r>
        <w:rPr>
          <w:rFonts w:hint="eastAsia" w:ascii="宋体" w:hAnsi="宋体"/>
          <w:color w:val="auto"/>
          <w:spacing w:val="-14"/>
          <w:sz w:val="21"/>
          <w:szCs w:val="21"/>
          <w:highlight w:val="none"/>
        </w:rPr>
        <w:t>条、第</w:t>
      </w:r>
      <w:r>
        <w:rPr>
          <w:rFonts w:ascii="宋体" w:hAnsi="宋体"/>
          <w:color w:val="auto"/>
          <w:sz w:val="21"/>
          <w:szCs w:val="21"/>
          <w:highlight w:val="none"/>
        </w:rPr>
        <w:t>4</w:t>
      </w:r>
      <w:r>
        <w:rPr>
          <w:rFonts w:hint="eastAsia" w:ascii="宋体" w:hAnsi="宋体"/>
          <w:color w:val="auto"/>
          <w:sz w:val="21"/>
          <w:szCs w:val="21"/>
          <w:highlight w:val="none"/>
        </w:rPr>
        <w:t>条的规定进行编制、密封、标记和递交，并标明</w:t>
      </w:r>
      <w:r>
        <w:rPr>
          <w:rFonts w:ascii="宋体" w:hAnsi="宋体"/>
          <w:color w:val="auto"/>
          <w:sz w:val="21"/>
          <w:szCs w:val="21"/>
          <w:highlight w:val="none"/>
        </w:rPr>
        <w:t>“</w:t>
      </w:r>
      <w:r>
        <w:rPr>
          <w:rFonts w:hint="eastAsia" w:ascii="宋体" w:hAnsi="宋体"/>
          <w:color w:val="auto"/>
          <w:sz w:val="21"/>
          <w:szCs w:val="21"/>
          <w:highlight w:val="none"/>
        </w:rPr>
        <w:t>修改</w:t>
      </w:r>
      <w:r>
        <w:rPr>
          <w:rFonts w:ascii="宋体" w:hAnsi="宋体"/>
          <w:color w:val="auto"/>
          <w:sz w:val="21"/>
          <w:szCs w:val="21"/>
          <w:highlight w:val="none"/>
        </w:rPr>
        <w:t>”</w:t>
      </w:r>
      <w:r>
        <w:rPr>
          <w:rFonts w:hint="eastAsia" w:ascii="宋体" w:hAnsi="宋体"/>
          <w:color w:val="auto"/>
          <w:sz w:val="21"/>
          <w:szCs w:val="21"/>
          <w:highlight w:val="none"/>
        </w:rPr>
        <w:t>字样。</w:t>
      </w:r>
    </w:p>
    <w:p w14:paraId="6598F474">
      <w:pPr>
        <w:spacing w:line="380" w:lineRule="exact"/>
        <w:outlineLvl w:val="1"/>
        <w:rPr>
          <w:rFonts w:ascii="宋体" w:hAnsi="宋体"/>
          <w:b/>
          <w:color w:val="auto"/>
          <w:sz w:val="21"/>
          <w:szCs w:val="21"/>
          <w:highlight w:val="none"/>
        </w:rPr>
      </w:pPr>
      <w:bookmarkStart w:id="161" w:name="bookmark53"/>
      <w:bookmarkEnd w:id="161"/>
      <w:bookmarkStart w:id="162" w:name="_Toc45697236"/>
      <w:bookmarkStart w:id="163" w:name="_Toc21471"/>
      <w:bookmarkStart w:id="164" w:name="_Toc118483938"/>
      <w:bookmarkStart w:id="165" w:name="_Toc22828072"/>
      <w:r>
        <w:rPr>
          <w:rFonts w:ascii="宋体" w:hAnsi="宋体"/>
          <w:b/>
          <w:color w:val="auto"/>
          <w:sz w:val="21"/>
          <w:szCs w:val="21"/>
          <w:highlight w:val="none"/>
        </w:rPr>
        <w:t>5.开标</w:t>
      </w:r>
      <w:bookmarkEnd w:id="162"/>
      <w:bookmarkEnd w:id="163"/>
      <w:bookmarkEnd w:id="164"/>
      <w:bookmarkEnd w:id="165"/>
    </w:p>
    <w:p w14:paraId="3E7B84DE">
      <w:pPr>
        <w:numPr>
          <w:ilvl w:val="1"/>
          <w:numId w:val="22"/>
        </w:numPr>
        <w:spacing w:line="380" w:lineRule="exact"/>
        <w:ind w:left="0" w:firstLine="207" w:firstLineChars="98"/>
        <w:outlineLvl w:val="2"/>
        <w:rPr>
          <w:rFonts w:ascii="宋体" w:hAnsi="宋体"/>
          <w:b/>
          <w:color w:val="auto"/>
          <w:sz w:val="21"/>
          <w:szCs w:val="21"/>
          <w:highlight w:val="none"/>
        </w:rPr>
      </w:pPr>
      <w:bookmarkStart w:id="166" w:name="bookmark54"/>
      <w:bookmarkEnd w:id="166"/>
      <w:bookmarkStart w:id="167" w:name="_Toc118483939"/>
      <w:r>
        <w:rPr>
          <w:rFonts w:hint="eastAsia" w:ascii="宋体" w:hAnsi="宋体"/>
          <w:b/>
          <w:color w:val="auto"/>
          <w:sz w:val="21"/>
          <w:szCs w:val="21"/>
          <w:highlight w:val="none"/>
        </w:rPr>
        <w:t>开标时间和地点</w:t>
      </w:r>
      <w:bookmarkEnd w:id="167"/>
    </w:p>
    <w:p w14:paraId="4F5DAAF9">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见投标人须知前附表。</w:t>
      </w:r>
    </w:p>
    <w:p w14:paraId="516E9238">
      <w:pPr>
        <w:numPr>
          <w:ilvl w:val="1"/>
          <w:numId w:val="22"/>
        </w:numPr>
        <w:spacing w:line="380" w:lineRule="exact"/>
        <w:ind w:left="0" w:firstLine="207" w:firstLineChars="98"/>
        <w:outlineLvl w:val="2"/>
        <w:rPr>
          <w:rFonts w:ascii="宋体" w:hAnsi="宋体"/>
          <w:b/>
          <w:color w:val="auto"/>
          <w:sz w:val="21"/>
          <w:szCs w:val="21"/>
          <w:highlight w:val="none"/>
        </w:rPr>
      </w:pPr>
      <w:bookmarkStart w:id="168" w:name="bookmark56"/>
      <w:bookmarkEnd w:id="168"/>
      <w:bookmarkStart w:id="169" w:name="bookmark55"/>
      <w:bookmarkEnd w:id="169"/>
      <w:bookmarkStart w:id="170" w:name="_Toc118483940"/>
      <w:r>
        <w:rPr>
          <w:rFonts w:hint="eastAsia" w:ascii="宋体" w:hAnsi="宋体"/>
          <w:b/>
          <w:color w:val="auto"/>
          <w:sz w:val="21"/>
          <w:szCs w:val="21"/>
          <w:highlight w:val="none"/>
        </w:rPr>
        <w:t>开标程序</w:t>
      </w:r>
      <w:bookmarkEnd w:id="170"/>
    </w:p>
    <w:p w14:paraId="633B8927">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见投标人须知前附表。</w:t>
      </w:r>
    </w:p>
    <w:p w14:paraId="6186293D">
      <w:pPr>
        <w:numPr>
          <w:ilvl w:val="1"/>
          <w:numId w:val="22"/>
        </w:numPr>
        <w:spacing w:line="380" w:lineRule="exact"/>
        <w:ind w:left="0" w:firstLine="207" w:firstLineChars="98"/>
        <w:outlineLvl w:val="2"/>
        <w:rPr>
          <w:rFonts w:ascii="宋体" w:hAnsi="宋体"/>
          <w:b/>
          <w:color w:val="auto"/>
          <w:sz w:val="21"/>
          <w:szCs w:val="21"/>
          <w:highlight w:val="none"/>
        </w:rPr>
      </w:pPr>
      <w:bookmarkStart w:id="171" w:name="bookmark57"/>
      <w:bookmarkEnd w:id="171"/>
      <w:bookmarkStart w:id="172" w:name="_Toc118483941"/>
      <w:r>
        <w:rPr>
          <w:rFonts w:hint="eastAsia" w:ascii="宋体" w:hAnsi="宋体"/>
          <w:b/>
          <w:color w:val="auto"/>
          <w:sz w:val="21"/>
          <w:szCs w:val="21"/>
          <w:highlight w:val="none"/>
        </w:rPr>
        <w:t>开标异议</w:t>
      </w:r>
      <w:bookmarkEnd w:id="172"/>
    </w:p>
    <w:p w14:paraId="086732A1">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投标人对开标有异议的，应当在开标时提出，招标人当场作出答复，并制作记录。</w:t>
      </w:r>
    </w:p>
    <w:p w14:paraId="6C73391B">
      <w:pPr>
        <w:numPr>
          <w:ilvl w:val="1"/>
          <w:numId w:val="22"/>
        </w:numPr>
        <w:spacing w:line="380" w:lineRule="exact"/>
        <w:ind w:left="0" w:firstLine="207" w:firstLineChars="98"/>
        <w:outlineLvl w:val="2"/>
        <w:rPr>
          <w:rFonts w:ascii="宋体" w:hAnsi="宋体"/>
          <w:b/>
          <w:color w:val="auto"/>
          <w:sz w:val="21"/>
          <w:szCs w:val="21"/>
          <w:highlight w:val="none"/>
        </w:rPr>
      </w:pPr>
      <w:bookmarkStart w:id="173" w:name="_Toc118483942"/>
      <w:r>
        <w:rPr>
          <w:rFonts w:hint="eastAsia" w:ascii="宋体" w:hAnsi="宋体"/>
          <w:b/>
          <w:color w:val="auto"/>
          <w:sz w:val="21"/>
          <w:szCs w:val="21"/>
          <w:highlight w:val="none"/>
        </w:rPr>
        <w:t>特殊情况处置</w:t>
      </w:r>
      <w:bookmarkEnd w:id="173"/>
    </w:p>
    <w:p w14:paraId="7B5AE99C">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见投标人须知前附表</w:t>
      </w:r>
    </w:p>
    <w:p w14:paraId="1CFF137C">
      <w:pPr>
        <w:spacing w:line="380" w:lineRule="exact"/>
        <w:outlineLvl w:val="1"/>
        <w:rPr>
          <w:rFonts w:ascii="宋体" w:hAnsi="宋体"/>
          <w:b/>
          <w:color w:val="auto"/>
          <w:sz w:val="21"/>
          <w:szCs w:val="21"/>
          <w:highlight w:val="none"/>
        </w:rPr>
      </w:pPr>
      <w:bookmarkStart w:id="174" w:name="bookmark58"/>
      <w:bookmarkEnd w:id="174"/>
      <w:bookmarkStart w:id="175" w:name="_Toc118483943"/>
      <w:r>
        <w:rPr>
          <w:rFonts w:ascii="宋体" w:hAnsi="宋体"/>
          <w:b/>
          <w:color w:val="auto"/>
          <w:sz w:val="21"/>
          <w:szCs w:val="21"/>
          <w:highlight w:val="none"/>
        </w:rPr>
        <w:t>6.</w:t>
      </w:r>
      <w:bookmarkStart w:id="176" w:name="_Toc22828073"/>
      <w:bookmarkStart w:id="177" w:name="_Toc45697237"/>
      <w:bookmarkStart w:id="178" w:name="_Toc6578"/>
      <w:r>
        <w:rPr>
          <w:rFonts w:hint="eastAsia" w:ascii="宋体" w:hAnsi="宋体"/>
          <w:b/>
          <w:color w:val="auto"/>
          <w:sz w:val="21"/>
          <w:szCs w:val="21"/>
          <w:highlight w:val="none"/>
        </w:rPr>
        <w:t>评标</w:t>
      </w:r>
      <w:bookmarkEnd w:id="175"/>
      <w:bookmarkEnd w:id="176"/>
      <w:bookmarkEnd w:id="177"/>
      <w:bookmarkEnd w:id="178"/>
    </w:p>
    <w:p w14:paraId="04FEAD33">
      <w:pPr>
        <w:numPr>
          <w:ilvl w:val="1"/>
          <w:numId w:val="23"/>
        </w:numPr>
        <w:spacing w:line="380" w:lineRule="exact"/>
        <w:ind w:left="0" w:firstLine="207" w:firstLineChars="98"/>
        <w:outlineLvl w:val="2"/>
        <w:rPr>
          <w:rFonts w:ascii="宋体" w:hAnsi="宋体"/>
          <w:b/>
          <w:color w:val="auto"/>
          <w:sz w:val="21"/>
          <w:szCs w:val="21"/>
          <w:highlight w:val="none"/>
        </w:rPr>
      </w:pPr>
      <w:bookmarkStart w:id="179" w:name="bookmark59"/>
      <w:bookmarkEnd w:id="179"/>
      <w:bookmarkStart w:id="180" w:name="_Toc118483944"/>
      <w:r>
        <w:rPr>
          <w:rFonts w:hint="eastAsia" w:ascii="宋体" w:hAnsi="宋体"/>
          <w:b/>
          <w:color w:val="auto"/>
          <w:sz w:val="21"/>
          <w:szCs w:val="21"/>
          <w:highlight w:val="none"/>
        </w:rPr>
        <w:t>评标委员会</w:t>
      </w:r>
      <w:bookmarkEnd w:id="180"/>
    </w:p>
    <w:p w14:paraId="1651ACD6">
      <w:pPr>
        <w:pStyle w:val="3"/>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6.1.1</w:t>
      </w:r>
      <w:r>
        <w:rPr>
          <w:rFonts w:hint="eastAsia" w:ascii="宋体" w:hAnsi="宋体"/>
          <w:color w:val="auto"/>
          <w:spacing w:val="-4"/>
          <w:sz w:val="21"/>
          <w:szCs w:val="21"/>
          <w:highlight w:val="none"/>
        </w:rPr>
        <w:t>评标由招标人依法组建的评标委员会负责。评标委员会由招标人或其委托的招标代理</w:t>
      </w:r>
      <w:r>
        <w:rPr>
          <w:rFonts w:hint="eastAsia" w:ascii="宋体" w:hAnsi="宋体"/>
          <w:color w:val="auto"/>
          <w:spacing w:val="-1"/>
          <w:sz w:val="21"/>
          <w:szCs w:val="21"/>
          <w:highlight w:val="none"/>
        </w:rPr>
        <w:t>机构熟悉相关业务的代表，以及有关技术、经济等方面的专家组成。评标委员会成员人数以及</w:t>
      </w:r>
      <w:r>
        <w:rPr>
          <w:rFonts w:hint="eastAsia" w:ascii="宋体" w:hAnsi="宋体"/>
          <w:color w:val="auto"/>
          <w:sz w:val="21"/>
          <w:szCs w:val="21"/>
          <w:highlight w:val="none"/>
        </w:rPr>
        <w:t>技术、经济等方面专家的确定方式见投标人须知前附表。</w:t>
      </w:r>
    </w:p>
    <w:p w14:paraId="6BD3DD40">
      <w:pPr>
        <w:numPr>
          <w:ilvl w:val="1"/>
          <w:numId w:val="23"/>
        </w:numPr>
        <w:spacing w:line="380" w:lineRule="exact"/>
        <w:ind w:left="0" w:firstLine="207" w:firstLineChars="98"/>
        <w:outlineLvl w:val="2"/>
        <w:rPr>
          <w:rFonts w:ascii="宋体" w:hAnsi="宋体"/>
          <w:b/>
          <w:color w:val="auto"/>
          <w:sz w:val="21"/>
          <w:szCs w:val="21"/>
          <w:highlight w:val="none"/>
        </w:rPr>
      </w:pPr>
      <w:bookmarkStart w:id="181" w:name="bookmark60"/>
      <w:bookmarkEnd w:id="181"/>
      <w:bookmarkStart w:id="182" w:name="_Toc118483945"/>
      <w:r>
        <w:rPr>
          <w:rFonts w:hint="eastAsia" w:ascii="宋体" w:hAnsi="宋体"/>
          <w:b/>
          <w:color w:val="auto"/>
          <w:sz w:val="21"/>
          <w:szCs w:val="21"/>
          <w:highlight w:val="none"/>
        </w:rPr>
        <w:t>评标原则</w:t>
      </w:r>
      <w:bookmarkEnd w:id="182"/>
    </w:p>
    <w:p w14:paraId="1CD4CAE3">
      <w:pPr>
        <w:pStyle w:val="3"/>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评标活动遵循公平、公正、科学和择优的原则。</w:t>
      </w:r>
    </w:p>
    <w:p w14:paraId="1E295383">
      <w:pPr>
        <w:numPr>
          <w:ilvl w:val="1"/>
          <w:numId w:val="23"/>
        </w:numPr>
        <w:spacing w:line="380" w:lineRule="exact"/>
        <w:ind w:left="0" w:firstLine="207" w:firstLineChars="98"/>
        <w:outlineLvl w:val="2"/>
        <w:rPr>
          <w:rFonts w:ascii="宋体" w:hAnsi="宋体"/>
          <w:b/>
          <w:color w:val="auto"/>
          <w:sz w:val="21"/>
          <w:szCs w:val="21"/>
          <w:highlight w:val="none"/>
        </w:rPr>
      </w:pPr>
      <w:bookmarkStart w:id="183" w:name="bookmark61"/>
      <w:bookmarkEnd w:id="183"/>
      <w:bookmarkStart w:id="184" w:name="_Toc118483946"/>
      <w:r>
        <w:rPr>
          <w:rFonts w:hint="eastAsia" w:ascii="宋体" w:hAnsi="宋体"/>
          <w:b/>
          <w:color w:val="auto"/>
          <w:sz w:val="21"/>
          <w:szCs w:val="21"/>
          <w:highlight w:val="none"/>
        </w:rPr>
        <w:t>评标</w:t>
      </w:r>
      <w:bookmarkEnd w:id="184"/>
    </w:p>
    <w:p w14:paraId="702F6D2C">
      <w:pPr>
        <w:pStyle w:val="3"/>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6.3.1</w:t>
      </w:r>
      <w:r>
        <w:rPr>
          <w:rFonts w:hint="eastAsia" w:ascii="宋体" w:hAnsi="宋体"/>
          <w:color w:val="auto"/>
          <w:sz w:val="21"/>
          <w:szCs w:val="21"/>
          <w:highlight w:val="none"/>
        </w:rPr>
        <w:t>评标委员会按照第三章</w:t>
      </w:r>
      <w:r>
        <w:rPr>
          <w:rFonts w:ascii="宋体" w:hAnsi="宋体"/>
          <w:color w:val="auto"/>
          <w:sz w:val="21"/>
          <w:szCs w:val="21"/>
          <w:highlight w:val="none"/>
        </w:rPr>
        <w:t>“</w:t>
      </w:r>
      <w:r>
        <w:rPr>
          <w:rFonts w:hint="eastAsia" w:ascii="宋体" w:hAnsi="宋体"/>
          <w:color w:val="auto"/>
          <w:sz w:val="21"/>
          <w:szCs w:val="21"/>
          <w:highlight w:val="none"/>
        </w:rPr>
        <w:t>评标办法</w:t>
      </w:r>
      <w:r>
        <w:rPr>
          <w:rFonts w:ascii="宋体" w:hAnsi="宋体"/>
          <w:color w:val="auto"/>
          <w:sz w:val="21"/>
          <w:szCs w:val="21"/>
          <w:highlight w:val="none"/>
        </w:rPr>
        <w:t>”</w:t>
      </w:r>
      <w:r>
        <w:rPr>
          <w:rFonts w:hint="eastAsia" w:ascii="宋体" w:hAnsi="宋体"/>
          <w:color w:val="auto"/>
          <w:sz w:val="21"/>
          <w:szCs w:val="21"/>
          <w:highlight w:val="none"/>
        </w:rPr>
        <w:t>规定的方法、评审因素、标准和程序对投标文件进行评审。第三章</w:t>
      </w:r>
      <w:r>
        <w:rPr>
          <w:rFonts w:ascii="宋体" w:hAnsi="宋体"/>
          <w:color w:val="auto"/>
          <w:sz w:val="21"/>
          <w:szCs w:val="21"/>
          <w:highlight w:val="none"/>
        </w:rPr>
        <w:t>“</w:t>
      </w:r>
      <w:r>
        <w:rPr>
          <w:rFonts w:hint="eastAsia" w:ascii="宋体" w:hAnsi="宋体"/>
          <w:color w:val="auto"/>
          <w:sz w:val="21"/>
          <w:szCs w:val="21"/>
          <w:highlight w:val="none"/>
        </w:rPr>
        <w:t>评标办法</w:t>
      </w:r>
      <w:r>
        <w:rPr>
          <w:rFonts w:ascii="宋体" w:hAnsi="宋体"/>
          <w:color w:val="auto"/>
          <w:sz w:val="21"/>
          <w:szCs w:val="21"/>
          <w:highlight w:val="none"/>
        </w:rPr>
        <w:t>”</w:t>
      </w:r>
      <w:r>
        <w:rPr>
          <w:rFonts w:hint="eastAsia" w:ascii="宋体" w:hAnsi="宋体"/>
          <w:color w:val="auto"/>
          <w:sz w:val="21"/>
          <w:szCs w:val="21"/>
          <w:highlight w:val="none"/>
        </w:rPr>
        <w:t>没有规定的方法、评审因素和标准，不作为评标依据。</w:t>
      </w:r>
    </w:p>
    <w:p w14:paraId="41713AE3">
      <w:pPr>
        <w:pStyle w:val="3"/>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6.3.2</w:t>
      </w:r>
      <w:r>
        <w:rPr>
          <w:rFonts w:hint="eastAsia" w:ascii="宋体" w:hAnsi="宋体"/>
          <w:color w:val="auto"/>
          <w:sz w:val="21"/>
          <w:szCs w:val="21"/>
          <w:highlight w:val="none"/>
        </w:rPr>
        <w:t>评标完成后，评标委员会应当向招标人提交书面评标报告和中标候选人名单。评标委员会推荐中标候选人的人数见投标人须知前附表。</w:t>
      </w:r>
    </w:p>
    <w:p w14:paraId="7AE64D79">
      <w:pPr>
        <w:spacing w:line="380" w:lineRule="exact"/>
        <w:outlineLvl w:val="1"/>
        <w:rPr>
          <w:rFonts w:ascii="宋体" w:hAnsi="宋体"/>
          <w:b/>
          <w:color w:val="auto"/>
          <w:sz w:val="21"/>
          <w:szCs w:val="21"/>
          <w:highlight w:val="none"/>
        </w:rPr>
      </w:pPr>
      <w:bookmarkStart w:id="185" w:name="bookmark62"/>
      <w:bookmarkEnd w:id="185"/>
      <w:bookmarkStart w:id="186" w:name="_Toc22898"/>
      <w:bookmarkStart w:id="187" w:name="_Toc45697238"/>
      <w:bookmarkStart w:id="188" w:name="_Toc22828074"/>
      <w:bookmarkStart w:id="189" w:name="_Toc118483947"/>
      <w:r>
        <w:rPr>
          <w:rFonts w:ascii="宋体" w:hAnsi="宋体"/>
          <w:b/>
          <w:color w:val="auto"/>
          <w:sz w:val="21"/>
          <w:szCs w:val="21"/>
          <w:highlight w:val="none"/>
        </w:rPr>
        <w:t>7.合同授予</w:t>
      </w:r>
      <w:bookmarkEnd w:id="186"/>
      <w:bookmarkEnd w:id="187"/>
      <w:bookmarkEnd w:id="188"/>
      <w:bookmarkEnd w:id="189"/>
    </w:p>
    <w:p w14:paraId="355FE9DE">
      <w:pPr>
        <w:numPr>
          <w:ilvl w:val="1"/>
          <w:numId w:val="24"/>
        </w:numPr>
        <w:spacing w:line="380" w:lineRule="exact"/>
        <w:ind w:left="0" w:firstLine="207" w:firstLineChars="98"/>
        <w:outlineLvl w:val="2"/>
        <w:rPr>
          <w:rFonts w:ascii="宋体" w:hAnsi="宋体"/>
          <w:b/>
          <w:color w:val="auto"/>
          <w:sz w:val="21"/>
          <w:szCs w:val="21"/>
          <w:highlight w:val="none"/>
        </w:rPr>
      </w:pPr>
      <w:bookmarkStart w:id="190" w:name="bookmark66"/>
      <w:bookmarkEnd w:id="190"/>
      <w:bookmarkStart w:id="191" w:name="bookmark63"/>
      <w:bookmarkEnd w:id="191"/>
      <w:bookmarkStart w:id="192" w:name="_Toc118483948"/>
      <w:r>
        <w:rPr>
          <w:rFonts w:hint="eastAsia" w:ascii="宋体" w:hAnsi="宋体"/>
          <w:b/>
          <w:color w:val="auto"/>
          <w:sz w:val="21"/>
          <w:szCs w:val="21"/>
          <w:highlight w:val="none"/>
        </w:rPr>
        <w:t>中标候选人公示媒介及期限</w:t>
      </w:r>
      <w:bookmarkEnd w:id="192"/>
    </w:p>
    <w:p w14:paraId="54D4C859">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中标候选人公示媒介及期限见投标人须知前附表。</w:t>
      </w:r>
    </w:p>
    <w:p w14:paraId="740D94E5">
      <w:pPr>
        <w:numPr>
          <w:ilvl w:val="1"/>
          <w:numId w:val="24"/>
        </w:numPr>
        <w:spacing w:line="380" w:lineRule="exact"/>
        <w:ind w:left="0" w:firstLine="207" w:firstLineChars="98"/>
        <w:outlineLvl w:val="2"/>
        <w:rPr>
          <w:rFonts w:ascii="宋体" w:hAnsi="宋体"/>
          <w:b/>
          <w:color w:val="auto"/>
          <w:sz w:val="21"/>
          <w:szCs w:val="21"/>
          <w:highlight w:val="none"/>
        </w:rPr>
      </w:pPr>
      <w:bookmarkStart w:id="193" w:name="bookmark67"/>
      <w:bookmarkEnd w:id="193"/>
      <w:bookmarkStart w:id="194" w:name="_Toc118483949"/>
      <w:r>
        <w:rPr>
          <w:rFonts w:hint="eastAsia" w:ascii="宋体" w:hAnsi="宋体"/>
          <w:b/>
          <w:color w:val="auto"/>
          <w:sz w:val="21"/>
          <w:szCs w:val="21"/>
          <w:highlight w:val="none"/>
        </w:rPr>
        <w:t>定标方式</w:t>
      </w:r>
      <w:bookmarkEnd w:id="194"/>
    </w:p>
    <w:p w14:paraId="2F9AD8AA">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除投标人须知前附表规定评标委员会直接确定中标人外，招标人依据评标委员会推荐的中标候选人确定中标人。</w:t>
      </w:r>
    </w:p>
    <w:p w14:paraId="4C0D18BC">
      <w:pPr>
        <w:numPr>
          <w:ilvl w:val="1"/>
          <w:numId w:val="24"/>
        </w:numPr>
        <w:spacing w:line="380" w:lineRule="exact"/>
        <w:ind w:left="0" w:firstLine="207" w:firstLineChars="98"/>
        <w:outlineLvl w:val="2"/>
        <w:rPr>
          <w:rFonts w:ascii="宋体" w:hAnsi="宋体"/>
          <w:b/>
          <w:color w:val="auto"/>
          <w:sz w:val="21"/>
          <w:szCs w:val="21"/>
          <w:highlight w:val="none"/>
        </w:rPr>
      </w:pPr>
      <w:bookmarkStart w:id="195" w:name="_Toc118483950"/>
      <w:r>
        <w:rPr>
          <w:rFonts w:hint="eastAsia" w:ascii="宋体" w:hAnsi="宋体"/>
          <w:b/>
          <w:color w:val="auto"/>
          <w:sz w:val="21"/>
          <w:szCs w:val="21"/>
          <w:highlight w:val="none"/>
        </w:rPr>
        <w:t>中标通知</w:t>
      </w:r>
      <w:bookmarkEnd w:id="195"/>
    </w:p>
    <w:p w14:paraId="11F7312B">
      <w:pPr>
        <w:pStyle w:val="3"/>
        <w:kinsoku w:val="0"/>
        <w:snapToGrid w:val="0"/>
        <w:spacing w:line="38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在本章第</w:t>
      </w:r>
      <w:r>
        <w:rPr>
          <w:rFonts w:ascii="宋体" w:hAnsi="宋体"/>
          <w:color w:val="auto"/>
          <w:sz w:val="21"/>
          <w:szCs w:val="21"/>
          <w:highlight w:val="none"/>
        </w:rPr>
        <w:t>3.3</w:t>
      </w:r>
      <w:r>
        <w:rPr>
          <w:rFonts w:hint="eastAsia" w:ascii="宋体" w:hAnsi="宋体"/>
          <w:color w:val="auto"/>
          <w:sz w:val="21"/>
          <w:szCs w:val="21"/>
          <w:highlight w:val="none"/>
        </w:rPr>
        <w:t>款规定的投标有效期内，招标人以书面形式向中标人发出中标通知书，同时将中标结果通知未中标的投标人。</w:t>
      </w:r>
    </w:p>
    <w:p w14:paraId="00B7FBF6">
      <w:pPr>
        <w:numPr>
          <w:ilvl w:val="1"/>
          <w:numId w:val="24"/>
        </w:numPr>
        <w:spacing w:line="380" w:lineRule="exact"/>
        <w:ind w:left="0" w:firstLine="207" w:firstLineChars="98"/>
        <w:outlineLvl w:val="2"/>
        <w:rPr>
          <w:rFonts w:ascii="宋体" w:hAnsi="宋体"/>
          <w:b/>
          <w:color w:val="auto"/>
          <w:sz w:val="21"/>
          <w:szCs w:val="21"/>
          <w:highlight w:val="none"/>
        </w:rPr>
      </w:pPr>
      <w:bookmarkStart w:id="196" w:name="bookmark69"/>
      <w:bookmarkEnd w:id="196"/>
      <w:bookmarkStart w:id="197" w:name="bookmark68"/>
      <w:bookmarkEnd w:id="197"/>
      <w:bookmarkStart w:id="198" w:name="_Toc118483951"/>
      <w:r>
        <w:rPr>
          <w:rFonts w:hint="eastAsia" w:ascii="宋体" w:hAnsi="宋体"/>
          <w:b/>
          <w:color w:val="auto"/>
          <w:sz w:val="21"/>
          <w:szCs w:val="21"/>
          <w:highlight w:val="none"/>
        </w:rPr>
        <w:t>履约担保</w:t>
      </w:r>
      <w:bookmarkEnd w:id="198"/>
    </w:p>
    <w:p w14:paraId="03249C54">
      <w:pPr>
        <w:pStyle w:val="3"/>
        <w:kinsoku w:val="0"/>
        <w:snapToGrid w:val="0"/>
        <w:spacing w:line="380" w:lineRule="exact"/>
        <w:ind w:left="0" w:firstLine="420" w:firstLineChars="200"/>
        <w:rPr>
          <w:rFonts w:hint="eastAsia" w:ascii="宋体" w:hAnsi="宋体"/>
          <w:color w:val="auto"/>
          <w:sz w:val="21"/>
          <w:szCs w:val="21"/>
          <w:highlight w:val="none"/>
        </w:rPr>
      </w:pPr>
      <w:r>
        <w:rPr>
          <w:rFonts w:ascii="宋体" w:hAnsi="宋体"/>
          <w:color w:val="auto"/>
          <w:sz w:val="21"/>
          <w:szCs w:val="21"/>
          <w:highlight w:val="none"/>
        </w:rPr>
        <w:t>7.4.1</w:t>
      </w:r>
      <w:r>
        <w:rPr>
          <w:rFonts w:hint="eastAsia" w:ascii="宋体" w:hAnsi="宋体"/>
          <w:color w:val="auto"/>
          <w:sz w:val="21"/>
          <w:szCs w:val="21"/>
          <w:highlight w:val="none"/>
        </w:rPr>
        <w:t>在签订合同前，中标人应按投标人须知前附表规定的金额、银行保函或保险公司保函和招标文件第四章“合同条款及格式”规定的履约担保形式向招标人提交履约担保。</w:t>
      </w:r>
    </w:p>
    <w:p w14:paraId="37B9F092">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7.4.2</w:t>
      </w:r>
      <w:r>
        <w:rPr>
          <w:rFonts w:hint="eastAsia" w:ascii="宋体" w:hAnsi="宋体"/>
          <w:color w:val="auto"/>
          <w:sz w:val="21"/>
          <w:szCs w:val="21"/>
          <w:highlight w:val="none"/>
        </w:rPr>
        <w:t>中标人不能按本章第</w:t>
      </w:r>
      <w:r>
        <w:rPr>
          <w:rFonts w:ascii="宋体" w:hAnsi="宋体"/>
          <w:color w:val="auto"/>
          <w:sz w:val="21"/>
          <w:szCs w:val="21"/>
          <w:highlight w:val="none"/>
        </w:rPr>
        <w:t>7.4.1</w:t>
      </w:r>
      <w:r>
        <w:rPr>
          <w:rFonts w:hint="eastAsia" w:ascii="宋体" w:hAnsi="宋体"/>
          <w:color w:val="auto"/>
          <w:sz w:val="21"/>
          <w:szCs w:val="21"/>
          <w:highlight w:val="none"/>
        </w:rPr>
        <w:t>项要求提交履约担保的，视为放弃中标，其投标保证金不予退还，给招标人造成的损失超过投标保证金数额的，中标人还应当对超过部分予以赔偿。</w:t>
      </w:r>
    </w:p>
    <w:p w14:paraId="7FDA104B">
      <w:pPr>
        <w:numPr>
          <w:ilvl w:val="1"/>
          <w:numId w:val="24"/>
        </w:numPr>
        <w:spacing w:line="380" w:lineRule="exact"/>
        <w:ind w:left="0" w:firstLine="207" w:firstLineChars="98"/>
        <w:outlineLvl w:val="2"/>
        <w:rPr>
          <w:rFonts w:ascii="宋体" w:hAnsi="宋体"/>
          <w:b/>
          <w:color w:val="auto"/>
          <w:sz w:val="21"/>
          <w:szCs w:val="21"/>
          <w:highlight w:val="none"/>
        </w:rPr>
      </w:pPr>
      <w:bookmarkStart w:id="199" w:name="bookmark70"/>
      <w:bookmarkEnd w:id="199"/>
      <w:bookmarkStart w:id="200" w:name="_Toc118483952"/>
      <w:r>
        <w:rPr>
          <w:rFonts w:hint="eastAsia" w:ascii="宋体" w:hAnsi="宋体"/>
          <w:b/>
          <w:color w:val="auto"/>
          <w:sz w:val="21"/>
          <w:szCs w:val="21"/>
          <w:highlight w:val="none"/>
        </w:rPr>
        <w:t>签订合同</w:t>
      </w:r>
      <w:bookmarkEnd w:id="200"/>
    </w:p>
    <w:p w14:paraId="078A3D07">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7.5.1</w:t>
      </w:r>
      <w:r>
        <w:rPr>
          <w:rFonts w:hint="eastAsia" w:ascii="宋体" w:hAnsi="宋体"/>
          <w:color w:val="auto"/>
          <w:sz w:val="21"/>
          <w:szCs w:val="21"/>
          <w:highlight w:val="none"/>
        </w:rPr>
        <w:t>招标人和中标人应当在中标通知书发出之日起</w:t>
      </w:r>
      <w:r>
        <w:rPr>
          <w:rFonts w:ascii="宋体" w:hAnsi="宋体"/>
          <w:color w:val="auto"/>
          <w:sz w:val="21"/>
          <w:szCs w:val="21"/>
          <w:highlight w:val="none"/>
        </w:rPr>
        <w:t>30</w:t>
      </w:r>
      <w:r>
        <w:rPr>
          <w:rFonts w:hint="eastAsia" w:ascii="宋体" w:hAnsi="宋体"/>
          <w:color w:val="auto"/>
          <w:sz w:val="21"/>
          <w:szCs w:val="21"/>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03EBA546">
      <w:pPr>
        <w:pStyle w:val="3"/>
        <w:kinsoku w:val="0"/>
        <w:snapToGrid w:val="0"/>
        <w:spacing w:line="380" w:lineRule="exact"/>
        <w:ind w:left="0" w:firstLine="420" w:firstLineChars="200"/>
        <w:rPr>
          <w:rFonts w:ascii="宋体" w:hAnsi="宋体"/>
          <w:color w:val="auto"/>
          <w:sz w:val="21"/>
          <w:szCs w:val="21"/>
          <w:highlight w:val="none"/>
        </w:rPr>
      </w:pPr>
      <w:r>
        <w:rPr>
          <w:rFonts w:ascii="宋体" w:hAnsi="宋体"/>
          <w:color w:val="auto"/>
          <w:sz w:val="21"/>
          <w:szCs w:val="21"/>
          <w:highlight w:val="none"/>
        </w:rPr>
        <w:t>7.5.2</w:t>
      </w:r>
      <w:r>
        <w:rPr>
          <w:rFonts w:hint="eastAsia" w:ascii="宋体" w:hAnsi="宋体"/>
          <w:color w:val="auto"/>
          <w:sz w:val="21"/>
          <w:szCs w:val="21"/>
          <w:highlight w:val="none"/>
        </w:rPr>
        <w:t>发出中标通知书后，招标人无正当理由拒签合同，招标人向中标人退还投标保证金；给中标人造成损失的，还应当赔偿损失。</w:t>
      </w:r>
    </w:p>
    <w:p w14:paraId="416BA42F">
      <w:pPr>
        <w:spacing w:line="380" w:lineRule="exact"/>
        <w:outlineLvl w:val="1"/>
        <w:rPr>
          <w:rFonts w:ascii="宋体" w:hAnsi="宋体"/>
          <w:b/>
          <w:color w:val="auto"/>
          <w:sz w:val="21"/>
          <w:szCs w:val="21"/>
          <w:highlight w:val="none"/>
        </w:rPr>
      </w:pPr>
      <w:bookmarkStart w:id="201" w:name="bookmark71"/>
      <w:bookmarkEnd w:id="201"/>
      <w:bookmarkStart w:id="202" w:name="_Toc29433"/>
      <w:bookmarkStart w:id="203" w:name="_Toc118483953"/>
      <w:bookmarkStart w:id="204" w:name="_Toc494121485"/>
      <w:bookmarkStart w:id="205" w:name="_Toc45697239"/>
      <w:bookmarkStart w:id="206" w:name="_Toc22828075"/>
      <w:r>
        <w:rPr>
          <w:rFonts w:ascii="宋体" w:hAnsi="宋体"/>
          <w:b/>
          <w:color w:val="auto"/>
          <w:sz w:val="21"/>
          <w:szCs w:val="21"/>
          <w:highlight w:val="none"/>
        </w:rPr>
        <w:t>8.重新招标和不再招标</w:t>
      </w:r>
      <w:bookmarkEnd w:id="202"/>
      <w:bookmarkEnd w:id="203"/>
      <w:bookmarkEnd w:id="204"/>
      <w:bookmarkEnd w:id="205"/>
    </w:p>
    <w:p w14:paraId="45FB598D">
      <w:pPr>
        <w:numPr>
          <w:ilvl w:val="1"/>
          <w:numId w:val="25"/>
        </w:numPr>
        <w:spacing w:line="380" w:lineRule="exact"/>
        <w:ind w:left="0" w:firstLine="207" w:firstLineChars="98"/>
        <w:outlineLvl w:val="2"/>
        <w:rPr>
          <w:rFonts w:ascii="宋体" w:hAnsi="宋体"/>
          <w:b/>
          <w:color w:val="auto"/>
          <w:sz w:val="21"/>
          <w:szCs w:val="21"/>
          <w:highlight w:val="none"/>
        </w:rPr>
      </w:pPr>
      <w:bookmarkStart w:id="207" w:name="_Toc118483954"/>
      <w:r>
        <w:rPr>
          <w:rFonts w:hint="eastAsia" w:ascii="宋体" w:hAnsi="宋体"/>
          <w:b/>
          <w:color w:val="auto"/>
          <w:sz w:val="21"/>
          <w:szCs w:val="21"/>
          <w:highlight w:val="none"/>
        </w:rPr>
        <w:t>重新招标</w:t>
      </w:r>
      <w:bookmarkEnd w:id="207"/>
    </w:p>
    <w:p w14:paraId="44653429">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有下列情形之一的，招标人将重新招标：</w:t>
      </w:r>
    </w:p>
    <w:p w14:paraId="066E696F">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投标截止时间止，投标人少于</w:t>
      </w:r>
      <w:r>
        <w:rPr>
          <w:rFonts w:ascii="宋体" w:hAnsi="宋体"/>
          <w:color w:val="auto"/>
          <w:sz w:val="21"/>
          <w:szCs w:val="21"/>
          <w:highlight w:val="none"/>
        </w:rPr>
        <w:t>3个的</w:t>
      </w:r>
      <w:r>
        <w:rPr>
          <w:rFonts w:hint="eastAsia" w:ascii="宋体" w:hAnsi="宋体"/>
          <w:color w:val="auto"/>
          <w:sz w:val="21"/>
          <w:szCs w:val="21"/>
          <w:highlight w:val="none"/>
        </w:rPr>
        <w:t>；</w:t>
      </w:r>
    </w:p>
    <w:p w14:paraId="6D4EA6C2">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）经评标委员会评审后否决所有投标的；</w:t>
      </w:r>
    </w:p>
    <w:p w14:paraId="05ED7B87">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）其他情形见须知前附表。</w:t>
      </w:r>
    </w:p>
    <w:p w14:paraId="46BBED32">
      <w:pPr>
        <w:numPr>
          <w:ilvl w:val="1"/>
          <w:numId w:val="25"/>
        </w:numPr>
        <w:spacing w:line="380" w:lineRule="exact"/>
        <w:ind w:left="0" w:firstLine="207" w:firstLineChars="98"/>
        <w:outlineLvl w:val="2"/>
        <w:rPr>
          <w:rFonts w:ascii="宋体" w:hAnsi="宋体"/>
          <w:b/>
          <w:color w:val="auto"/>
          <w:sz w:val="21"/>
          <w:szCs w:val="21"/>
          <w:highlight w:val="none"/>
        </w:rPr>
      </w:pPr>
      <w:bookmarkStart w:id="208" w:name="_Toc118483955"/>
      <w:r>
        <w:rPr>
          <w:rFonts w:hint="eastAsia" w:ascii="宋体" w:hAnsi="宋体"/>
          <w:b/>
          <w:color w:val="auto"/>
          <w:sz w:val="21"/>
          <w:szCs w:val="21"/>
          <w:highlight w:val="none"/>
        </w:rPr>
        <w:t>不再招标</w:t>
      </w:r>
      <w:bookmarkEnd w:id="208"/>
    </w:p>
    <w:p w14:paraId="10A54F70">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见须知前附表。</w:t>
      </w:r>
    </w:p>
    <w:bookmarkEnd w:id="206"/>
    <w:p w14:paraId="29171EE7">
      <w:pPr>
        <w:spacing w:line="380" w:lineRule="exact"/>
        <w:outlineLvl w:val="1"/>
        <w:rPr>
          <w:rFonts w:ascii="宋体" w:hAnsi="宋体"/>
          <w:b/>
          <w:color w:val="auto"/>
          <w:sz w:val="21"/>
          <w:szCs w:val="21"/>
          <w:highlight w:val="none"/>
        </w:rPr>
      </w:pPr>
      <w:bookmarkStart w:id="209" w:name="bookmark77"/>
      <w:bookmarkEnd w:id="209"/>
      <w:bookmarkStart w:id="210" w:name="_Toc45697240"/>
      <w:bookmarkStart w:id="211" w:name="_Toc494121486"/>
      <w:bookmarkStart w:id="212" w:name="_Toc14014"/>
      <w:bookmarkStart w:id="213" w:name="_Toc118483956"/>
      <w:bookmarkStart w:id="214" w:name="_Toc22828076"/>
      <w:r>
        <w:rPr>
          <w:rFonts w:ascii="宋体" w:hAnsi="宋体"/>
          <w:b/>
          <w:color w:val="auto"/>
          <w:sz w:val="21"/>
          <w:szCs w:val="21"/>
          <w:highlight w:val="none"/>
        </w:rPr>
        <w:t>9.纪律和监督</w:t>
      </w:r>
      <w:bookmarkEnd w:id="210"/>
      <w:bookmarkEnd w:id="211"/>
      <w:bookmarkEnd w:id="212"/>
      <w:bookmarkEnd w:id="213"/>
    </w:p>
    <w:p w14:paraId="0CBBAFAE">
      <w:pPr>
        <w:numPr>
          <w:ilvl w:val="1"/>
          <w:numId w:val="26"/>
        </w:numPr>
        <w:spacing w:line="380" w:lineRule="exact"/>
        <w:ind w:left="0" w:firstLine="207" w:firstLineChars="98"/>
        <w:outlineLvl w:val="2"/>
        <w:rPr>
          <w:rFonts w:ascii="宋体" w:hAnsi="宋体"/>
          <w:b/>
          <w:color w:val="auto"/>
          <w:sz w:val="21"/>
          <w:szCs w:val="21"/>
          <w:highlight w:val="none"/>
        </w:rPr>
      </w:pPr>
      <w:bookmarkStart w:id="215" w:name="_Toc118483957"/>
      <w:r>
        <w:rPr>
          <w:rFonts w:hint="eastAsia" w:ascii="宋体" w:hAnsi="宋体"/>
          <w:b/>
          <w:color w:val="auto"/>
          <w:sz w:val="21"/>
          <w:szCs w:val="21"/>
          <w:highlight w:val="none"/>
        </w:rPr>
        <w:t>对招标人的纪律要求</w:t>
      </w:r>
      <w:bookmarkEnd w:id="215"/>
    </w:p>
    <w:p w14:paraId="12E0A50E">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招标人不得泄漏招标投标活动中应当保密的情况和资料，不得与投标人串通损害国家利益、社会公共利益或者他人合法权益。</w:t>
      </w:r>
    </w:p>
    <w:p w14:paraId="4B9CD2F5">
      <w:pPr>
        <w:numPr>
          <w:ilvl w:val="1"/>
          <w:numId w:val="26"/>
        </w:numPr>
        <w:spacing w:line="380" w:lineRule="exact"/>
        <w:ind w:left="0" w:firstLine="207" w:firstLineChars="98"/>
        <w:outlineLvl w:val="2"/>
        <w:rPr>
          <w:rFonts w:ascii="宋体" w:hAnsi="宋体"/>
          <w:b/>
          <w:color w:val="auto"/>
          <w:sz w:val="21"/>
          <w:szCs w:val="21"/>
          <w:highlight w:val="none"/>
        </w:rPr>
      </w:pPr>
      <w:bookmarkStart w:id="216" w:name="_Toc118483958"/>
      <w:r>
        <w:rPr>
          <w:rFonts w:hint="eastAsia" w:ascii="宋体" w:hAnsi="宋体"/>
          <w:b/>
          <w:color w:val="auto"/>
          <w:sz w:val="21"/>
          <w:szCs w:val="21"/>
          <w:highlight w:val="none"/>
        </w:rPr>
        <w:t>对投标人的纪律要求</w:t>
      </w:r>
      <w:bookmarkEnd w:id="216"/>
    </w:p>
    <w:p w14:paraId="75C403F5">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EE2418">
      <w:pPr>
        <w:numPr>
          <w:ilvl w:val="1"/>
          <w:numId w:val="26"/>
        </w:numPr>
        <w:spacing w:line="380" w:lineRule="exact"/>
        <w:ind w:left="0" w:firstLine="207" w:firstLineChars="98"/>
        <w:outlineLvl w:val="2"/>
        <w:rPr>
          <w:rFonts w:ascii="宋体" w:hAnsi="宋体"/>
          <w:b/>
          <w:color w:val="auto"/>
          <w:sz w:val="21"/>
          <w:szCs w:val="21"/>
          <w:highlight w:val="none"/>
        </w:rPr>
      </w:pPr>
      <w:bookmarkStart w:id="217" w:name="_Toc118483959"/>
      <w:r>
        <w:rPr>
          <w:rFonts w:hint="eastAsia" w:ascii="宋体" w:hAnsi="宋体"/>
          <w:b/>
          <w:color w:val="auto"/>
          <w:sz w:val="21"/>
          <w:szCs w:val="21"/>
          <w:highlight w:val="none"/>
        </w:rPr>
        <w:t>对评标委员会成员的纪律要求</w:t>
      </w:r>
      <w:bookmarkEnd w:id="217"/>
    </w:p>
    <w:p w14:paraId="67216901">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5E49E8F">
      <w:pPr>
        <w:numPr>
          <w:ilvl w:val="1"/>
          <w:numId w:val="26"/>
        </w:numPr>
        <w:spacing w:line="380" w:lineRule="exact"/>
        <w:ind w:left="0" w:firstLine="207" w:firstLineChars="98"/>
        <w:outlineLvl w:val="2"/>
        <w:rPr>
          <w:rFonts w:ascii="宋体" w:hAnsi="宋体"/>
          <w:b/>
          <w:color w:val="auto"/>
          <w:sz w:val="21"/>
          <w:szCs w:val="21"/>
          <w:highlight w:val="none"/>
        </w:rPr>
      </w:pPr>
      <w:bookmarkStart w:id="218" w:name="_Toc118483960"/>
      <w:r>
        <w:rPr>
          <w:rFonts w:hint="eastAsia" w:ascii="宋体" w:hAnsi="宋体"/>
          <w:b/>
          <w:color w:val="auto"/>
          <w:sz w:val="21"/>
          <w:szCs w:val="21"/>
          <w:highlight w:val="none"/>
        </w:rPr>
        <w:t>对与评标活动有关的工作人员的纪律要求</w:t>
      </w:r>
      <w:bookmarkEnd w:id="218"/>
    </w:p>
    <w:p w14:paraId="220CEAEA">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79E8306">
      <w:pPr>
        <w:numPr>
          <w:ilvl w:val="1"/>
          <w:numId w:val="26"/>
        </w:numPr>
        <w:spacing w:line="380" w:lineRule="exact"/>
        <w:ind w:left="0" w:firstLine="207" w:firstLineChars="98"/>
        <w:outlineLvl w:val="2"/>
        <w:rPr>
          <w:rFonts w:ascii="宋体" w:hAnsi="宋体"/>
          <w:b/>
          <w:color w:val="auto"/>
          <w:sz w:val="21"/>
          <w:szCs w:val="21"/>
          <w:highlight w:val="none"/>
        </w:rPr>
      </w:pPr>
      <w:bookmarkStart w:id="219" w:name="_Toc118483961"/>
      <w:r>
        <w:rPr>
          <w:rFonts w:hint="eastAsia" w:ascii="宋体" w:hAnsi="宋体"/>
          <w:b/>
          <w:color w:val="auto"/>
          <w:sz w:val="21"/>
          <w:szCs w:val="21"/>
          <w:highlight w:val="none"/>
        </w:rPr>
        <w:t>异议和投诉</w:t>
      </w:r>
      <w:bookmarkEnd w:id="219"/>
    </w:p>
    <w:p w14:paraId="523CF6E2">
      <w:pPr>
        <w:snapToGrid w:val="0"/>
        <w:spacing w:line="380" w:lineRule="exact"/>
        <w:ind w:firstLine="420" w:firstLineChars="200"/>
        <w:outlineLvl w:val="3"/>
        <w:rPr>
          <w:rFonts w:ascii="宋体" w:hAnsi="宋体"/>
          <w:color w:val="auto"/>
          <w:sz w:val="21"/>
          <w:szCs w:val="21"/>
          <w:highlight w:val="none"/>
        </w:rPr>
      </w:pPr>
      <w:r>
        <w:rPr>
          <w:rFonts w:ascii="宋体" w:hAnsi="宋体"/>
          <w:color w:val="auto"/>
          <w:sz w:val="21"/>
          <w:szCs w:val="21"/>
          <w:highlight w:val="none"/>
        </w:rPr>
        <w:t>9.5.1异议</w:t>
      </w:r>
    </w:p>
    <w:p w14:paraId="2099CA86">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1）潜在投标人或者其他利害关系人对招标文件有异议的，应当在投标截止时间10</w:t>
      </w:r>
      <w:r>
        <w:rPr>
          <w:rFonts w:hint="eastAsia" w:ascii="宋体" w:hAnsi="宋体"/>
          <w:color w:val="auto"/>
          <w:sz w:val="21"/>
          <w:szCs w:val="21"/>
          <w:highlight w:val="none"/>
        </w:rPr>
        <w:t>日前以书面形式向招标人提出。招标人将在收到异议之日起</w:t>
      </w:r>
      <w:r>
        <w:rPr>
          <w:rFonts w:ascii="宋体" w:hAnsi="宋体"/>
          <w:color w:val="auto"/>
          <w:sz w:val="21"/>
          <w:szCs w:val="21"/>
          <w:highlight w:val="none"/>
        </w:rPr>
        <w:t>3</w:t>
      </w:r>
      <w:r>
        <w:rPr>
          <w:rFonts w:hint="eastAsia" w:ascii="宋体" w:hAnsi="宋体"/>
          <w:color w:val="auto"/>
          <w:sz w:val="21"/>
          <w:szCs w:val="21"/>
          <w:highlight w:val="none"/>
        </w:rPr>
        <w:t>日内作出书面答复；作出答复前，暂停招标投标活动。</w:t>
      </w:r>
    </w:p>
    <w:p w14:paraId="280ED2CA">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2）投标人认为开标不符合有关规定的，应当在开标</w:t>
      </w:r>
      <w:r>
        <w:rPr>
          <w:rFonts w:hint="eastAsia" w:ascii="宋体" w:hAnsi="宋体"/>
          <w:color w:val="auto"/>
          <w:sz w:val="21"/>
          <w:szCs w:val="21"/>
          <w:highlight w:val="none"/>
        </w:rPr>
        <w:t>时</w:t>
      </w:r>
      <w:r>
        <w:rPr>
          <w:rFonts w:ascii="宋体" w:hAnsi="宋体"/>
          <w:color w:val="auto"/>
          <w:sz w:val="21"/>
          <w:szCs w:val="21"/>
          <w:highlight w:val="none"/>
        </w:rPr>
        <w:t>提出异议。招标人将当场对异议给</w:t>
      </w:r>
      <w:r>
        <w:rPr>
          <w:rFonts w:hint="eastAsia" w:ascii="宋体" w:hAnsi="宋体"/>
          <w:color w:val="auto"/>
          <w:sz w:val="21"/>
          <w:szCs w:val="21"/>
          <w:highlight w:val="none"/>
        </w:rPr>
        <w:t>予处理或者告知处理的办法。异议和答复应记入开标记录或者制作专门记录以存档备查。</w:t>
      </w:r>
    </w:p>
    <w:p w14:paraId="38DAF5F7">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3）投标人及其他利害关系人对评标结果有异议的，应当在中标候选人公示期内以书面形式向招标人提出。招标人将在收到异议之日起3</w:t>
      </w:r>
      <w:r>
        <w:rPr>
          <w:rFonts w:hint="eastAsia" w:ascii="宋体" w:hAnsi="宋体"/>
          <w:color w:val="auto"/>
          <w:sz w:val="21"/>
          <w:szCs w:val="21"/>
          <w:highlight w:val="none"/>
        </w:rPr>
        <w:t>日内作出书面答复；作出答复前，暂停招标投标活动。</w:t>
      </w:r>
    </w:p>
    <w:p w14:paraId="6B6103FF">
      <w:pPr>
        <w:snapToGrid w:val="0"/>
        <w:spacing w:line="380" w:lineRule="exact"/>
        <w:ind w:firstLine="420" w:firstLineChars="200"/>
        <w:outlineLvl w:val="3"/>
        <w:rPr>
          <w:rFonts w:ascii="宋体" w:hAnsi="宋体"/>
          <w:color w:val="auto"/>
          <w:sz w:val="21"/>
          <w:szCs w:val="21"/>
          <w:highlight w:val="none"/>
        </w:rPr>
      </w:pPr>
      <w:r>
        <w:rPr>
          <w:rFonts w:ascii="宋体" w:hAnsi="宋体"/>
          <w:color w:val="auto"/>
          <w:sz w:val="21"/>
          <w:szCs w:val="21"/>
          <w:highlight w:val="none"/>
        </w:rPr>
        <w:t>9.5.2投诉</w:t>
      </w:r>
    </w:p>
    <w:p w14:paraId="1865FBE4">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投标人或者其他利害关系人认为招标投标活动不符合法律、行政法规和招标文件规定的，可以自知道或者应当知道之日起</w:t>
      </w:r>
      <w:r>
        <w:rPr>
          <w:rFonts w:ascii="宋体" w:hAnsi="宋体"/>
          <w:color w:val="auto"/>
          <w:sz w:val="21"/>
          <w:szCs w:val="21"/>
          <w:highlight w:val="none"/>
        </w:rPr>
        <w:t>10日内向有关行政监督部门投诉。投诉应当有明确的请求和必要的证明资料，具体要求按国家、省及</w:t>
      </w:r>
      <w:r>
        <w:rPr>
          <w:rFonts w:hint="eastAsia" w:ascii="宋体" w:hAnsi="宋体"/>
          <w:color w:val="auto"/>
          <w:sz w:val="21"/>
          <w:szCs w:val="21"/>
          <w:highlight w:val="none"/>
        </w:rPr>
        <w:t>当地招投标主管部门制定的规定。就招标文件、开标和评标结果投诉的，应当先向招标人提出异议，异议答复期不计算在前款规定的期限内。</w:t>
      </w:r>
    </w:p>
    <w:p w14:paraId="58025625">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上述时限最后一日如遇国家法定休假日的，顺延至法定休假日后的第一个工作日。</w:t>
      </w:r>
    </w:p>
    <w:bookmarkEnd w:id="214"/>
    <w:p w14:paraId="3EF8FEF2">
      <w:pPr>
        <w:spacing w:line="380" w:lineRule="exact"/>
        <w:outlineLvl w:val="1"/>
        <w:rPr>
          <w:rFonts w:ascii="宋体" w:hAnsi="宋体"/>
          <w:b/>
          <w:color w:val="auto"/>
          <w:sz w:val="21"/>
          <w:szCs w:val="21"/>
          <w:highlight w:val="none"/>
        </w:rPr>
      </w:pPr>
      <w:bookmarkStart w:id="220" w:name="bookmark78"/>
      <w:bookmarkEnd w:id="220"/>
      <w:bookmarkStart w:id="221" w:name="_Toc819"/>
      <w:bookmarkStart w:id="222" w:name="_Toc45697241"/>
      <w:bookmarkStart w:id="223" w:name="_Toc118483962"/>
      <w:bookmarkStart w:id="224" w:name="_Toc22828077"/>
      <w:r>
        <w:rPr>
          <w:rFonts w:ascii="宋体" w:hAnsi="宋体"/>
          <w:b/>
          <w:color w:val="auto"/>
          <w:sz w:val="21"/>
          <w:szCs w:val="21"/>
          <w:highlight w:val="none"/>
        </w:rPr>
        <w:t>10.需要补充的其他内容</w:t>
      </w:r>
      <w:bookmarkEnd w:id="221"/>
      <w:bookmarkEnd w:id="222"/>
      <w:bookmarkEnd w:id="223"/>
      <w:bookmarkEnd w:id="224"/>
    </w:p>
    <w:p w14:paraId="322FD17F">
      <w:pPr>
        <w:snapToGrid w:val="0"/>
        <w:spacing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需要补充的其他内容：见投标人须知前附表。</w:t>
      </w:r>
    </w:p>
    <w:p w14:paraId="345B25B8">
      <w:pPr>
        <w:pStyle w:val="6"/>
        <w:spacing w:line="400" w:lineRule="exact"/>
        <w:rPr>
          <w:rFonts w:ascii="宋体" w:hAnsi="宋体" w:cs="宋体"/>
          <w:color w:val="auto"/>
          <w:sz w:val="21"/>
          <w:szCs w:val="21"/>
          <w:highlight w:val="none"/>
        </w:rPr>
      </w:pPr>
      <w:bookmarkStart w:id="225" w:name="bookmark79"/>
      <w:bookmarkEnd w:id="225"/>
      <w:bookmarkStart w:id="226" w:name="_Toc5029374"/>
      <w:bookmarkStart w:id="227" w:name="_Toc34835578"/>
    </w:p>
    <w:p w14:paraId="5FDC50C9">
      <w:pPr>
        <w:pStyle w:val="4"/>
        <w:rPr>
          <w:color w:val="auto"/>
          <w:highlight w:val="none"/>
        </w:rPr>
      </w:pPr>
    </w:p>
    <w:p w14:paraId="39D0BFE9">
      <w:pPr>
        <w:spacing w:line="400" w:lineRule="exact"/>
        <w:rPr>
          <w:rFonts w:ascii="宋体" w:hAnsi="宋体"/>
          <w:color w:val="auto"/>
          <w:sz w:val="21"/>
          <w:szCs w:val="21"/>
          <w:highlight w:val="none"/>
        </w:rPr>
      </w:pPr>
    </w:p>
    <w:p w14:paraId="1CF9CEC1">
      <w:pPr>
        <w:spacing w:line="360" w:lineRule="auto"/>
        <w:jc w:val="both"/>
        <w:outlineLvl w:val="1"/>
        <w:rPr>
          <w:rFonts w:ascii="宋体" w:hAnsi="宋体" w:cs="宋体"/>
          <w:color w:val="auto"/>
          <w:sz w:val="30"/>
          <w:szCs w:val="30"/>
          <w:highlight w:val="none"/>
        </w:rPr>
      </w:pPr>
      <w:bookmarkStart w:id="228" w:name="_Toc92893062"/>
      <w:r>
        <w:rPr>
          <w:rFonts w:hint="eastAsia" w:ascii="宋体" w:hAnsi="宋体" w:cs="宋体"/>
          <w:color w:val="auto"/>
          <w:sz w:val="21"/>
          <w:szCs w:val="21"/>
          <w:highlight w:val="none"/>
        </w:rPr>
        <w:br w:type="page"/>
      </w:r>
      <w:bookmarkEnd w:id="226"/>
      <w:bookmarkEnd w:id="227"/>
      <w:bookmarkEnd w:id="228"/>
      <w:bookmarkStart w:id="229" w:name="_Toc132877899"/>
      <w:bookmarkStart w:id="230" w:name="_Toc29764"/>
      <w:r>
        <w:rPr>
          <w:rFonts w:hint="eastAsia" w:ascii="宋体" w:hAnsi="宋体" w:cs="宋体"/>
          <w:b/>
          <w:color w:val="auto"/>
          <w:kern w:val="2"/>
          <w:sz w:val="30"/>
          <w:szCs w:val="30"/>
          <w:highlight w:val="none"/>
          <w:lang w:bidi="ar"/>
        </w:rPr>
        <w:t>附件1、电子投标文件制作相关规定</w:t>
      </w:r>
      <w:bookmarkEnd w:id="229"/>
      <w:bookmarkEnd w:id="230"/>
    </w:p>
    <w:p w14:paraId="145AD24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一、本项目实行电子招投标，电子投标文件将采用CA加密。</w:t>
      </w:r>
    </w:p>
    <w:p w14:paraId="7E7FB73A">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二、电子招标文件的获取。登陆温州市公共资源电子交易平台后</w:t>
      </w:r>
    </w:p>
    <w:p w14:paraId="0942014B">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进行下载，招标文件内容含招标文件（包括工程量清单）、工程图纸及其他有关资料。</w:t>
      </w:r>
    </w:p>
    <w:p w14:paraId="6125658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三、电子投标文件的制作及上传。</w:t>
      </w:r>
    </w:p>
    <w:p w14:paraId="6CE9437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本项目实行电子招投标，即全部投标文件均采取电子化编制和电子评标。投标人应将编制完成后的全部投标文件导入投标工具（若含技术标、资信标的也应编制完成后导入投标工具），检查并填写好相应信息，并且用CA锁对招标文件要求进行电子签章的相应报表进行电子签章。检查无问题后生成加密标书，如有纸质要求按招标文件要求在投标工具中打印（详见前附表），最后将投标文件生成，于投标截止时间前，在“温州市公共资源交易网( http://ggzyjy-eweb.wenzhou.gov.cn/)”选择“电子交易平台”-“工程建设”，选择项目并在“上传投标文件”栏目上传“标段名称(加密).WZTF”的投标文件。(电子投标文件上传成功会弹窗提示“上传成功”且在操作历史处显示上传具体信息。详细操作步骤请在“温州市公共资源交易网-资源下载-系统操作手册”栏目下载投标人操作手册查阅)。</w:t>
      </w:r>
    </w:p>
    <w:p w14:paraId="5F3F064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注：制作生成投标文件时，确保分别生成CA证书加密的《标段名称(加密).WZTF》和《标段名称(不加密).nWZTF》两份电子文件，标段名称(不加密).nWZTF作为备用标书，以防CA证书标书损坏，作用类似于原现场开标的光盘。</w:t>
      </w:r>
    </w:p>
    <w:p w14:paraId="2E82E9AD">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投标文件电子文档包括投标人须知第3.1.1规定的所有内容，投标人对招标文件要求进行电子签章的相应报表进行电子签章，对招标文件要求提供的证书、资料按要求上传到指定位置。投标人按投标人须知第3.1项要求将全部投标文件上传到投标工具，如要求提供纸质投标人文件，要求最终生成纸质的所有书面投标文件应是从投标工具中输出，且应具有工程项目的水印编码标记，具体操作为双击打开投标工具，点击上方菜单栏“新建”按钮。在对话框中选择招标文件【（标段编号）标段名称.WZZF】或最新的答疑文件【（标段编号）标段名称.WZCF】导入，导入招标文件后，投标人应按以下要求编制电子投标文件，未按要求编制可导致评标委员会在相应评标程序步骤无法查看到投标文件对应的内容，引起的后果自行负责：</w:t>
      </w:r>
    </w:p>
    <w:p w14:paraId="5DDEFE43">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1.已标价的工程量清单：以计价软件生成的WZTB格式导入至投标工具-“工程量清单”-“新增工程量清单文件”，点击“新增清单”，选择所要导入的文件，并通过工具进行CA电子签章验证通过；</w:t>
      </w:r>
    </w:p>
    <w:p w14:paraId="199EDC55">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2.投标函：在投标工具-“商务标文件”-“投标函”处自行填写信息，投标函信息中的大写金额由小写金额通过投标工具自动转换，无需填写，最后通过投标工具操作自动转换PDF格式报表进行CA电子签章验证通过；</w:t>
      </w:r>
    </w:p>
    <w:p w14:paraId="01770572">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3.投标函附录、商务标其他材料：以Word或PDF格式导入投标工具-“商务标文件”下对应目录下，点击“导入文档”，选择所要导入的文件，单个附件大小不超过100MB，并通过投标工具进行CA电子签章验证通过；</w:t>
      </w:r>
    </w:p>
    <w:p w14:paraId="74E70E42">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4.技术标（如有）：将按照招标文件要求编制的技术标以Word或PDF格式导入投标工具-“技术标文件”-“施工组织设计”，点击“导入文件”，选择所要导入文件，附件大小不超过500MB，并通过投标工具进行CA电子签章验证通过；</w:t>
      </w:r>
    </w:p>
    <w:p w14:paraId="0309CF8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5.资信标（如有）：将按照招标文件要求编制的资信标以Word或PDF格式导入投标工具-“资信标文件”-“资信标”，点击上传文档，选择所要上传文件，点击打开上传，单个附件大小不超过100MB，并通过投标工具进行CA电子签章验证通过；</w:t>
      </w:r>
    </w:p>
    <w:p w14:paraId="2DE1E995">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6.资格评审（具体内容见评标办法前附表资格评审标准）：资格评审资料采用以Word或PDF格式导入至投标工具-“资格评审”各个目录下，点击“导入文档”，选择所要导入的文件，单个附件大小不超过100MB，并通过投标工具进行CA电子签章验证通过。其中相关证书、资料等按招标文件要求将扫描件合并后一次性导入投标工具。</w:t>
      </w:r>
    </w:p>
    <w:p w14:paraId="0B665832">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三）电子投标文件线下提供（如要求）：存放本工程《标段名称(加密).WZTF》和《标段名称(不加密).nWZTF》的U盘等存储介质，单独放入一个密封袋中妥为密封，相应地方加盖投标单位章，并在密封封面上清楚的标明“电子投标文件”等字样。</w:t>
      </w:r>
    </w:p>
    <w:p w14:paraId="05ED1F9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（四）投标文件上传如有问题，咨询电话：4009980000，0577-88926890，QQ：2328795508。</w:t>
      </w:r>
    </w:p>
    <w:p w14:paraId="23BE8E51">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四、电子投标开标及评审</w:t>
      </w:r>
    </w:p>
    <w:p w14:paraId="63974A64">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（一）投标人在投标前应自行检查电子投标文件的有效性，开标时因CA锁导致投标文件无法解密或者解密失败，视为无效投标。</w:t>
      </w:r>
    </w:p>
    <w:p w14:paraId="021DAB42">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（二）投标人未按照要求制作电子投标文件，造成无法导入开标系统，视为无效投标。</w:t>
      </w:r>
    </w:p>
    <w:p w14:paraId="073C162B">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三）本项目采取电子招投标，投标人应当保证书面投标文件（如要求）与电子投标文件一致，如果在评标过程中发现书面投标文件与电子投标文件不一致时，以电子投标文件为准，评标委员会可以要求投标单位重新提供与电子投标文件内容一致的书面投标文件，投标单位拒绝重新提供的，评标委员会可以否决其投标。</w:t>
      </w:r>
    </w:p>
    <w:p w14:paraId="0982435B">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四）不同投标人的电子投标文件发现计算机网卡MAC地址、数据储存设备序列号、CPU序列号、主板序列号、投标工具标识号和文件制作联网ip地址六项中的任意三项相同或文件创建标识码相同，或计价加密器号一致，评标委员会应当否决其投标。</w:t>
      </w:r>
    </w:p>
    <w:p w14:paraId="2159D089">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五、注意事项</w:t>
      </w:r>
    </w:p>
    <w:p w14:paraId="72B626A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（一）投标工具使用流程详见温州市公共资源交易网-“资源下载”-“系统操作手册”下的投标文件制作工具操作手册。</w:t>
      </w:r>
    </w:p>
    <w:p w14:paraId="704B49D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投标人应检查标书完整性和有效性，点击投标工具“预览标书”，检查投标文件的签章情况和内容完整情况，如有缺少签章和内容，请重新编辑。正确无误后再将投标文件进行生成，完成后应检查电子投标文件能否正常打开。</w:t>
      </w:r>
    </w:p>
    <w:p w14:paraId="1C29332A">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三）关于CA锁PIN码的，就是CA的个人识别密码，用来保护自己的CA不被他人使用，投标过程中如果多次输错pin码当前CA锁就被锁定，由于pin码的再次开通CA公司需要一定时间，开标过程中由于投标人输错pin码而导致CA锁被锁定无法解密电子投标文件，由投标人自行负责。</w:t>
      </w:r>
    </w:p>
    <w:p w14:paraId="090ECDA2">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（四）如要打印纸质投标文件可从投标工具“预览标书”界面中选择资料打印。</w:t>
      </w:r>
    </w:p>
    <w:p w14:paraId="076B5873">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（五）当技术标采用暗标时，投标人需按照招标文件规定的暗标格式进行编制，另外投标工具在自动签章步骤不会对技术标附件进行自动签章，请勿在手动签章步骤对技术标附件进行CA电子签章。</w:t>
      </w:r>
    </w:p>
    <w:p w14:paraId="70D8C16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（六）本项目开标时通过温州市公共资源交易不见面开标大厅及相应的配套硬件设备（摄像头、话筒、麦克风等）完成远程解密、系数抽取、提疑澄清、开标唱标、结果公布等交互环节。</w:t>
      </w:r>
    </w:p>
    <w:p w14:paraId="7B0B1F9A">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 xml:space="preserve">为保证本项目远程开标会议顺利进行，特做如下提醒： </w:t>
      </w:r>
    </w:p>
    <w:p w14:paraId="74419B3D">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 xml:space="preserve">1.本项目通过温州市公共资源电子交易平台递交投标文件，各投标人务必在开标日之前仔细确认投标文件已成功提交到系统内（以往项目中，经常发生投标人多次撤回修改投标文件，而却忽略最终递交的步骤）。 </w:t>
      </w:r>
    </w:p>
    <w:p w14:paraId="527581A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2.各投标人务必在开标时间前登录温州市公共资源交易电子交易平台，查询所投标项目投标保证金缴纳结果情况。</w:t>
      </w:r>
    </w:p>
    <w:p w14:paraId="7DA1022C">
      <w:pPr>
        <w:wordWrap w:val="0"/>
        <w:snapToGrid w:val="0"/>
        <w:spacing w:line="360" w:lineRule="exact"/>
        <w:ind w:firstLine="480" w:firstLineChars="200"/>
        <w:jc w:val="both"/>
        <w:rPr>
          <w:rFonts w:ascii="宋体" w:hAnsi="宋体" w:cs="宋体"/>
          <w:color w:val="auto"/>
          <w:highlight w:val="none"/>
          <w:lang w:bidi="ar"/>
        </w:rPr>
      </w:pPr>
    </w:p>
    <w:p w14:paraId="558B34BA">
      <w:pPr>
        <w:spacing w:line="360" w:lineRule="auto"/>
        <w:jc w:val="both"/>
        <w:outlineLvl w:val="1"/>
        <w:rPr>
          <w:rFonts w:ascii="Arial Unicode MS" w:hAnsi="Arial Unicode MS" w:cs="宋体"/>
          <w:b/>
          <w:bCs/>
          <w:color w:val="auto"/>
          <w:szCs w:val="21"/>
          <w:highlight w:val="none"/>
        </w:rPr>
      </w:pPr>
      <w:r>
        <w:rPr>
          <w:rFonts w:hint="eastAsia" w:ascii="宋体" w:hAnsi="宋体" w:cs="宋体"/>
          <w:b/>
          <w:bCs/>
          <w:color w:val="auto"/>
          <w:kern w:val="2"/>
          <w:sz w:val="28"/>
          <w:szCs w:val="28"/>
          <w:highlight w:val="none"/>
          <w:lang w:bidi="ar"/>
        </w:rPr>
        <w:br w:type="page"/>
      </w:r>
      <w:bookmarkStart w:id="231" w:name="_Toc15200"/>
      <w:bookmarkEnd w:id="231"/>
      <w:bookmarkStart w:id="232" w:name="_Toc17539"/>
      <w:bookmarkEnd w:id="232"/>
      <w:bookmarkStart w:id="233" w:name="_Toc878"/>
      <w:bookmarkEnd w:id="233"/>
      <w:bookmarkStart w:id="234" w:name="_Toc15852"/>
      <w:bookmarkStart w:id="235" w:name="_Toc132877900"/>
      <w:r>
        <w:rPr>
          <w:rFonts w:hint="eastAsia" w:ascii="宋体" w:hAnsi="宋体" w:cs="宋体"/>
          <w:b/>
          <w:color w:val="auto"/>
          <w:kern w:val="2"/>
          <w:sz w:val="30"/>
          <w:szCs w:val="30"/>
          <w:highlight w:val="none"/>
          <w:lang w:bidi="ar"/>
        </w:rPr>
        <w:t>附件2、</w:t>
      </w:r>
      <w:bookmarkEnd w:id="234"/>
      <w:bookmarkEnd w:id="235"/>
      <w:bookmarkStart w:id="236" w:name="_Toc132877901"/>
      <w:bookmarkStart w:id="237" w:name="_Toc29198"/>
      <w:r>
        <w:rPr>
          <w:rFonts w:hint="eastAsia" w:ascii="宋体" w:hAnsi="宋体" w:cs="宋体"/>
          <w:b/>
          <w:color w:val="auto"/>
          <w:kern w:val="2"/>
          <w:sz w:val="30"/>
          <w:szCs w:val="30"/>
          <w:highlight w:val="none"/>
          <w:lang w:bidi="ar"/>
        </w:rPr>
        <w:t>不见面开标</w:t>
      </w:r>
      <w:bookmarkEnd w:id="236"/>
      <w:bookmarkEnd w:id="237"/>
    </w:p>
    <w:p w14:paraId="6A8C4B27">
      <w:pPr>
        <w:wordWrap w:val="0"/>
        <w:topLinePunct/>
        <w:autoSpaceDE/>
        <w:snapToGrid w:val="0"/>
        <w:spacing w:line="360" w:lineRule="auto"/>
        <w:jc w:val="both"/>
        <w:rPr>
          <w:rFonts w:ascii="宋体" w:hAnsi="宋体" w:cs="宋体"/>
          <w:color w:val="auto"/>
          <w:highlight w:val="none"/>
          <w:lang w:bidi="ar"/>
        </w:rPr>
      </w:pPr>
      <w:r>
        <w:rPr>
          <w:rFonts w:hint="eastAsia" w:ascii="宋体" w:hAnsi="宋体" w:cs="宋体"/>
          <w:color w:val="auto"/>
          <w:kern w:val="2"/>
          <w:sz w:val="21"/>
          <w:highlight w:val="none"/>
          <w:lang w:bidi="ar"/>
        </w:rPr>
        <w:t>一、业务要求</w:t>
      </w:r>
    </w:p>
    <w:p w14:paraId="1DB9D571">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（一）在温州市公共资源交易网采用不见面开标的工程招标投标项目适用温州市公共资源交易不见面开标大厅。</w:t>
      </w:r>
    </w:p>
    <w:p w14:paraId="4E12A929">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（二）开标项目的时间均以国家授时中心发布的时间为准。</w:t>
      </w:r>
    </w:p>
    <w:p w14:paraId="12889879">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三）项目的投标文件必须使用温州市公共资源交易网下载的投标文件制作工具进行编制，并通过温州市公共资源交易网-电子交易平台完成投标过程。投标人应依照招标文件的规定完成电子投标文件的编制和提交，如未按招标文件要求编制、提交电子投标文件，其后果由投标人自行承担。</w:t>
      </w:r>
    </w:p>
    <w:p w14:paraId="3D25826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四）投标人制作电子投标文件时须生成内容完全一致的两个文件，一个是加密投标文件，另一个是非加密投标文件，并按招标文件要求方式提交。投标人应充分考虑到网络及系统平台可能存在的突发状况，尽早完成投标文件编制并上传。</w:t>
      </w:r>
    </w:p>
    <w:p w14:paraId="52404663">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五）投标人在开标前提前进入温州市公共资源交易不见面开标大厅(网址https://ggzyjy-e.wenzhou.gov.cn:8443/BidOpeningHall），实时观看音视频交互效果并及时在系统互动区反馈。未按时加入系统互动区或未能在开标会议区内全程参与交流互动，并未在开标结束前提出相关质疑，视为对开标全过程无异议。</w:t>
      </w:r>
    </w:p>
    <w:p w14:paraId="3ACBE334">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（六）开标时招标人或招标代理需先核验投标保证金提交情况，然后通过系统发出投标文件解密指令，投标人在任意地点按设定时间（解密时长为  分钟）自行 实施在线解密，解密限定在设定时间内完成。</w:t>
      </w:r>
    </w:p>
    <w:p w14:paraId="5675B363">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七）投标人必须使用能正确解密投标文件的CA锁在设定时间内完成解密，因投标人原因未能解密、解密失败或解密超时，视为投标人撤销其投标文件，系统内投标文件将被退回；因招标人或系统原因，导致无法按时完成投标文件解密或开标、评标工作无法进行的，可根据实际情况相应延迟解密时间或调整开标、评标时间。</w:t>
      </w:r>
    </w:p>
    <w:p w14:paraId="3349AAED">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（八）开标当日，投标人不必抵达开标现场，仅需在任意地点通过温州市公共资源交易不见面开标系统参加开标会议，并根据需要使用开标系统与现场招标人进行互动交流、澄清、质疑等活动。</w:t>
      </w:r>
    </w:p>
    <w:p w14:paraId="42A002CD">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九）开标、评标过程中，参与远程交流互动的各投标人应始终为同一个人，中途不得更换，在否决投标、澄清、质疑等特殊情况下需要交流互动时，投标人一端参与交流互动的人员只能是投标人的法定代表人或授权委托人，投标人不得以不承认交流互动人员的资格或身份等为借口推脱，投标人自行承担随意更换人员导致的一切后果。</w:t>
      </w:r>
    </w:p>
    <w:p w14:paraId="5F63AE6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十）根据评标办法进行系数抽取时，采用现场数字高频变换随机抽取方式。但受网络带宽、硬件设备等因素影响，远程投标人通过温州市公共资源交易不见面开标大厅观看时，可能会出现数字变化较慢或卡顿现象，请投标人提前调试设备及网络。</w:t>
      </w:r>
    </w:p>
    <w:p w14:paraId="32972208">
      <w:pPr>
        <w:wordWrap w:val="0"/>
        <w:topLinePunct/>
        <w:autoSpaceDE/>
        <w:snapToGrid w:val="0"/>
        <w:spacing w:line="360" w:lineRule="auto"/>
        <w:jc w:val="both"/>
        <w:rPr>
          <w:rFonts w:ascii="宋体" w:hAnsi="宋体" w:cs="宋体"/>
          <w:color w:val="auto"/>
          <w:highlight w:val="none"/>
          <w:lang w:bidi="ar"/>
        </w:rPr>
      </w:pPr>
      <w:r>
        <w:rPr>
          <w:rFonts w:hint="eastAsia" w:ascii="宋体" w:hAnsi="宋体" w:cs="宋体"/>
          <w:color w:val="auto"/>
          <w:kern w:val="2"/>
          <w:sz w:val="21"/>
          <w:highlight w:val="none"/>
          <w:lang w:bidi="ar"/>
        </w:rPr>
        <w:t>二、系统操作注意事项</w:t>
      </w:r>
    </w:p>
    <w:p w14:paraId="035EE903">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（一）软硬件及网络要求</w:t>
      </w:r>
    </w:p>
    <w:p w14:paraId="0206861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1.参与不见面开标的电脑须具有 4G 以上内存，windows7 及以上操作系统，并且安装有清晰可用的摄像头、音响和麦克风设备。</w:t>
      </w:r>
    </w:p>
    <w:p w14:paraId="0ABF07F6">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2.参与不见面开标的电脑须安装正确驱动，可在“温州市公共资源交易网-资料下载”栏目下进行驱动下载及后续安装。</w:t>
      </w:r>
    </w:p>
    <w:p w14:paraId="56603C11">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 xml:space="preserve">3.不见面开标系统因接入开标室视频直播等功能，推荐使用IE11 浏览器。 </w:t>
      </w:r>
    </w:p>
    <w:p w14:paraId="423C8811">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4.为更好实时查看不见面开标室现场，推荐使用 50M 及以上网络宽带。</w:t>
      </w:r>
    </w:p>
    <w:p w14:paraId="6DB744A7">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（二）开标过程注意事项</w:t>
      </w:r>
    </w:p>
    <w:p w14:paraId="5C243AF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1.开标当天，投标人应于开标前提前登录系统，进入所投标项目。</w:t>
      </w:r>
    </w:p>
    <w:p w14:paraId="4B9A67F6">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2.开标过程中请重点关注不见面开标大厅互动区消息，及时查阅，并根据消息提醒及时进行投标文件在线解密等操作。</w:t>
      </w:r>
    </w:p>
    <w:p w14:paraId="7D5B674B">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3.项目进入投标文件在线解密阶段后，须在规定解密时间内使用相应的投标文件CA证书进行在线解密，否则将无法解密。</w:t>
      </w:r>
    </w:p>
    <w:p w14:paraId="2554F2A1">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4.在CA证书解密多次解密失败后，请及时进行反馈。</w:t>
      </w:r>
    </w:p>
    <w:p w14:paraId="588FB166">
      <w:pPr>
        <w:wordWrap w:val="0"/>
        <w:topLinePunct/>
        <w:autoSpaceDE/>
        <w:snapToGrid w:val="0"/>
        <w:spacing w:line="360" w:lineRule="auto"/>
        <w:jc w:val="both"/>
        <w:rPr>
          <w:rFonts w:ascii="宋体" w:hAnsi="宋体" w:cs="宋体"/>
          <w:color w:val="auto"/>
          <w:highlight w:val="none"/>
          <w:lang w:bidi="ar"/>
        </w:rPr>
      </w:pPr>
      <w:r>
        <w:rPr>
          <w:rFonts w:hint="eastAsia" w:ascii="宋体" w:hAnsi="宋体" w:cs="宋体"/>
          <w:color w:val="auto"/>
          <w:kern w:val="2"/>
          <w:sz w:val="21"/>
          <w:highlight w:val="none"/>
          <w:lang w:bidi="ar"/>
        </w:rPr>
        <w:t>三、技术支持</w:t>
      </w:r>
    </w:p>
    <w:p w14:paraId="31D0C0DE">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（一）若遇问题可通过以下方式联系工作人员。</w:t>
      </w:r>
    </w:p>
    <w:p w14:paraId="012ABAB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电话：4009980000，0577-88926890；QQ：2328795508（请确保安装最新版本的QQ软件，用于技术支持进行QQ远程协助）；电子邮箱：2328795508@qq.com。</w:t>
      </w:r>
    </w:p>
    <w:p w14:paraId="52BF6EDA">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为更直观了解、掌握本系统使用方法，建议在具体项目开标前先浏览本系统相关操作手册和视频，可在本系统登录界面的操作手册页面进行下载、查看。关于后续常见问题及注意事项，请及时关注温州市公共资源交易网（ http://ggzyjy-eweb.wenzhou.gov.cn/）。</w:t>
      </w:r>
    </w:p>
    <w:p w14:paraId="54C2E910">
      <w:pPr>
        <w:spacing w:line="360" w:lineRule="auto"/>
        <w:jc w:val="both"/>
        <w:rPr>
          <w:rFonts w:ascii="宋体" w:hAnsi="宋体" w:cs="宋体"/>
          <w:color w:val="auto"/>
          <w:highlight w:val="none"/>
          <w:lang w:bidi="ar"/>
        </w:rPr>
      </w:pPr>
    </w:p>
    <w:p w14:paraId="02956792">
      <w:pPr>
        <w:spacing w:line="360" w:lineRule="auto"/>
        <w:jc w:val="both"/>
        <w:outlineLvl w:val="1"/>
        <w:rPr>
          <w:rFonts w:eastAsia="黑体" w:cs="宋体"/>
          <w:color w:val="auto"/>
          <w:szCs w:val="20"/>
          <w:highlight w:val="none"/>
        </w:rPr>
      </w:pPr>
      <w:r>
        <w:rPr>
          <w:rFonts w:ascii="Arial" w:hAnsi="Arial" w:cs="Arial"/>
          <w:color w:val="auto"/>
          <w:kern w:val="2"/>
          <w:sz w:val="44"/>
          <w:highlight w:val="none"/>
          <w:lang w:bidi="ar"/>
        </w:rPr>
        <w:br w:type="page"/>
      </w:r>
      <w:bookmarkStart w:id="238" w:name="_Toc27308"/>
      <w:bookmarkStart w:id="239" w:name="_Toc22728"/>
      <w:bookmarkStart w:id="240" w:name="_Toc132877902"/>
      <w:r>
        <w:rPr>
          <w:rFonts w:hint="eastAsia" w:ascii="宋体" w:hAnsi="宋体" w:cs="宋体"/>
          <w:b/>
          <w:color w:val="auto"/>
          <w:kern w:val="2"/>
          <w:sz w:val="30"/>
          <w:szCs w:val="30"/>
          <w:highlight w:val="none"/>
          <w:lang w:bidi="ar"/>
        </w:rPr>
        <w:t>附件3、投标保证金注意事项</w:t>
      </w:r>
      <w:bookmarkEnd w:id="238"/>
      <w:bookmarkEnd w:id="239"/>
      <w:bookmarkEnd w:id="240"/>
    </w:p>
    <w:p w14:paraId="0F262A09">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一、投标保证金缴纳的形式：</w:t>
      </w:r>
    </w:p>
    <w:p w14:paraId="70EA506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 xml:space="preserve">（一）银行基本账户转账 </w:t>
      </w:r>
    </w:p>
    <w:p w14:paraId="6A88B7F9">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（二）投标保函（保单）</w:t>
      </w:r>
    </w:p>
    <w:p w14:paraId="4E041EB2">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24691F91">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投标保函（保单）：投标人登录交易系统，在保证金缴纳页面选择保证金缴纳方式中选择“保函（保单）”，点击“点此办理电子保函（保单）”，选择金融机构发起在线保函（保单）申请。</w:t>
      </w:r>
    </w:p>
    <w:p w14:paraId="3EF3A710">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二、为避免影响投标，建议投标人提前做好投标保证金缴纳工作。</w:t>
      </w:r>
    </w:p>
    <w:p w14:paraId="4EF58898">
      <w:pPr>
        <w:wordWrap w:val="0"/>
        <w:topLinePunct/>
        <w:autoSpaceDE/>
        <w:snapToGrid w:val="0"/>
        <w:spacing w:line="360" w:lineRule="auto"/>
        <w:ind w:firstLine="420" w:firstLineChars="200"/>
        <w:jc w:val="both"/>
        <w:rPr>
          <w:rFonts w:ascii="宋体" w:hAnsi="宋体" w:cs="宋体"/>
          <w:color w:val="auto"/>
          <w:highlight w:val="none"/>
          <w:lang w:bidi="ar"/>
        </w:rPr>
      </w:pPr>
      <w:r>
        <w:rPr>
          <w:rFonts w:hint="eastAsia" w:ascii="宋体" w:hAnsi="宋体" w:cs="宋体"/>
          <w:color w:val="auto"/>
          <w:kern w:val="2"/>
          <w:sz w:val="21"/>
          <w:highlight w:val="none"/>
          <w:lang w:bidi="ar"/>
        </w:rPr>
        <w:t>银行基本账户转账形式以投标保证金到账时间为准，投标保函（保单）形式以交易系统接收到保函（保单）时间为准。</w:t>
      </w:r>
    </w:p>
    <w:p w14:paraId="5B92C61A">
      <w:pPr>
        <w:spacing w:line="400" w:lineRule="exact"/>
        <w:ind w:firstLine="424" w:firstLineChars="202"/>
        <w:rPr>
          <w:rFonts w:ascii="宋体" w:hAnsi="宋体" w:cs="宋体"/>
          <w:color w:val="auto"/>
          <w:sz w:val="21"/>
          <w:szCs w:val="21"/>
          <w:highlight w:val="none"/>
          <w:lang w:bidi="ar"/>
        </w:rPr>
      </w:pPr>
    </w:p>
    <w:p w14:paraId="5A40C233">
      <w:pPr>
        <w:snapToGrid w:val="0"/>
        <w:spacing w:line="400" w:lineRule="exact"/>
        <w:outlineLvl w:val="2"/>
        <w:rPr>
          <w:rFonts w:ascii="宋体" w:hAnsi="宋体" w:cs="宋体"/>
          <w:b/>
          <w:bCs/>
          <w:color w:val="auto"/>
          <w:sz w:val="28"/>
          <w:szCs w:val="28"/>
          <w:highlight w:val="none"/>
        </w:rPr>
      </w:pPr>
      <w:bookmarkStart w:id="241" w:name="_Toc11708"/>
      <w:bookmarkStart w:id="242" w:name="_Toc16281"/>
      <w:bookmarkStart w:id="243" w:name="_Toc20119"/>
      <w:bookmarkStart w:id="244" w:name="_Toc92893064"/>
      <w:bookmarkStart w:id="245" w:name="_Toc17708297"/>
      <w:r>
        <w:rPr>
          <w:rFonts w:hint="eastAsia" w:ascii="宋体" w:hAnsi="宋体" w:cs="宋体"/>
          <w:b/>
          <w:bCs/>
          <w:color w:val="auto"/>
          <w:sz w:val="21"/>
          <w:szCs w:val="21"/>
          <w:highlight w:val="none"/>
        </w:rPr>
        <w:br w:type="page"/>
      </w:r>
      <w:bookmarkStart w:id="246" w:name="_Toc118483979"/>
      <w:r>
        <w:rPr>
          <w:rFonts w:hint="eastAsia" w:ascii="宋体" w:hAnsi="宋体" w:cs="宋体"/>
          <w:b/>
          <w:bCs/>
          <w:color w:val="auto"/>
          <w:sz w:val="28"/>
          <w:szCs w:val="28"/>
          <w:highlight w:val="none"/>
        </w:rPr>
        <w:t>附件4、投标保证金注意事项</w:t>
      </w:r>
      <w:bookmarkEnd w:id="241"/>
      <w:bookmarkEnd w:id="242"/>
      <w:bookmarkEnd w:id="243"/>
      <w:bookmarkEnd w:id="244"/>
      <w:bookmarkEnd w:id="245"/>
      <w:bookmarkEnd w:id="246"/>
    </w:p>
    <w:p w14:paraId="14A429E0">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投标保证金缴纳的形式：</w:t>
      </w:r>
    </w:p>
    <w:p w14:paraId="607741F5">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eastAsia="MS Mincho" w:cs="MS Mincho"/>
          <w:color w:val="auto"/>
          <w:sz w:val="21"/>
          <w:szCs w:val="21"/>
          <w:highlight w:val="none"/>
        </w:rPr>
        <w:t>☑</w:t>
      </w:r>
      <w:r>
        <w:rPr>
          <w:rFonts w:hint="eastAsia" w:ascii="宋体" w:hAnsi="宋体" w:cs="宋体"/>
          <w:color w:val="auto"/>
          <w:sz w:val="21"/>
          <w:szCs w:val="21"/>
          <w:highlight w:val="none"/>
          <w:lang w:bidi="ar"/>
        </w:rPr>
        <w:t xml:space="preserve">银行基本账户转账 </w:t>
      </w:r>
    </w:p>
    <w:p w14:paraId="55DC9172">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eastAsia="MS Mincho" w:cs="MS Mincho"/>
          <w:color w:val="auto"/>
          <w:sz w:val="21"/>
          <w:szCs w:val="21"/>
          <w:highlight w:val="none"/>
        </w:rPr>
        <w:t>☑</w:t>
      </w:r>
      <w:r>
        <w:rPr>
          <w:rFonts w:hint="eastAsia" w:ascii="宋体" w:hAnsi="宋体" w:cs="宋体"/>
          <w:color w:val="auto"/>
          <w:sz w:val="21"/>
          <w:szCs w:val="21"/>
          <w:highlight w:val="none"/>
          <w:lang w:bidi="ar"/>
        </w:rPr>
        <w:t>投标电子保函（保单）</w:t>
      </w:r>
    </w:p>
    <w:p w14:paraId="0A55BBC6">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7BF20875">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（2）投标电子保函（保单）：投标人登录交易系统，在保证金缴纳页面的缴纳方式中选择“投标电子保函（保单）开具”，继续选择银行或保险公司或担保公司等金融机构发起在线保函（保单）申请。</w:t>
      </w:r>
    </w:p>
    <w:p w14:paraId="06495949">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注：</w:t>
      </w:r>
    </w:p>
    <w:p w14:paraId="584B175A">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1、如联合体投标的应由联合体牵头人提交；</w:t>
      </w:r>
    </w:p>
    <w:p w14:paraId="73F6E3FC">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2、为避免影响投标，建议投标人提前做好投标保证金缴纳工作。银行基本账户转账形式以投标保证金到账时间为准，投标电子保函（保单）形式以交易系统接收到保函（保单）时间为准。</w:t>
      </w:r>
    </w:p>
    <w:p w14:paraId="58ACE4E6">
      <w:pPr>
        <w:snapToGrid w:val="0"/>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3、投标人在递交投标文件的同时，投标人须递交投标保证金缴纳证明作为其投标文件资格审查的组成部分。</w:t>
      </w:r>
    </w:p>
    <w:p w14:paraId="59F49500">
      <w:pPr>
        <w:pStyle w:val="14"/>
        <w:spacing w:line="400" w:lineRule="exact"/>
        <w:rPr>
          <w:rFonts w:ascii="黑体" w:eastAsia="黑体"/>
          <w:color w:val="auto"/>
          <w:highlight w:val="none"/>
        </w:rPr>
      </w:pPr>
    </w:p>
    <w:p w14:paraId="2A02F192">
      <w:pPr>
        <w:pStyle w:val="5"/>
        <w:rPr>
          <w:rFonts w:ascii="黑体" w:hAnsi="黑体" w:cs="黑体"/>
          <w:color w:val="auto"/>
          <w:highlight w:val="none"/>
        </w:rPr>
      </w:pPr>
      <w:r>
        <w:rPr>
          <w:rFonts w:hint="eastAsia" w:ascii="黑体"/>
          <w:color w:val="auto"/>
          <w:highlight w:val="none"/>
        </w:rPr>
        <w:br w:type="page"/>
      </w:r>
      <w:bookmarkStart w:id="247" w:name="_Toc118483981"/>
      <w:bookmarkStart w:id="248" w:name="_Toc45697242"/>
      <w:bookmarkStart w:id="249" w:name="_Toc22828078"/>
      <w:bookmarkStart w:id="250" w:name="_Toc19767"/>
      <w:r>
        <w:rPr>
          <w:rFonts w:hint="eastAsia"/>
          <w:color w:val="auto"/>
          <w:highlight w:val="none"/>
        </w:rPr>
        <w:t>第三章</w:t>
      </w:r>
      <w:r>
        <w:rPr>
          <w:color w:val="auto"/>
          <w:highlight w:val="none"/>
        </w:rPr>
        <w:t xml:space="preserve"> </w:t>
      </w:r>
      <w:r>
        <w:rPr>
          <w:rFonts w:hint="eastAsia"/>
          <w:color w:val="auto"/>
          <w:highlight w:val="none"/>
        </w:rPr>
        <w:t>评标办法</w:t>
      </w:r>
      <w:bookmarkEnd w:id="247"/>
      <w:bookmarkEnd w:id="248"/>
      <w:bookmarkEnd w:id="249"/>
      <w:bookmarkEnd w:id="250"/>
    </w:p>
    <w:p w14:paraId="2CE1DCB5">
      <w:pPr>
        <w:spacing w:line="360" w:lineRule="auto"/>
        <w:jc w:val="center"/>
        <w:outlineLvl w:val="2"/>
        <w:rPr>
          <w:rFonts w:ascii="宋体" w:hAnsi="宋体"/>
          <w:b/>
          <w:color w:val="auto"/>
          <w:highlight w:val="none"/>
        </w:rPr>
      </w:pPr>
      <w:bookmarkStart w:id="251" w:name="bookmark94"/>
      <w:bookmarkEnd w:id="251"/>
      <w:bookmarkStart w:id="252" w:name="_Toc118484001"/>
      <w:r>
        <w:rPr>
          <w:rFonts w:hint="eastAsia" w:ascii="宋体" w:hAnsi="宋体"/>
          <w:b/>
          <w:color w:val="auto"/>
          <w:highlight w:val="none"/>
        </w:rPr>
        <w:t>技术标打分制的综合评估法</w:t>
      </w:r>
      <w:bookmarkEnd w:id="252"/>
    </w:p>
    <w:p w14:paraId="4D4034D7">
      <w:pPr>
        <w:pStyle w:val="28"/>
        <w:rPr>
          <w:color w:val="auto"/>
          <w:highlight w:val="none"/>
        </w:rPr>
      </w:pPr>
      <w:bookmarkStart w:id="253" w:name="_Toc118484002"/>
      <w:bookmarkStart w:id="254" w:name="_Toc92893067"/>
      <w:r>
        <w:rPr>
          <w:rFonts w:hint="eastAsia"/>
          <w:color w:val="auto"/>
          <w:highlight w:val="none"/>
        </w:rPr>
        <w:t>评标办法前附表</w:t>
      </w:r>
      <w:bookmarkEnd w:id="253"/>
      <w:bookmarkEnd w:id="254"/>
    </w:p>
    <w:tbl>
      <w:tblPr>
        <w:tblStyle w:val="16"/>
        <w:tblW w:w="4999"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227"/>
        <w:gridCol w:w="1593"/>
        <w:gridCol w:w="5198"/>
      </w:tblGrid>
      <w:tr w14:paraId="17F72A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35" w:type="pct"/>
            <w:tcBorders>
              <w:right w:val="single" w:color="auto" w:sz="4" w:space="0"/>
            </w:tcBorders>
            <w:vAlign w:val="center"/>
          </w:tcPr>
          <w:p w14:paraId="2DC25B87">
            <w:pPr>
              <w:keepNext w:val="0"/>
              <w:keepLines w:val="0"/>
              <w:suppressLineNumbers w:val="0"/>
              <w:autoSpaceDE/>
              <w:autoSpaceDN/>
              <w:adjustRightInd/>
              <w:spacing w:before="0" w:beforeAutospacing="0" w:after="0" w:afterAutospacing="0" w:line="320" w:lineRule="exact"/>
              <w:ind w:left="0" w:right="0"/>
              <w:jc w:val="center"/>
              <w:rPr>
                <w:rFonts w:ascii="宋体" w:hAnsi="宋体"/>
                <w:b/>
                <w:color w:val="auto"/>
                <w:kern w:val="2"/>
                <w:sz w:val="21"/>
                <w:szCs w:val="21"/>
                <w:highlight w:val="none"/>
              </w:rPr>
            </w:pPr>
            <w:r>
              <w:rPr>
                <w:rFonts w:hint="eastAsia" w:ascii="宋体" w:hAnsi="宋体"/>
                <w:b/>
                <w:color w:val="auto"/>
                <w:kern w:val="2"/>
                <w:sz w:val="21"/>
                <w:szCs w:val="21"/>
                <w:highlight w:val="none"/>
              </w:rPr>
              <w:t>条款号及内容</w:t>
            </w:r>
          </w:p>
        </w:tc>
        <w:tc>
          <w:tcPr>
            <w:tcW w:w="3765" w:type="pct"/>
            <w:gridSpan w:val="2"/>
            <w:tcBorders>
              <w:left w:val="single" w:color="auto" w:sz="4" w:space="0"/>
            </w:tcBorders>
            <w:vAlign w:val="center"/>
          </w:tcPr>
          <w:p w14:paraId="78ADCB8D">
            <w:pPr>
              <w:keepNext w:val="0"/>
              <w:keepLines w:val="0"/>
              <w:suppressLineNumbers w:val="0"/>
              <w:autoSpaceDE/>
              <w:autoSpaceDN/>
              <w:adjustRightInd/>
              <w:spacing w:before="0" w:beforeAutospacing="0" w:after="0" w:afterAutospacing="0" w:line="320" w:lineRule="exact"/>
              <w:ind w:left="0" w:right="0"/>
              <w:jc w:val="center"/>
              <w:rPr>
                <w:rFonts w:ascii="宋体" w:hAnsi="宋体"/>
                <w:b/>
                <w:color w:val="auto"/>
                <w:kern w:val="2"/>
                <w:sz w:val="21"/>
                <w:szCs w:val="21"/>
                <w:highlight w:val="none"/>
              </w:rPr>
            </w:pPr>
            <w:r>
              <w:rPr>
                <w:rFonts w:hint="eastAsia" w:ascii="宋体" w:hAnsi="宋体"/>
                <w:b/>
                <w:color w:val="auto"/>
                <w:kern w:val="2"/>
                <w:sz w:val="21"/>
                <w:szCs w:val="21"/>
                <w:highlight w:val="none"/>
              </w:rPr>
              <w:t>编列内容</w:t>
            </w:r>
          </w:p>
        </w:tc>
      </w:tr>
      <w:tr w14:paraId="760D2C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2" w:hRule="atLeast"/>
        </w:trPr>
        <w:tc>
          <w:tcPr>
            <w:tcW w:w="1235" w:type="pct"/>
            <w:tcBorders>
              <w:right w:val="single" w:color="auto" w:sz="4" w:space="0"/>
            </w:tcBorders>
            <w:vAlign w:val="center"/>
          </w:tcPr>
          <w:p w14:paraId="773F6E2C">
            <w:pPr>
              <w:keepNext w:val="0"/>
              <w:keepLines w:val="0"/>
              <w:suppressLineNumbers w:val="0"/>
              <w:autoSpaceDE/>
              <w:autoSpaceDN/>
              <w:adjustRightInd/>
              <w:spacing w:before="0" w:beforeAutospacing="0" w:after="0" w:afterAutospacing="0" w:line="320" w:lineRule="exact"/>
              <w:ind w:left="0" w:right="0"/>
              <w:jc w:val="center"/>
              <w:rPr>
                <w:rFonts w:ascii="宋体" w:hAnsi="宋体"/>
                <w:color w:val="auto"/>
                <w:kern w:val="2"/>
                <w:sz w:val="21"/>
                <w:szCs w:val="21"/>
                <w:highlight w:val="none"/>
              </w:rPr>
            </w:pPr>
            <w:r>
              <w:rPr>
                <w:rFonts w:hint="eastAsia" w:ascii="宋体" w:hAnsi="宋体"/>
                <w:color w:val="auto"/>
                <w:kern w:val="2"/>
                <w:sz w:val="21"/>
                <w:szCs w:val="21"/>
                <w:highlight w:val="none"/>
              </w:rPr>
              <w:t>分值构成</w:t>
            </w:r>
          </w:p>
        </w:tc>
        <w:tc>
          <w:tcPr>
            <w:tcW w:w="3765" w:type="pct"/>
            <w:gridSpan w:val="2"/>
            <w:tcBorders>
              <w:left w:val="single" w:color="auto" w:sz="4" w:space="0"/>
            </w:tcBorders>
            <w:vAlign w:val="center"/>
          </w:tcPr>
          <w:p w14:paraId="4CA3277D">
            <w:pPr>
              <w:keepNext w:val="0"/>
              <w:keepLines w:val="0"/>
              <w:widowControl/>
              <w:suppressLineNumbers w:val="0"/>
              <w:autoSpaceDE/>
              <w:autoSpaceDN/>
              <w:adjustRightInd/>
              <w:spacing w:before="0" w:beforeAutospacing="0" w:after="0" w:afterAutospacing="0" w:line="320" w:lineRule="exact"/>
              <w:ind w:left="0" w:right="0" w:firstLine="182" w:firstLineChars="87"/>
              <w:rPr>
                <w:rFonts w:ascii="宋体" w:hAnsi="宋体"/>
                <w:color w:val="auto"/>
                <w:kern w:val="2"/>
                <w:sz w:val="21"/>
                <w:szCs w:val="21"/>
                <w:highlight w:val="none"/>
              </w:rPr>
            </w:pPr>
            <w:r>
              <w:rPr>
                <w:rFonts w:ascii="宋体" w:hAnsi="宋体"/>
                <w:color w:val="auto"/>
                <w:kern w:val="2"/>
                <w:sz w:val="21"/>
                <w:szCs w:val="21"/>
                <w:highlight w:val="none"/>
              </w:rPr>
              <w:t>总分</w:t>
            </w:r>
            <w:r>
              <w:rPr>
                <w:rFonts w:hint="eastAsia" w:ascii="宋体" w:hAnsi="宋体"/>
                <w:color w:val="auto"/>
                <w:kern w:val="2"/>
                <w:sz w:val="21"/>
                <w:szCs w:val="21"/>
                <w:highlight w:val="none"/>
              </w:rPr>
              <w:t>=</w:t>
            </w:r>
            <w:r>
              <w:rPr>
                <w:rFonts w:ascii="宋体" w:hAnsi="宋体"/>
                <w:color w:val="auto"/>
                <w:kern w:val="2"/>
                <w:sz w:val="21"/>
                <w:szCs w:val="21"/>
                <w:highlight w:val="none"/>
              </w:rPr>
              <w:t>技术标评分</w:t>
            </w:r>
            <w:r>
              <w:rPr>
                <w:rFonts w:hint="eastAsia" w:ascii="宋体" w:hAnsi="宋体"/>
                <w:color w:val="auto"/>
                <w:kern w:val="2"/>
                <w:sz w:val="21"/>
                <w:szCs w:val="21"/>
                <w:highlight w:val="none"/>
                <w:u w:val="singl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40</w:t>
            </w: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分 ,商务标评分</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60</w:t>
            </w: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分</w:t>
            </w:r>
          </w:p>
        </w:tc>
      </w:tr>
      <w:tr w14:paraId="1EDF58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2" w:hRule="atLeast"/>
        </w:trPr>
        <w:tc>
          <w:tcPr>
            <w:tcW w:w="1235" w:type="pct"/>
            <w:tcBorders>
              <w:right w:val="single" w:color="auto" w:sz="4" w:space="0"/>
            </w:tcBorders>
            <w:vAlign w:val="center"/>
          </w:tcPr>
          <w:p w14:paraId="06473891">
            <w:pPr>
              <w:keepNext w:val="0"/>
              <w:keepLines w:val="0"/>
              <w:suppressLineNumbers w:val="0"/>
              <w:autoSpaceDE/>
              <w:autoSpaceDN/>
              <w:adjustRightInd/>
              <w:spacing w:before="0" w:beforeAutospacing="0" w:after="0" w:afterAutospacing="0"/>
              <w:ind w:left="0" w:right="0"/>
              <w:jc w:val="center"/>
              <w:rPr>
                <w:rFonts w:ascii="宋体" w:hAnsi="宋体"/>
                <w:color w:val="auto"/>
                <w:kern w:val="2"/>
                <w:sz w:val="21"/>
                <w:szCs w:val="21"/>
                <w:highlight w:val="none"/>
              </w:rPr>
            </w:pPr>
            <w:r>
              <w:rPr>
                <w:rFonts w:hint="eastAsia" w:ascii="宋体" w:hAnsi="宋体" w:eastAsia="MS Mincho" w:cs="MS Mincho"/>
                <w:color w:val="auto"/>
                <w:kern w:val="2"/>
                <w:sz w:val="21"/>
                <w:szCs w:val="21"/>
                <w:highlight w:val="none"/>
              </w:rPr>
              <w:t>☑</w:t>
            </w:r>
            <w:r>
              <w:rPr>
                <w:rFonts w:hint="eastAsia" w:ascii="宋体" w:hAnsi="宋体"/>
                <w:color w:val="auto"/>
                <w:kern w:val="2"/>
                <w:sz w:val="21"/>
                <w:szCs w:val="21"/>
                <w:highlight w:val="none"/>
              </w:rPr>
              <w:t>一、评标程序</w:t>
            </w:r>
          </w:p>
        </w:tc>
        <w:tc>
          <w:tcPr>
            <w:tcW w:w="3765" w:type="pct"/>
            <w:gridSpan w:val="2"/>
            <w:tcBorders>
              <w:left w:val="single" w:color="auto" w:sz="4" w:space="0"/>
            </w:tcBorders>
            <w:vAlign w:val="center"/>
          </w:tcPr>
          <w:p w14:paraId="56264521">
            <w:pPr>
              <w:keepNext w:val="0"/>
              <w:keepLines w:val="0"/>
              <w:widowControl/>
              <w:suppressLineNumbers w:val="0"/>
              <w:autoSpaceDE/>
              <w:autoSpaceDN/>
              <w:adjustRightInd/>
              <w:spacing w:before="0" w:beforeAutospacing="0" w:after="0" w:afterAutospacing="0" w:line="320" w:lineRule="exact"/>
              <w:ind w:left="0" w:right="0" w:firstLine="33" w:firstLineChars="16"/>
              <w:rPr>
                <w:rFonts w:ascii="宋体" w:hAnsi="宋体"/>
                <w:color w:val="auto"/>
                <w:kern w:val="2"/>
                <w:sz w:val="21"/>
                <w:szCs w:val="21"/>
                <w:highlight w:val="none"/>
              </w:rPr>
            </w:pPr>
            <w:r>
              <w:rPr>
                <w:rFonts w:ascii="宋体" w:hAnsi="宋体"/>
                <w:color w:val="auto"/>
                <w:kern w:val="2"/>
                <w:sz w:val="21"/>
                <w:szCs w:val="21"/>
                <w:highlight w:val="none"/>
              </w:rPr>
              <w:t>（</w:t>
            </w:r>
            <w:r>
              <w:rPr>
                <w:rFonts w:hint="eastAsia" w:ascii="宋体" w:hAnsi="宋体"/>
                <w:color w:val="auto"/>
                <w:kern w:val="2"/>
                <w:sz w:val="21"/>
                <w:szCs w:val="21"/>
                <w:highlight w:val="none"/>
              </w:rPr>
              <w:t>一</w:t>
            </w:r>
            <w:r>
              <w:rPr>
                <w:rFonts w:ascii="宋体" w:hAnsi="宋体"/>
                <w:color w:val="auto"/>
                <w:kern w:val="2"/>
                <w:sz w:val="21"/>
                <w:szCs w:val="21"/>
                <w:highlight w:val="none"/>
              </w:rPr>
              <w:t>）</w:t>
            </w:r>
            <w:r>
              <w:rPr>
                <w:rFonts w:hint="eastAsia" w:ascii="宋体" w:hAnsi="宋体"/>
                <w:color w:val="auto"/>
                <w:kern w:val="2"/>
                <w:sz w:val="21"/>
                <w:szCs w:val="21"/>
                <w:highlight w:val="none"/>
              </w:rPr>
              <w:t>技术标评审</w:t>
            </w:r>
          </w:p>
          <w:p w14:paraId="465E671B">
            <w:pPr>
              <w:keepNext w:val="0"/>
              <w:keepLines w:val="0"/>
              <w:widowControl/>
              <w:suppressLineNumbers w:val="0"/>
              <w:autoSpaceDE/>
              <w:autoSpaceDN/>
              <w:adjustRightInd/>
              <w:spacing w:before="0" w:beforeAutospacing="0" w:after="0" w:afterAutospacing="0" w:line="320" w:lineRule="exact"/>
              <w:ind w:left="0" w:right="0" w:firstLine="33" w:firstLineChars="16"/>
              <w:rPr>
                <w:rFonts w:ascii="宋体" w:hAnsi="宋体"/>
                <w:color w:val="auto"/>
                <w:kern w:val="2"/>
                <w:sz w:val="21"/>
                <w:szCs w:val="21"/>
                <w:highlight w:val="none"/>
              </w:rPr>
            </w:pPr>
            <w:r>
              <w:rPr>
                <w:rFonts w:ascii="宋体" w:hAnsi="宋体"/>
                <w:color w:val="auto"/>
                <w:kern w:val="2"/>
                <w:sz w:val="21"/>
                <w:szCs w:val="21"/>
                <w:highlight w:val="none"/>
              </w:rPr>
              <w:t>（</w:t>
            </w:r>
            <w:r>
              <w:rPr>
                <w:rFonts w:hint="eastAsia" w:ascii="宋体" w:hAnsi="宋体"/>
                <w:color w:val="auto"/>
                <w:kern w:val="2"/>
                <w:sz w:val="21"/>
                <w:szCs w:val="21"/>
                <w:highlight w:val="none"/>
              </w:rPr>
              <w:t>二</w:t>
            </w:r>
            <w:r>
              <w:rPr>
                <w:rFonts w:ascii="宋体" w:hAnsi="宋体"/>
                <w:color w:val="auto"/>
                <w:kern w:val="2"/>
                <w:sz w:val="21"/>
                <w:szCs w:val="21"/>
                <w:highlight w:val="none"/>
              </w:rPr>
              <w:t>）</w:t>
            </w:r>
            <w:r>
              <w:rPr>
                <w:rFonts w:hint="eastAsia" w:ascii="宋体" w:hAnsi="宋体"/>
                <w:color w:val="auto"/>
                <w:kern w:val="2"/>
                <w:sz w:val="21"/>
                <w:szCs w:val="21"/>
                <w:highlight w:val="none"/>
              </w:rPr>
              <w:t>商务标（投标报价）评审</w:t>
            </w:r>
          </w:p>
          <w:p w14:paraId="506F125E">
            <w:pPr>
              <w:keepNext w:val="0"/>
              <w:keepLines w:val="0"/>
              <w:widowControl/>
              <w:suppressLineNumbers w:val="0"/>
              <w:autoSpaceDE/>
              <w:autoSpaceDN/>
              <w:adjustRightInd/>
              <w:spacing w:before="0" w:beforeAutospacing="0" w:after="0" w:afterAutospacing="0" w:line="320" w:lineRule="exact"/>
              <w:ind w:left="0" w:right="0" w:firstLine="33" w:firstLineChars="16"/>
              <w:rPr>
                <w:rFonts w:ascii="宋体" w:hAnsi="宋体"/>
                <w:color w:val="auto"/>
                <w:kern w:val="2"/>
                <w:sz w:val="21"/>
                <w:szCs w:val="21"/>
                <w:highlight w:val="none"/>
              </w:rPr>
            </w:pPr>
            <w:r>
              <w:rPr>
                <w:rFonts w:ascii="宋体" w:hAnsi="宋体"/>
                <w:color w:val="auto"/>
                <w:kern w:val="2"/>
                <w:sz w:val="21"/>
                <w:szCs w:val="21"/>
                <w:highlight w:val="none"/>
              </w:rPr>
              <w:t>（</w:t>
            </w:r>
            <w:r>
              <w:rPr>
                <w:rFonts w:hint="eastAsia" w:ascii="宋体" w:hAnsi="宋体"/>
                <w:color w:val="auto"/>
                <w:kern w:val="2"/>
                <w:sz w:val="21"/>
                <w:szCs w:val="21"/>
                <w:highlight w:val="none"/>
              </w:rPr>
              <w:t>三</w:t>
            </w:r>
            <w:r>
              <w:rPr>
                <w:rFonts w:ascii="宋体" w:hAnsi="宋体"/>
                <w:color w:val="auto"/>
                <w:kern w:val="2"/>
                <w:sz w:val="21"/>
                <w:szCs w:val="21"/>
                <w:highlight w:val="none"/>
              </w:rPr>
              <w:t>）</w:t>
            </w:r>
            <w:r>
              <w:rPr>
                <w:rFonts w:hint="eastAsia" w:ascii="宋体" w:hAnsi="宋体"/>
                <w:color w:val="auto"/>
                <w:kern w:val="2"/>
                <w:sz w:val="21"/>
                <w:szCs w:val="21"/>
                <w:highlight w:val="none"/>
              </w:rPr>
              <w:t>资格审查和初步评审</w:t>
            </w:r>
          </w:p>
          <w:p w14:paraId="16DF5582">
            <w:pPr>
              <w:keepNext w:val="0"/>
              <w:keepLines w:val="0"/>
              <w:widowControl/>
              <w:suppressLineNumbers w:val="0"/>
              <w:autoSpaceDE/>
              <w:autoSpaceDN/>
              <w:spacing w:before="0" w:beforeAutospacing="0" w:after="0" w:afterAutospacing="0" w:line="320" w:lineRule="exact"/>
              <w:ind w:left="0" w:right="0" w:firstLine="33" w:firstLineChars="16"/>
              <w:rPr>
                <w:rFonts w:ascii="宋体" w:hAnsi="宋体"/>
                <w:color w:val="auto"/>
                <w:kern w:val="2"/>
                <w:sz w:val="21"/>
                <w:szCs w:val="21"/>
                <w:highlight w:val="none"/>
              </w:rPr>
            </w:pPr>
            <w:r>
              <w:rPr>
                <w:rFonts w:ascii="宋体" w:hAnsi="宋体"/>
                <w:color w:val="auto"/>
                <w:kern w:val="2"/>
                <w:sz w:val="21"/>
                <w:szCs w:val="21"/>
                <w:highlight w:val="none"/>
              </w:rPr>
              <w:t>（</w:t>
            </w:r>
            <w:r>
              <w:rPr>
                <w:rFonts w:hint="eastAsia" w:ascii="宋体" w:hAnsi="宋体"/>
                <w:color w:val="auto"/>
                <w:kern w:val="2"/>
                <w:sz w:val="21"/>
                <w:szCs w:val="21"/>
                <w:highlight w:val="none"/>
              </w:rPr>
              <w:t>四</w:t>
            </w:r>
            <w:r>
              <w:rPr>
                <w:rFonts w:ascii="宋体" w:hAnsi="宋体"/>
                <w:color w:val="auto"/>
                <w:kern w:val="2"/>
                <w:sz w:val="21"/>
                <w:szCs w:val="21"/>
                <w:highlight w:val="none"/>
              </w:rPr>
              <w:t>）推荐中标候选人</w:t>
            </w:r>
          </w:p>
        </w:tc>
      </w:tr>
      <w:tr w14:paraId="44BE64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2" w:hRule="atLeast"/>
        </w:trPr>
        <w:tc>
          <w:tcPr>
            <w:tcW w:w="1235" w:type="pct"/>
            <w:tcBorders>
              <w:right w:val="single" w:color="auto" w:sz="4" w:space="0"/>
            </w:tcBorders>
            <w:vAlign w:val="center"/>
          </w:tcPr>
          <w:p w14:paraId="543D2E9C">
            <w:pPr>
              <w:keepNext w:val="0"/>
              <w:keepLines w:val="0"/>
              <w:suppressLineNumbers w:val="0"/>
              <w:autoSpaceDE/>
              <w:autoSpaceDN/>
              <w:adjustRightInd/>
              <w:spacing w:before="0" w:beforeAutospacing="0" w:after="0" w:afterAutospacing="0"/>
              <w:ind w:left="0" w:right="0"/>
              <w:jc w:val="center"/>
              <w:rPr>
                <w:rFonts w:ascii="宋体" w:hAnsi="宋体" w:eastAsia="MS Mincho" w:cs="MS Mincho"/>
                <w:color w:val="auto"/>
                <w:kern w:val="2"/>
                <w:sz w:val="21"/>
                <w:szCs w:val="21"/>
                <w:highlight w:val="none"/>
              </w:rPr>
            </w:pPr>
            <w:r>
              <w:rPr>
                <w:rFonts w:hint="eastAsia" w:ascii="宋体" w:hAnsi="宋体" w:eastAsia="MS Mincho" w:cs="MS Mincho"/>
                <w:color w:val="auto"/>
                <w:kern w:val="2"/>
                <w:sz w:val="21"/>
                <w:szCs w:val="21"/>
                <w:highlight w:val="none"/>
              </w:rPr>
              <w:t>（一）技</w:t>
            </w:r>
            <w:r>
              <w:rPr>
                <w:rFonts w:hint="eastAsia" w:ascii="宋体" w:hAnsi="宋体" w:cs="宋体"/>
                <w:color w:val="auto"/>
                <w:kern w:val="2"/>
                <w:sz w:val="21"/>
                <w:szCs w:val="21"/>
                <w:highlight w:val="none"/>
              </w:rPr>
              <w:t>术标评审</w:t>
            </w:r>
          </w:p>
        </w:tc>
        <w:tc>
          <w:tcPr>
            <w:tcW w:w="3765" w:type="pct"/>
            <w:gridSpan w:val="2"/>
            <w:tcBorders>
              <w:left w:val="single" w:color="auto" w:sz="4" w:space="0"/>
            </w:tcBorders>
            <w:vAlign w:val="center"/>
          </w:tcPr>
          <w:p w14:paraId="52EFAB4A">
            <w:pPr>
              <w:keepNext w:val="0"/>
              <w:keepLines w:val="0"/>
              <w:widowControl/>
              <w:suppressLineNumbers w:val="0"/>
              <w:autoSpaceDE/>
              <w:autoSpaceDN/>
              <w:adjustRightInd/>
              <w:spacing w:before="0" w:beforeAutospacing="0" w:after="0" w:afterAutospacing="0" w:line="320" w:lineRule="exact"/>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1.评标委员会各成员按招标文件明确的评审标准独立评审。投标人的技术得分值为全体评标委员会成员的各自汇总评分中去除一个最高分和一个最低分后的平均值（结果四舍五入保留两位小数）。</w:t>
            </w:r>
          </w:p>
          <w:p w14:paraId="05AD651C">
            <w:pPr>
              <w:keepNext w:val="0"/>
              <w:keepLines w:val="0"/>
              <w:widowControl/>
              <w:suppressLineNumbers w:val="0"/>
              <w:autoSpaceDE/>
              <w:autoSpaceDN/>
              <w:adjustRightInd/>
              <w:spacing w:before="0" w:beforeAutospacing="0" w:after="0" w:afterAutospacing="0" w:line="320" w:lineRule="exact"/>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2.投标人技术标得分大于等于24分且技术标得分从高到低排序前</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名的投标人，进入后续的评审。（若不足</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名的，则全部进入；若排名第</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名有并列的，则该排名第</w:t>
            </w:r>
            <w:r>
              <w:rPr>
                <w:rFonts w:hint="eastAsia" w:ascii="宋体" w:hAnsi="宋体"/>
                <w:color w:val="auto"/>
                <w:kern w:val="2"/>
                <w:sz w:val="21"/>
                <w:szCs w:val="21"/>
                <w:highlight w:val="none"/>
                <w:lang w:val="en-US" w:eastAsia="zh-CN"/>
              </w:rPr>
              <w:t>7</w:t>
            </w:r>
            <w:r>
              <w:rPr>
                <w:rFonts w:hint="eastAsia" w:ascii="宋体" w:hAnsi="宋体"/>
                <w:color w:val="auto"/>
                <w:kern w:val="2"/>
                <w:sz w:val="21"/>
                <w:szCs w:val="21"/>
                <w:highlight w:val="none"/>
              </w:rPr>
              <w:t>名的均进入）。</w:t>
            </w:r>
          </w:p>
          <w:p w14:paraId="02B496D5">
            <w:pPr>
              <w:keepNext w:val="0"/>
              <w:keepLines w:val="0"/>
              <w:widowControl/>
              <w:suppressLineNumbers w:val="0"/>
              <w:autoSpaceDE/>
              <w:autoSpaceDN/>
              <w:adjustRightInd/>
              <w:spacing w:before="0" w:beforeAutospacing="0" w:after="0" w:afterAutospacing="0" w:line="320" w:lineRule="exact"/>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3.后续阶段评标中被否决投标的，不再递补。中间名次存在并列的,则该并列的下一个名次轮空,如两名并列第3名的,第4名轮空,直接为第5名,依次类推,如最后的名次存在并列的，全部进入下一阶段评审的单位。未进入商务标评审的投标单位不再进行后续评审（不进入评标基准价的计算）。</w:t>
            </w:r>
          </w:p>
          <w:p w14:paraId="39B5D385">
            <w:pPr>
              <w:keepNext w:val="0"/>
              <w:keepLines w:val="0"/>
              <w:widowControl/>
              <w:suppressLineNumbers w:val="0"/>
              <w:autoSpaceDE/>
              <w:autoSpaceDN/>
              <w:adjustRightInd/>
              <w:spacing w:before="0" w:beforeAutospacing="0" w:after="0" w:afterAutospacing="0" w:line="320" w:lineRule="exact"/>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4.评分细则见：技术标评分细则附表。</w:t>
            </w:r>
          </w:p>
        </w:tc>
      </w:tr>
      <w:tr w14:paraId="196EE4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22" w:hRule="atLeast"/>
        </w:trPr>
        <w:tc>
          <w:tcPr>
            <w:tcW w:w="1235" w:type="pct"/>
            <w:vMerge w:val="restart"/>
            <w:tcBorders>
              <w:right w:val="single" w:color="auto" w:sz="4" w:space="0"/>
            </w:tcBorders>
            <w:vAlign w:val="center"/>
          </w:tcPr>
          <w:p w14:paraId="0FDF97C8">
            <w:pPr>
              <w:keepNext w:val="0"/>
              <w:keepLines w:val="0"/>
              <w:suppressLineNumbers w:val="0"/>
              <w:autoSpaceDE/>
              <w:autoSpaceDN/>
              <w:adjustRightInd/>
              <w:spacing w:before="0" w:beforeAutospacing="0" w:after="0" w:afterAutospacing="0" w:line="320" w:lineRule="exact"/>
              <w:ind w:left="0" w:right="0"/>
              <w:jc w:val="center"/>
              <w:rPr>
                <w:rFonts w:ascii="宋体" w:hAnsi="宋体"/>
                <w:color w:val="auto"/>
                <w:kern w:val="2"/>
                <w:sz w:val="21"/>
                <w:szCs w:val="21"/>
                <w:highlight w:val="none"/>
              </w:rPr>
            </w:pPr>
            <w:r>
              <w:rPr>
                <w:rFonts w:hint="eastAsia" w:ascii="宋体" w:hAnsi="宋体"/>
                <w:color w:val="auto"/>
                <w:kern w:val="2"/>
                <w:sz w:val="21"/>
                <w:szCs w:val="21"/>
                <w:highlight w:val="none"/>
              </w:rPr>
              <w:t>（二）商务标（投标报价）评审</w:t>
            </w:r>
          </w:p>
        </w:tc>
        <w:tc>
          <w:tcPr>
            <w:tcW w:w="3765" w:type="pct"/>
            <w:gridSpan w:val="2"/>
            <w:tcBorders>
              <w:left w:val="single" w:color="auto" w:sz="4" w:space="0"/>
            </w:tcBorders>
            <w:vAlign w:val="center"/>
          </w:tcPr>
          <w:p w14:paraId="70269686">
            <w:pPr>
              <w:keepNext w:val="0"/>
              <w:keepLines w:val="0"/>
              <w:widowControl/>
              <w:suppressLineNumbers w:val="0"/>
              <w:autoSpaceDE/>
              <w:autoSpaceDN/>
              <w:spacing w:before="0" w:beforeAutospacing="0" w:after="0" w:afterAutospacing="0"/>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（1）投标报价等于评标基准价时，商务总报价评分为满分；投标报价每高于评标基准价1%扣</w:t>
            </w:r>
            <w:r>
              <w:rPr>
                <w:rFonts w:ascii="宋体" w:hAnsi="宋体"/>
                <w:color w:val="auto"/>
                <w:kern w:val="2"/>
                <w:sz w:val="21"/>
                <w:szCs w:val="21"/>
                <w:highlight w:val="none"/>
              </w:rPr>
              <w:t>E1</w:t>
            </w:r>
            <w:r>
              <w:rPr>
                <w:rFonts w:hint="eastAsia" w:ascii="宋体" w:hAnsi="宋体"/>
                <w:color w:val="auto"/>
                <w:kern w:val="2"/>
                <w:sz w:val="21"/>
                <w:szCs w:val="21"/>
                <w:highlight w:val="none"/>
              </w:rPr>
              <w:t>分；每低于评标基准价1%扣</w:t>
            </w:r>
            <w:r>
              <w:rPr>
                <w:rFonts w:ascii="宋体" w:hAnsi="宋体"/>
                <w:color w:val="auto"/>
                <w:kern w:val="2"/>
                <w:sz w:val="21"/>
                <w:szCs w:val="21"/>
                <w:highlight w:val="none"/>
              </w:rPr>
              <w:t>E</w:t>
            </w:r>
            <w:r>
              <w:rPr>
                <w:rFonts w:hint="eastAsia" w:ascii="宋体" w:hAnsi="宋体"/>
                <w:color w:val="auto"/>
                <w:kern w:val="2"/>
                <w:sz w:val="21"/>
                <w:szCs w:val="21"/>
                <w:highlight w:val="none"/>
              </w:rPr>
              <w:t>2分。不足一个百分点时，使用直线插入法计算。评分结果四舍五入保留两位小数。</w:t>
            </w:r>
          </w:p>
          <w:p w14:paraId="535AD47B">
            <w:pPr>
              <w:keepNext w:val="0"/>
              <w:keepLines w:val="0"/>
              <w:widowControl/>
              <w:suppressLineNumbers w:val="0"/>
              <w:autoSpaceDE/>
              <w:autoSpaceDN/>
              <w:spacing w:before="0" w:beforeAutospacing="0" w:after="0" w:afterAutospacing="0"/>
              <w:ind w:left="0" w:right="0" w:firstLine="182" w:firstLineChars="87"/>
              <w:rPr>
                <w:rFonts w:ascii="宋体" w:hAnsi="宋体"/>
                <w:color w:val="auto"/>
                <w:kern w:val="2"/>
                <w:sz w:val="21"/>
                <w:szCs w:val="21"/>
                <w:highlight w:val="none"/>
              </w:rPr>
            </w:pPr>
            <w:r>
              <w:rPr>
                <w:rFonts w:hint="eastAsia" w:ascii="宋体" w:hAnsi="宋体"/>
                <w:color w:val="auto"/>
                <w:kern w:val="2"/>
                <w:sz w:val="21"/>
                <w:szCs w:val="21"/>
                <w:highlight w:val="none"/>
              </w:rPr>
              <w:t>（2）评标基准价的计算：</w:t>
            </w:r>
          </w:p>
          <w:p w14:paraId="5964A93F">
            <w:pPr>
              <w:pStyle w:val="15"/>
              <w:keepNext w:val="0"/>
              <w:keepLines w:val="0"/>
              <w:widowControl w:val="0"/>
              <w:suppressLineNumbers w:val="0"/>
              <w:spacing w:before="0" w:beforeAutospacing="0" w:after="120" w:afterAutospacing="0"/>
              <w:ind w:left="0" w:right="0"/>
              <w:jc w:val="both"/>
              <w:rPr>
                <w:rFonts w:ascii="Arial" w:hAnsi="Arial" w:cs="Arial"/>
                <w:color w:val="auto"/>
                <w:kern w:val="2"/>
                <w:szCs w:val="21"/>
                <w:highlight w:val="none"/>
              </w:rPr>
            </w:pPr>
            <w:r>
              <w:rPr>
                <w:rFonts w:hint="eastAsia"/>
                <w:color w:val="auto"/>
                <w:kern w:val="2"/>
                <w:sz w:val="21"/>
                <w:szCs w:val="21"/>
                <w:highlight w:val="none"/>
              </w:rPr>
              <w:t>评标基准价</w:t>
            </w:r>
            <w:r>
              <w:rPr>
                <w:rFonts w:hint="eastAsia" w:ascii="Arial" w:hAnsi="Arial" w:cs="Arial"/>
                <w:color w:val="auto"/>
                <w:kern w:val="2"/>
                <w:sz w:val="21"/>
                <w:szCs w:val="21"/>
                <w:highlight w:val="none"/>
                <w:lang w:bidi="ar"/>
              </w:rPr>
              <w:t>：进入评分范围的所有投标人</w:t>
            </w:r>
            <w:r>
              <w:rPr>
                <w:rFonts w:hint="eastAsia" w:ascii="Arial" w:hAnsi="Arial" w:cs="Arial"/>
                <w:color w:val="auto"/>
                <w:kern w:val="2"/>
                <w:sz w:val="21"/>
                <w:szCs w:val="21"/>
                <w:highlight w:val="none"/>
                <w:lang w:eastAsia="zh-CN" w:bidi="ar"/>
              </w:rPr>
              <w:t>（评分范围指技术标入围）</w:t>
            </w:r>
            <w:r>
              <w:rPr>
                <w:rFonts w:hint="eastAsia" w:ascii="Arial" w:hAnsi="Arial" w:cs="Arial"/>
                <w:color w:val="auto"/>
                <w:kern w:val="2"/>
                <w:sz w:val="21"/>
                <w:szCs w:val="21"/>
                <w:highlight w:val="none"/>
                <w:lang w:bidi="ar"/>
              </w:rPr>
              <w:t>的投标报价的算术平均值为</w:t>
            </w:r>
            <w:r>
              <w:rPr>
                <w:rFonts w:hint="eastAsia"/>
                <w:color w:val="auto"/>
                <w:kern w:val="2"/>
                <w:sz w:val="21"/>
                <w:szCs w:val="21"/>
                <w:highlight w:val="none"/>
              </w:rPr>
              <w:t>评标基准价</w:t>
            </w:r>
            <w:r>
              <w:rPr>
                <w:rFonts w:hint="eastAsia" w:ascii="Arial" w:hAnsi="Arial" w:cs="Arial"/>
                <w:color w:val="auto"/>
                <w:kern w:val="2"/>
                <w:sz w:val="21"/>
                <w:szCs w:val="21"/>
                <w:highlight w:val="none"/>
                <w:lang w:bidi="ar"/>
              </w:rPr>
              <w:t>（投标报价在</w:t>
            </w:r>
            <w:r>
              <w:rPr>
                <w:rFonts w:ascii="Arial" w:hAnsi="Arial" w:cs="Arial"/>
                <w:color w:val="auto"/>
                <w:kern w:val="2"/>
                <w:sz w:val="21"/>
                <w:szCs w:val="21"/>
                <w:highlight w:val="none"/>
                <w:lang w:bidi="ar"/>
              </w:rPr>
              <w:t>5</w:t>
            </w:r>
            <w:r>
              <w:rPr>
                <w:rFonts w:hint="eastAsia" w:ascii="Arial" w:hAnsi="Arial" w:cs="Arial"/>
                <w:color w:val="auto"/>
                <w:kern w:val="2"/>
                <w:sz w:val="21"/>
                <w:szCs w:val="21"/>
                <w:highlight w:val="none"/>
                <w:lang w:bidi="ar"/>
              </w:rPr>
              <w:t>个及以上时，去除一个最高价和一个最低价</w:t>
            </w:r>
            <w:r>
              <w:rPr>
                <w:rFonts w:hint="eastAsia" w:ascii="Arial" w:hAnsi="Arial" w:cs="Arial"/>
                <w:color w:val="auto"/>
                <w:kern w:val="2"/>
                <w:sz w:val="21"/>
                <w:szCs w:val="21"/>
                <w:highlight w:val="none"/>
                <w:lang w:eastAsia="zh-CN" w:bidi="ar"/>
              </w:rPr>
              <w:t>；</w:t>
            </w:r>
            <w:r>
              <w:rPr>
                <w:rFonts w:hint="eastAsia" w:ascii="Arial" w:hAnsi="Arial" w:cs="Arial"/>
                <w:color w:val="auto"/>
                <w:kern w:val="2"/>
                <w:sz w:val="21"/>
                <w:szCs w:val="21"/>
                <w:highlight w:val="none"/>
              </w:rPr>
              <w:t>投标报价在</w:t>
            </w:r>
            <w:r>
              <w:rPr>
                <w:rFonts w:hint="default" w:ascii="Arial" w:hAnsi="Arial" w:cs="Arial"/>
                <w:color w:val="auto"/>
                <w:kern w:val="2"/>
                <w:sz w:val="21"/>
                <w:szCs w:val="21"/>
                <w:highlight w:val="none"/>
              </w:rPr>
              <w:t>8</w:t>
            </w:r>
            <w:r>
              <w:rPr>
                <w:rFonts w:hint="eastAsia" w:ascii="Arial" w:hAnsi="Arial" w:cs="Arial"/>
                <w:color w:val="auto"/>
                <w:kern w:val="2"/>
                <w:sz w:val="21"/>
                <w:szCs w:val="21"/>
                <w:highlight w:val="none"/>
              </w:rPr>
              <w:t>个及以上时，去除一个最高、次高价和一个最低、次低价）</w:t>
            </w:r>
            <w:r>
              <w:rPr>
                <w:rFonts w:hint="eastAsia" w:ascii="Arial" w:hAnsi="Arial" w:cs="Arial"/>
                <w:color w:val="auto"/>
                <w:kern w:val="2"/>
                <w:sz w:val="21"/>
                <w:szCs w:val="21"/>
                <w:highlight w:val="none"/>
              </w:rPr>
              <w:t>。</w:t>
            </w:r>
          </w:p>
          <w:p w14:paraId="72C1BD79">
            <w:pPr>
              <w:keepNext w:val="0"/>
              <w:keepLines w:val="0"/>
              <w:suppressLineNumbers w:val="0"/>
              <w:tabs>
                <w:tab w:val="left" w:pos="482"/>
                <w:tab w:val="left" w:pos="2183"/>
                <w:tab w:val="left" w:pos="3884"/>
                <w:tab w:val="left" w:pos="5585"/>
              </w:tabs>
              <w:snapToGrid w:val="0"/>
              <w:spacing w:before="0" w:beforeAutospacing="0" w:after="0" w:afterAutospacing="0"/>
              <w:ind w:left="0" w:right="0"/>
              <w:textAlignment w:val="center"/>
              <w:rPr>
                <w:rFonts w:ascii="Arial" w:hAnsi="Arial" w:cs="Arial"/>
                <w:color w:val="auto"/>
                <w:kern w:val="2"/>
                <w:szCs w:val="21"/>
                <w:highlight w:val="none"/>
              </w:rPr>
            </w:pPr>
            <w:r>
              <w:rPr>
                <w:rFonts w:hint="eastAsia" w:ascii="Arial" w:hAnsi="Arial" w:cs="Arial"/>
                <w:color w:val="auto"/>
                <w:kern w:val="2"/>
                <w:sz w:val="21"/>
                <w:szCs w:val="21"/>
                <w:highlight w:val="none"/>
                <w:lang w:bidi="ar"/>
              </w:rPr>
              <w:t>注：评标基准价由评标委员会依据上述方法计算，除计算差错外，确认后的评标基准价在本次招标期间保持不变。评标基准价保留至元，元后四舍五入。</w:t>
            </w:r>
          </w:p>
          <w:p w14:paraId="31A8897F">
            <w:pPr>
              <w:keepNext w:val="0"/>
              <w:keepLines w:val="0"/>
              <w:widowControl/>
              <w:suppressLineNumbers w:val="0"/>
              <w:spacing w:before="0" w:beforeAutospacing="0" w:after="0" w:afterAutospacing="0"/>
              <w:ind w:left="0" w:right="0"/>
              <w:rPr>
                <w:rFonts w:ascii="宋体" w:hAnsi="宋体"/>
                <w:color w:val="auto"/>
                <w:kern w:val="2"/>
                <w:sz w:val="21"/>
                <w:szCs w:val="21"/>
                <w:highlight w:val="none"/>
              </w:rPr>
            </w:pPr>
            <w:r>
              <w:rPr>
                <w:rFonts w:hint="eastAsia" w:ascii="Arial" w:hAnsi="Arial" w:cs="Arial"/>
                <w:color w:val="auto"/>
                <w:kern w:val="2"/>
                <w:sz w:val="21"/>
                <w:szCs w:val="21"/>
                <w:highlight w:val="none"/>
                <w:lang w:bidi="ar"/>
              </w:rPr>
              <w:t>计算差错，仅限于以下两种情况：①纯算术性四则运算差错；②未按约定的计算方法的。由于评标差错，导致否决投标错误，重新评标纠正等其他情况，不属于计算差错。</w:t>
            </w:r>
          </w:p>
        </w:tc>
      </w:tr>
      <w:tr w14:paraId="601FC6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1235" w:type="pct"/>
            <w:vMerge w:val="continue"/>
            <w:tcBorders>
              <w:right w:val="single" w:color="auto" w:sz="4" w:space="0"/>
            </w:tcBorders>
            <w:vAlign w:val="center"/>
          </w:tcPr>
          <w:p w14:paraId="7EE64773">
            <w:pPr>
              <w:keepNext w:val="0"/>
              <w:keepLines w:val="0"/>
              <w:suppressLineNumbers w:val="0"/>
              <w:autoSpaceDE/>
              <w:autoSpaceDN/>
              <w:adjustRightInd/>
              <w:spacing w:before="0" w:beforeAutospacing="0" w:after="0" w:afterAutospacing="0" w:line="320" w:lineRule="exact"/>
              <w:ind w:left="0" w:right="0"/>
              <w:jc w:val="center"/>
              <w:rPr>
                <w:rFonts w:ascii="宋体" w:hAnsi="宋体"/>
                <w:color w:val="auto"/>
                <w:kern w:val="2"/>
                <w:sz w:val="21"/>
                <w:szCs w:val="21"/>
                <w:highlight w:val="none"/>
              </w:rPr>
            </w:pPr>
          </w:p>
        </w:tc>
        <w:tc>
          <w:tcPr>
            <w:tcW w:w="883" w:type="pct"/>
            <w:tcBorders>
              <w:left w:val="single" w:color="auto" w:sz="4" w:space="0"/>
              <w:right w:val="single" w:color="auto" w:sz="4" w:space="0"/>
            </w:tcBorders>
            <w:vAlign w:val="center"/>
          </w:tcPr>
          <w:p w14:paraId="575DB7E3">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ascii="宋体" w:hAnsi="宋体"/>
                <w:color w:val="auto"/>
                <w:kern w:val="2"/>
                <w:sz w:val="21"/>
                <w:szCs w:val="21"/>
                <w:highlight w:val="none"/>
              </w:rPr>
              <w:t>偏差率</w:t>
            </w:r>
            <w:r>
              <w:rPr>
                <w:rFonts w:hint="eastAsia" w:ascii="宋体" w:hAnsi="宋体" w:cs="Arial Unicode MS"/>
                <w:color w:val="auto"/>
                <w:spacing w:val="-4"/>
                <w:kern w:val="2"/>
                <w:sz w:val="21"/>
                <w:szCs w:val="21"/>
                <w:highlight w:val="none"/>
              </w:rPr>
              <w:t>＝</w:t>
            </w:r>
            <w:r>
              <w:rPr>
                <w:rFonts w:ascii="宋体" w:hAnsi="宋体" w:cs="Arial"/>
                <w:color w:val="auto"/>
                <w:spacing w:val="-4"/>
                <w:kern w:val="2"/>
                <w:sz w:val="21"/>
                <w:szCs w:val="21"/>
                <w:highlight w:val="none"/>
              </w:rPr>
              <w:t>0</w:t>
            </w:r>
          </w:p>
        </w:tc>
        <w:tc>
          <w:tcPr>
            <w:tcW w:w="2882" w:type="pct"/>
            <w:tcBorders>
              <w:left w:val="single" w:color="auto" w:sz="4" w:space="0"/>
            </w:tcBorders>
            <w:vAlign w:val="center"/>
          </w:tcPr>
          <w:p w14:paraId="25D5F2C2">
            <w:pPr>
              <w:keepNext w:val="0"/>
              <w:keepLines w:val="0"/>
              <w:suppressLineNumbers w:val="0"/>
              <w:tabs>
                <w:tab w:val="left" w:pos="482"/>
                <w:tab w:val="left" w:pos="2183"/>
                <w:tab w:val="left" w:pos="3884"/>
                <w:tab w:val="left" w:pos="5585"/>
              </w:tabs>
              <w:snapToGrid w:val="0"/>
              <w:spacing w:before="0" w:beforeAutospacing="0" w:after="0" w:afterAutospacing="0"/>
              <w:ind w:left="0" w:right="0"/>
              <w:textAlignment w:val="center"/>
              <w:rPr>
                <w:rFonts w:ascii="宋体" w:hAnsi="宋体"/>
                <w:color w:val="auto"/>
                <w:kern w:val="2"/>
                <w:sz w:val="21"/>
                <w:szCs w:val="21"/>
                <w:highlight w:val="none"/>
              </w:rPr>
            </w:pPr>
            <w:r>
              <w:rPr>
                <w:rFonts w:hint="eastAsia" w:ascii="宋体" w:hAnsi="宋体"/>
                <w:color w:val="auto"/>
                <w:kern w:val="2"/>
                <w:sz w:val="21"/>
                <w:szCs w:val="21"/>
                <w:highlight w:val="none"/>
              </w:rPr>
              <w:t>投标报价得分＝</w:t>
            </w:r>
            <w:r>
              <w:rPr>
                <w:rFonts w:ascii="宋体" w:hAnsi="宋体"/>
                <w:color w:val="auto"/>
                <w:kern w:val="2"/>
                <w:sz w:val="21"/>
                <w:szCs w:val="21"/>
                <w:highlight w:val="none"/>
              </w:rPr>
              <w:t>E</w:t>
            </w:r>
          </w:p>
          <w:p w14:paraId="399D9848">
            <w:pPr>
              <w:keepNext w:val="0"/>
              <w:keepLines w:val="0"/>
              <w:suppressLineNumbers w:val="0"/>
              <w:tabs>
                <w:tab w:val="left" w:pos="482"/>
                <w:tab w:val="left" w:pos="2183"/>
                <w:tab w:val="left" w:pos="3884"/>
                <w:tab w:val="left" w:pos="5585"/>
              </w:tabs>
              <w:snapToGrid w:val="0"/>
              <w:spacing w:before="0" w:beforeAutospacing="0" w:after="0" w:afterAutospacing="0"/>
              <w:ind w:left="0" w:right="0"/>
              <w:textAlignment w:val="center"/>
              <w:rPr>
                <w:rFonts w:ascii="宋体" w:hAnsi="宋体"/>
                <w:color w:val="auto"/>
                <w:kern w:val="2"/>
                <w:sz w:val="21"/>
                <w:szCs w:val="21"/>
                <w:highlight w:val="none"/>
              </w:rPr>
            </w:pPr>
            <w:r>
              <w:rPr>
                <w:rFonts w:hint="eastAsia" w:ascii="宋体" w:hAnsi="宋体"/>
                <w:color w:val="auto"/>
                <w:kern w:val="2"/>
                <w:sz w:val="21"/>
                <w:szCs w:val="21"/>
                <w:highlight w:val="none"/>
              </w:rPr>
              <w:t>其中：</w:t>
            </w:r>
            <w:r>
              <w:rPr>
                <w:rFonts w:ascii="宋体" w:hAnsi="宋体"/>
                <w:color w:val="auto"/>
                <w:kern w:val="2"/>
                <w:sz w:val="21"/>
                <w:szCs w:val="21"/>
                <w:highlight w:val="none"/>
              </w:rPr>
              <w:t>E1=</w:t>
            </w:r>
            <w:r>
              <w:rPr>
                <w:rFonts w:ascii="宋体" w:hAnsi="宋体"/>
                <w:color w:val="auto"/>
                <w:kern w:val="2"/>
                <w:sz w:val="21"/>
                <w:szCs w:val="21"/>
                <w:highlight w:val="none"/>
                <w:u w:val="single"/>
              </w:rPr>
              <w:t xml:space="preserve"> 2 </w:t>
            </w:r>
            <w:r>
              <w:rPr>
                <w:rFonts w:hint="eastAsia" w:ascii="宋体" w:hAnsi="宋体"/>
                <w:color w:val="auto"/>
                <w:kern w:val="2"/>
                <w:sz w:val="21"/>
                <w:szCs w:val="21"/>
                <w:highlight w:val="none"/>
              </w:rPr>
              <w:t>，</w:t>
            </w:r>
            <w:r>
              <w:rPr>
                <w:rFonts w:ascii="宋体" w:hAnsi="宋体"/>
                <w:color w:val="auto"/>
                <w:kern w:val="2"/>
                <w:sz w:val="21"/>
                <w:szCs w:val="21"/>
                <w:highlight w:val="none"/>
              </w:rPr>
              <w:t>E2=</w:t>
            </w:r>
            <w:r>
              <w:rPr>
                <w:rFonts w:ascii="宋体" w:hAnsi="宋体"/>
                <w:color w:val="auto"/>
                <w:kern w:val="2"/>
                <w:sz w:val="21"/>
                <w:szCs w:val="21"/>
                <w:highlight w:val="none"/>
                <w:u w:val="single"/>
              </w:rPr>
              <w:t xml:space="preserve"> 1 </w:t>
            </w:r>
            <w:r>
              <w:rPr>
                <w:rFonts w:ascii="宋体" w:hAnsi="宋体"/>
                <w:color w:val="auto"/>
                <w:kern w:val="2"/>
                <w:sz w:val="21"/>
                <w:szCs w:val="21"/>
                <w:highlight w:val="none"/>
              </w:rPr>
              <w:t>,E=</w:t>
            </w:r>
            <w:r>
              <w:rPr>
                <w:rFonts w:ascii="宋体" w:hAnsi="宋体"/>
                <w:color w:val="auto"/>
                <w:kern w:val="2"/>
                <w:sz w:val="21"/>
                <w:szCs w:val="21"/>
                <w:highlight w:val="none"/>
                <w:u w:val="single"/>
              </w:rPr>
              <w:t xml:space="preserve"> 60</w:t>
            </w:r>
            <w:r>
              <w:rPr>
                <w:rFonts w:hint="eastAsia" w:ascii="宋体" w:hAnsi="宋体"/>
                <w:color w:val="auto"/>
                <w:kern w:val="2"/>
                <w:sz w:val="21"/>
                <w:szCs w:val="21"/>
                <w:highlight w:val="none"/>
                <w:u w:val="single"/>
              </w:rPr>
              <w:t xml:space="preserve"> </w:t>
            </w:r>
            <w:r>
              <w:rPr>
                <w:rFonts w:hint="eastAsia" w:ascii="宋体" w:hAnsi="宋体"/>
                <w:color w:val="auto"/>
                <w:kern w:val="2"/>
                <w:sz w:val="21"/>
                <w:szCs w:val="21"/>
                <w:highlight w:val="none"/>
              </w:rPr>
              <w:t>。</w:t>
            </w:r>
          </w:p>
          <w:p w14:paraId="09342578">
            <w:pPr>
              <w:keepNext w:val="0"/>
              <w:keepLines w:val="0"/>
              <w:suppressLineNumbers w:val="0"/>
              <w:tabs>
                <w:tab w:val="left" w:pos="482"/>
                <w:tab w:val="left" w:pos="2183"/>
                <w:tab w:val="left" w:pos="3884"/>
                <w:tab w:val="left" w:pos="5585"/>
              </w:tabs>
              <w:snapToGrid w:val="0"/>
              <w:spacing w:before="0" w:beforeAutospacing="0" w:after="0" w:afterAutospacing="0"/>
              <w:ind w:left="0" w:right="0"/>
              <w:textAlignment w:val="center"/>
              <w:rPr>
                <w:rFonts w:ascii="宋体" w:hAnsi="宋体"/>
                <w:color w:val="auto"/>
                <w:kern w:val="2"/>
                <w:sz w:val="21"/>
                <w:szCs w:val="21"/>
                <w:highlight w:val="none"/>
              </w:rPr>
            </w:pPr>
            <w:r>
              <w:rPr>
                <w:rFonts w:hint="eastAsia" w:ascii="宋体" w:hAnsi="宋体"/>
                <w:color w:val="auto"/>
                <w:kern w:val="2"/>
                <w:sz w:val="21"/>
                <w:szCs w:val="21"/>
                <w:highlight w:val="none"/>
              </w:rPr>
              <w:t>（</w:t>
            </w:r>
            <w:r>
              <w:rPr>
                <w:rFonts w:ascii="宋体" w:hAnsi="宋体"/>
                <w:color w:val="auto"/>
                <w:kern w:val="2"/>
                <w:sz w:val="21"/>
                <w:szCs w:val="21"/>
                <w:highlight w:val="none"/>
              </w:rPr>
              <w:t>E</w:t>
            </w:r>
            <w:r>
              <w:rPr>
                <w:rFonts w:hint="eastAsia" w:ascii="宋体" w:hAnsi="宋体"/>
                <w:color w:val="auto"/>
                <w:kern w:val="2"/>
                <w:sz w:val="21"/>
                <w:szCs w:val="21"/>
                <w:highlight w:val="none"/>
              </w:rPr>
              <w:t>值是投标报价所占的分值；</w:t>
            </w:r>
            <w:r>
              <w:rPr>
                <w:rFonts w:ascii="宋体" w:hAnsi="宋体"/>
                <w:color w:val="auto"/>
                <w:kern w:val="2"/>
                <w:sz w:val="21"/>
                <w:szCs w:val="21"/>
                <w:highlight w:val="none"/>
              </w:rPr>
              <w:t>E1</w:t>
            </w:r>
            <w:r>
              <w:rPr>
                <w:rFonts w:hint="eastAsia" w:ascii="宋体" w:hAnsi="宋体"/>
                <w:color w:val="auto"/>
                <w:kern w:val="2"/>
                <w:sz w:val="21"/>
                <w:szCs w:val="21"/>
                <w:highlight w:val="none"/>
              </w:rPr>
              <w:t>是投标报价每高于评标基准价一个百分点的扣分值；</w:t>
            </w:r>
            <w:r>
              <w:rPr>
                <w:rFonts w:ascii="宋体" w:hAnsi="宋体"/>
                <w:color w:val="auto"/>
                <w:kern w:val="2"/>
                <w:sz w:val="21"/>
                <w:szCs w:val="21"/>
                <w:highlight w:val="none"/>
              </w:rPr>
              <w:t>E2</w:t>
            </w:r>
            <w:r>
              <w:rPr>
                <w:rFonts w:hint="eastAsia" w:ascii="宋体" w:hAnsi="宋体"/>
                <w:color w:val="auto"/>
                <w:kern w:val="2"/>
                <w:sz w:val="21"/>
                <w:szCs w:val="21"/>
                <w:highlight w:val="none"/>
              </w:rPr>
              <w:t>是投标报价每低于评标基准价一个百分点的扣分值，下同）</w:t>
            </w:r>
          </w:p>
        </w:tc>
      </w:tr>
      <w:tr w14:paraId="319CE1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1235" w:type="pct"/>
            <w:vMerge w:val="continue"/>
            <w:tcBorders>
              <w:right w:val="single" w:color="auto" w:sz="4" w:space="0"/>
            </w:tcBorders>
            <w:vAlign w:val="center"/>
          </w:tcPr>
          <w:p w14:paraId="1ADE83D7">
            <w:pPr>
              <w:keepNext w:val="0"/>
              <w:keepLines w:val="0"/>
              <w:suppressLineNumbers w:val="0"/>
              <w:autoSpaceDE/>
              <w:autoSpaceDN/>
              <w:adjustRightInd/>
              <w:spacing w:before="0" w:beforeAutospacing="0" w:after="0" w:afterAutospacing="0" w:line="320" w:lineRule="exact"/>
              <w:ind w:left="0" w:right="0"/>
              <w:jc w:val="center"/>
              <w:rPr>
                <w:rFonts w:ascii="宋体" w:hAnsi="宋体"/>
                <w:color w:val="auto"/>
                <w:kern w:val="2"/>
                <w:sz w:val="21"/>
                <w:szCs w:val="21"/>
                <w:highlight w:val="none"/>
              </w:rPr>
            </w:pPr>
          </w:p>
        </w:tc>
        <w:tc>
          <w:tcPr>
            <w:tcW w:w="883" w:type="pct"/>
            <w:tcBorders>
              <w:left w:val="single" w:color="auto" w:sz="4" w:space="0"/>
              <w:right w:val="single" w:color="auto" w:sz="4" w:space="0"/>
            </w:tcBorders>
            <w:vAlign w:val="center"/>
          </w:tcPr>
          <w:p w14:paraId="134324F3">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hint="eastAsia" w:ascii="宋体" w:hAnsi="宋体" w:cs="Arial"/>
                <w:color w:val="auto"/>
                <w:spacing w:val="-4"/>
                <w:kern w:val="2"/>
                <w:sz w:val="21"/>
                <w:szCs w:val="21"/>
                <w:highlight w:val="none"/>
              </w:rPr>
              <w:t>偏差率</w:t>
            </w:r>
            <w:r>
              <w:rPr>
                <w:rFonts w:hint="eastAsia" w:ascii="宋体" w:hAnsi="宋体" w:cs="Arial Unicode MS"/>
                <w:color w:val="auto"/>
                <w:spacing w:val="-4"/>
                <w:kern w:val="2"/>
                <w:sz w:val="21"/>
                <w:szCs w:val="21"/>
                <w:highlight w:val="none"/>
              </w:rPr>
              <w:t>＞</w:t>
            </w:r>
            <w:r>
              <w:rPr>
                <w:rFonts w:ascii="宋体" w:hAnsi="宋体" w:cs="Arial"/>
                <w:color w:val="auto"/>
                <w:spacing w:val="-4"/>
                <w:kern w:val="2"/>
                <w:sz w:val="21"/>
                <w:szCs w:val="21"/>
                <w:highlight w:val="none"/>
              </w:rPr>
              <w:t>0</w:t>
            </w:r>
          </w:p>
        </w:tc>
        <w:tc>
          <w:tcPr>
            <w:tcW w:w="2882" w:type="pct"/>
            <w:tcBorders>
              <w:left w:val="single" w:color="auto" w:sz="4" w:space="0"/>
            </w:tcBorders>
            <w:vAlign w:val="center"/>
          </w:tcPr>
          <w:p w14:paraId="531F58E9">
            <w:pPr>
              <w:keepNext w:val="0"/>
              <w:keepLines w:val="0"/>
              <w:suppressLineNumbers w:val="0"/>
              <w:snapToGrid w:val="0"/>
              <w:spacing w:before="0" w:beforeAutospacing="0" w:after="0" w:afterAutospacing="0"/>
              <w:ind w:left="0" w:right="0"/>
              <w:rPr>
                <w:rFonts w:ascii="宋体" w:hAnsi="宋体" w:cs="Arial"/>
                <w:color w:val="auto"/>
                <w:kern w:val="2"/>
                <w:sz w:val="21"/>
                <w:szCs w:val="21"/>
                <w:highlight w:val="none"/>
              </w:rPr>
            </w:pPr>
            <w:r>
              <w:rPr>
                <w:rFonts w:hint="eastAsia" w:ascii="宋体" w:hAnsi="宋体" w:cs="Arial"/>
                <w:color w:val="auto"/>
                <w:kern w:val="2"/>
                <w:sz w:val="21"/>
                <w:szCs w:val="21"/>
                <w:highlight w:val="none"/>
              </w:rPr>
              <w:t>投标报价评分</w:t>
            </w:r>
            <w:r>
              <w:rPr>
                <w:rFonts w:hint="eastAsia" w:ascii="宋体" w:hAnsi="宋体" w:cs="Arial Unicode MS"/>
                <w:color w:val="auto"/>
                <w:spacing w:val="-4"/>
                <w:kern w:val="2"/>
                <w:sz w:val="21"/>
                <w:szCs w:val="21"/>
                <w:highlight w:val="none"/>
              </w:rPr>
              <w:t>＝</w:t>
            </w:r>
            <w:r>
              <w:rPr>
                <w:rFonts w:ascii="宋体" w:hAnsi="宋体" w:cs="Arial"/>
                <w:color w:val="auto"/>
                <w:spacing w:val="-4"/>
                <w:kern w:val="2"/>
                <w:sz w:val="21"/>
                <w:szCs w:val="21"/>
                <w:highlight w:val="none"/>
              </w:rPr>
              <w:t>E-</w:t>
            </w:r>
            <w:r>
              <w:rPr>
                <w:rFonts w:hint="eastAsia" w:ascii="宋体" w:hAnsi="宋体" w:cs="Arial"/>
                <w:color w:val="auto"/>
                <w:spacing w:val="-4"/>
                <w:kern w:val="2"/>
                <w:sz w:val="21"/>
                <w:szCs w:val="21"/>
                <w:highlight w:val="none"/>
              </w:rPr>
              <w:t>偏差率</w:t>
            </w:r>
            <w:r>
              <w:rPr>
                <w:rFonts w:ascii="宋体" w:hAnsi="宋体" w:cs="Arial"/>
                <w:color w:val="auto"/>
                <w:spacing w:val="-4"/>
                <w:kern w:val="2"/>
                <w:sz w:val="21"/>
                <w:szCs w:val="21"/>
                <w:highlight w:val="none"/>
              </w:rPr>
              <w:t>×100×E1</w:t>
            </w:r>
          </w:p>
        </w:tc>
      </w:tr>
      <w:tr w14:paraId="5AB5D8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1235" w:type="pct"/>
            <w:vMerge w:val="continue"/>
            <w:tcBorders>
              <w:right w:val="single" w:color="auto" w:sz="4" w:space="0"/>
            </w:tcBorders>
            <w:vAlign w:val="center"/>
          </w:tcPr>
          <w:p w14:paraId="705D4454">
            <w:pPr>
              <w:keepNext w:val="0"/>
              <w:keepLines w:val="0"/>
              <w:suppressLineNumbers w:val="0"/>
              <w:autoSpaceDE/>
              <w:autoSpaceDN/>
              <w:adjustRightInd/>
              <w:spacing w:before="0" w:beforeAutospacing="0" w:after="0" w:afterAutospacing="0" w:line="320" w:lineRule="exact"/>
              <w:ind w:left="0" w:right="0"/>
              <w:jc w:val="center"/>
              <w:rPr>
                <w:rFonts w:ascii="宋体" w:hAnsi="宋体"/>
                <w:color w:val="auto"/>
                <w:kern w:val="2"/>
                <w:sz w:val="21"/>
                <w:szCs w:val="21"/>
                <w:highlight w:val="none"/>
              </w:rPr>
            </w:pPr>
          </w:p>
        </w:tc>
        <w:tc>
          <w:tcPr>
            <w:tcW w:w="883" w:type="pct"/>
            <w:tcBorders>
              <w:left w:val="single" w:color="auto" w:sz="4" w:space="0"/>
              <w:right w:val="single" w:color="auto" w:sz="4" w:space="0"/>
            </w:tcBorders>
            <w:vAlign w:val="center"/>
          </w:tcPr>
          <w:p w14:paraId="7DC837FA">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hint="eastAsia" w:ascii="宋体" w:hAnsi="宋体" w:cs="Arial"/>
                <w:color w:val="auto"/>
                <w:spacing w:val="-4"/>
                <w:kern w:val="2"/>
                <w:sz w:val="21"/>
                <w:szCs w:val="21"/>
                <w:highlight w:val="none"/>
              </w:rPr>
              <w:t>偏差率</w:t>
            </w:r>
            <w:r>
              <w:rPr>
                <w:rFonts w:hint="eastAsia" w:ascii="宋体" w:hAnsi="宋体" w:cs="Arial Unicode MS"/>
                <w:color w:val="auto"/>
                <w:spacing w:val="-4"/>
                <w:kern w:val="2"/>
                <w:sz w:val="21"/>
                <w:szCs w:val="21"/>
                <w:highlight w:val="none"/>
              </w:rPr>
              <w:t>＜</w:t>
            </w:r>
            <w:r>
              <w:rPr>
                <w:rFonts w:ascii="宋体" w:hAnsi="宋体" w:cs="Arial"/>
                <w:color w:val="auto"/>
                <w:spacing w:val="-4"/>
                <w:kern w:val="2"/>
                <w:sz w:val="21"/>
                <w:szCs w:val="21"/>
                <w:highlight w:val="none"/>
              </w:rPr>
              <w:t>0</w:t>
            </w:r>
          </w:p>
        </w:tc>
        <w:tc>
          <w:tcPr>
            <w:tcW w:w="2882" w:type="pct"/>
            <w:tcBorders>
              <w:left w:val="single" w:color="auto" w:sz="4" w:space="0"/>
            </w:tcBorders>
            <w:vAlign w:val="center"/>
          </w:tcPr>
          <w:p w14:paraId="189761DE">
            <w:pPr>
              <w:keepNext w:val="0"/>
              <w:keepLines w:val="0"/>
              <w:suppressLineNumbers w:val="0"/>
              <w:tabs>
                <w:tab w:val="left" w:pos="482"/>
                <w:tab w:val="left" w:pos="2183"/>
                <w:tab w:val="left" w:pos="3884"/>
                <w:tab w:val="left" w:pos="5585"/>
              </w:tabs>
              <w:snapToGrid w:val="0"/>
              <w:spacing w:before="0" w:beforeAutospacing="0" w:after="0" w:afterAutospacing="0"/>
              <w:ind w:left="0" w:right="0"/>
              <w:textAlignment w:val="center"/>
              <w:rPr>
                <w:rFonts w:ascii="宋体" w:hAnsi="宋体"/>
                <w:color w:val="auto"/>
                <w:kern w:val="2"/>
                <w:sz w:val="21"/>
                <w:szCs w:val="21"/>
                <w:highlight w:val="none"/>
              </w:rPr>
            </w:pPr>
            <w:r>
              <w:rPr>
                <w:rFonts w:hint="eastAsia" w:ascii="宋体" w:hAnsi="宋体"/>
                <w:color w:val="auto"/>
                <w:kern w:val="2"/>
                <w:sz w:val="21"/>
                <w:szCs w:val="21"/>
                <w:highlight w:val="none"/>
              </w:rPr>
              <w:t>投标报价评分＝</w:t>
            </w:r>
            <w:r>
              <w:rPr>
                <w:rFonts w:ascii="宋体" w:hAnsi="宋体"/>
                <w:color w:val="auto"/>
                <w:kern w:val="2"/>
                <w:sz w:val="21"/>
                <w:szCs w:val="21"/>
                <w:highlight w:val="none"/>
              </w:rPr>
              <w:t>E+</w:t>
            </w:r>
            <w:r>
              <w:rPr>
                <w:rFonts w:hint="eastAsia" w:ascii="宋体" w:hAnsi="宋体"/>
                <w:color w:val="auto"/>
                <w:kern w:val="2"/>
                <w:sz w:val="21"/>
                <w:szCs w:val="21"/>
                <w:highlight w:val="none"/>
              </w:rPr>
              <w:t>偏差率</w:t>
            </w:r>
            <w:r>
              <w:rPr>
                <w:rFonts w:ascii="宋体" w:hAnsi="宋体"/>
                <w:color w:val="auto"/>
                <w:kern w:val="2"/>
                <w:sz w:val="21"/>
                <w:szCs w:val="21"/>
                <w:highlight w:val="none"/>
              </w:rPr>
              <w:t>×100×E2</w:t>
            </w:r>
          </w:p>
        </w:tc>
      </w:tr>
      <w:tr w14:paraId="62D376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1235" w:type="pct"/>
            <w:tcBorders>
              <w:right w:val="single" w:color="auto" w:sz="4" w:space="0"/>
            </w:tcBorders>
            <w:vAlign w:val="center"/>
          </w:tcPr>
          <w:p w14:paraId="4DA9E424">
            <w:pPr>
              <w:keepNext w:val="0"/>
              <w:keepLines w:val="0"/>
              <w:suppressLineNumbers w:val="0"/>
              <w:autoSpaceDE/>
              <w:autoSpaceDN/>
              <w:adjustRightInd/>
              <w:spacing w:before="0" w:beforeAutospacing="0" w:after="0" w:afterAutospacing="0" w:line="320" w:lineRule="exact"/>
              <w:ind w:left="0" w:right="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（三）资格审查和初步评审</w:t>
            </w:r>
          </w:p>
        </w:tc>
        <w:tc>
          <w:tcPr>
            <w:tcW w:w="3765" w:type="pct"/>
            <w:gridSpan w:val="2"/>
            <w:tcBorders>
              <w:left w:val="single" w:color="auto" w:sz="4" w:space="0"/>
            </w:tcBorders>
            <w:vAlign w:val="center"/>
          </w:tcPr>
          <w:p w14:paraId="4385176A">
            <w:pPr>
              <w:keepNext w:val="0"/>
              <w:keepLines w:val="0"/>
              <w:widowControl/>
              <w:suppressLineNumbers w:val="0"/>
              <w:autoSpaceDE/>
              <w:autoSpaceDN/>
              <w:spacing w:before="0" w:beforeAutospacing="0" w:after="0" w:afterAutospacing="0" w:line="320" w:lineRule="exact"/>
              <w:ind w:left="0" w:right="0" w:firstLine="210" w:firstLineChars="100"/>
              <w:rPr>
                <w:rFonts w:ascii="宋体" w:hAnsi="宋体" w:cs="宋体"/>
                <w:color w:val="auto"/>
                <w:kern w:val="2"/>
                <w:sz w:val="21"/>
                <w:szCs w:val="21"/>
                <w:highlight w:val="none"/>
              </w:rPr>
            </w:pPr>
            <w:r>
              <w:rPr>
                <w:rFonts w:hint="eastAsia" w:ascii="宋体" w:hAnsi="宋体" w:cs="宋体"/>
                <w:color w:val="auto"/>
                <w:kern w:val="2"/>
                <w:sz w:val="21"/>
                <w:szCs w:val="21"/>
                <w:highlight w:val="none"/>
              </w:rPr>
              <w:t>评标委员会对得分(技术标得分+投标报价得分)前3名的（最后1名得分相同的一并进入）投标人进行资格审查和初步评审。投标人存在投标人须知前附表10.5情形之一的，评标委员会组织投标人询问核实后，情况属实的，资格审查和初步评审不予通过，否决其投标。若在资格审查和初步评审过程中有被否决投标的，可以按得分(技术标得分+投标报价得分)排序依次递补（最后1名得分相同的一并进入）。</w:t>
            </w:r>
          </w:p>
        </w:tc>
      </w:tr>
      <w:tr w14:paraId="1E7CF3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1235" w:type="pct"/>
            <w:tcBorders>
              <w:right w:val="single" w:color="auto" w:sz="4" w:space="0"/>
            </w:tcBorders>
            <w:vAlign w:val="center"/>
          </w:tcPr>
          <w:p w14:paraId="7C4BB33E">
            <w:pPr>
              <w:keepNext w:val="0"/>
              <w:keepLines w:val="0"/>
              <w:suppressLineNumbers w:val="0"/>
              <w:autoSpaceDE/>
              <w:autoSpaceDN/>
              <w:adjustRightInd/>
              <w:spacing w:before="0" w:beforeAutospacing="0" w:after="0" w:afterAutospacing="0" w:line="320" w:lineRule="exact"/>
              <w:ind w:left="0" w:right="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（四）推荐中标候选人</w:t>
            </w:r>
          </w:p>
        </w:tc>
        <w:tc>
          <w:tcPr>
            <w:tcW w:w="3765" w:type="pct"/>
            <w:gridSpan w:val="2"/>
            <w:tcBorders>
              <w:left w:val="single" w:color="auto" w:sz="4" w:space="0"/>
            </w:tcBorders>
            <w:vAlign w:val="center"/>
          </w:tcPr>
          <w:p w14:paraId="0C043A63">
            <w:pPr>
              <w:keepNext w:val="0"/>
              <w:keepLines w:val="0"/>
              <w:widowControl/>
              <w:suppressLineNumbers w:val="0"/>
              <w:autoSpaceDE/>
              <w:autoSpaceDN/>
              <w:spacing w:before="0" w:beforeAutospacing="0" w:after="0" w:afterAutospacing="0" w:line="320" w:lineRule="exact"/>
              <w:ind w:left="0" w:right="0" w:firstLine="239" w:firstLineChars="114"/>
              <w:rPr>
                <w:rFonts w:ascii="宋体" w:hAnsi="宋体" w:cs="宋体"/>
                <w:color w:val="auto"/>
                <w:kern w:val="2"/>
                <w:sz w:val="21"/>
                <w:szCs w:val="21"/>
                <w:highlight w:val="none"/>
              </w:rPr>
            </w:pPr>
            <w:r>
              <w:rPr>
                <w:rFonts w:hint="eastAsia" w:ascii="宋体" w:hAnsi="宋体" w:cs="宋体"/>
                <w:color w:val="auto"/>
                <w:kern w:val="2"/>
                <w:sz w:val="21"/>
                <w:szCs w:val="21"/>
                <w:highlight w:val="none"/>
              </w:rPr>
              <w:t>评标委员会对投标人按总分(技术标得分+投标报价得分)从高到低进行排序，并按照排序推荐中标候选人。如总分相同的，以投标报价低的优先；投标报价仍相同的，以技术标得分靠前的优先，上述均相同的，由招标人代表抽签确定名次优先顺序。</w:t>
            </w:r>
          </w:p>
        </w:tc>
      </w:tr>
    </w:tbl>
    <w:p w14:paraId="62D6B828">
      <w:pPr>
        <w:spacing w:line="360" w:lineRule="auto"/>
        <w:ind w:firstLine="480" w:firstLineChars="200"/>
        <w:rPr>
          <w:rFonts w:ascii="宋体" w:hAnsi="宋体"/>
          <w:bCs/>
          <w:color w:val="auto"/>
          <w:highlight w:val="none"/>
        </w:rPr>
      </w:pPr>
    </w:p>
    <w:p w14:paraId="24D13F8A">
      <w:pPr>
        <w:spacing w:line="320" w:lineRule="exact"/>
        <w:jc w:val="center"/>
        <w:rPr>
          <w:rFonts w:ascii="宋体" w:hAnsi="宋体" w:cs="宋体"/>
          <w:b/>
          <w:color w:val="auto"/>
          <w:sz w:val="21"/>
          <w:szCs w:val="21"/>
          <w:highlight w:val="none"/>
        </w:rPr>
      </w:pPr>
      <w:r>
        <w:rPr>
          <w:rFonts w:ascii="宋体" w:hAnsi="宋体" w:cs="宋体"/>
          <w:b/>
          <w:color w:val="auto"/>
          <w:sz w:val="21"/>
          <w:szCs w:val="21"/>
          <w:highlight w:val="none"/>
        </w:rPr>
        <w:br w:type="page"/>
      </w:r>
      <w:r>
        <w:rPr>
          <w:rFonts w:hint="eastAsia" w:ascii="宋体" w:hAnsi="宋体" w:cs="宋体"/>
          <w:b/>
          <w:color w:val="auto"/>
          <w:sz w:val="21"/>
          <w:szCs w:val="21"/>
          <w:highlight w:val="none"/>
        </w:rPr>
        <w:t>附表：</w:t>
      </w:r>
      <w:r>
        <w:rPr>
          <w:rFonts w:ascii="宋体" w:hAnsi="宋体" w:cs="宋体"/>
          <w:b/>
          <w:color w:val="auto"/>
          <w:sz w:val="21"/>
          <w:szCs w:val="21"/>
          <w:highlight w:val="none"/>
        </w:rPr>
        <w:t xml:space="preserve"> </w:t>
      </w:r>
      <w:r>
        <w:rPr>
          <w:rFonts w:ascii="宋体" w:hAnsi="宋体"/>
          <w:b/>
          <w:color w:val="auto"/>
          <w:sz w:val="21"/>
          <w:szCs w:val="21"/>
          <w:highlight w:val="none"/>
        </w:rPr>
        <w:t>技术标</w:t>
      </w:r>
      <w:r>
        <w:rPr>
          <w:rFonts w:hint="eastAsia" w:ascii="宋体" w:hAnsi="宋体"/>
          <w:b/>
          <w:color w:val="auto"/>
          <w:sz w:val="21"/>
          <w:szCs w:val="21"/>
          <w:highlight w:val="none"/>
        </w:rPr>
        <w:t>评分细则附表：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43"/>
        <w:gridCol w:w="874"/>
        <w:gridCol w:w="3763"/>
      </w:tblGrid>
      <w:tr w14:paraId="3490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8E6ABC">
            <w:pPr>
              <w:keepNext w:val="0"/>
              <w:keepLines w:val="0"/>
              <w:suppressLineNumbers w:val="0"/>
              <w:spacing w:before="0" w:beforeAutospacing="0" w:after="0" w:afterAutospacing="0" w:line="300" w:lineRule="exact"/>
              <w:ind w:left="0" w:right="0"/>
              <w:jc w:val="center"/>
              <w:rPr>
                <w:color w:val="auto"/>
                <w:kern w:val="2"/>
                <w:highlight w:val="none"/>
              </w:rPr>
            </w:pPr>
            <w:r>
              <w:rPr>
                <w:rFonts w:hint="eastAsia" w:ascii="宋体" w:hAnsi="宋体" w:cs="宋体"/>
                <w:b/>
                <w:color w:val="auto"/>
                <w:kern w:val="2"/>
                <w:sz w:val="21"/>
                <w:szCs w:val="21"/>
                <w:highlight w:val="none"/>
                <w:lang w:bidi="ar"/>
              </w:rPr>
              <w:t>序号</w:t>
            </w:r>
          </w:p>
        </w:tc>
        <w:tc>
          <w:tcPr>
            <w:tcW w:w="3443" w:type="dxa"/>
            <w:tcBorders>
              <w:top w:val="single" w:color="auto" w:sz="4" w:space="0"/>
              <w:left w:val="single" w:color="auto" w:sz="4" w:space="0"/>
              <w:bottom w:val="single" w:color="auto" w:sz="4" w:space="0"/>
              <w:right w:val="single" w:color="auto" w:sz="4" w:space="0"/>
            </w:tcBorders>
            <w:shd w:val="clear" w:color="auto" w:fill="auto"/>
          </w:tcPr>
          <w:p w14:paraId="6829E748">
            <w:pPr>
              <w:keepNext w:val="0"/>
              <w:keepLines w:val="0"/>
              <w:suppressLineNumbers w:val="0"/>
              <w:spacing w:before="0" w:beforeAutospacing="0" w:after="0" w:afterAutospacing="0" w:line="300" w:lineRule="exact"/>
              <w:ind w:left="0" w:right="0"/>
              <w:jc w:val="center"/>
              <w:rPr>
                <w:color w:val="auto"/>
                <w:kern w:val="2"/>
                <w:highlight w:val="none"/>
              </w:rPr>
            </w:pPr>
            <w:r>
              <w:rPr>
                <w:rFonts w:hint="eastAsia" w:ascii="宋体" w:hAnsi="宋体" w:cs="宋体"/>
                <w:b/>
                <w:color w:val="auto"/>
                <w:kern w:val="2"/>
                <w:sz w:val="21"/>
                <w:szCs w:val="21"/>
                <w:highlight w:val="none"/>
                <w:lang w:bidi="ar"/>
              </w:rPr>
              <w:t>项目</w:t>
            </w:r>
          </w:p>
        </w:tc>
        <w:tc>
          <w:tcPr>
            <w:tcW w:w="874" w:type="dxa"/>
            <w:tcBorders>
              <w:top w:val="single" w:color="auto" w:sz="4" w:space="0"/>
              <w:left w:val="single" w:color="auto" w:sz="4" w:space="0"/>
              <w:bottom w:val="single" w:color="auto" w:sz="4" w:space="0"/>
              <w:right w:val="single" w:color="auto" w:sz="4" w:space="0"/>
            </w:tcBorders>
            <w:shd w:val="clear" w:color="auto" w:fill="auto"/>
          </w:tcPr>
          <w:p w14:paraId="4952DAB3">
            <w:pPr>
              <w:keepNext w:val="0"/>
              <w:keepLines w:val="0"/>
              <w:suppressLineNumbers w:val="0"/>
              <w:spacing w:before="0" w:beforeAutospacing="0" w:after="0" w:afterAutospacing="0" w:line="300" w:lineRule="exact"/>
              <w:ind w:left="0" w:right="0"/>
              <w:jc w:val="center"/>
              <w:rPr>
                <w:rFonts w:ascii="宋体" w:hAnsi="宋体"/>
                <w:color w:val="auto"/>
                <w:kern w:val="2"/>
                <w:highlight w:val="none"/>
              </w:rPr>
            </w:pPr>
            <w:r>
              <w:rPr>
                <w:rFonts w:hint="eastAsia" w:ascii="宋体" w:hAnsi="宋体" w:cs="宋体"/>
                <w:b/>
                <w:color w:val="auto"/>
                <w:kern w:val="2"/>
                <w:sz w:val="21"/>
                <w:szCs w:val="21"/>
                <w:highlight w:val="none"/>
                <w:lang w:bidi="ar"/>
              </w:rPr>
              <w:t>分值</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5656DB5E">
            <w:pPr>
              <w:keepNext w:val="0"/>
              <w:keepLines w:val="0"/>
              <w:suppressLineNumbers w:val="0"/>
              <w:spacing w:before="0" w:beforeAutospacing="0" w:after="0" w:afterAutospacing="0" w:line="300" w:lineRule="exact"/>
              <w:ind w:left="0" w:right="0"/>
              <w:jc w:val="center"/>
              <w:rPr>
                <w:color w:val="auto"/>
                <w:kern w:val="2"/>
                <w:highlight w:val="none"/>
              </w:rPr>
            </w:pPr>
            <w:r>
              <w:rPr>
                <w:rFonts w:hint="eastAsia" w:ascii="宋体" w:hAnsi="宋体" w:cs="宋体"/>
                <w:b/>
                <w:color w:val="auto"/>
                <w:kern w:val="2"/>
                <w:sz w:val="21"/>
                <w:szCs w:val="21"/>
                <w:highlight w:val="none"/>
                <w:lang w:bidi="ar"/>
              </w:rPr>
              <w:t>评分标准</w:t>
            </w:r>
          </w:p>
        </w:tc>
      </w:tr>
      <w:tr w14:paraId="1600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656503">
            <w:pPr>
              <w:keepNext w:val="0"/>
              <w:keepLines w:val="0"/>
              <w:suppressLineNumbers w:val="0"/>
              <w:spacing w:before="0" w:beforeAutospacing="0" w:after="0" w:afterAutospacing="0"/>
              <w:ind w:left="0" w:right="0"/>
              <w:jc w:val="center"/>
              <w:rPr>
                <w:color w:val="auto"/>
                <w:kern w:val="2"/>
                <w:highlight w:val="none"/>
              </w:rPr>
            </w:pPr>
            <w:r>
              <w:rPr>
                <w:rFonts w:hint="eastAsia" w:ascii="宋体" w:hAnsi="宋体" w:cs="宋体"/>
                <w:color w:val="auto"/>
                <w:kern w:val="2"/>
                <w:sz w:val="21"/>
                <w:szCs w:val="21"/>
                <w:highlight w:val="none"/>
                <w:lang w:bidi="ar"/>
              </w:rPr>
              <w:t>1</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6CE0015D">
            <w:pPr>
              <w:keepNext w:val="0"/>
              <w:keepLines w:val="0"/>
              <w:suppressLineNumbers w:val="0"/>
              <w:spacing w:before="0" w:beforeAutospacing="0" w:after="0" w:afterAutospacing="0" w:line="240" w:lineRule="exact"/>
              <w:ind w:left="0" w:right="0"/>
              <w:rPr>
                <w:color w:val="auto"/>
                <w:kern w:val="2"/>
                <w:highlight w:val="none"/>
              </w:rPr>
            </w:pPr>
            <w:r>
              <w:rPr>
                <w:rFonts w:hint="eastAsia" w:ascii="宋体" w:hAnsi="宋体" w:cs="宋体"/>
                <w:color w:val="auto"/>
                <w:kern w:val="2"/>
                <w:sz w:val="21"/>
                <w:szCs w:val="21"/>
                <w:highlight w:val="none"/>
                <w:lang w:bidi="ar"/>
              </w:rPr>
              <w:t>安全保证体系，安全目标，安全方面的规章制度</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55519BB5">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kern w:val="2"/>
                <w:sz w:val="21"/>
                <w:szCs w:val="21"/>
                <w:highlight w:val="none"/>
                <w:lang w:val="en-US" w:eastAsia="zh-CN"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1B75953E">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0-</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bidi="ar"/>
              </w:rPr>
              <w:t>分三个档次评分</w:t>
            </w:r>
          </w:p>
        </w:tc>
      </w:tr>
      <w:tr w14:paraId="666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EB92D7">
            <w:pPr>
              <w:keepNext w:val="0"/>
              <w:keepLines w:val="0"/>
              <w:suppressLineNumbers w:val="0"/>
              <w:spacing w:before="0" w:beforeAutospacing="0" w:after="0" w:afterAutospacing="0"/>
              <w:ind w:left="0" w:right="0"/>
              <w:jc w:val="center"/>
              <w:rPr>
                <w:color w:val="auto"/>
                <w:kern w:val="2"/>
                <w:highlight w:val="none"/>
              </w:rPr>
            </w:pPr>
            <w:r>
              <w:rPr>
                <w:rFonts w:hint="eastAsia" w:ascii="宋体" w:hAnsi="宋体" w:cs="宋体"/>
                <w:color w:val="auto"/>
                <w:kern w:val="2"/>
                <w:sz w:val="21"/>
                <w:szCs w:val="21"/>
                <w:highlight w:val="none"/>
                <w:lang w:bidi="ar"/>
              </w:rPr>
              <w:t>2</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10C49B1B">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进度工期目标、网络计划、主要施工机械及劳动力安排计划</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137BD321">
            <w:pPr>
              <w:keepNext w:val="0"/>
              <w:keepLines w:val="0"/>
              <w:suppressLineNumbers w:val="0"/>
              <w:spacing w:before="0" w:beforeAutospacing="0" w:after="0" w:afterAutospacing="0" w:line="240" w:lineRule="exact"/>
              <w:ind w:left="0" w:right="0"/>
              <w:jc w:val="center"/>
              <w:rPr>
                <w:rFonts w:hint="eastAsia" w:eastAsia="宋体"/>
                <w:color w:val="auto"/>
                <w:kern w:val="2"/>
                <w:highlight w:val="none"/>
                <w:lang w:eastAsia="zh-CN"/>
              </w:rPr>
            </w:pPr>
            <w:r>
              <w:rPr>
                <w:rFonts w:hint="eastAsia" w:ascii="宋体" w:hAnsi="宋体" w:cs="宋体"/>
                <w:color w:val="auto"/>
                <w:kern w:val="2"/>
                <w:sz w:val="21"/>
                <w:szCs w:val="21"/>
                <w:highlight w:val="none"/>
                <w:lang w:val="en-US" w:eastAsia="zh-CN"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48C66362">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0-</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bidi="ar"/>
              </w:rPr>
              <w:t>分三个档次评分</w:t>
            </w:r>
          </w:p>
        </w:tc>
      </w:tr>
      <w:tr w14:paraId="7778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8E1954">
            <w:pPr>
              <w:keepNext w:val="0"/>
              <w:keepLines w:val="0"/>
              <w:suppressLineNumbers w:val="0"/>
              <w:spacing w:before="0" w:beforeAutospacing="0" w:after="0" w:afterAutospacing="0"/>
              <w:ind w:left="0" w:right="0"/>
              <w:jc w:val="center"/>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7E933783">
            <w:pPr>
              <w:keepNext w:val="0"/>
              <w:keepLines w:val="0"/>
              <w:suppressLineNumbers w:val="0"/>
              <w:spacing w:before="0" w:beforeAutospacing="0" w:after="0" w:afterAutospacing="0" w:line="240" w:lineRule="exact"/>
              <w:ind w:left="0" w:right="0"/>
              <w:jc w:val="both"/>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总分包管理与配合方案</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6BE64742">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kern w:val="2"/>
                <w:sz w:val="21"/>
                <w:szCs w:val="21"/>
                <w:highlight w:val="none"/>
                <w:lang w:eastAsia="zh-CN" w:bidi="ar"/>
              </w:rPr>
            </w:pPr>
            <w:r>
              <w:rPr>
                <w:rFonts w:hint="eastAsia" w:ascii="宋体" w:hAnsi="宋体" w:cs="宋体"/>
                <w:color w:val="auto"/>
                <w:kern w:val="2"/>
                <w:sz w:val="21"/>
                <w:szCs w:val="21"/>
                <w:highlight w:val="none"/>
                <w:lang w:val="en-US" w:eastAsia="zh-CN"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07592CF8">
            <w:pPr>
              <w:keepNext w:val="0"/>
              <w:keepLines w:val="0"/>
              <w:suppressLineNumbers w:val="0"/>
              <w:spacing w:before="0" w:beforeAutospacing="0" w:after="0" w:afterAutospacing="0" w:line="240" w:lineRule="exact"/>
              <w:ind w:left="0" w:right="0"/>
              <w:jc w:val="both"/>
              <w:rPr>
                <w:rFonts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0-</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bidi="ar"/>
              </w:rPr>
              <w:t>分三个档次评分</w:t>
            </w:r>
          </w:p>
        </w:tc>
      </w:tr>
      <w:tr w14:paraId="1EB4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B03268">
            <w:pPr>
              <w:keepNext w:val="0"/>
              <w:keepLines w:val="0"/>
              <w:suppressLineNumbers w:val="0"/>
              <w:spacing w:before="0" w:beforeAutospacing="0" w:after="0" w:afterAutospacing="0"/>
              <w:ind w:left="0" w:right="0"/>
              <w:jc w:val="center"/>
              <w:rPr>
                <w:color w:val="auto"/>
                <w:kern w:val="2"/>
                <w:highlight w:val="none"/>
              </w:rPr>
            </w:pPr>
            <w:r>
              <w:rPr>
                <w:rFonts w:hint="eastAsia" w:ascii="宋体" w:hAnsi="宋体" w:cs="宋体"/>
                <w:color w:val="auto"/>
                <w:kern w:val="2"/>
                <w:sz w:val="21"/>
                <w:szCs w:val="21"/>
                <w:highlight w:val="none"/>
                <w:lang w:bidi="ar"/>
              </w:rPr>
              <w:t>4</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7215DBF1">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施工总体布置、主要施工技术措施</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11CF8ACD">
            <w:pPr>
              <w:keepNext w:val="0"/>
              <w:keepLines w:val="0"/>
              <w:suppressLineNumbers w:val="0"/>
              <w:spacing w:before="0" w:beforeAutospacing="0" w:after="0" w:afterAutospacing="0" w:line="240" w:lineRule="exact"/>
              <w:ind w:left="0" w:right="0"/>
              <w:jc w:val="center"/>
              <w:rPr>
                <w:rFonts w:hint="eastAsia" w:eastAsia="宋体"/>
                <w:color w:val="auto"/>
                <w:kern w:val="2"/>
                <w:highlight w:val="none"/>
                <w:lang w:eastAsia="zh-CN"/>
              </w:rPr>
            </w:pPr>
            <w:r>
              <w:rPr>
                <w:rFonts w:hint="eastAsia" w:ascii="宋体" w:hAnsi="宋体" w:cs="宋体"/>
                <w:color w:val="auto"/>
                <w:kern w:val="2"/>
                <w:sz w:val="21"/>
                <w:szCs w:val="21"/>
                <w:highlight w:val="none"/>
                <w:lang w:val="en-US" w:eastAsia="zh-CN"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597D3D7C">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0-</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w:t>
            </w:r>
            <w:r>
              <w:rPr>
                <w:rFonts w:hint="eastAsia" w:ascii="宋体" w:hAnsi="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bidi="ar"/>
              </w:rPr>
              <w:t>分三个档次评分</w:t>
            </w:r>
          </w:p>
        </w:tc>
      </w:tr>
      <w:tr w14:paraId="1C67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1DC971">
            <w:pPr>
              <w:keepNext w:val="0"/>
              <w:keepLines w:val="0"/>
              <w:suppressLineNumbers w:val="0"/>
              <w:spacing w:before="0" w:beforeAutospacing="0" w:after="0" w:afterAutospacing="0"/>
              <w:ind w:left="0" w:right="0"/>
              <w:jc w:val="center"/>
              <w:rPr>
                <w:color w:val="auto"/>
                <w:kern w:val="2"/>
                <w:highlight w:val="none"/>
              </w:rPr>
            </w:pPr>
            <w:r>
              <w:rPr>
                <w:rFonts w:hint="eastAsia" w:ascii="宋体" w:hAnsi="宋体" w:cs="宋体"/>
                <w:color w:val="auto"/>
                <w:kern w:val="2"/>
                <w:sz w:val="21"/>
                <w:szCs w:val="21"/>
                <w:highlight w:val="none"/>
                <w:lang w:bidi="ar"/>
              </w:rPr>
              <w:t>5</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037509BC">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环境保护、文明施工措施</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333AFE82">
            <w:pPr>
              <w:keepNext w:val="0"/>
              <w:keepLines w:val="0"/>
              <w:suppressLineNumbers w:val="0"/>
              <w:spacing w:before="0" w:beforeAutospacing="0" w:after="0" w:afterAutospacing="0" w:line="240" w:lineRule="exact"/>
              <w:ind w:left="0" w:right="0"/>
              <w:jc w:val="center"/>
              <w:rPr>
                <w:rFonts w:hint="eastAsia" w:eastAsia="宋体"/>
                <w:color w:val="auto"/>
                <w:kern w:val="2"/>
                <w:highlight w:val="none"/>
                <w:lang w:eastAsia="zh-CN"/>
              </w:rPr>
            </w:pPr>
            <w:r>
              <w:rPr>
                <w:rFonts w:hint="eastAsia" w:ascii="宋体" w:hAnsi="宋体" w:cs="宋体"/>
                <w:color w:val="auto"/>
                <w:kern w:val="2"/>
                <w:sz w:val="21"/>
                <w:szCs w:val="21"/>
                <w:highlight w:val="none"/>
                <w:lang w:val="en-US" w:eastAsia="zh-CN" w:bidi="ar"/>
              </w:rPr>
              <w:t>2</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37124B2F">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olor w:val="auto"/>
                <w:kern w:val="2"/>
                <w:sz w:val="21"/>
                <w:szCs w:val="21"/>
                <w:highlight w:val="none"/>
                <w:lang w:bidi="ar"/>
              </w:rPr>
              <w:t>0-0.</w:t>
            </w:r>
            <w:r>
              <w:rPr>
                <w:rFonts w:hint="eastAsia" w:ascii="宋体" w:hAnsi="宋体"/>
                <w:color w:val="auto"/>
                <w:kern w:val="2"/>
                <w:sz w:val="21"/>
                <w:szCs w:val="21"/>
                <w:highlight w:val="none"/>
                <w:lang w:val="en-US" w:eastAsia="zh-CN" w:bidi="ar"/>
              </w:rPr>
              <w:t>7</w:t>
            </w:r>
            <w:r>
              <w:rPr>
                <w:rFonts w:hint="eastAsia" w:ascii="宋体" w:hAnsi="宋体"/>
                <w:color w:val="auto"/>
                <w:kern w:val="2"/>
                <w:sz w:val="21"/>
                <w:szCs w:val="21"/>
                <w:highlight w:val="none"/>
                <w:lang w:bidi="ar"/>
              </w:rPr>
              <w:t>分，0.</w:t>
            </w:r>
            <w:r>
              <w:rPr>
                <w:rFonts w:hint="eastAsia" w:ascii="宋体" w:hAnsi="宋体"/>
                <w:color w:val="auto"/>
                <w:kern w:val="2"/>
                <w:sz w:val="21"/>
                <w:szCs w:val="21"/>
                <w:highlight w:val="none"/>
                <w:lang w:val="en-US" w:eastAsia="zh-CN" w:bidi="ar"/>
              </w:rPr>
              <w:t>7</w:t>
            </w:r>
            <w:r>
              <w:rPr>
                <w:rFonts w:hint="eastAsia" w:ascii="宋体" w:hAnsi="宋体"/>
                <w:color w:val="auto"/>
                <w:kern w:val="2"/>
                <w:sz w:val="21"/>
                <w:szCs w:val="21"/>
                <w:highlight w:val="none"/>
                <w:lang w:bidi="ar"/>
              </w:rPr>
              <w:t>-0.</w:t>
            </w:r>
            <w:r>
              <w:rPr>
                <w:rFonts w:hint="eastAsia" w:ascii="宋体" w:hAnsi="宋体"/>
                <w:color w:val="auto"/>
                <w:kern w:val="2"/>
                <w:sz w:val="21"/>
                <w:szCs w:val="21"/>
                <w:highlight w:val="none"/>
                <w:lang w:val="en-US" w:eastAsia="zh-CN" w:bidi="ar"/>
              </w:rPr>
              <w:t>1.3</w:t>
            </w:r>
            <w:r>
              <w:rPr>
                <w:rFonts w:hint="eastAsia" w:ascii="宋体" w:hAnsi="宋体"/>
                <w:color w:val="auto"/>
                <w:kern w:val="2"/>
                <w:sz w:val="21"/>
                <w:szCs w:val="21"/>
                <w:highlight w:val="none"/>
                <w:lang w:bidi="ar"/>
              </w:rPr>
              <w:t>分,</w:t>
            </w:r>
            <w:r>
              <w:rPr>
                <w:rFonts w:hint="eastAsia" w:ascii="宋体" w:hAnsi="宋体"/>
                <w:color w:val="auto"/>
                <w:kern w:val="2"/>
                <w:sz w:val="21"/>
                <w:szCs w:val="21"/>
                <w:highlight w:val="none"/>
                <w:lang w:val="en-US" w:eastAsia="zh-CN" w:bidi="ar"/>
              </w:rPr>
              <w:t>1.3</w:t>
            </w:r>
            <w:r>
              <w:rPr>
                <w:rFonts w:hint="eastAsia" w:ascii="宋体" w:hAnsi="宋体"/>
                <w:color w:val="auto"/>
                <w:kern w:val="2"/>
                <w:sz w:val="21"/>
                <w:szCs w:val="21"/>
                <w:highlight w:val="none"/>
                <w:lang w:bidi="ar"/>
              </w:rPr>
              <w:t>-</w:t>
            </w:r>
            <w:r>
              <w:rPr>
                <w:rFonts w:hint="eastAsia" w:ascii="宋体" w:hAnsi="宋体"/>
                <w:color w:val="auto"/>
                <w:kern w:val="2"/>
                <w:sz w:val="21"/>
                <w:szCs w:val="21"/>
                <w:highlight w:val="none"/>
                <w:lang w:val="en-US" w:eastAsia="zh-CN" w:bidi="ar"/>
              </w:rPr>
              <w:t>2</w:t>
            </w:r>
            <w:r>
              <w:rPr>
                <w:rFonts w:hint="eastAsia" w:ascii="宋体" w:hAnsi="宋体"/>
                <w:color w:val="auto"/>
                <w:kern w:val="2"/>
                <w:sz w:val="21"/>
                <w:szCs w:val="21"/>
                <w:highlight w:val="none"/>
                <w:lang w:bidi="ar"/>
              </w:rPr>
              <w:t>分三个档次评分</w:t>
            </w:r>
          </w:p>
        </w:tc>
      </w:tr>
      <w:tr w14:paraId="492D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124F85">
            <w:pPr>
              <w:keepNext w:val="0"/>
              <w:keepLines w:val="0"/>
              <w:suppressLineNumbers w:val="0"/>
              <w:spacing w:before="0" w:beforeAutospacing="0" w:after="0" w:afterAutospacing="0"/>
              <w:ind w:left="0" w:right="0"/>
              <w:jc w:val="center"/>
              <w:rPr>
                <w:color w:val="auto"/>
                <w:kern w:val="2"/>
                <w:highlight w:val="none"/>
              </w:rPr>
            </w:pPr>
            <w:r>
              <w:rPr>
                <w:rFonts w:hint="eastAsia" w:ascii="宋体" w:hAnsi="宋体" w:cs="宋体"/>
                <w:color w:val="auto"/>
                <w:kern w:val="2"/>
                <w:sz w:val="21"/>
                <w:szCs w:val="21"/>
                <w:highlight w:val="none"/>
                <w:lang w:bidi="ar"/>
              </w:rPr>
              <w:t>6</w:t>
            </w:r>
          </w:p>
        </w:tc>
        <w:tc>
          <w:tcPr>
            <w:tcW w:w="3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B7D92E">
            <w:pPr>
              <w:keepNext w:val="0"/>
              <w:keepLines w:val="0"/>
              <w:suppressLineNumbers w:val="0"/>
              <w:spacing w:before="0" w:beforeAutospacing="0" w:after="0" w:afterAutospacing="0" w:line="240" w:lineRule="exact"/>
              <w:ind w:left="0" w:right="0"/>
              <w:jc w:val="both"/>
              <w:rPr>
                <w:rFonts w:ascii="宋体" w:hAnsi="宋体" w:cs="宋体"/>
                <w:color w:val="auto"/>
                <w:kern w:val="2"/>
                <w:szCs w:val="21"/>
                <w:highlight w:val="none"/>
              </w:rPr>
            </w:pPr>
            <w:r>
              <w:rPr>
                <w:rFonts w:hint="eastAsia" w:ascii="Times New Roman" w:hAnsi="Times New Roman" w:cs="宋体"/>
                <w:color w:val="auto"/>
                <w:kern w:val="2"/>
                <w:sz w:val="21"/>
                <w:szCs w:val="21"/>
                <w:highlight w:val="none"/>
                <w:lang w:bidi="ar"/>
              </w:rPr>
              <w:t>售</w:t>
            </w:r>
            <w:r>
              <w:rPr>
                <w:rFonts w:hint="eastAsia" w:ascii="宋体" w:hAnsi="宋体" w:cs="宋体"/>
                <w:color w:val="auto"/>
                <w:kern w:val="2"/>
                <w:sz w:val="21"/>
                <w:szCs w:val="21"/>
                <w:highlight w:val="none"/>
                <w:lang w:bidi="ar"/>
              </w:rPr>
              <w:t>后服务综合评价</w:t>
            </w:r>
          </w:p>
          <w:p w14:paraId="796B99BA">
            <w:pPr>
              <w:keepNext w:val="0"/>
              <w:keepLines w:val="0"/>
              <w:suppressLineNumbers w:val="0"/>
              <w:spacing w:before="0" w:beforeAutospacing="0" w:after="0" w:afterAutospacing="0" w:line="240" w:lineRule="exact"/>
              <w:ind w:left="0" w:right="0"/>
              <w:jc w:val="both"/>
              <w:rPr>
                <w:color w:val="auto"/>
                <w:kern w:val="2"/>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7452B835">
            <w:pPr>
              <w:keepNext w:val="0"/>
              <w:keepLines w:val="0"/>
              <w:suppressLineNumbers w:val="0"/>
              <w:spacing w:before="0" w:beforeAutospacing="0" w:after="0" w:afterAutospacing="0" w:line="240" w:lineRule="exact"/>
              <w:ind w:left="0" w:right="0"/>
              <w:jc w:val="center"/>
              <w:rPr>
                <w:rFonts w:hint="eastAsia" w:eastAsia="宋体"/>
                <w:color w:val="auto"/>
                <w:kern w:val="2"/>
                <w:highlight w:val="none"/>
                <w:lang w:eastAsia="zh-CN"/>
              </w:rPr>
            </w:pPr>
            <w:r>
              <w:rPr>
                <w:rFonts w:hint="eastAsia" w:ascii="宋体" w:hAnsi="宋体" w:cs="宋体"/>
                <w:color w:val="auto"/>
                <w:kern w:val="2"/>
                <w:sz w:val="21"/>
                <w:szCs w:val="21"/>
                <w:highlight w:val="none"/>
                <w:lang w:val="en-US" w:eastAsia="zh-CN"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056AFD87">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（结合投标承诺、针对本项目的详细售后服务及培训计划、优惠承诺、</w:t>
            </w:r>
            <w:r>
              <w:rPr>
                <w:rFonts w:hint="eastAsia" w:ascii="宋体" w:hAnsi="宋体" w:cs="宋体"/>
                <w:color w:val="auto"/>
                <w:kern w:val="2"/>
                <w:sz w:val="21"/>
                <w:szCs w:val="21"/>
                <w:highlight w:val="none"/>
                <w:lang w:val="en-US" w:eastAsia="zh-CN" w:bidi="ar"/>
              </w:rPr>
              <w:t>故障应急响应方案</w:t>
            </w:r>
            <w:r>
              <w:rPr>
                <w:rFonts w:hint="eastAsia" w:ascii="宋体" w:hAnsi="宋体" w:cs="宋体"/>
                <w:color w:val="auto"/>
                <w:kern w:val="2"/>
                <w:sz w:val="21"/>
                <w:szCs w:val="21"/>
                <w:highlight w:val="none"/>
                <w:lang w:bidi="ar"/>
              </w:rPr>
              <w:t>等）。0-</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分，1-2分,2-</w:t>
            </w:r>
            <w:r>
              <w:rPr>
                <w:rFonts w:hint="eastAsia" w:ascii="宋体" w:hAnsi="宋体" w:cs="宋体"/>
                <w:color w:val="auto"/>
                <w:kern w:val="2"/>
                <w:sz w:val="21"/>
                <w:szCs w:val="21"/>
                <w:highlight w:val="none"/>
                <w:lang w:val="en-US" w:eastAsia="zh-CN" w:bidi="ar"/>
              </w:rPr>
              <w:t>3</w:t>
            </w:r>
            <w:r>
              <w:rPr>
                <w:rFonts w:hint="eastAsia" w:ascii="宋体" w:hAnsi="宋体" w:cs="宋体"/>
                <w:color w:val="auto"/>
                <w:kern w:val="2"/>
                <w:sz w:val="21"/>
                <w:szCs w:val="21"/>
                <w:highlight w:val="none"/>
                <w:lang w:bidi="ar"/>
              </w:rPr>
              <w:t>分三个档次评分</w:t>
            </w:r>
          </w:p>
        </w:tc>
      </w:tr>
      <w:tr w14:paraId="16EE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34DC9">
            <w:pPr>
              <w:keepNext w:val="0"/>
              <w:keepLines w:val="0"/>
              <w:suppressLineNumbers w:val="0"/>
              <w:spacing w:before="0" w:beforeAutospacing="0" w:after="0" w:afterAutospacing="0"/>
              <w:ind w:left="0" w:right="0"/>
              <w:rPr>
                <w:color w:val="auto"/>
                <w:kern w:val="2"/>
                <w:sz w:val="21"/>
                <w:szCs w:val="22"/>
                <w:highlight w:val="none"/>
              </w:rPr>
            </w:pPr>
          </w:p>
        </w:tc>
        <w:tc>
          <w:tcPr>
            <w:tcW w:w="34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FAF96">
            <w:pPr>
              <w:keepNext w:val="0"/>
              <w:keepLines w:val="0"/>
              <w:suppressLineNumbers w:val="0"/>
              <w:spacing w:before="0" w:beforeAutospacing="0" w:after="0" w:afterAutospacing="0"/>
              <w:ind w:left="0" w:right="0"/>
              <w:rPr>
                <w:color w:val="auto"/>
                <w:kern w:val="2"/>
                <w:sz w:val="21"/>
                <w:szCs w:val="22"/>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78E5F730">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kern w:val="2"/>
                <w:sz w:val="21"/>
                <w:szCs w:val="21"/>
                <w:highlight w:val="none"/>
                <w:lang w:bidi="ar"/>
              </w:rPr>
              <w:t>3</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139E7AA0">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投标文件中承诺质保期</w:t>
            </w:r>
            <w:r>
              <w:rPr>
                <w:rFonts w:hint="eastAsia" w:ascii="宋体" w:hAnsi="宋体" w:cs="宋体"/>
                <w:color w:val="auto"/>
                <w:kern w:val="2"/>
                <w:sz w:val="21"/>
                <w:szCs w:val="21"/>
                <w:highlight w:val="none"/>
                <w:lang w:val="en-US" w:eastAsia="zh-CN" w:bidi="ar"/>
              </w:rPr>
              <w:t>5</w:t>
            </w:r>
            <w:r>
              <w:rPr>
                <w:rFonts w:hint="eastAsia" w:ascii="宋体" w:hAnsi="宋体" w:cs="宋体"/>
                <w:color w:val="auto"/>
                <w:kern w:val="2"/>
                <w:sz w:val="21"/>
                <w:szCs w:val="21"/>
                <w:highlight w:val="none"/>
                <w:lang w:bidi="ar"/>
              </w:rPr>
              <w:t>年或以上的得3分；质保期</w:t>
            </w:r>
            <w:r>
              <w:rPr>
                <w:rFonts w:hint="eastAsia" w:ascii="宋体" w:hAnsi="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bidi="ar"/>
              </w:rPr>
              <w:t>年的得</w:t>
            </w:r>
            <w:r>
              <w:rPr>
                <w:rFonts w:hint="eastAsia" w:ascii="宋体" w:hAnsi="宋体" w:cs="宋体"/>
                <w:color w:val="auto"/>
                <w:kern w:val="2"/>
                <w:sz w:val="21"/>
                <w:szCs w:val="21"/>
                <w:highlight w:val="none"/>
                <w:lang w:val="en-US" w:eastAsia="zh-CN" w:bidi="ar"/>
              </w:rPr>
              <w:t>2</w:t>
            </w:r>
            <w:r>
              <w:rPr>
                <w:rFonts w:hint="eastAsia" w:ascii="宋体" w:hAnsi="宋体" w:cs="宋体"/>
                <w:color w:val="auto"/>
                <w:kern w:val="2"/>
                <w:sz w:val="21"/>
                <w:szCs w:val="21"/>
                <w:highlight w:val="none"/>
                <w:lang w:bidi="ar"/>
              </w:rPr>
              <w:t>分</w:t>
            </w:r>
            <w:r>
              <w:rPr>
                <w:rFonts w:hint="eastAsia" w:ascii="宋体" w:hAnsi="宋体" w:cs="宋体"/>
                <w:color w:val="auto"/>
                <w:kern w:val="2"/>
                <w:sz w:val="21"/>
                <w:szCs w:val="21"/>
                <w:highlight w:val="none"/>
                <w:lang w:eastAsia="zh-CN" w:bidi="ar"/>
              </w:rPr>
              <w:t>；</w:t>
            </w:r>
            <w:r>
              <w:rPr>
                <w:rFonts w:hint="eastAsia" w:ascii="宋体" w:hAnsi="宋体" w:cs="宋体"/>
                <w:color w:val="auto"/>
                <w:kern w:val="2"/>
                <w:sz w:val="21"/>
                <w:szCs w:val="21"/>
                <w:highlight w:val="none"/>
                <w:lang w:bidi="ar"/>
              </w:rPr>
              <w:t>质保期3年的得</w:t>
            </w:r>
            <w:r>
              <w:rPr>
                <w:rFonts w:hint="eastAsia" w:ascii="宋体" w:hAnsi="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bidi="ar"/>
              </w:rPr>
              <w:t>分；（超过档次规定年限但不足上一档次年限的，按该档次给分。如4.5年的按4年给分</w:t>
            </w:r>
            <w:r>
              <w:rPr>
                <w:rFonts w:hint="eastAsia" w:ascii="宋体" w:hAnsi="宋体" w:cs="宋体"/>
                <w:color w:val="auto"/>
                <w:kern w:val="2"/>
                <w:sz w:val="21"/>
                <w:szCs w:val="21"/>
                <w:highlight w:val="none"/>
                <w:lang w:eastAsia="zh-CN" w:bidi="ar"/>
              </w:rPr>
              <w:t>；</w:t>
            </w:r>
            <w:r>
              <w:rPr>
                <w:rFonts w:hint="eastAsia" w:ascii="宋体" w:hAnsi="宋体" w:cs="宋体"/>
                <w:color w:val="auto"/>
                <w:kern w:val="2"/>
                <w:sz w:val="21"/>
                <w:szCs w:val="21"/>
                <w:highlight w:val="none"/>
                <w:lang w:val="en-US" w:eastAsia="zh-CN" w:bidi="ar"/>
              </w:rPr>
              <w:t>2年或低于2年的不给分）。</w:t>
            </w:r>
            <w:r>
              <w:rPr>
                <w:rFonts w:hint="eastAsia" w:ascii="宋体" w:hAnsi="宋体" w:cs="宋体"/>
                <w:color w:val="auto"/>
                <w:kern w:val="2"/>
                <w:sz w:val="21"/>
                <w:szCs w:val="21"/>
                <w:highlight w:val="none"/>
                <w:lang w:bidi="ar"/>
              </w:rPr>
              <w:t>（ 0-3分）。</w:t>
            </w:r>
          </w:p>
        </w:tc>
      </w:tr>
      <w:tr w14:paraId="5EC0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4EFFCE">
            <w:pPr>
              <w:keepNext w:val="0"/>
              <w:keepLines w:val="0"/>
              <w:suppressLineNumbers w:val="0"/>
              <w:spacing w:before="0" w:beforeAutospacing="0" w:after="0" w:afterAutospacing="0"/>
              <w:ind w:left="0" w:right="0"/>
              <w:jc w:val="center"/>
              <w:rPr>
                <w:rFonts w:hint="eastAsia" w:eastAsia="宋体"/>
                <w:color w:val="auto"/>
                <w:kern w:val="2"/>
                <w:highlight w:val="none"/>
                <w:lang w:eastAsia="zh-CN"/>
              </w:rPr>
            </w:pPr>
            <w:r>
              <w:rPr>
                <w:rFonts w:hint="eastAsia" w:ascii="宋体" w:hAnsi="宋体" w:cs="宋体"/>
                <w:color w:val="auto"/>
                <w:kern w:val="2"/>
                <w:sz w:val="21"/>
                <w:szCs w:val="21"/>
                <w:highlight w:val="none"/>
                <w:lang w:val="en-US" w:eastAsia="zh-CN" w:bidi="ar"/>
              </w:rPr>
              <w:t>7</w:t>
            </w:r>
          </w:p>
        </w:tc>
        <w:tc>
          <w:tcPr>
            <w:tcW w:w="8080" w:type="dxa"/>
            <w:gridSpan w:val="3"/>
            <w:tcBorders>
              <w:top w:val="single" w:color="auto" w:sz="4" w:space="0"/>
              <w:left w:val="single" w:color="auto" w:sz="4" w:space="0"/>
              <w:bottom w:val="single" w:color="auto" w:sz="4" w:space="0"/>
              <w:right w:val="single" w:color="auto" w:sz="4" w:space="0"/>
            </w:tcBorders>
            <w:shd w:val="clear" w:color="auto" w:fill="auto"/>
          </w:tcPr>
          <w:p w14:paraId="10F2F565">
            <w:pPr>
              <w:keepNext w:val="0"/>
              <w:keepLines w:val="0"/>
              <w:suppressLineNumbers w:val="0"/>
              <w:spacing w:before="0" w:beforeAutospacing="0" w:after="0" w:afterAutospacing="0" w:line="400" w:lineRule="exact"/>
              <w:ind w:left="0" w:right="0"/>
              <w:jc w:val="both"/>
              <w:rPr>
                <w:color w:val="auto"/>
                <w:kern w:val="2"/>
                <w:highlight w:val="none"/>
              </w:rPr>
            </w:pPr>
            <w:r>
              <w:rPr>
                <w:rFonts w:hint="eastAsia" w:ascii="宋体" w:hAnsi="宋体" w:cs="宋体"/>
                <w:color w:val="auto"/>
                <w:spacing w:val="-14"/>
                <w:kern w:val="2"/>
                <w:sz w:val="21"/>
                <w:szCs w:val="21"/>
                <w:highlight w:val="none"/>
                <w:lang w:bidi="ar"/>
              </w:rPr>
              <w:t>主要设备、材料满足招标及设计图纸要求情况，技术响应情况（满分2</w:t>
            </w:r>
            <w:r>
              <w:rPr>
                <w:rFonts w:hint="eastAsia" w:ascii="宋体" w:hAnsi="宋体" w:cs="宋体"/>
                <w:color w:val="auto"/>
                <w:spacing w:val="-14"/>
                <w:kern w:val="2"/>
                <w:sz w:val="21"/>
                <w:szCs w:val="21"/>
                <w:highlight w:val="none"/>
                <w:lang w:val="en-US" w:eastAsia="zh-CN" w:bidi="ar"/>
              </w:rPr>
              <w:t>0</w:t>
            </w:r>
            <w:r>
              <w:rPr>
                <w:rFonts w:hint="eastAsia" w:ascii="宋体" w:hAnsi="宋体" w:cs="宋体"/>
                <w:color w:val="auto"/>
                <w:spacing w:val="-14"/>
                <w:kern w:val="2"/>
                <w:sz w:val="21"/>
                <w:szCs w:val="21"/>
                <w:highlight w:val="none"/>
                <w:lang w:bidi="ar"/>
              </w:rPr>
              <w:t>分）</w:t>
            </w:r>
          </w:p>
        </w:tc>
      </w:tr>
      <w:tr w14:paraId="6FD1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93CCD0">
            <w:pPr>
              <w:keepNext w:val="0"/>
              <w:keepLines w:val="0"/>
              <w:suppressLineNumbers w:val="0"/>
              <w:spacing w:before="0" w:beforeAutospacing="0" w:after="0" w:afterAutospacing="0"/>
              <w:ind w:left="0" w:right="0"/>
              <w:rPr>
                <w:rFonts w:hint="eastAsia"/>
                <w:color w:val="auto"/>
                <w:kern w:val="2"/>
                <w:highlight w:val="none"/>
              </w:rPr>
            </w:pPr>
            <w:r>
              <w:rPr>
                <w:rFonts w:hint="eastAsia"/>
                <w:color w:val="auto"/>
                <w:kern w:val="2"/>
                <w:highlight w:val="none"/>
              </w:rPr>
              <w:t>①</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5BB98767">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高压柜</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6EE69F6E">
            <w:pPr>
              <w:keepNext w:val="0"/>
              <w:keepLines w:val="0"/>
              <w:suppressLineNumbers w:val="0"/>
              <w:spacing w:before="0" w:beforeAutospacing="0" w:after="0" w:afterAutospacing="0" w:line="240" w:lineRule="exact"/>
              <w:ind w:left="0" w:right="0"/>
              <w:jc w:val="center"/>
              <w:rPr>
                <w:rFonts w:hint="eastAsia" w:eastAsia="宋体"/>
                <w:color w:val="auto"/>
                <w:kern w:val="2"/>
                <w:highlight w:val="none"/>
                <w:lang w:eastAsia="zh-CN"/>
              </w:rPr>
            </w:pPr>
            <w:r>
              <w:rPr>
                <w:rFonts w:hint="eastAsia" w:ascii="宋体" w:hAnsi="宋体" w:cs="宋体"/>
                <w:color w:val="auto"/>
                <w:spacing w:val="-20"/>
                <w:kern w:val="2"/>
                <w:sz w:val="21"/>
                <w:szCs w:val="21"/>
                <w:highlight w:val="none"/>
                <w:lang w:val="en-US" w:eastAsia="zh-CN" w:bidi="ar"/>
              </w:rPr>
              <w:t>7</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7FD9817D">
            <w:pPr>
              <w:keepNext w:val="0"/>
              <w:keepLines w:val="0"/>
              <w:suppressLineNumbers w:val="0"/>
              <w:spacing w:before="0" w:beforeAutospacing="0" w:after="0" w:afterAutospacing="0" w:line="240" w:lineRule="exact"/>
              <w:ind w:left="0" w:right="0"/>
              <w:rPr>
                <w:color w:val="auto"/>
                <w:kern w:val="2"/>
                <w:highlight w:val="none"/>
              </w:rPr>
            </w:pPr>
            <w:r>
              <w:rPr>
                <w:rFonts w:hint="eastAsia" w:ascii="宋体" w:hAnsi="宋体" w:cs="宋体"/>
                <w:color w:val="auto"/>
                <w:kern w:val="2"/>
                <w:sz w:val="21"/>
                <w:szCs w:val="21"/>
                <w:highlight w:val="none"/>
                <w:lang w:bidi="ar"/>
              </w:rPr>
              <w:t>柜型品牌及主要元器件</w:t>
            </w:r>
            <w:r>
              <w:rPr>
                <w:rFonts w:hint="eastAsia" w:ascii="宋体" w:hAnsi="宋体" w:cs="宋体"/>
                <w:color w:val="auto"/>
                <w:kern w:val="2"/>
                <w:sz w:val="21"/>
                <w:szCs w:val="21"/>
                <w:highlight w:val="none"/>
                <w:lang w:eastAsia="zh-CN" w:bidi="ar"/>
              </w:rPr>
              <w:t>响应</w:t>
            </w:r>
            <w:r>
              <w:rPr>
                <w:rFonts w:hint="eastAsia" w:ascii="宋体" w:hAnsi="宋体" w:cs="宋体"/>
                <w:color w:val="auto"/>
                <w:kern w:val="2"/>
                <w:sz w:val="21"/>
                <w:szCs w:val="21"/>
                <w:highlight w:val="none"/>
                <w:lang w:bidi="ar"/>
              </w:rPr>
              <w:t xml:space="preserve">                                      0-</w:t>
            </w:r>
            <w:r>
              <w:rPr>
                <w:rFonts w:hint="eastAsia" w:ascii="宋体" w:hAnsi="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bidi="ar"/>
              </w:rPr>
              <w:t>分主要参数响应  0-3分</w:t>
            </w:r>
          </w:p>
        </w:tc>
      </w:tr>
      <w:tr w14:paraId="142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1047AF">
            <w:pPr>
              <w:keepNext w:val="0"/>
              <w:keepLines w:val="0"/>
              <w:suppressLineNumbers w:val="0"/>
              <w:spacing w:before="0" w:beforeAutospacing="0" w:after="0" w:afterAutospacing="0"/>
              <w:ind w:left="0" w:right="0"/>
              <w:rPr>
                <w:rFonts w:hint="eastAsia"/>
                <w:color w:val="auto"/>
                <w:kern w:val="2"/>
                <w:highlight w:val="none"/>
              </w:rPr>
            </w:pPr>
            <w:r>
              <w:rPr>
                <w:rFonts w:hint="eastAsia"/>
                <w:color w:val="auto"/>
                <w:kern w:val="2"/>
                <w:highlight w:val="none"/>
              </w:rPr>
              <w:t>②</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2F77C153">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低压柜</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0DE785FB">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spacing w:val="-20"/>
                <w:kern w:val="2"/>
                <w:sz w:val="21"/>
                <w:szCs w:val="21"/>
                <w:highlight w:val="none"/>
                <w:lang w:bidi="ar"/>
              </w:rPr>
              <w:t>7</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65E9C0D7">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柜型品牌及主要元器件</w:t>
            </w:r>
            <w:r>
              <w:rPr>
                <w:rFonts w:hint="eastAsia" w:ascii="宋体" w:hAnsi="宋体" w:cs="宋体"/>
                <w:color w:val="auto"/>
                <w:kern w:val="2"/>
                <w:sz w:val="21"/>
                <w:szCs w:val="21"/>
                <w:highlight w:val="none"/>
                <w:lang w:eastAsia="zh-CN" w:bidi="ar"/>
              </w:rPr>
              <w:t>响应</w:t>
            </w:r>
            <w:r>
              <w:rPr>
                <w:rFonts w:hint="eastAsia" w:ascii="宋体" w:hAnsi="宋体" w:cs="宋体"/>
                <w:color w:val="auto"/>
                <w:kern w:val="2"/>
                <w:sz w:val="21"/>
                <w:szCs w:val="21"/>
                <w:highlight w:val="none"/>
                <w:lang w:bidi="ar"/>
              </w:rPr>
              <w:t xml:space="preserve">                                      0-</w:t>
            </w:r>
            <w:r>
              <w:rPr>
                <w:rFonts w:hint="eastAsia" w:ascii="宋体" w:hAnsi="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bidi="ar"/>
              </w:rPr>
              <w:t>分主要参数响应  0-3分</w:t>
            </w:r>
          </w:p>
        </w:tc>
      </w:tr>
      <w:tr w14:paraId="7697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F066BF2">
            <w:pPr>
              <w:keepNext w:val="0"/>
              <w:keepLines w:val="0"/>
              <w:suppressLineNumbers w:val="0"/>
              <w:spacing w:before="0" w:beforeAutospacing="0" w:after="0" w:afterAutospacing="0"/>
              <w:ind w:left="0" w:right="0"/>
              <w:rPr>
                <w:rFonts w:hint="eastAsia"/>
                <w:color w:val="auto"/>
                <w:kern w:val="2"/>
                <w:highlight w:val="none"/>
              </w:rPr>
            </w:pPr>
            <w:r>
              <w:rPr>
                <w:rFonts w:hint="eastAsia"/>
                <w:color w:val="auto"/>
                <w:kern w:val="2"/>
                <w:highlight w:val="none"/>
              </w:rPr>
              <w:t>③</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090CFBDA">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变压器</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6E130C21">
            <w:pPr>
              <w:keepNext w:val="0"/>
              <w:keepLines w:val="0"/>
              <w:suppressLineNumbers w:val="0"/>
              <w:spacing w:before="0" w:beforeAutospacing="0" w:after="0" w:afterAutospacing="0" w:line="240" w:lineRule="exact"/>
              <w:ind w:left="0" w:right="0"/>
              <w:jc w:val="center"/>
              <w:rPr>
                <w:color w:val="auto"/>
                <w:kern w:val="2"/>
                <w:highlight w:val="none"/>
              </w:rPr>
            </w:pPr>
            <w:r>
              <w:rPr>
                <w:rFonts w:hint="eastAsia" w:ascii="宋体" w:hAnsi="宋体" w:cs="宋体"/>
                <w:color w:val="auto"/>
                <w:spacing w:val="-20"/>
                <w:kern w:val="2"/>
                <w:sz w:val="21"/>
                <w:szCs w:val="21"/>
                <w:highlight w:val="none"/>
                <w:lang w:bidi="ar"/>
              </w:rPr>
              <w:t>4</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4E5C2EBC">
            <w:pPr>
              <w:keepNext w:val="0"/>
              <w:keepLines w:val="0"/>
              <w:suppressLineNumbers w:val="0"/>
              <w:spacing w:before="0" w:beforeAutospacing="0" w:after="0" w:afterAutospacing="0" w:line="240" w:lineRule="exact"/>
              <w:ind w:left="0" w:right="0"/>
              <w:jc w:val="both"/>
              <w:rPr>
                <w:rFonts w:ascii="宋体" w:hAnsi="宋体" w:cs="宋体"/>
                <w:color w:val="auto"/>
                <w:kern w:val="2"/>
                <w:szCs w:val="21"/>
                <w:highlight w:val="none"/>
              </w:rPr>
            </w:pPr>
            <w:r>
              <w:rPr>
                <w:rFonts w:hint="eastAsia" w:ascii="宋体" w:hAnsi="宋体" w:cs="宋体"/>
                <w:color w:val="auto"/>
                <w:kern w:val="2"/>
                <w:sz w:val="21"/>
                <w:szCs w:val="21"/>
                <w:highlight w:val="none"/>
                <w:lang w:bidi="ar"/>
              </w:rPr>
              <w:t>变压器主要材料 0-2分</w:t>
            </w:r>
          </w:p>
          <w:p w14:paraId="4EB37544">
            <w:pPr>
              <w:keepNext w:val="0"/>
              <w:keepLines w:val="0"/>
              <w:widowControl/>
              <w:suppressLineNumbers w:val="0"/>
              <w:spacing w:before="0" w:beforeAutospacing="0" w:after="0" w:afterAutospacing="0"/>
              <w:ind w:left="0" w:right="0"/>
              <w:rPr>
                <w:color w:val="auto"/>
                <w:kern w:val="2"/>
                <w:highlight w:val="none"/>
              </w:rPr>
            </w:pPr>
            <w:r>
              <w:rPr>
                <w:rFonts w:hint="eastAsia" w:ascii="宋体" w:hAnsi="宋体"/>
                <w:color w:val="auto"/>
                <w:kern w:val="2"/>
                <w:sz w:val="21"/>
                <w:szCs w:val="21"/>
                <w:highlight w:val="none"/>
                <w:lang w:bidi="ar"/>
              </w:rPr>
              <w:t>品牌及主要参数响应   0-2分</w:t>
            </w:r>
          </w:p>
        </w:tc>
      </w:tr>
      <w:tr w14:paraId="11AF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EF824A">
            <w:pPr>
              <w:keepNext w:val="0"/>
              <w:keepLines w:val="0"/>
              <w:suppressLineNumbers w:val="0"/>
              <w:spacing w:before="0" w:beforeAutospacing="0" w:after="0" w:afterAutospacing="0"/>
              <w:ind w:left="0" w:right="0"/>
              <w:rPr>
                <w:color w:val="auto"/>
                <w:kern w:val="2"/>
                <w:highlight w:val="none"/>
              </w:rPr>
            </w:pPr>
            <w:r>
              <w:rPr>
                <w:rFonts w:hint="eastAsia"/>
                <w:color w:val="auto"/>
                <w:kern w:val="2"/>
                <w:highlight w:val="none"/>
              </w:rPr>
              <w:t>④</w:t>
            </w:r>
          </w:p>
        </w:tc>
        <w:tc>
          <w:tcPr>
            <w:tcW w:w="3443" w:type="dxa"/>
            <w:tcBorders>
              <w:top w:val="single" w:color="auto" w:sz="4" w:space="0"/>
              <w:left w:val="single" w:color="auto" w:sz="4" w:space="0"/>
              <w:bottom w:val="single" w:color="auto" w:sz="4" w:space="0"/>
              <w:right w:val="single" w:color="auto" w:sz="4" w:space="0"/>
            </w:tcBorders>
            <w:shd w:val="clear" w:color="auto" w:fill="auto"/>
            <w:vAlign w:val="center"/>
          </w:tcPr>
          <w:p w14:paraId="2BEB9CAC">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s="宋体"/>
                <w:color w:val="auto"/>
                <w:kern w:val="2"/>
                <w:sz w:val="21"/>
                <w:szCs w:val="21"/>
                <w:highlight w:val="none"/>
                <w:lang w:bidi="ar"/>
              </w:rPr>
              <w:t>电力电缆、电容</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14:paraId="3E5CE3DB">
            <w:pPr>
              <w:keepNext w:val="0"/>
              <w:keepLines w:val="0"/>
              <w:suppressLineNumbers w:val="0"/>
              <w:spacing w:before="0" w:beforeAutospacing="0" w:after="0" w:afterAutospacing="0" w:line="240" w:lineRule="exact"/>
              <w:ind w:left="0" w:right="0"/>
              <w:jc w:val="center"/>
              <w:rPr>
                <w:rFonts w:hint="eastAsia" w:eastAsia="宋体"/>
                <w:color w:val="auto"/>
                <w:kern w:val="2"/>
                <w:highlight w:val="none"/>
                <w:lang w:eastAsia="zh-CN"/>
              </w:rPr>
            </w:pPr>
            <w:r>
              <w:rPr>
                <w:rFonts w:hint="eastAsia" w:ascii="宋体" w:hAnsi="宋体" w:cs="宋体"/>
                <w:color w:val="auto"/>
                <w:spacing w:val="-20"/>
                <w:kern w:val="2"/>
                <w:sz w:val="21"/>
                <w:szCs w:val="21"/>
                <w:highlight w:val="none"/>
                <w:lang w:val="en-US" w:eastAsia="zh-CN" w:bidi="ar"/>
              </w:rPr>
              <w:t>2</w:t>
            </w:r>
          </w:p>
        </w:tc>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14:paraId="590063AB">
            <w:pPr>
              <w:keepNext w:val="0"/>
              <w:keepLines w:val="0"/>
              <w:suppressLineNumbers w:val="0"/>
              <w:spacing w:before="0" w:beforeAutospacing="0" w:after="0" w:afterAutospacing="0" w:line="240" w:lineRule="exact"/>
              <w:ind w:left="0" w:right="0"/>
              <w:jc w:val="both"/>
              <w:rPr>
                <w:color w:val="auto"/>
                <w:kern w:val="2"/>
                <w:highlight w:val="none"/>
              </w:rPr>
            </w:pPr>
            <w:r>
              <w:rPr>
                <w:rFonts w:hint="eastAsia" w:ascii="宋体" w:hAnsi="宋体"/>
                <w:color w:val="auto"/>
                <w:kern w:val="2"/>
                <w:sz w:val="21"/>
                <w:szCs w:val="21"/>
                <w:highlight w:val="none"/>
                <w:lang w:bidi="ar"/>
              </w:rPr>
              <w:t>品牌及主要参数响应  0-</w:t>
            </w:r>
            <w:r>
              <w:rPr>
                <w:rFonts w:hint="eastAsia" w:ascii="宋体" w:hAnsi="宋体"/>
                <w:color w:val="auto"/>
                <w:kern w:val="2"/>
                <w:sz w:val="21"/>
                <w:szCs w:val="21"/>
                <w:highlight w:val="none"/>
                <w:lang w:val="en-US" w:eastAsia="zh-CN" w:bidi="ar"/>
              </w:rPr>
              <w:t>2</w:t>
            </w:r>
            <w:r>
              <w:rPr>
                <w:rFonts w:hint="eastAsia" w:ascii="宋体" w:hAnsi="宋体"/>
                <w:color w:val="auto"/>
                <w:kern w:val="2"/>
                <w:sz w:val="21"/>
                <w:szCs w:val="21"/>
                <w:highlight w:val="none"/>
                <w:lang w:bidi="ar"/>
              </w:rPr>
              <w:t xml:space="preserve">分  </w:t>
            </w:r>
            <w:r>
              <w:rPr>
                <w:rFonts w:hint="eastAsia" w:ascii="宋体" w:hAnsi="宋体" w:cs="宋体"/>
                <w:color w:val="auto"/>
                <w:kern w:val="2"/>
                <w:sz w:val="21"/>
                <w:szCs w:val="21"/>
                <w:highlight w:val="none"/>
                <w:lang w:bidi="ar"/>
              </w:rPr>
              <w:t xml:space="preserve">          </w:t>
            </w:r>
          </w:p>
        </w:tc>
      </w:tr>
    </w:tbl>
    <w:p w14:paraId="7F1BF0BE">
      <w:pPr>
        <w:spacing w:line="400" w:lineRule="exact"/>
        <w:rPr>
          <w:color w:val="auto"/>
          <w:highlight w:val="none"/>
        </w:rPr>
      </w:pPr>
      <w:r>
        <w:rPr>
          <w:rFonts w:hint="eastAsia" w:ascii="宋体" w:hAnsi="宋体"/>
          <w:b/>
          <w:bCs/>
          <w:color w:val="auto"/>
          <w:sz w:val="21"/>
          <w:szCs w:val="21"/>
          <w:highlight w:val="none"/>
        </w:rPr>
        <w:t>评标应遵循公平、公正、科学、择优的原则。</w:t>
      </w:r>
    </w:p>
    <w:p w14:paraId="0E400FCB">
      <w:pPr>
        <w:pStyle w:val="4"/>
        <w:rPr>
          <w:color w:val="auto"/>
          <w:highlight w:val="none"/>
        </w:rPr>
      </w:pPr>
    </w:p>
    <w:p w14:paraId="743B46C8">
      <w:pPr>
        <w:spacing w:line="400" w:lineRule="exact"/>
        <w:ind w:firstLine="480"/>
        <w:rPr>
          <w:rFonts w:ascii="宋体" w:hAnsi="宋体"/>
          <w:bCs/>
          <w:color w:val="auto"/>
          <w:sz w:val="21"/>
          <w:szCs w:val="21"/>
          <w:highlight w:val="none"/>
        </w:rPr>
      </w:pPr>
      <w:r>
        <w:rPr>
          <w:rFonts w:ascii="宋体" w:hAnsi="宋体"/>
          <w:bCs/>
          <w:color w:val="auto"/>
          <w:sz w:val="21"/>
          <w:szCs w:val="21"/>
          <w:highlight w:val="none"/>
        </w:rPr>
        <w:t>技术标打分制的综合评估法应采用百分制记分法对投标人分别进行技术、资信、</w:t>
      </w:r>
      <w:r>
        <w:rPr>
          <w:rFonts w:ascii="宋体" w:hAnsi="宋体"/>
          <w:color w:val="auto"/>
          <w:sz w:val="21"/>
          <w:szCs w:val="21"/>
          <w:highlight w:val="none"/>
        </w:rPr>
        <w:t>项目负责人陈述和答辩（</w:t>
      </w:r>
      <w:r>
        <w:rPr>
          <w:rFonts w:hint="eastAsia" w:ascii="宋体" w:hAnsi="宋体"/>
          <w:color w:val="auto"/>
          <w:sz w:val="21"/>
          <w:szCs w:val="21"/>
          <w:highlight w:val="none"/>
        </w:rPr>
        <w:t>如</w:t>
      </w:r>
      <w:r>
        <w:rPr>
          <w:rFonts w:ascii="宋体" w:hAnsi="宋体"/>
          <w:color w:val="auto"/>
          <w:sz w:val="21"/>
          <w:szCs w:val="21"/>
          <w:highlight w:val="none"/>
        </w:rPr>
        <w:t>有）</w:t>
      </w:r>
      <w:r>
        <w:rPr>
          <w:rFonts w:hint="eastAsia" w:ascii="宋体" w:hAnsi="宋体"/>
          <w:color w:val="auto"/>
          <w:sz w:val="21"/>
          <w:szCs w:val="21"/>
          <w:highlight w:val="none"/>
        </w:rPr>
        <w:t>、</w:t>
      </w:r>
      <w:r>
        <w:rPr>
          <w:rFonts w:ascii="宋体" w:hAnsi="宋体"/>
          <w:bCs/>
          <w:color w:val="auto"/>
          <w:sz w:val="21"/>
          <w:szCs w:val="21"/>
          <w:highlight w:val="none"/>
        </w:rPr>
        <w:t xml:space="preserve">商务报价评分，总分最高的投标人推荐为中标候选人。分值构成详见评标办法前附表。 </w:t>
      </w:r>
    </w:p>
    <w:p w14:paraId="7FD7DA4E">
      <w:pPr>
        <w:pStyle w:val="27"/>
        <w:adjustRightInd w:val="0"/>
        <w:snapToGrid w:val="0"/>
        <w:spacing w:line="400" w:lineRule="exact"/>
        <w:ind w:firstLine="420" w:firstLineChars="200"/>
        <w:rPr>
          <w:rFonts w:cs="宋体"/>
          <w:color w:val="auto"/>
          <w:sz w:val="21"/>
          <w:szCs w:val="21"/>
          <w:highlight w:val="none"/>
        </w:rPr>
      </w:pPr>
      <w:r>
        <w:rPr>
          <w:rFonts w:hint="eastAsia" w:cs="宋体"/>
          <w:color w:val="auto"/>
          <w:sz w:val="21"/>
          <w:szCs w:val="21"/>
          <w:highlight w:val="none"/>
        </w:rPr>
        <w:t>评标工作由招标人依法组建的评标委员会负责，评标委员会成员</w:t>
      </w:r>
      <w:r>
        <w:rPr>
          <w:rFonts w:hint="eastAsia" w:cs="宋体"/>
          <w:color w:val="auto"/>
          <w:sz w:val="21"/>
          <w:szCs w:val="21"/>
          <w:highlight w:val="none"/>
          <w:lang w:val="en-US"/>
        </w:rPr>
        <w:t>的组成详见第二章投标人须知第6.1.1项</w:t>
      </w:r>
      <w:r>
        <w:rPr>
          <w:rFonts w:hint="eastAsia" w:cs="宋体"/>
          <w:color w:val="auto"/>
          <w:sz w:val="21"/>
          <w:szCs w:val="21"/>
          <w:highlight w:val="none"/>
        </w:rPr>
        <w:t>。</w:t>
      </w:r>
    </w:p>
    <w:p w14:paraId="7724A31F">
      <w:pPr>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38CB5006">
      <w:pPr>
        <w:pStyle w:val="26"/>
        <w:numPr>
          <w:ilvl w:val="0"/>
          <w:numId w:val="27"/>
        </w:numPr>
        <w:snapToGrid w:val="0"/>
        <w:spacing w:line="400" w:lineRule="exact"/>
        <w:ind w:left="0" w:firstLine="422" w:firstLineChars="200"/>
        <w:outlineLvl w:val="1"/>
        <w:rPr>
          <w:rFonts w:ascii="宋体" w:hAnsi="宋体"/>
          <w:b/>
          <w:color w:val="auto"/>
          <w:sz w:val="21"/>
          <w:szCs w:val="21"/>
          <w:highlight w:val="none"/>
        </w:rPr>
      </w:pPr>
      <w:r>
        <w:rPr>
          <w:rFonts w:ascii="宋体" w:hAnsi="宋体"/>
          <w:b/>
          <w:color w:val="auto"/>
          <w:sz w:val="21"/>
          <w:szCs w:val="21"/>
          <w:highlight w:val="none"/>
        </w:rPr>
        <w:t>评标程序</w:t>
      </w:r>
    </w:p>
    <w:p w14:paraId="7E9FBA4C">
      <w:pPr>
        <w:snapToGrid w:val="0"/>
        <w:spacing w:line="400" w:lineRule="exact"/>
        <w:ind w:firstLine="420" w:firstLineChars="200"/>
        <w:rPr>
          <w:rFonts w:ascii="宋体" w:hAnsi="宋体"/>
          <w:b/>
          <w:color w:val="auto"/>
          <w:sz w:val="21"/>
          <w:szCs w:val="21"/>
          <w:highlight w:val="none"/>
        </w:rPr>
      </w:pPr>
      <w:r>
        <w:rPr>
          <w:rFonts w:hint="eastAsia" w:ascii="宋体" w:hAnsi="宋体"/>
          <w:color w:val="auto"/>
          <w:sz w:val="21"/>
          <w:szCs w:val="21"/>
          <w:highlight w:val="none"/>
        </w:rPr>
        <w:t>除评标办法前附表另行规定外，评标程序按以下顺序进行：</w:t>
      </w:r>
    </w:p>
    <w:p w14:paraId="5A8EF564">
      <w:pPr>
        <w:pStyle w:val="29"/>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（一）资格审查</w:t>
      </w:r>
    </w:p>
    <w:p w14:paraId="2A91016A">
      <w:pPr>
        <w:pStyle w:val="29"/>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（二）技术标评审</w:t>
      </w:r>
    </w:p>
    <w:p w14:paraId="1DB8284F">
      <w:pPr>
        <w:pStyle w:val="29"/>
        <w:ind w:firstLine="630" w:firstLineChars="300"/>
        <w:jc w:val="left"/>
        <w:rPr>
          <w:rFonts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资信</w:t>
      </w:r>
      <w:r>
        <w:rPr>
          <w:rFonts w:hint="eastAsia" w:ascii="宋体" w:hAnsi="宋体"/>
          <w:color w:val="auto"/>
          <w:szCs w:val="21"/>
          <w:highlight w:val="none"/>
        </w:rPr>
        <w:t>标</w:t>
      </w:r>
      <w:r>
        <w:rPr>
          <w:rFonts w:ascii="宋体" w:hAnsi="宋体"/>
          <w:color w:val="auto"/>
          <w:szCs w:val="21"/>
          <w:highlight w:val="none"/>
        </w:rPr>
        <w:t>评审</w:t>
      </w:r>
    </w:p>
    <w:p w14:paraId="644B9E11">
      <w:pPr>
        <w:pStyle w:val="29"/>
        <w:ind w:firstLine="420" w:firstLineChars="200"/>
        <w:jc w:val="left"/>
        <w:rPr>
          <w:rFonts w:ascii="宋体" w:hAnsi="宋体"/>
          <w:color w:val="auto"/>
          <w:szCs w:val="21"/>
          <w:highlight w:val="none"/>
        </w:rPr>
      </w:pPr>
      <w:r>
        <w:rPr>
          <w:rFonts w:ascii="宋体" w:hAnsi="宋体"/>
          <w:color w:val="auto"/>
          <w:szCs w:val="21"/>
          <w:highlight w:val="none"/>
        </w:rPr>
        <w:t xml:space="preserve">  （四）</w:t>
      </w:r>
      <w:r>
        <w:rPr>
          <w:rFonts w:hint="eastAsia" w:ascii="宋体" w:hAnsi="宋体"/>
          <w:color w:val="auto"/>
          <w:szCs w:val="21"/>
          <w:highlight w:val="none"/>
        </w:rPr>
        <w:t>初步评审</w:t>
      </w:r>
    </w:p>
    <w:p w14:paraId="50B30227">
      <w:pPr>
        <w:pStyle w:val="29"/>
        <w:ind w:firstLine="420" w:firstLineChars="200"/>
        <w:jc w:val="left"/>
        <w:rPr>
          <w:rFonts w:ascii="宋体" w:hAnsi="宋体"/>
          <w:color w:val="auto"/>
          <w:szCs w:val="21"/>
          <w:highlight w:val="none"/>
        </w:rPr>
      </w:pPr>
      <w:r>
        <w:rPr>
          <w:rFonts w:ascii="宋体" w:hAnsi="宋体"/>
          <w:color w:val="auto"/>
          <w:szCs w:val="21"/>
          <w:highlight w:val="none"/>
        </w:rPr>
        <w:t xml:space="preserve">  （五）</w:t>
      </w:r>
      <w:r>
        <w:rPr>
          <w:rFonts w:hint="eastAsia" w:ascii="宋体" w:hAnsi="宋体"/>
          <w:color w:val="auto"/>
          <w:szCs w:val="21"/>
          <w:highlight w:val="none"/>
        </w:rPr>
        <w:t>项目负责人陈述和答辩（如有）</w:t>
      </w:r>
    </w:p>
    <w:p w14:paraId="18C8F97B">
      <w:pPr>
        <w:pStyle w:val="29"/>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（六）商务标（投标报价）评审</w:t>
      </w:r>
    </w:p>
    <w:p w14:paraId="6F0BD018">
      <w:pPr>
        <w:pStyle w:val="29"/>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七</w:t>
      </w:r>
      <w:r>
        <w:rPr>
          <w:rFonts w:ascii="宋体" w:hAnsi="宋体"/>
          <w:color w:val="auto"/>
          <w:szCs w:val="21"/>
          <w:highlight w:val="none"/>
        </w:rPr>
        <w:t>）推荐中标候选人</w:t>
      </w:r>
    </w:p>
    <w:p w14:paraId="1AD20E40">
      <w:pPr>
        <w:pStyle w:val="26"/>
        <w:numPr>
          <w:ilvl w:val="0"/>
          <w:numId w:val="27"/>
        </w:numPr>
        <w:snapToGrid w:val="0"/>
        <w:spacing w:line="400" w:lineRule="exact"/>
        <w:ind w:left="0" w:firstLine="565" w:firstLineChars="268"/>
        <w:outlineLvl w:val="1"/>
        <w:rPr>
          <w:rFonts w:ascii="宋体" w:hAnsi="宋体"/>
          <w:b/>
          <w:color w:val="auto"/>
          <w:sz w:val="21"/>
          <w:szCs w:val="21"/>
          <w:highlight w:val="none"/>
        </w:rPr>
      </w:pPr>
      <w:r>
        <w:rPr>
          <w:rFonts w:hint="eastAsia" w:ascii="宋体" w:hAnsi="宋体"/>
          <w:b/>
          <w:color w:val="auto"/>
          <w:sz w:val="21"/>
          <w:szCs w:val="21"/>
          <w:highlight w:val="none"/>
        </w:rPr>
        <w:t>资格审查</w:t>
      </w:r>
    </w:p>
    <w:p w14:paraId="025DC354">
      <w:pPr>
        <w:spacing w:line="400" w:lineRule="exact"/>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除评标办法前附表另行规定外，</w:t>
      </w:r>
      <w:r>
        <w:rPr>
          <w:rFonts w:ascii="宋体" w:hAnsi="宋体"/>
          <w:color w:val="auto"/>
          <w:sz w:val="21"/>
          <w:szCs w:val="21"/>
          <w:highlight w:val="none"/>
        </w:rPr>
        <w:t>评标委员会对</w:t>
      </w:r>
      <w:r>
        <w:rPr>
          <w:rFonts w:hint="eastAsia" w:ascii="宋体" w:hAnsi="宋体"/>
          <w:color w:val="auto"/>
          <w:sz w:val="21"/>
          <w:szCs w:val="21"/>
          <w:highlight w:val="none"/>
        </w:rPr>
        <w:t>所有</w:t>
      </w:r>
      <w:r>
        <w:rPr>
          <w:rFonts w:ascii="宋体" w:hAnsi="宋体"/>
          <w:color w:val="auto"/>
          <w:sz w:val="21"/>
          <w:szCs w:val="21"/>
          <w:highlight w:val="none"/>
        </w:rPr>
        <w:t>的投标文件进行</w:t>
      </w:r>
      <w:r>
        <w:rPr>
          <w:rFonts w:hint="eastAsia" w:ascii="宋体" w:hAnsi="宋体"/>
          <w:color w:val="auto"/>
          <w:sz w:val="21"/>
          <w:szCs w:val="21"/>
          <w:highlight w:val="none"/>
        </w:rPr>
        <w:t>资格审查</w:t>
      </w:r>
      <w:r>
        <w:rPr>
          <w:rFonts w:ascii="宋体" w:hAnsi="宋体"/>
          <w:color w:val="auto"/>
          <w:sz w:val="21"/>
          <w:szCs w:val="21"/>
          <w:highlight w:val="none"/>
        </w:rPr>
        <w:t>，投标人存在</w:t>
      </w:r>
      <w:r>
        <w:rPr>
          <w:rFonts w:hint="eastAsia" w:ascii="宋体" w:hAnsi="宋体"/>
          <w:color w:val="auto"/>
          <w:sz w:val="21"/>
          <w:szCs w:val="21"/>
          <w:highlight w:val="none"/>
        </w:rPr>
        <w:t>投标人须知前附表</w:t>
      </w:r>
      <w:r>
        <w:rPr>
          <w:rFonts w:ascii="宋体" w:hAnsi="宋体"/>
          <w:color w:val="auto"/>
          <w:sz w:val="21"/>
          <w:szCs w:val="21"/>
          <w:highlight w:val="none"/>
        </w:rPr>
        <w:t>10.5</w:t>
      </w:r>
      <w:r>
        <w:rPr>
          <w:rFonts w:hint="eastAsia" w:ascii="宋体" w:hAnsi="宋体"/>
          <w:color w:val="auto"/>
          <w:sz w:val="21"/>
          <w:szCs w:val="21"/>
          <w:highlight w:val="none"/>
        </w:rPr>
        <w:t>资格审查内容</w:t>
      </w:r>
      <w:r>
        <w:rPr>
          <w:rFonts w:ascii="宋体" w:hAnsi="宋体"/>
          <w:color w:val="auto"/>
          <w:sz w:val="21"/>
          <w:szCs w:val="21"/>
          <w:highlight w:val="none"/>
        </w:rPr>
        <w:t>情形之一的，评标委员会组织投标人询问核实后，情况属实的，资格审查不予通过，否决其投标</w:t>
      </w:r>
      <w:r>
        <w:rPr>
          <w:rFonts w:hint="eastAsia" w:ascii="宋体" w:hAnsi="宋体"/>
          <w:color w:val="auto"/>
          <w:sz w:val="21"/>
          <w:szCs w:val="21"/>
          <w:highlight w:val="none"/>
        </w:rPr>
        <w:t>。</w:t>
      </w:r>
    </w:p>
    <w:p w14:paraId="3511BD6F">
      <w:pPr>
        <w:pStyle w:val="29"/>
        <w:numPr>
          <w:ilvl w:val="0"/>
          <w:numId w:val="28"/>
        </w:numPr>
        <w:ind w:firstLine="527" w:firstLineChars="250"/>
        <w:jc w:val="left"/>
        <w:outlineLvl w:val="1"/>
        <w:rPr>
          <w:rFonts w:ascii="宋体" w:hAnsi="宋体"/>
          <w:b/>
          <w:color w:val="auto"/>
          <w:kern w:val="0"/>
          <w:szCs w:val="21"/>
          <w:highlight w:val="none"/>
        </w:rPr>
      </w:pPr>
      <w:r>
        <w:rPr>
          <w:rFonts w:hint="eastAsia" w:ascii="宋体" w:hAnsi="宋体"/>
          <w:b/>
          <w:color w:val="auto"/>
          <w:kern w:val="0"/>
          <w:szCs w:val="21"/>
          <w:highlight w:val="none"/>
        </w:rPr>
        <w:t>技术标评审</w:t>
      </w:r>
    </w:p>
    <w:p w14:paraId="6009EA00">
      <w:pPr>
        <w:pStyle w:val="29"/>
        <w:ind w:firstLine="420" w:firstLineChars="200"/>
        <w:jc w:val="left"/>
        <w:rPr>
          <w:rFonts w:ascii="宋体" w:hAnsi="宋体"/>
          <w:color w:val="auto"/>
          <w:szCs w:val="21"/>
          <w:highlight w:val="none"/>
        </w:rPr>
      </w:pPr>
      <w:r>
        <w:rPr>
          <w:rFonts w:hint="eastAsia" w:ascii="宋体" w:hAnsi="宋体"/>
          <w:color w:val="auto"/>
          <w:szCs w:val="21"/>
          <w:highlight w:val="none"/>
        </w:rPr>
        <w:t>评标委员会对进入投标文件进行技术标评审</w:t>
      </w:r>
      <w:r>
        <w:rPr>
          <w:rFonts w:ascii="宋体" w:hAnsi="宋体"/>
          <w:color w:val="auto"/>
          <w:szCs w:val="21"/>
          <w:highlight w:val="none"/>
        </w:rPr>
        <w:t>:</w:t>
      </w:r>
    </w:p>
    <w:p w14:paraId="792267F6">
      <w:pPr>
        <w:pStyle w:val="29"/>
        <w:ind w:firstLine="420" w:firstLineChars="200"/>
        <w:jc w:val="left"/>
        <w:rPr>
          <w:rFonts w:ascii="宋体" w:hAnsi="宋体"/>
          <w:color w:val="auto"/>
          <w:szCs w:val="21"/>
          <w:highlight w:val="none"/>
        </w:rPr>
      </w:pPr>
      <w:r>
        <w:rPr>
          <w:rFonts w:hint="eastAsia" w:ascii="宋体" w:hAnsi="宋体"/>
          <w:color w:val="auto"/>
          <w:szCs w:val="21"/>
          <w:highlight w:val="none"/>
        </w:rPr>
        <w:t>（一）投标人存在投标人须知前附表10.5技术标审查情形之一的，评标委员会组织投标人询问核实后，情况属实的，技术标评审不予通过，否决其投标。</w:t>
      </w:r>
    </w:p>
    <w:p w14:paraId="4662AAAF">
      <w:pPr>
        <w:spacing w:line="400" w:lineRule="exact"/>
        <w:outlineLvl w:val="2"/>
        <w:rPr>
          <w:rFonts w:ascii="宋体" w:hAnsi="宋体"/>
          <w:color w:val="auto"/>
          <w:sz w:val="21"/>
          <w:szCs w:val="21"/>
          <w:highlight w:val="none"/>
        </w:rPr>
      </w:pPr>
      <w:r>
        <w:rPr>
          <w:rFonts w:ascii="宋体" w:hAnsi="宋体"/>
          <w:color w:val="auto"/>
          <w:sz w:val="21"/>
          <w:szCs w:val="21"/>
          <w:highlight w:val="none"/>
        </w:rPr>
        <w:t xml:space="preserve">   （二）技术标评分</w:t>
      </w:r>
    </w:p>
    <w:p w14:paraId="1FC03332">
      <w:pPr>
        <w:pStyle w:val="29"/>
        <w:ind w:firstLine="420" w:firstLineChars="200"/>
        <w:jc w:val="left"/>
        <w:rPr>
          <w:rFonts w:ascii="宋体" w:hAnsi="宋体"/>
          <w:color w:val="auto"/>
          <w:szCs w:val="21"/>
          <w:highlight w:val="none"/>
        </w:rPr>
      </w:pPr>
      <w:r>
        <w:rPr>
          <w:rFonts w:hint="eastAsia" w:ascii="宋体" w:hAnsi="宋体" w:cs="Arial"/>
          <w:color w:val="auto"/>
          <w:kern w:val="0"/>
          <w:szCs w:val="21"/>
          <w:highlight w:val="none"/>
        </w:rPr>
        <w:t>评标委员会各成员按招标文件明确的评审标准独立评审。</w:t>
      </w:r>
      <w:r>
        <w:rPr>
          <w:rFonts w:hint="eastAsia" w:ascii="宋体" w:hAnsi="宋体"/>
          <w:color w:val="auto"/>
          <w:szCs w:val="21"/>
          <w:highlight w:val="none"/>
        </w:rPr>
        <w:t>投标人的技术得分值为全体评标委员会成员的评分中去除一个最高分和一个最低分后的平均值</w:t>
      </w:r>
      <w:r>
        <w:rPr>
          <w:rFonts w:hint="eastAsia" w:ascii="宋体" w:hAnsi="宋体" w:cs="Arial"/>
          <w:color w:val="auto"/>
          <w:kern w:val="0"/>
          <w:szCs w:val="21"/>
          <w:highlight w:val="none"/>
        </w:rPr>
        <w:t>（评标委员会成员</w:t>
      </w:r>
      <w:r>
        <w:rPr>
          <w:rFonts w:hint="eastAsia" w:ascii="宋体" w:hAnsi="宋体"/>
          <w:color w:val="auto"/>
          <w:szCs w:val="21"/>
          <w:highlight w:val="none"/>
        </w:rPr>
        <w:t>打分保留一位小数，结果四舍五入保留两位小数）。评标委员会打分出现明显的畸高畸低评分的，需要说明理由，并在候选公示时一并公示。技术标评审因素详见评标办法前附表。</w:t>
      </w:r>
    </w:p>
    <w:p w14:paraId="45FE5EE0">
      <w:pPr>
        <w:pStyle w:val="26"/>
        <w:snapToGrid w:val="0"/>
        <w:spacing w:line="400" w:lineRule="exact"/>
        <w:ind w:left="480" w:leftChars="200"/>
        <w:rPr>
          <w:rFonts w:ascii="宋体" w:hAnsi="宋体"/>
          <w:color w:val="auto"/>
          <w:sz w:val="21"/>
          <w:szCs w:val="21"/>
          <w:highlight w:val="none"/>
        </w:rPr>
      </w:pPr>
      <w:r>
        <w:rPr>
          <w:rFonts w:hint="eastAsia" w:ascii="宋体" w:hAnsi="宋体"/>
          <w:b/>
          <w:color w:val="auto"/>
          <w:sz w:val="21"/>
          <w:szCs w:val="21"/>
          <w:highlight w:val="none"/>
        </w:rPr>
        <w:t>四、资信标评审</w:t>
      </w:r>
      <w:r>
        <w:rPr>
          <w:rFonts w:hint="eastAsia" w:ascii="宋体" w:hAnsi="宋体"/>
          <w:color w:val="auto"/>
          <w:sz w:val="21"/>
          <w:szCs w:val="21"/>
          <w:highlight w:val="none"/>
        </w:rPr>
        <w:t>：详见评标办法前附表。</w:t>
      </w:r>
    </w:p>
    <w:p w14:paraId="4A914349">
      <w:pPr>
        <w:pStyle w:val="26"/>
        <w:snapToGrid w:val="0"/>
        <w:spacing w:line="400" w:lineRule="exact"/>
        <w:ind w:left="480" w:leftChars="200"/>
        <w:rPr>
          <w:rFonts w:ascii="宋体" w:hAnsi="宋体"/>
          <w:b/>
          <w:color w:val="auto"/>
          <w:sz w:val="21"/>
          <w:szCs w:val="21"/>
          <w:highlight w:val="none"/>
        </w:rPr>
      </w:pPr>
      <w:r>
        <w:rPr>
          <w:rFonts w:hint="eastAsia" w:ascii="宋体" w:hAnsi="宋体"/>
          <w:b/>
          <w:color w:val="auto"/>
          <w:sz w:val="21"/>
          <w:szCs w:val="21"/>
          <w:highlight w:val="none"/>
        </w:rPr>
        <w:t>五、初步评审</w:t>
      </w:r>
    </w:p>
    <w:p w14:paraId="1D16BACC">
      <w:pPr>
        <w:snapToGrid w:val="0"/>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评标委员会对通过技术标评审</w:t>
      </w:r>
      <w:r>
        <w:rPr>
          <w:rFonts w:hint="eastAsia" w:ascii="宋体" w:hAnsi="宋体"/>
          <w:color w:val="auto"/>
          <w:sz w:val="21"/>
          <w:szCs w:val="21"/>
          <w:highlight w:val="none"/>
        </w:rPr>
        <w:t>和资格审查</w:t>
      </w:r>
      <w:r>
        <w:rPr>
          <w:rFonts w:ascii="宋体" w:hAnsi="宋体"/>
          <w:color w:val="auto"/>
          <w:sz w:val="21"/>
          <w:szCs w:val="21"/>
          <w:highlight w:val="none"/>
        </w:rPr>
        <w:t>的投标文件进行初步评审，</w:t>
      </w:r>
      <w:r>
        <w:rPr>
          <w:rFonts w:hint="eastAsia" w:ascii="宋体" w:hAnsi="宋体" w:cs="宋体"/>
          <w:color w:val="auto"/>
          <w:sz w:val="21"/>
          <w:szCs w:val="21"/>
          <w:highlight w:val="none"/>
        </w:rPr>
        <w:t>投标人存在</w:t>
      </w:r>
      <w:r>
        <w:rPr>
          <w:rFonts w:hint="eastAsia" w:ascii="宋体" w:hAnsi="宋体"/>
          <w:color w:val="auto"/>
          <w:sz w:val="21"/>
          <w:szCs w:val="21"/>
          <w:highlight w:val="none"/>
        </w:rPr>
        <w:t>投标人须知前附表10.5</w:t>
      </w:r>
      <w:r>
        <w:rPr>
          <w:rFonts w:hint="eastAsia" w:ascii="宋体" w:hAnsi="宋体" w:cs="宋体"/>
          <w:color w:val="auto"/>
          <w:sz w:val="21"/>
          <w:szCs w:val="21"/>
          <w:highlight w:val="none"/>
        </w:rPr>
        <w:t>情形之一的，评标委员会组织投标人询问核实后，情况属实的</w:t>
      </w:r>
      <w:r>
        <w:rPr>
          <w:rFonts w:ascii="宋体" w:hAnsi="宋体"/>
          <w:color w:val="auto"/>
          <w:sz w:val="21"/>
          <w:szCs w:val="21"/>
          <w:highlight w:val="none"/>
        </w:rPr>
        <w:t>，初步评审不予通过，否决其投标</w:t>
      </w:r>
      <w:r>
        <w:rPr>
          <w:rFonts w:hint="eastAsia" w:ascii="宋体" w:hAnsi="宋体"/>
          <w:color w:val="auto"/>
          <w:sz w:val="21"/>
          <w:szCs w:val="21"/>
          <w:highlight w:val="none"/>
        </w:rPr>
        <w:t>。</w:t>
      </w:r>
    </w:p>
    <w:p w14:paraId="24199BD8">
      <w:pPr>
        <w:snapToGrid w:val="0"/>
        <w:spacing w:line="400" w:lineRule="exact"/>
        <w:ind w:firstLine="422" w:firstLineChars="200"/>
        <w:outlineLvl w:val="1"/>
        <w:rPr>
          <w:rFonts w:ascii="宋体" w:hAnsi="宋体"/>
          <w:b/>
          <w:color w:val="auto"/>
          <w:sz w:val="21"/>
          <w:szCs w:val="21"/>
          <w:highlight w:val="none"/>
        </w:rPr>
      </w:pPr>
      <w:r>
        <w:rPr>
          <w:rFonts w:hint="eastAsia" w:ascii="宋体" w:hAnsi="宋体"/>
          <w:b/>
          <w:color w:val="auto"/>
          <w:sz w:val="21"/>
          <w:szCs w:val="21"/>
          <w:highlight w:val="none"/>
        </w:rPr>
        <w:t>六、项目负责人陈述和答辩</w:t>
      </w:r>
    </w:p>
    <w:p w14:paraId="65776F4A">
      <w:pPr>
        <w:widowControl/>
        <w:snapToGrid w:val="0"/>
        <w:spacing w:line="400" w:lineRule="exact"/>
        <w:ind w:firstLine="420" w:firstLineChars="200"/>
        <w:rPr>
          <w:rFonts w:ascii="宋体" w:hAnsi="宋体"/>
          <w:b/>
          <w:color w:val="auto"/>
          <w:sz w:val="21"/>
          <w:szCs w:val="21"/>
          <w:highlight w:val="none"/>
        </w:rPr>
      </w:pPr>
      <w:r>
        <w:rPr>
          <w:rFonts w:hint="eastAsia" w:ascii="宋体" w:hAnsi="宋体" w:cs="宋体"/>
          <w:color w:val="auto"/>
          <w:sz w:val="21"/>
          <w:szCs w:val="21"/>
          <w:highlight w:val="none"/>
        </w:rPr>
        <w:t>详见评标办法前附表。</w:t>
      </w:r>
      <w:r>
        <w:rPr>
          <w:rFonts w:hint="eastAsia" w:ascii="宋体" w:hAnsi="宋体"/>
          <w:color w:val="auto"/>
          <w:sz w:val="21"/>
          <w:szCs w:val="21"/>
          <w:highlight w:val="none"/>
        </w:rPr>
        <w:t xml:space="preserve">有以下情形的该项为0分：1、拟派项目负责人未按通知要求的时间到达指定地点 ；2、陈述和答辩内容有明显错误，且三分之二以上评标专家实名表决不通过的（不得弃权）。 </w:t>
      </w:r>
    </w:p>
    <w:p w14:paraId="78B58A26">
      <w:pPr>
        <w:pStyle w:val="27"/>
        <w:spacing w:line="400" w:lineRule="exact"/>
        <w:ind w:firstLine="422" w:firstLineChars="200"/>
        <w:rPr>
          <w:rFonts w:cs="宋体"/>
          <w:color w:val="auto"/>
          <w:sz w:val="21"/>
          <w:szCs w:val="21"/>
          <w:highlight w:val="none"/>
        </w:rPr>
      </w:pPr>
      <w:r>
        <w:rPr>
          <w:rFonts w:hint="eastAsia"/>
          <w:b/>
          <w:color w:val="auto"/>
          <w:sz w:val="21"/>
          <w:szCs w:val="21"/>
          <w:highlight w:val="none"/>
        </w:rPr>
        <w:t>七、商务标（投标报价）评审</w:t>
      </w:r>
      <w:r>
        <w:rPr>
          <w:rFonts w:hint="eastAsia"/>
          <w:color w:val="auto"/>
          <w:sz w:val="21"/>
          <w:szCs w:val="21"/>
          <w:highlight w:val="none"/>
        </w:rPr>
        <w:t>：</w:t>
      </w:r>
      <w:r>
        <w:rPr>
          <w:rFonts w:hint="eastAsia" w:cs="宋体"/>
          <w:color w:val="auto"/>
          <w:sz w:val="21"/>
          <w:szCs w:val="21"/>
          <w:highlight w:val="none"/>
        </w:rPr>
        <w:t>投标人存在</w:t>
      </w:r>
      <w:r>
        <w:rPr>
          <w:rFonts w:hint="eastAsia"/>
          <w:color w:val="auto"/>
          <w:sz w:val="21"/>
          <w:szCs w:val="21"/>
          <w:highlight w:val="none"/>
          <w:lang w:val="en-US"/>
        </w:rPr>
        <w:t>投标人须知前附表</w:t>
      </w:r>
      <w:r>
        <w:rPr>
          <w:color w:val="auto"/>
          <w:sz w:val="21"/>
          <w:szCs w:val="21"/>
          <w:highlight w:val="none"/>
          <w:lang w:val="en-US"/>
        </w:rPr>
        <w:t>10.5</w:t>
      </w:r>
      <w:r>
        <w:rPr>
          <w:rFonts w:hint="eastAsia"/>
          <w:color w:val="auto"/>
          <w:sz w:val="21"/>
          <w:szCs w:val="21"/>
          <w:highlight w:val="none"/>
          <w:lang w:val="en-US"/>
        </w:rPr>
        <w:t>商务标评审内容</w:t>
      </w:r>
      <w:r>
        <w:rPr>
          <w:rFonts w:hint="eastAsia" w:cs="宋体"/>
          <w:color w:val="auto"/>
          <w:sz w:val="21"/>
          <w:szCs w:val="21"/>
          <w:highlight w:val="none"/>
        </w:rPr>
        <w:t>情形之一的，评标委员会组织投标人询问核实后，情况属实的，</w:t>
      </w:r>
      <w:r>
        <w:rPr>
          <w:rFonts w:hint="eastAsia"/>
          <w:color w:val="auto"/>
          <w:sz w:val="21"/>
          <w:szCs w:val="21"/>
          <w:highlight w:val="none"/>
          <w:lang w:val="en-US"/>
        </w:rPr>
        <w:t>商务标评审</w:t>
      </w:r>
      <w:r>
        <w:rPr>
          <w:rFonts w:hint="eastAsia" w:cs="宋体"/>
          <w:color w:val="auto"/>
          <w:sz w:val="21"/>
          <w:szCs w:val="21"/>
          <w:highlight w:val="none"/>
        </w:rPr>
        <w:t>不予通过，否决其投标</w:t>
      </w:r>
      <w:r>
        <w:rPr>
          <w:rFonts w:hint="eastAsia"/>
          <w:color w:val="auto"/>
          <w:sz w:val="21"/>
          <w:szCs w:val="21"/>
          <w:highlight w:val="none"/>
        </w:rPr>
        <w:t>。</w:t>
      </w:r>
    </w:p>
    <w:p w14:paraId="2FF75499">
      <w:pPr>
        <w:pStyle w:val="26"/>
        <w:snapToGrid w:val="0"/>
        <w:spacing w:line="400" w:lineRule="exact"/>
        <w:ind w:left="480" w:leftChars="200"/>
        <w:rPr>
          <w:rFonts w:ascii="宋体" w:hAnsi="宋体"/>
          <w:b/>
          <w:color w:val="auto"/>
          <w:sz w:val="21"/>
          <w:szCs w:val="21"/>
          <w:highlight w:val="none"/>
        </w:rPr>
      </w:pPr>
      <w:r>
        <w:rPr>
          <w:rFonts w:hint="eastAsia" w:ascii="宋体" w:hAnsi="宋体"/>
          <w:color w:val="auto"/>
          <w:sz w:val="21"/>
          <w:szCs w:val="21"/>
          <w:highlight w:val="none"/>
        </w:rPr>
        <w:t>商务标投标报价评分详见评标办法前附表。</w:t>
      </w:r>
    </w:p>
    <w:p w14:paraId="26467D58">
      <w:pPr>
        <w:snapToGrid w:val="0"/>
        <w:spacing w:line="400" w:lineRule="exact"/>
        <w:ind w:left="480" w:leftChars="200"/>
        <w:outlineLvl w:val="1"/>
        <w:rPr>
          <w:rFonts w:ascii="宋体" w:hAnsi="宋体"/>
          <w:b/>
          <w:color w:val="auto"/>
          <w:sz w:val="21"/>
          <w:szCs w:val="21"/>
          <w:highlight w:val="none"/>
        </w:rPr>
      </w:pPr>
      <w:r>
        <w:rPr>
          <w:rFonts w:hint="eastAsia" w:ascii="宋体" w:hAnsi="宋体"/>
          <w:b/>
          <w:color w:val="auto"/>
          <w:sz w:val="21"/>
          <w:szCs w:val="21"/>
          <w:highlight w:val="none"/>
        </w:rPr>
        <w:t>八、推荐中标候选人</w:t>
      </w:r>
    </w:p>
    <w:p w14:paraId="10C2669A">
      <w:pPr>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评标委员会对投标人按总分从高到低进行排序，并按照排序推荐中标候选人。</w:t>
      </w:r>
      <w:r>
        <w:rPr>
          <w:rFonts w:ascii="宋体" w:hAnsi="宋体"/>
          <w:color w:val="auto"/>
          <w:sz w:val="21"/>
          <w:szCs w:val="21"/>
          <w:highlight w:val="none"/>
        </w:rPr>
        <w:t>如</w:t>
      </w:r>
      <w:r>
        <w:rPr>
          <w:rFonts w:hint="eastAsia" w:ascii="宋体" w:hAnsi="宋体"/>
          <w:color w:val="auto"/>
          <w:sz w:val="21"/>
          <w:szCs w:val="21"/>
          <w:highlight w:val="none"/>
        </w:rPr>
        <w:t>总</w:t>
      </w:r>
      <w:r>
        <w:rPr>
          <w:rFonts w:ascii="宋体" w:hAnsi="宋体"/>
          <w:color w:val="auto"/>
          <w:sz w:val="21"/>
          <w:szCs w:val="21"/>
          <w:highlight w:val="none"/>
        </w:rPr>
        <w:t>分相同的，以投标报价低的</w:t>
      </w:r>
      <w:r>
        <w:rPr>
          <w:rFonts w:hint="eastAsia" w:ascii="宋体" w:hAnsi="宋体"/>
          <w:color w:val="auto"/>
          <w:sz w:val="21"/>
          <w:szCs w:val="21"/>
          <w:highlight w:val="none"/>
        </w:rPr>
        <w:t>优先</w:t>
      </w:r>
      <w:r>
        <w:rPr>
          <w:rFonts w:ascii="宋体" w:hAnsi="宋体"/>
          <w:color w:val="auto"/>
          <w:sz w:val="21"/>
          <w:szCs w:val="21"/>
          <w:highlight w:val="none"/>
        </w:rPr>
        <w:t>；投标报价仍相同的，以</w:t>
      </w:r>
      <w:r>
        <w:rPr>
          <w:rFonts w:hint="eastAsia" w:ascii="宋体" w:hAnsi="宋体"/>
          <w:color w:val="auto"/>
          <w:sz w:val="21"/>
          <w:szCs w:val="21"/>
          <w:highlight w:val="none"/>
        </w:rPr>
        <w:t>资信标</w:t>
      </w:r>
      <w:r>
        <w:rPr>
          <w:rFonts w:ascii="宋体" w:hAnsi="宋体"/>
          <w:color w:val="auto"/>
          <w:sz w:val="21"/>
          <w:szCs w:val="21"/>
          <w:highlight w:val="none"/>
        </w:rPr>
        <w:t>排名靠前的</w:t>
      </w:r>
      <w:r>
        <w:rPr>
          <w:rFonts w:hint="eastAsia" w:ascii="宋体" w:hAnsi="宋体"/>
          <w:color w:val="auto"/>
          <w:sz w:val="21"/>
          <w:szCs w:val="21"/>
          <w:highlight w:val="none"/>
        </w:rPr>
        <w:t>优先</w:t>
      </w:r>
      <w:r>
        <w:rPr>
          <w:rFonts w:ascii="宋体" w:hAnsi="宋体"/>
          <w:color w:val="auto"/>
          <w:sz w:val="21"/>
          <w:szCs w:val="21"/>
          <w:highlight w:val="none"/>
        </w:rPr>
        <w:t>；</w:t>
      </w:r>
      <w:r>
        <w:rPr>
          <w:rFonts w:hint="eastAsia" w:ascii="宋体" w:hAnsi="宋体"/>
          <w:color w:val="auto"/>
          <w:sz w:val="21"/>
          <w:szCs w:val="21"/>
          <w:highlight w:val="none"/>
        </w:rPr>
        <w:t>资信标</w:t>
      </w:r>
      <w:r>
        <w:rPr>
          <w:rFonts w:ascii="宋体" w:hAnsi="宋体"/>
          <w:color w:val="auto"/>
          <w:sz w:val="21"/>
          <w:szCs w:val="21"/>
          <w:highlight w:val="none"/>
        </w:rPr>
        <w:t>排名仍相同的，以技术标排名靠前的</w:t>
      </w:r>
      <w:r>
        <w:rPr>
          <w:rFonts w:hint="eastAsia" w:ascii="宋体" w:hAnsi="宋体"/>
          <w:color w:val="auto"/>
          <w:sz w:val="21"/>
          <w:szCs w:val="21"/>
          <w:highlight w:val="none"/>
        </w:rPr>
        <w:t>优先</w:t>
      </w:r>
      <w:r>
        <w:rPr>
          <w:rFonts w:ascii="宋体" w:hAnsi="宋体"/>
          <w:color w:val="auto"/>
          <w:sz w:val="21"/>
          <w:szCs w:val="21"/>
          <w:highlight w:val="none"/>
        </w:rPr>
        <w:t>；上述均相同的</w:t>
      </w:r>
      <w:r>
        <w:rPr>
          <w:rFonts w:hint="eastAsia" w:ascii="宋体" w:hAnsi="宋体"/>
          <w:color w:val="auto"/>
          <w:sz w:val="21"/>
          <w:szCs w:val="21"/>
          <w:highlight w:val="none"/>
        </w:rPr>
        <w:t>，除评标办法前附表另行规定外，由招标人代表抽签确定名次优先顺序</w:t>
      </w:r>
      <w:r>
        <w:rPr>
          <w:rFonts w:ascii="宋体" w:hAnsi="宋体"/>
          <w:color w:val="auto"/>
          <w:sz w:val="21"/>
          <w:szCs w:val="21"/>
          <w:highlight w:val="none"/>
        </w:rPr>
        <w:t>。</w:t>
      </w:r>
    </w:p>
    <w:p w14:paraId="7D40A1CD">
      <w:pPr>
        <w:pStyle w:val="27"/>
        <w:spacing w:line="400" w:lineRule="exact"/>
        <w:ind w:firstLine="420" w:firstLineChars="200"/>
        <w:rPr>
          <w:color w:val="auto"/>
          <w:sz w:val="21"/>
          <w:szCs w:val="21"/>
          <w:highlight w:val="none"/>
          <w:lang w:val="en-US"/>
        </w:rPr>
      </w:pPr>
      <w:r>
        <w:rPr>
          <w:rFonts w:hint="eastAsia"/>
          <w:color w:val="auto"/>
          <w:sz w:val="21"/>
          <w:szCs w:val="21"/>
          <w:highlight w:val="none"/>
          <w:lang w:val="en-US"/>
        </w:rPr>
        <w:t>除第二章“投标人须知”前附表授权评标委员会直接确定中标人外，招标人对拟确定的推荐中标候选人和其拟派项目负责人，是否列入失信被执行人名单以及在本招标文件（招标公告）规定时间范围内是否有行贿犯罪记录进行查验。如查实存在行贿犯罪记录情况（以行贿罪判决为准）或被列入失信被执行人名单的，则取消其中标候选资格。</w:t>
      </w:r>
    </w:p>
    <w:p w14:paraId="25035F80">
      <w:pPr>
        <w:snapToGri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当有效投标人＜</w:t>
      </w:r>
      <w:r>
        <w:rPr>
          <w:rFonts w:ascii="宋体" w:hAnsi="宋体"/>
          <w:color w:val="auto"/>
          <w:sz w:val="21"/>
          <w:szCs w:val="21"/>
          <w:highlight w:val="none"/>
        </w:rPr>
        <w:t>3个时，评标委员会应判定本次投标是否具有竞争力。若评标委员会认为本次投标明显缺乏竞争的，可以否决全部投标。</w:t>
      </w:r>
    </w:p>
    <w:p w14:paraId="34DD7AF7">
      <w:pPr>
        <w:snapToGrid w:val="0"/>
        <w:spacing w:line="360" w:lineRule="auto"/>
        <w:ind w:firstLine="480" w:firstLineChars="200"/>
        <w:rPr>
          <w:rFonts w:ascii="宋体" w:hAnsi="宋体"/>
          <w:color w:val="auto"/>
          <w:highlight w:val="none"/>
        </w:rPr>
      </w:pPr>
      <w:r>
        <w:rPr>
          <w:rFonts w:ascii="宋体" w:hAnsi="宋体"/>
          <w:color w:val="auto"/>
          <w:highlight w:val="none"/>
        </w:rPr>
        <w:br w:type="page"/>
      </w:r>
    </w:p>
    <w:p w14:paraId="76D8E0CD">
      <w:pPr>
        <w:pStyle w:val="5"/>
        <w:rPr>
          <w:color w:val="auto"/>
          <w:highlight w:val="none"/>
        </w:rPr>
      </w:pPr>
      <w:bookmarkStart w:id="255" w:name="_Toc22828079"/>
      <w:bookmarkStart w:id="256" w:name="_Toc45697243"/>
      <w:bookmarkStart w:id="257" w:name="_Toc118484009"/>
      <w:bookmarkStart w:id="258" w:name="_Toc25289"/>
      <w:r>
        <w:rPr>
          <w:rFonts w:hint="eastAsia"/>
          <w:color w:val="auto"/>
          <w:highlight w:val="none"/>
        </w:rPr>
        <w:t>第四章</w:t>
      </w:r>
      <w:r>
        <w:rPr>
          <w:color w:val="auto"/>
          <w:highlight w:val="none"/>
        </w:rPr>
        <w:t xml:space="preserve"> </w:t>
      </w:r>
      <w:r>
        <w:rPr>
          <w:rFonts w:hint="eastAsia"/>
          <w:color w:val="auto"/>
          <w:highlight w:val="none"/>
        </w:rPr>
        <w:t>合同条款及格式</w:t>
      </w:r>
      <w:bookmarkEnd w:id="255"/>
      <w:bookmarkEnd w:id="256"/>
      <w:bookmarkEnd w:id="257"/>
      <w:bookmarkEnd w:id="258"/>
    </w:p>
    <w:p w14:paraId="5294C957">
      <w:pPr>
        <w:pStyle w:val="3"/>
        <w:kinsoku w:val="0"/>
        <w:ind w:left="0"/>
        <w:rPr>
          <w:rFonts w:ascii="Microsoft JhengHei" w:eastAsia="等线" w:cs="Microsoft JhengHei"/>
          <w:b/>
          <w:bCs/>
          <w:color w:val="auto"/>
          <w:sz w:val="20"/>
          <w:szCs w:val="20"/>
          <w:highlight w:val="none"/>
        </w:rPr>
      </w:pPr>
      <w:bookmarkStart w:id="259" w:name="bookmark180"/>
      <w:bookmarkEnd w:id="259"/>
    </w:p>
    <w:p w14:paraId="2DABB955">
      <w:pPr>
        <w:wordWrap w:val="0"/>
        <w:topLinePunct/>
        <w:autoSpaceDE/>
        <w:spacing w:line="480" w:lineRule="auto"/>
        <w:jc w:val="center"/>
        <w:textAlignment w:val="center"/>
        <w:rPr>
          <w:rFonts w:ascii="Arial" w:hAnsi="Arial" w:eastAsia="黑体" w:cs="Arial"/>
          <w:b/>
          <w:color w:val="auto"/>
          <w:sz w:val="28"/>
          <w:szCs w:val="28"/>
          <w:highlight w:val="none"/>
        </w:rPr>
      </w:pPr>
      <w:bookmarkStart w:id="260" w:name="bookmark181"/>
      <w:bookmarkEnd w:id="260"/>
      <w:bookmarkStart w:id="261" w:name="_Toc351203494"/>
      <w:bookmarkStart w:id="262" w:name="_Toc72156857"/>
      <w:bookmarkStart w:id="263" w:name="_Toc527143523"/>
      <w:bookmarkStart w:id="264" w:name="_Toc118484034"/>
      <w:bookmarkStart w:id="265" w:name="_Toc45697245"/>
      <w:r>
        <w:rPr>
          <w:rFonts w:ascii="Arial" w:hAnsi="Arial" w:eastAsia="黑体" w:cs="Arial"/>
          <w:b/>
          <w:color w:val="auto"/>
          <w:sz w:val="28"/>
          <w:szCs w:val="28"/>
          <w:highlight w:val="none"/>
        </w:rPr>
        <w:t>采用住房和城乡建设部、国家工商行政管理总局制定的《建设工程施工合同（示范文本）》(GF—2017—0201)</w:t>
      </w:r>
    </w:p>
    <w:p w14:paraId="21AF8180">
      <w:pPr>
        <w:pStyle w:val="6"/>
        <w:keepLines/>
        <w:widowControl/>
        <w:spacing w:after="550" w:line="264" w:lineRule="auto"/>
        <w:ind w:left="10" w:right="707" w:hanging="10"/>
        <w:jc w:val="center"/>
        <w:textAlignment w:val="center"/>
        <w:rPr>
          <w:rFonts w:cs="Arial"/>
          <w:b w:val="0"/>
          <w:bCs w:val="0"/>
          <w:color w:val="auto"/>
          <w:szCs w:val="22"/>
          <w:highlight w:val="none"/>
        </w:rPr>
      </w:pPr>
      <w:bookmarkStart w:id="266" w:name="_Toc296890982"/>
      <w:bookmarkStart w:id="267" w:name="_Toc296503025"/>
      <w:bookmarkStart w:id="268" w:name="_Toc351203480"/>
      <w:bookmarkStart w:id="269" w:name="_Toc72156856"/>
      <w:bookmarkStart w:id="270" w:name="_Toc527143522"/>
      <w:bookmarkStart w:id="271" w:name="_Toc4903"/>
      <w:bookmarkStart w:id="272" w:name="_Toc18872"/>
      <w:bookmarkStart w:id="273" w:name="_Toc17708311"/>
      <w:bookmarkStart w:id="274" w:name="_Toc92893070"/>
      <w:bookmarkStart w:id="275" w:name="_Toc17338"/>
      <w:bookmarkStart w:id="276" w:name="_Toc10989"/>
      <w:bookmarkStart w:id="277" w:name="_Toc31041"/>
      <w:r>
        <w:rPr>
          <w:rFonts w:hint="eastAsia" w:ascii="Arial" w:hAnsi="Arial" w:eastAsia="黑体" w:cs="Arial"/>
          <w:b w:val="0"/>
          <w:bCs w:val="0"/>
          <w:color w:val="auto"/>
          <w:szCs w:val="22"/>
          <w:highlight w:val="none"/>
        </w:rPr>
        <w:t>第一部分合同协议书</w:t>
      </w:r>
      <w:bookmarkEnd w:id="266"/>
      <w:bookmarkEnd w:id="267"/>
      <w:bookmarkEnd w:id="268"/>
      <w:bookmarkEnd w:id="269"/>
      <w:bookmarkEnd w:id="270"/>
    </w:p>
    <w:p w14:paraId="77E21C80">
      <w:pPr>
        <w:snapToGrid w:val="0"/>
        <w:spacing w:line="400" w:lineRule="exact"/>
        <w:ind w:right="-16"/>
        <w:jc w:val="both"/>
        <w:rPr>
          <w:rFonts w:ascii="宋体" w:hAnsi="宋体" w:cs="宋体"/>
          <w:b/>
          <w:bCs/>
          <w:color w:val="auto"/>
          <w:highlight w:val="none"/>
        </w:rPr>
      </w:pPr>
      <w:r>
        <w:rPr>
          <w:rFonts w:hint="eastAsia" w:ascii="宋体" w:hAnsi="宋体" w:cs="宋体"/>
          <w:b/>
          <w:bCs/>
          <w:color w:val="auto"/>
          <w:kern w:val="2"/>
          <w:highlight w:val="none"/>
        </w:rPr>
        <w:t>合同协议书</w:t>
      </w:r>
    </w:p>
    <w:p w14:paraId="610751AD">
      <w:pPr>
        <w:widowControl/>
        <w:rPr>
          <w:rFonts w:ascii="宋体" w:hAnsi="宋体" w:cs="宋体"/>
          <w:bCs/>
          <w:color w:val="auto"/>
          <w:highlight w:val="none"/>
          <w:u w:val="single"/>
        </w:rPr>
      </w:pPr>
      <w:r>
        <w:rPr>
          <w:rFonts w:hint="eastAsia" w:ascii="宋体" w:hAnsi="宋体" w:cs="宋体"/>
          <w:color w:val="auto"/>
          <w:kern w:val="2"/>
          <w:highlight w:val="none"/>
        </w:rPr>
        <w:t>发包人（全称）：</w:t>
      </w:r>
      <w:r>
        <w:rPr>
          <w:rFonts w:hint="eastAsia" w:ascii="宋体" w:hAnsi="宋体" w:cs="宋体"/>
          <w:bCs/>
          <w:color w:val="auto"/>
          <w:kern w:val="2"/>
          <w:highlight w:val="none"/>
          <w:u w:val="single"/>
        </w:rPr>
        <w:t xml:space="preserve">（称甲方）  </w:t>
      </w:r>
    </w:p>
    <w:p w14:paraId="0E82FEA5">
      <w:pPr>
        <w:jc w:val="both"/>
        <w:rPr>
          <w:rFonts w:ascii="宋体" w:hAnsi="宋体" w:cs="宋体"/>
          <w:color w:val="auto"/>
          <w:highlight w:val="none"/>
        </w:rPr>
      </w:pPr>
      <w:r>
        <w:rPr>
          <w:rFonts w:hint="eastAsia" w:ascii="宋体" w:hAnsi="宋体" w:cs="宋体"/>
          <w:color w:val="auto"/>
          <w:kern w:val="2"/>
          <w:highlight w:val="none"/>
        </w:rPr>
        <w:t>承包人（全称）：</w:t>
      </w:r>
      <w:r>
        <w:rPr>
          <w:rFonts w:hint="eastAsia" w:ascii="宋体" w:hAnsi="宋体" w:cs="宋体"/>
          <w:color w:val="auto"/>
          <w:kern w:val="2"/>
          <w:highlight w:val="none"/>
          <w:u w:val="single"/>
        </w:rPr>
        <w:t xml:space="preserve">     （称乙方）  </w:t>
      </w:r>
    </w:p>
    <w:p w14:paraId="71D6DBCC">
      <w:pPr>
        <w:pStyle w:val="15"/>
        <w:widowControl w:val="0"/>
        <w:spacing w:beforeAutospacing="0" w:after="120" w:afterAutospacing="0" w:line="380" w:lineRule="exact"/>
        <w:ind w:left="46" w:leftChars="19" w:firstLine="350" w:firstLineChars="146"/>
        <w:jc w:val="both"/>
        <w:rPr>
          <w:rFonts w:cs="宋体"/>
          <w:color w:val="auto"/>
          <w:highlight w:val="none"/>
        </w:rPr>
      </w:pPr>
      <w:r>
        <w:rPr>
          <w:rFonts w:hint="eastAsia" w:cs="宋体"/>
          <w:color w:val="auto"/>
          <w:kern w:val="2"/>
          <w:highlight w:val="none"/>
        </w:rPr>
        <w:t>依照《中华人民共和国民法典》 、《中华人民共和国建筑法》及其他有关法律、行政法规的规定，遵循平等、自愿、公平和诚实信用的原则，双方就本建设工程施工事项协商一致，订立本合同。</w:t>
      </w:r>
    </w:p>
    <w:p w14:paraId="6ED0447F">
      <w:pPr>
        <w:jc w:val="both"/>
        <w:rPr>
          <w:rFonts w:ascii="宋体" w:hAnsi="宋体" w:cs="宋体"/>
          <w:b/>
          <w:bCs/>
          <w:color w:val="auto"/>
          <w:highlight w:val="none"/>
        </w:rPr>
      </w:pPr>
      <w:r>
        <w:rPr>
          <w:rFonts w:hint="eastAsia" w:ascii="宋体" w:hAnsi="宋体" w:cs="宋体"/>
          <w:b/>
          <w:bCs/>
          <w:color w:val="auto"/>
          <w:kern w:val="2"/>
          <w:highlight w:val="none"/>
        </w:rPr>
        <w:t>一、工程概况</w:t>
      </w:r>
    </w:p>
    <w:p w14:paraId="14DB8DDA">
      <w:pPr>
        <w:widowControl/>
        <w:snapToGrid w:val="0"/>
        <w:jc w:val="both"/>
        <w:rPr>
          <w:rFonts w:ascii="宋体" w:hAnsi="宋体" w:cs="宋体"/>
          <w:bCs/>
          <w:color w:val="auto"/>
          <w:szCs w:val="21"/>
          <w:highlight w:val="none"/>
        </w:rPr>
      </w:pPr>
      <w:r>
        <w:rPr>
          <w:rFonts w:hint="eastAsia" w:ascii="宋体" w:hAnsi="宋体" w:cs="宋体"/>
          <w:color w:val="auto"/>
          <w:kern w:val="2"/>
          <w:highlight w:val="none"/>
        </w:rPr>
        <w:t>工程名称：</w:t>
      </w:r>
      <w:r>
        <w:rPr>
          <w:rFonts w:hint="eastAsia" w:ascii="宋体" w:hAnsi="宋体" w:cs="宋体"/>
          <w:bCs/>
          <w:color w:val="auto"/>
          <w:highlight w:val="none"/>
          <w:u w:val="single"/>
        </w:rPr>
        <w:t xml:space="preserve"> 正式签订合同时填写   </w:t>
      </w:r>
    </w:p>
    <w:p w14:paraId="0E6834F4">
      <w:pPr>
        <w:widowControl/>
        <w:rPr>
          <w:color w:val="auto"/>
          <w:highlight w:val="none"/>
          <w:u w:val="single"/>
        </w:rPr>
      </w:pPr>
      <w:r>
        <w:rPr>
          <w:rFonts w:hint="eastAsia" w:ascii="宋体" w:hAnsi="宋体" w:cs="宋体"/>
          <w:color w:val="auto"/>
          <w:kern w:val="2"/>
          <w:highlight w:val="none"/>
        </w:rPr>
        <w:t>工程地点：</w:t>
      </w:r>
      <w:r>
        <w:rPr>
          <w:rFonts w:hint="eastAsia" w:ascii="宋体" w:hAnsi="宋体" w:cs="宋体"/>
          <w:color w:val="auto"/>
          <w:kern w:val="2"/>
          <w:highlight w:val="none"/>
          <w:u w:val="single"/>
        </w:rPr>
        <w:t xml:space="preserve"> 正式签订合同时填写   </w:t>
      </w:r>
    </w:p>
    <w:p w14:paraId="5A92CED4">
      <w:pPr>
        <w:widowControl/>
        <w:rPr>
          <w:rFonts w:ascii="宋体" w:hAnsi="宋体" w:cs="宋体"/>
          <w:color w:val="auto"/>
          <w:highlight w:val="none"/>
          <w:u w:val="single"/>
        </w:rPr>
      </w:pPr>
      <w:r>
        <w:rPr>
          <w:rFonts w:hint="eastAsia" w:ascii="宋体" w:hAnsi="宋体" w:cs="宋体"/>
          <w:color w:val="auto"/>
          <w:kern w:val="2"/>
          <w:highlight w:val="none"/>
        </w:rPr>
        <w:t>工程内容：</w:t>
      </w:r>
      <w:r>
        <w:rPr>
          <w:rFonts w:hint="eastAsia" w:ascii="宋体" w:hAnsi="宋体" w:cs="宋体"/>
          <w:color w:val="auto"/>
          <w:highlight w:val="none"/>
          <w:u w:val="single"/>
        </w:rPr>
        <w:t xml:space="preserve"> 正式签订合同时填写   </w:t>
      </w:r>
    </w:p>
    <w:p w14:paraId="75EEE6A8">
      <w:pPr>
        <w:spacing w:line="380" w:lineRule="exact"/>
        <w:jc w:val="both"/>
        <w:rPr>
          <w:rFonts w:ascii="宋体" w:hAnsi="宋体" w:cs="宋体"/>
          <w:b/>
          <w:bCs/>
          <w:color w:val="auto"/>
          <w:highlight w:val="none"/>
        </w:rPr>
      </w:pPr>
      <w:r>
        <w:rPr>
          <w:rFonts w:hint="eastAsia" w:ascii="宋体" w:hAnsi="宋体" w:cs="宋体"/>
          <w:b/>
          <w:bCs/>
          <w:color w:val="auto"/>
          <w:kern w:val="2"/>
          <w:highlight w:val="none"/>
        </w:rPr>
        <w:t>二、工程承包范围</w:t>
      </w:r>
    </w:p>
    <w:p w14:paraId="7E61381C">
      <w:pPr>
        <w:widowControl/>
        <w:rPr>
          <w:rFonts w:ascii="宋体" w:hAnsi="宋体" w:cs="宋体"/>
          <w:color w:val="auto"/>
          <w:highlight w:val="none"/>
          <w:u w:val="single"/>
          <w:lang w:val="zh-CN"/>
        </w:rPr>
      </w:pPr>
      <w:r>
        <w:rPr>
          <w:rFonts w:hint="eastAsia" w:ascii="宋体" w:hAnsi="宋体" w:cs="宋体"/>
          <w:color w:val="auto"/>
          <w:kern w:val="2"/>
          <w:highlight w:val="none"/>
        </w:rPr>
        <w:t>承包范围：</w:t>
      </w:r>
    </w:p>
    <w:p w14:paraId="6D758550">
      <w:pPr>
        <w:spacing w:line="380" w:lineRule="exact"/>
        <w:jc w:val="both"/>
        <w:rPr>
          <w:rFonts w:ascii="宋体" w:hAnsi="宋体" w:cs="宋体"/>
          <w:b/>
          <w:bCs/>
          <w:color w:val="auto"/>
          <w:highlight w:val="none"/>
        </w:rPr>
      </w:pPr>
      <w:r>
        <w:rPr>
          <w:rFonts w:hint="eastAsia" w:ascii="宋体" w:hAnsi="宋体" w:cs="宋体"/>
          <w:b/>
          <w:bCs/>
          <w:color w:val="auto"/>
          <w:kern w:val="2"/>
          <w:highlight w:val="none"/>
        </w:rPr>
        <w:t>三、合同工期</w:t>
      </w:r>
    </w:p>
    <w:p w14:paraId="0D917C70">
      <w:pPr>
        <w:spacing w:line="420" w:lineRule="exact"/>
        <w:ind w:firstLine="720" w:firstLineChars="300"/>
        <w:jc w:val="both"/>
        <w:rPr>
          <w:rFonts w:ascii="宋体" w:hAnsi="宋体" w:cs="宋体"/>
          <w:color w:val="auto"/>
          <w:highlight w:val="none"/>
          <w:u w:val="words"/>
        </w:rPr>
      </w:pPr>
      <w:r>
        <w:rPr>
          <w:rFonts w:hint="eastAsia" w:ascii="宋体" w:hAnsi="宋体" w:cs="宋体"/>
          <w:color w:val="auto"/>
          <w:kern w:val="2"/>
          <w:highlight w:val="none"/>
        </w:rPr>
        <w:t>开工日期：</w:t>
      </w:r>
      <w:r>
        <w:rPr>
          <w:rFonts w:hint="eastAsia" w:ascii="宋体" w:hAnsi="宋体" w:cs="宋体"/>
          <w:color w:val="auto"/>
          <w:kern w:val="2"/>
          <w:highlight w:val="none"/>
          <w:u w:val="single"/>
        </w:rPr>
        <w:t xml:space="preserve">以实际开工令为准           </w:t>
      </w:r>
    </w:p>
    <w:p w14:paraId="1A6E4596">
      <w:pPr>
        <w:spacing w:line="380" w:lineRule="exact"/>
        <w:ind w:firstLine="720" w:firstLineChars="300"/>
        <w:jc w:val="both"/>
        <w:rPr>
          <w:rFonts w:ascii="宋体" w:hAnsi="宋体" w:cs="宋体"/>
          <w:color w:val="auto"/>
          <w:highlight w:val="none"/>
          <w:u w:val="single"/>
        </w:rPr>
      </w:pPr>
      <w:r>
        <w:rPr>
          <w:rFonts w:hint="eastAsia" w:ascii="宋体" w:hAnsi="宋体" w:cs="宋体"/>
          <w:color w:val="auto"/>
          <w:kern w:val="2"/>
          <w:highlight w:val="none"/>
        </w:rPr>
        <w:t>竣工日期：</w:t>
      </w:r>
      <w:r>
        <w:rPr>
          <w:rFonts w:hint="eastAsia" w:ascii="宋体" w:hAnsi="宋体" w:cs="宋体"/>
          <w:color w:val="auto"/>
          <w:kern w:val="2"/>
          <w:highlight w:val="none"/>
          <w:u w:val="single"/>
        </w:rPr>
        <w:t xml:space="preserve">     /                </w:t>
      </w:r>
    </w:p>
    <w:p w14:paraId="24164CD3">
      <w:pPr>
        <w:spacing w:line="380" w:lineRule="exact"/>
        <w:ind w:firstLine="720" w:firstLineChars="300"/>
        <w:jc w:val="both"/>
        <w:rPr>
          <w:rFonts w:ascii="宋体" w:hAnsi="宋体" w:cs="宋体"/>
          <w:color w:val="auto"/>
          <w:highlight w:val="none"/>
          <w:u w:val="single"/>
        </w:rPr>
      </w:pPr>
      <w:r>
        <w:rPr>
          <w:rFonts w:hint="eastAsia" w:ascii="宋体" w:hAnsi="宋体" w:cs="宋体"/>
          <w:color w:val="auto"/>
          <w:kern w:val="2"/>
          <w:highlight w:val="none"/>
        </w:rPr>
        <w:t>合同工期总日历天数：/</w:t>
      </w:r>
    </w:p>
    <w:p w14:paraId="5E43A250">
      <w:pPr>
        <w:spacing w:line="420" w:lineRule="exact"/>
        <w:jc w:val="both"/>
        <w:rPr>
          <w:rFonts w:ascii="宋体" w:hAnsi="宋体" w:cs="宋体"/>
          <w:b/>
          <w:bCs/>
          <w:color w:val="auto"/>
          <w:highlight w:val="none"/>
        </w:rPr>
      </w:pPr>
      <w:r>
        <w:rPr>
          <w:rFonts w:hint="eastAsia" w:ascii="宋体" w:hAnsi="宋体" w:cs="宋体"/>
          <w:b/>
          <w:bCs/>
          <w:color w:val="auto"/>
          <w:kern w:val="2"/>
          <w:highlight w:val="none"/>
        </w:rPr>
        <w:t>四、质量标准</w:t>
      </w:r>
    </w:p>
    <w:p w14:paraId="721F991D">
      <w:pPr>
        <w:spacing w:line="420" w:lineRule="exact"/>
        <w:ind w:firstLine="720" w:firstLineChars="300"/>
        <w:jc w:val="both"/>
        <w:rPr>
          <w:rFonts w:ascii="宋体" w:hAnsi="宋体" w:cs="宋体"/>
          <w:color w:val="auto"/>
          <w:highlight w:val="none"/>
        </w:rPr>
      </w:pPr>
      <w:r>
        <w:rPr>
          <w:rFonts w:hint="eastAsia" w:ascii="宋体" w:hAnsi="宋体" w:cs="宋体"/>
          <w:color w:val="auto"/>
          <w:kern w:val="2"/>
          <w:highlight w:val="none"/>
        </w:rPr>
        <w:t>工程质量标准：</w:t>
      </w:r>
    </w:p>
    <w:p w14:paraId="7C907AA7">
      <w:pPr>
        <w:spacing w:line="420" w:lineRule="exact"/>
        <w:jc w:val="both"/>
        <w:rPr>
          <w:rFonts w:ascii="宋体" w:hAnsi="宋体" w:cs="宋体"/>
          <w:b/>
          <w:bCs/>
          <w:color w:val="auto"/>
          <w:highlight w:val="none"/>
        </w:rPr>
      </w:pPr>
      <w:r>
        <w:rPr>
          <w:rFonts w:hint="eastAsia" w:ascii="宋体" w:hAnsi="宋体" w:cs="宋体"/>
          <w:b/>
          <w:bCs/>
          <w:color w:val="auto"/>
          <w:kern w:val="2"/>
          <w:highlight w:val="none"/>
        </w:rPr>
        <w:t>五、合同价款</w:t>
      </w:r>
    </w:p>
    <w:p w14:paraId="2E891DB8">
      <w:pPr>
        <w:spacing w:line="420" w:lineRule="exact"/>
        <w:ind w:firstLine="720" w:firstLineChars="300"/>
        <w:jc w:val="both"/>
        <w:rPr>
          <w:rFonts w:ascii="宋体" w:hAnsi="宋体" w:cs="宋体"/>
          <w:color w:val="auto"/>
          <w:highlight w:val="none"/>
          <w:u w:val="single"/>
        </w:rPr>
      </w:pPr>
      <w:r>
        <w:rPr>
          <w:rFonts w:hint="eastAsia" w:ascii="宋体" w:hAnsi="宋体" w:cs="宋体"/>
          <w:color w:val="auto"/>
          <w:kern w:val="2"/>
          <w:highlight w:val="none"/>
        </w:rPr>
        <w:t>金额（大写）：</w:t>
      </w:r>
    </w:p>
    <w:p w14:paraId="3EEC6B44">
      <w:pPr>
        <w:ind w:firstLine="720" w:firstLineChars="300"/>
        <w:jc w:val="both"/>
        <w:rPr>
          <w:rFonts w:ascii="宋体" w:hAnsi="宋体" w:cs="宋体"/>
          <w:color w:val="auto"/>
          <w:highlight w:val="none"/>
        </w:rPr>
      </w:pPr>
      <w:r>
        <w:rPr>
          <w:rFonts w:hint="eastAsia" w:ascii="宋体" w:hAnsi="宋体" w:cs="宋体"/>
          <w:color w:val="auto"/>
          <w:kern w:val="2"/>
          <w:highlight w:val="none"/>
        </w:rPr>
        <w:t>￥：元</w:t>
      </w:r>
    </w:p>
    <w:p w14:paraId="6DDE637A">
      <w:pPr>
        <w:spacing w:line="420" w:lineRule="exact"/>
        <w:jc w:val="both"/>
        <w:rPr>
          <w:rFonts w:ascii="宋体" w:hAnsi="宋体" w:cs="宋体"/>
          <w:b/>
          <w:bCs/>
          <w:color w:val="auto"/>
          <w:highlight w:val="none"/>
        </w:rPr>
      </w:pPr>
      <w:r>
        <w:rPr>
          <w:rFonts w:hint="eastAsia" w:ascii="宋体" w:hAnsi="宋体" w:cs="宋体"/>
          <w:b/>
          <w:bCs/>
          <w:color w:val="auto"/>
          <w:kern w:val="2"/>
          <w:highlight w:val="none"/>
        </w:rPr>
        <w:t>六、组成合同的文件</w:t>
      </w:r>
    </w:p>
    <w:p w14:paraId="16C72971">
      <w:pPr>
        <w:spacing w:line="440" w:lineRule="exact"/>
        <w:jc w:val="both"/>
        <w:rPr>
          <w:rFonts w:ascii="宋体" w:hAnsi="宋体" w:cs="宋体"/>
          <w:color w:val="auto"/>
          <w:highlight w:val="none"/>
        </w:rPr>
      </w:pPr>
      <w:r>
        <w:rPr>
          <w:rFonts w:hint="eastAsia" w:ascii="宋体" w:hAnsi="宋体" w:cs="宋体"/>
          <w:color w:val="auto"/>
          <w:kern w:val="2"/>
          <w:highlight w:val="none"/>
        </w:rPr>
        <w:t>组成本合同的文件包括：</w:t>
      </w:r>
    </w:p>
    <w:p w14:paraId="43929D44">
      <w:pPr>
        <w:spacing w:line="440" w:lineRule="exact"/>
        <w:jc w:val="both"/>
        <w:rPr>
          <w:rFonts w:ascii="宋体" w:hAnsi="宋体" w:cs="宋体"/>
          <w:color w:val="auto"/>
          <w:highlight w:val="none"/>
        </w:rPr>
      </w:pPr>
      <w:r>
        <w:rPr>
          <w:rFonts w:hint="eastAsia" w:ascii="宋体" w:hAnsi="宋体" w:cs="宋体"/>
          <w:color w:val="auto"/>
          <w:kern w:val="2"/>
          <w:highlight w:val="none"/>
        </w:rPr>
        <w:t>1、本施工合同书</w:t>
      </w:r>
    </w:p>
    <w:p w14:paraId="6DA62B9C">
      <w:pPr>
        <w:spacing w:line="440" w:lineRule="exact"/>
        <w:jc w:val="both"/>
        <w:rPr>
          <w:rFonts w:ascii="宋体" w:hAnsi="宋体" w:cs="宋体"/>
          <w:color w:val="auto"/>
          <w:highlight w:val="none"/>
        </w:rPr>
      </w:pPr>
      <w:r>
        <w:rPr>
          <w:rFonts w:hint="eastAsia" w:ascii="宋体" w:hAnsi="宋体" w:cs="宋体"/>
          <w:color w:val="auto"/>
          <w:kern w:val="2"/>
          <w:highlight w:val="none"/>
        </w:rPr>
        <w:t>2、中标（成交）通知书</w:t>
      </w:r>
    </w:p>
    <w:p w14:paraId="5A83E6E5">
      <w:pPr>
        <w:spacing w:line="440" w:lineRule="exact"/>
        <w:jc w:val="both"/>
        <w:rPr>
          <w:rFonts w:ascii="宋体" w:hAnsi="宋体" w:cs="宋体"/>
          <w:color w:val="auto"/>
          <w:highlight w:val="none"/>
        </w:rPr>
      </w:pPr>
      <w:r>
        <w:rPr>
          <w:rFonts w:hint="eastAsia" w:ascii="宋体" w:hAnsi="宋体" w:cs="宋体"/>
          <w:color w:val="auto"/>
          <w:kern w:val="2"/>
          <w:highlight w:val="none"/>
        </w:rPr>
        <w:t>3、招标文件、投标文件及其附件</w:t>
      </w:r>
    </w:p>
    <w:p w14:paraId="778D511E">
      <w:pPr>
        <w:spacing w:line="440" w:lineRule="exact"/>
        <w:jc w:val="both"/>
        <w:rPr>
          <w:rFonts w:ascii="宋体" w:hAnsi="宋体" w:cs="宋体"/>
          <w:color w:val="auto"/>
          <w:highlight w:val="none"/>
        </w:rPr>
      </w:pPr>
      <w:r>
        <w:rPr>
          <w:rFonts w:hint="eastAsia" w:ascii="宋体" w:hAnsi="宋体" w:cs="宋体"/>
          <w:color w:val="auto"/>
          <w:kern w:val="2"/>
          <w:highlight w:val="none"/>
        </w:rPr>
        <w:t>4、本合同专用条款</w:t>
      </w:r>
    </w:p>
    <w:p w14:paraId="5B878781">
      <w:pPr>
        <w:spacing w:line="440" w:lineRule="exact"/>
        <w:jc w:val="both"/>
        <w:rPr>
          <w:rFonts w:ascii="宋体" w:hAnsi="宋体" w:cs="宋体"/>
          <w:color w:val="auto"/>
          <w:highlight w:val="none"/>
        </w:rPr>
      </w:pPr>
      <w:r>
        <w:rPr>
          <w:rFonts w:hint="eastAsia" w:ascii="宋体" w:hAnsi="宋体" w:cs="宋体"/>
          <w:color w:val="auto"/>
          <w:kern w:val="2"/>
          <w:highlight w:val="none"/>
        </w:rPr>
        <w:t>5、本合同通用条款</w:t>
      </w:r>
    </w:p>
    <w:p w14:paraId="3B9B154C">
      <w:pPr>
        <w:spacing w:line="440" w:lineRule="exact"/>
        <w:jc w:val="both"/>
        <w:rPr>
          <w:rFonts w:ascii="宋体" w:hAnsi="宋体" w:cs="宋体"/>
          <w:color w:val="auto"/>
          <w:highlight w:val="none"/>
          <w:u w:val="single"/>
        </w:rPr>
      </w:pPr>
      <w:r>
        <w:rPr>
          <w:rFonts w:hint="eastAsia" w:ascii="宋体" w:hAnsi="宋体" w:cs="宋体"/>
          <w:color w:val="auto"/>
          <w:kern w:val="2"/>
          <w:highlight w:val="none"/>
        </w:rPr>
        <w:t>6、标准、规范及有关技术文件</w:t>
      </w:r>
    </w:p>
    <w:p w14:paraId="64A4B359">
      <w:pPr>
        <w:spacing w:line="440" w:lineRule="exact"/>
        <w:jc w:val="both"/>
        <w:rPr>
          <w:rFonts w:ascii="宋体" w:hAnsi="宋体" w:cs="宋体"/>
          <w:color w:val="auto"/>
          <w:highlight w:val="none"/>
        </w:rPr>
      </w:pPr>
      <w:r>
        <w:rPr>
          <w:rFonts w:hint="eastAsia" w:ascii="宋体" w:hAnsi="宋体" w:cs="宋体"/>
          <w:color w:val="auto"/>
          <w:kern w:val="2"/>
          <w:highlight w:val="none"/>
        </w:rPr>
        <w:t>7、图纸</w:t>
      </w:r>
    </w:p>
    <w:p w14:paraId="3215494F">
      <w:pPr>
        <w:spacing w:line="440" w:lineRule="exact"/>
        <w:jc w:val="both"/>
        <w:rPr>
          <w:rFonts w:ascii="宋体" w:hAnsi="宋体" w:cs="宋体"/>
          <w:color w:val="auto"/>
          <w:highlight w:val="none"/>
        </w:rPr>
      </w:pPr>
      <w:r>
        <w:rPr>
          <w:rFonts w:hint="eastAsia" w:ascii="宋体" w:hAnsi="宋体" w:cs="宋体"/>
          <w:color w:val="auto"/>
          <w:kern w:val="2"/>
          <w:highlight w:val="none"/>
        </w:rPr>
        <w:t>8、工程量清单</w:t>
      </w:r>
    </w:p>
    <w:p w14:paraId="534EE4CA">
      <w:pPr>
        <w:spacing w:line="440" w:lineRule="exact"/>
        <w:jc w:val="both"/>
        <w:rPr>
          <w:rFonts w:ascii="宋体" w:hAnsi="宋体" w:cs="宋体"/>
          <w:color w:val="auto"/>
          <w:highlight w:val="none"/>
        </w:rPr>
      </w:pPr>
      <w:r>
        <w:rPr>
          <w:rFonts w:hint="eastAsia" w:ascii="宋体" w:hAnsi="宋体" w:cs="宋体"/>
          <w:color w:val="auto"/>
          <w:kern w:val="2"/>
          <w:highlight w:val="none"/>
        </w:rPr>
        <w:t>9、工程报价单或预算书</w:t>
      </w:r>
    </w:p>
    <w:p w14:paraId="504072EC">
      <w:pPr>
        <w:spacing w:line="440" w:lineRule="exact"/>
        <w:jc w:val="both"/>
        <w:rPr>
          <w:rFonts w:hint="default" w:ascii="宋体" w:hAnsi="宋体" w:eastAsia="宋体" w:cs="宋体"/>
          <w:color w:val="auto"/>
          <w:highlight w:val="none"/>
          <w:lang w:val="en-US" w:eastAsia="zh-CN"/>
        </w:rPr>
      </w:pPr>
      <w:r>
        <w:rPr>
          <w:rFonts w:hint="eastAsia" w:ascii="宋体" w:hAnsi="宋体" w:cs="宋体"/>
          <w:color w:val="auto"/>
          <w:kern w:val="2"/>
          <w:highlight w:val="none"/>
        </w:rPr>
        <w:t>双方有关工程的洽商、变更等书面协议或文件视为本合同的组成部分。</w:t>
      </w:r>
      <w:r>
        <w:rPr>
          <w:rFonts w:hint="eastAsia" w:ascii="宋体" w:hAnsi="宋体" w:cs="宋体"/>
          <w:color w:val="auto"/>
          <w:kern w:val="2"/>
          <w:highlight w:val="none"/>
          <w:lang w:val="en-US" w:eastAsia="zh-CN"/>
        </w:rPr>
        <w:t>上述各项合同文件包括合同当事人就该项目合同文件所作出的补充和修改，属于同一类内容的文件，应以最新签署的为准。</w:t>
      </w:r>
    </w:p>
    <w:p w14:paraId="399D415A">
      <w:pPr>
        <w:spacing w:line="440" w:lineRule="exact"/>
        <w:jc w:val="both"/>
        <w:rPr>
          <w:rFonts w:ascii="宋体" w:hAnsi="宋体" w:cs="宋体"/>
          <w:color w:val="auto"/>
          <w:highlight w:val="none"/>
        </w:rPr>
      </w:pPr>
      <w:r>
        <w:rPr>
          <w:rFonts w:hint="eastAsia" w:ascii="宋体" w:hAnsi="宋体" w:cs="宋体"/>
          <w:color w:val="auto"/>
          <w:kern w:val="2"/>
          <w:highlight w:val="none"/>
        </w:rPr>
        <w:t>七、本协议书中有关词语含义与本合同第二部分《通用条款》中分别赋予它们的定义相同。</w:t>
      </w:r>
    </w:p>
    <w:p w14:paraId="2CD89AC5">
      <w:pPr>
        <w:spacing w:line="420" w:lineRule="exact"/>
        <w:ind w:left="708" w:hanging="708" w:hangingChars="294"/>
        <w:jc w:val="both"/>
        <w:rPr>
          <w:rFonts w:ascii="宋体" w:hAnsi="宋体" w:cs="宋体"/>
          <w:b/>
          <w:bCs/>
          <w:color w:val="auto"/>
          <w:highlight w:val="none"/>
        </w:rPr>
      </w:pPr>
      <w:r>
        <w:rPr>
          <w:rFonts w:hint="eastAsia" w:ascii="宋体" w:hAnsi="宋体" w:cs="宋体"/>
          <w:b/>
          <w:bCs/>
          <w:color w:val="auto"/>
          <w:kern w:val="2"/>
          <w:highlight w:val="none"/>
        </w:rPr>
        <w:t>八、承包人向发包人承诺按照合同的约定进行施工、竣工并在质量保修期内承担工程质量保修责任。</w:t>
      </w:r>
    </w:p>
    <w:p w14:paraId="295823BC">
      <w:pPr>
        <w:spacing w:line="420" w:lineRule="exact"/>
        <w:ind w:left="472" w:hanging="472" w:hangingChars="196"/>
        <w:jc w:val="both"/>
        <w:rPr>
          <w:rFonts w:ascii="宋体" w:hAnsi="宋体" w:cs="宋体"/>
          <w:b/>
          <w:bCs/>
          <w:color w:val="auto"/>
          <w:highlight w:val="none"/>
        </w:rPr>
      </w:pPr>
      <w:r>
        <w:rPr>
          <w:rFonts w:hint="eastAsia" w:ascii="宋体" w:hAnsi="宋体" w:cs="宋体"/>
          <w:b/>
          <w:bCs/>
          <w:color w:val="auto"/>
          <w:kern w:val="2"/>
          <w:highlight w:val="none"/>
        </w:rPr>
        <w:t>九、发包人向承包人承诺按照合同约定的期限和方式支付合同价款及其他应当支付的款项。</w:t>
      </w:r>
    </w:p>
    <w:p w14:paraId="3A2837F1">
      <w:pPr>
        <w:spacing w:line="420" w:lineRule="exact"/>
        <w:jc w:val="both"/>
        <w:rPr>
          <w:rFonts w:ascii="宋体" w:hAnsi="宋体" w:cs="宋体"/>
          <w:b/>
          <w:bCs/>
          <w:color w:val="auto"/>
          <w:highlight w:val="none"/>
        </w:rPr>
      </w:pPr>
      <w:r>
        <w:rPr>
          <w:rFonts w:hint="eastAsia" w:ascii="宋体" w:hAnsi="宋体" w:cs="宋体"/>
          <w:b/>
          <w:bCs/>
          <w:color w:val="auto"/>
          <w:kern w:val="2"/>
          <w:highlight w:val="none"/>
        </w:rPr>
        <w:t>十、合同生效</w:t>
      </w:r>
    </w:p>
    <w:p w14:paraId="3F740591">
      <w:pPr>
        <w:spacing w:line="380" w:lineRule="exact"/>
        <w:ind w:firstLine="720" w:firstLineChars="300"/>
        <w:jc w:val="both"/>
        <w:rPr>
          <w:rFonts w:ascii="宋体" w:hAnsi="宋体" w:cs="宋体"/>
          <w:color w:val="auto"/>
          <w:highlight w:val="none"/>
          <w:u w:val="single"/>
        </w:rPr>
      </w:pPr>
      <w:r>
        <w:rPr>
          <w:rFonts w:hint="eastAsia" w:ascii="宋体" w:hAnsi="宋体" w:cs="宋体"/>
          <w:color w:val="auto"/>
          <w:kern w:val="2"/>
          <w:highlight w:val="none"/>
        </w:rPr>
        <w:t>合同订立时间：年月日</w:t>
      </w:r>
    </w:p>
    <w:p w14:paraId="3BFCA1AB">
      <w:pPr>
        <w:spacing w:line="380" w:lineRule="exact"/>
        <w:ind w:firstLine="720" w:firstLineChars="300"/>
        <w:jc w:val="both"/>
        <w:rPr>
          <w:rFonts w:ascii="宋体" w:hAnsi="宋体" w:cs="宋体"/>
          <w:color w:val="auto"/>
          <w:highlight w:val="none"/>
        </w:rPr>
      </w:pPr>
      <w:r>
        <w:rPr>
          <w:rFonts w:hint="eastAsia" w:ascii="宋体" w:hAnsi="宋体" w:cs="宋体"/>
          <w:color w:val="auto"/>
          <w:kern w:val="2"/>
          <w:highlight w:val="none"/>
        </w:rPr>
        <w:t>合同订立地点：</w:t>
      </w:r>
    </w:p>
    <w:p w14:paraId="767963F9">
      <w:pPr>
        <w:spacing w:line="380" w:lineRule="exact"/>
        <w:ind w:firstLine="720" w:firstLineChars="300"/>
        <w:jc w:val="both"/>
        <w:rPr>
          <w:rFonts w:ascii="宋体" w:hAnsi="宋体" w:cs="宋体"/>
          <w:color w:val="auto"/>
          <w:highlight w:val="none"/>
        </w:rPr>
      </w:pPr>
      <w:r>
        <w:rPr>
          <w:rFonts w:hint="eastAsia" w:ascii="宋体" w:hAnsi="宋体" w:cs="宋体"/>
          <w:color w:val="auto"/>
          <w:kern w:val="2"/>
          <w:highlight w:val="none"/>
        </w:rPr>
        <w:t>本合同双方约定:</w:t>
      </w:r>
      <w:r>
        <w:rPr>
          <w:rFonts w:hint="eastAsia" w:ascii="宋体" w:hAnsi="宋体" w:cs="宋体"/>
          <w:color w:val="auto"/>
          <w:kern w:val="2"/>
          <w:highlight w:val="none"/>
          <w:u w:val="single"/>
        </w:rPr>
        <w:t>本合同自双方法定代表人或授权代表人签字并加盖公章后生效</w:t>
      </w:r>
      <w:r>
        <w:rPr>
          <w:rFonts w:hint="eastAsia" w:ascii="宋体" w:hAnsi="宋体" w:cs="宋体"/>
          <w:color w:val="auto"/>
          <w:kern w:val="2"/>
          <w:highlight w:val="none"/>
        </w:rPr>
        <w:t>。</w:t>
      </w:r>
    </w:p>
    <w:p w14:paraId="135BB051">
      <w:pPr>
        <w:spacing w:line="380" w:lineRule="exact"/>
        <w:ind w:firstLine="720" w:firstLineChars="300"/>
        <w:jc w:val="both"/>
        <w:rPr>
          <w:rFonts w:ascii="宋体" w:hAnsi="宋体" w:cs="宋体"/>
          <w:color w:val="auto"/>
          <w:highlight w:val="none"/>
        </w:rPr>
      </w:pPr>
      <w:r>
        <w:rPr>
          <w:rFonts w:hint="eastAsia" w:ascii="宋体" w:hAnsi="宋体" w:cs="Arial"/>
          <w:color w:val="auto"/>
          <w:kern w:val="2"/>
          <w:highlight w:val="none"/>
        </w:rPr>
        <w:t>本合同正本一式二份，双方各执一份；副本一式九份，发包人执六份，承包人执三份，均具有同等法律效力。</w:t>
      </w:r>
    </w:p>
    <w:p w14:paraId="431FB2F7">
      <w:pPr>
        <w:spacing w:line="360" w:lineRule="auto"/>
        <w:jc w:val="both"/>
        <w:rPr>
          <w:rFonts w:ascii="宋体" w:hAnsi="宋体" w:cs="宋体"/>
          <w:color w:val="auto"/>
          <w:highlight w:val="none"/>
        </w:rPr>
      </w:pPr>
    </w:p>
    <w:p w14:paraId="51862F37">
      <w:pPr>
        <w:spacing w:line="360" w:lineRule="auto"/>
        <w:ind w:firstLine="720" w:firstLineChars="300"/>
        <w:jc w:val="both"/>
        <w:rPr>
          <w:rFonts w:hint="eastAsia" w:ascii="宋体" w:hAnsi="宋体" w:cs="宋体"/>
          <w:color w:val="auto"/>
          <w:kern w:val="2"/>
          <w:highlight w:val="none"/>
        </w:rPr>
      </w:pPr>
      <w:r>
        <w:rPr>
          <w:rFonts w:hint="eastAsia" w:ascii="宋体" w:hAnsi="宋体" w:cs="宋体"/>
          <w:color w:val="auto"/>
          <w:kern w:val="2"/>
          <w:highlight w:val="none"/>
        </w:rPr>
        <w:t>发包人：（公章）</w:t>
      </w:r>
      <w:r>
        <w:rPr>
          <w:rFonts w:hint="eastAsia" w:ascii="宋体" w:hAnsi="宋体" w:cs="宋体"/>
          <w:strike w:val="0"/>
          <w:color w:val="auto"/>
          <w:kern w:val="2"/>
          <w:highlight w:val="none"/>
          <w:lang w:val="en-US" w:eastAsia="zh-CN"/>
        </w:rPr>
        <w:t xml:space="preserve">               </w:t>
      </w:r>
      <w:r>
        <w:rPr>
          <w:rFonts w:hint="eastAsia" w:ascii="宋体" w:hAnsi="宋体" w:cs="宋体"/>
          <w:color w:val="auto"/>
          <w:kern w:val="2"/>
          <w:highlight w:val="none"/>
        </w:rPr>
        <w:t>承包人：（公章）</w:t>
      </w:r>
    </w:p>
    <w:p w14:paraId="3A3D261B">
      <w:pPr>
        <w:pStyle w:val="2"/>
        <w:rPr>
          <w:rFonts w:hint="default" w:eastAsia="宋体"/>
          <w:color w:val="auto"/>
          <w:highlight w:val="none"/>
          <w:lang w:val="en-US" w:eastAsia="zh-CN"/>
        </w:rPr>
      </w:pPr>
      <w:r>
        <w:rPr>
          <w:rFonts w:hint="eastAsia" w:ascii="宋体" w:hAnsi="宋体" w:cs="宋体"/>
          <w:color w:val="auto"/>
          <w:kern w:val="2"/>
          <w:highlight w:val="none"/>
          <w:lang w:val="en-US" w:eastAsia="zh-CN"/>
        </w:rPr>
        <w:t>统一社会信用代码：                  统一社会信用代码：</w:t>
      </w:r>
    </w:p>
    <w:p w14:paraId="46EE339A">
      <w:pPr>
        <w:spacing w:line="360" w:lineRule="auto"/>
        <w:ind w:firstLine="720" w:firstLineChars="300"/>
        <w:jc w:val="both"/>
        <w:rPr>
          <w:rFonts w:ascii="宋体" w:hAnsi="宋体" w:cs="宋体"/>
          <w:color w:val="auto"/>
          <w:highlight w:val="none"/>
        </w:rPr>
      </w:pPr>
      <w:r>
        <w:rPr>
          <w:rFonts w:hint="eastAsia" w:ascii="宋体" w:hAnsi="宋体" w:cs="宋体"/>
          <w:color w:val="auto"/>
          <w:kern w:val="2"/>
          <w:highlight w:val="none"/>
        </w:rPr>
        <w:t>住 所：</w:t>
      </w:r>
      <w:r>
        <w:rPr>
          <w:rFonts w:hint="eastAsia" w:ascii="宋体" w:hAnsi="宋体" w:cs="宋体"/>
          <w:color w:val="auto"/>
          <w:kern w:val="2"/>
          <w:highlight w:val="none"/>
          <w:lang w:val="en-US" w:eastAsia="zh-CN"/>
        </w:rPr>
        <w:t xml:space="preserve">                        </w:t>
      </w:r>
      <w:r>
        <w:rPr>
          <w:rFonts w:hint="eastAsia" w:ascii="宋体" w:hAnsi="宋体" w:cs="宋体"/>
          <w:color w:val="auto"/>
          <w:kern w:val="2"/>
          <w:highlight w:val="none"/>
        </w:rPr>
        <w:t>住 所：</w:t>
      </w:r>
    </w:p>
    <w:p w14:paraId="086316FC">
      <w:pPr>
        <w:spacing w:line="360" w:lineRule="auto"/>
        <w:ind w:firstLine="720" w:firstLineChars="300"/>
        <w:jc w:val="both"/>
        <w:rPr>
          <w:rFonts w:ascii="宋体" w:hAnsi="宋体" w:cs="宋体"/>
          <w:color w:val="auto"/>
          <w:highlight w:val="none"/>
        </w:rPr>
      </w:pPr>
      <w:r>
        <w:rPr>
          <w:rFonts w:hint="eastAsia" w:ascii="宋体" w:hAnsi="宋体" w:cs="宋体"/>
          <w:color w:val="auto"/>
          <w:kern w:val="2"/>
          <w:highlight w:val="none"/>
        </w:rPr>
        <w:t>法定代表人：</w:t>
      </w:r>
      <w:r>
        <w:rPr>
          <w:rFonts w:hint="eastAsia" w:ascii="宋体" w:hAnsi="宋体" w:cs="宋体"/>
          <w:color w:val="auto"/>
          <w:kern w:val="2"/>
          <w:highlight w:val="none"/>
          <w:lang w:val="en-US" w:eastAsia="zh-CN"/>
        </w:rPr>
        <w:t xml:space="preserve">                   </w:t>
      </w:r>
      <w:r>
        <w:rPr>
          <w:rFonts w:hint="eastAsia" w:ascii="宋体" w:hAnsi="宋体" w:cs="宋体"/>
          <w:color w:val="auto"/>
          <w:kern w:val="2"/>
          <w:highlight w:val="none"/>
        </w:rPr>
        <w:t>法定代表人：</w:t>
      </w:r>
    </w:p>
    <w:p w14:paraId="28B710C3">
      <w:pPr>
        <w:spacing w:line="360" w:lineRule="auto"/>
        <w:ind w:firstLine="720" w:firstLineChars="300"/>
        <w:jc w:val="both"/>
        <w:rPr>
          <w:rFonts w:ascii="宋体" w:hAnsi="宋体" w:cs="宋体"/>
          <w:color w:val="auto"/>
          <w:highlight w:val="none"/>
        </w:rPr>
      </w:pPr>
      <w:r>
        <w:rPr>
          <w:rFonts w:hint="eastAsia" w:ascii="宋体" w:hAnsi="宋体" w:cs="宋体"/>
          <w:color w:val="auto"/>
          <w:kern w:val="2"/>
          <w:highlight w:val="none"/>
        </w:rPr>
        <w:t>委托代理人：</w:t>
      </w:r>
      <w:r>
        <w:rPr>
          <w:rFonts w:hint="eastAsia" w:ascii="宋体" w:hAnsi="宋体" w:cs="宋体"/>
          <w:color w:val="auto"/>
          <w:kern w:val="2"/>
          <w:highlight w:val="none"/>
          <w:lang w:val="en-US" w:eastAsia="zh-CN"/>
        </w:rPr>
        <w:t xml:space="preserve">                   </w:t>
      </w:r>
      <w:r>
        <w:rPr>
          <w:rFonts w:hint="eastAsia" w:ascii="宋体" w:hAnsi="宋体" w:cs="宋体"/>
          <w:color w:val="auto"/>
          <w:kern w:val="2"/>
          <w:highlight w:val="none"/>
        </w:rPr>
        <w:t>委托代理人：</w:t>
      </w:r>
    </w:p>
    <w:p w14:paraId="036BC063">
      <w:pPr>
        <w:spacing w:line="360" w:lineRule="auto"/>
        <w:ind w:firstLine="720" w:firstLineChars="300"/>
        <w:jc w:val="both"/>
        <w:rPr>
          <w:rFonts w:ascii="宋体" w:hAnsi="宋体" w:cs="宋体"/>
          <w:color w:val="auto"/>
          <w:highlight w:val="none"/>
        </w:rPr>
      </w:pPr>
      <w:r>
        <w:rPr>
          <w:rFonts w:hint="eastAsia" w:ascii="宋体" w:hAnsi="宋体" w:cs="宋体"/>
          <w:color w:val="auto"/>
          <w:kern w:val="2"/>
          <w:highlight w:val="none"/>
        </w:rPr>
        <w:t>电 话：</w:t>
      </w:r>
      <w:r>
        <w:rPr>
          <w:rFonts w:hint="eastAsia" w:ascii="宋体" w:hAnsi="宋体" w:cs="宋体"/>
          <w:color w:val="auto"/>
          <w:kern w:val="2"/>
          <w:highlight w:val="none"/>
          <w:lang w:val="en-US" w:eastAsia="zh-CN"/>
        </w:rPr>
        <w:t xml:space="preserve">                         </w:t>
      </w:r>
      <w:r>
        <w:rPr>
          <w:rFonts w:hint="eastAsia" w:ascii="宋体" w:hAnsi="宋体" w:cs="宋体"/>
          <w:color w:val="auto"/>
          <w:kern w:val="2"/>
          <w:highlight w:val="none"/>
        </w:rPr>
        <w:t>电 话：</w:t>
      </w:r>
    </w:p>
    <w:p w14:paraId="5C3610AA">
      <w:pPr>
        <w:spacing w:line="360" w:lineRule="auto"/>
        <w:ind w:firstLine="720" w:firstLineChars="300"/>
        <w:jc w:val="both"/>
        <w:rPr>
          <w:rFonts w:ascii="宋体" w:hAnsi="宋体" w:cs="宋体"/>
          <w:color w:val="auto"/>
          <w:highlight w:val="none"/>
        </w:rPr>
      </w:pPr>
      <w:r>
        <w:rPr>
          <w:rFonts w:hint="eastAsia" w:ascii="宋体" w:hAnsi="宋体" w:cs="宋体"/>
          <w:color w:val="auto"/>
          <w:kern w:val="2"/>
          <w:highlight w:val="none"/>
        </w:rPr>
        <w:t>传 真：</w:t>
      </w:r>
      <w:r>
        <w:rPr>
          <w:rFonts w:hint="eastAsia" w:ascii="宋体" w:hAnsi="宋体" w:cs="宋体"/>
          <w:color w:val="auto"/>
          <w:kern w:val="2"/>
          <w:highlight w:val="none"/>
          <w:lang w:val="en-US" w:eastAsia="zh-CN"/>
        </w:rPr>
        <w:t xml:space="preserve">                         </w:t>
      </w:r>
      <w:r>
        <w:rPr>
          <w:rFonts w:hint="eastAsia" w:ascii="宋体" w:hAnsi="宋体" w:cs="宋体"/>
          <w:color w:val="auto"/>
          <w:kern w:val="2"/>
          <w:highlight w:val="none"/>
        </w:rPr>
        <w:t>传真：</w:t>
      </w:r>
    </w:p>
    <w:p w14:paraId="327464EC">
      <w:pPr>
        <w:spacing w:line="360" w:lineRule="auto"/>
        <w:ind w:firstLine="720" w:firstLineChars="300"/>
        <w:jc w:val="both"/>
        <w:rPr>
          <w:rFonts w:ascii="宋体" w:hAnsi="宋体" w:cs="宋体"/>
          <w:color w:val="auto"/>
          <w:highlight w:val="none"/>
        </w:rPr>
      </w:pPr>
      <w:r>
        <w:rPr>
          <w:rFonts w:hint="eastAsia" w:ascii="宋体" w:hAnsi="宋体" w:cs="宋体"/>
          <w:color w:val="auto"/>
          <w:kern w:val="2"/>
          <w:highlight w:val="none"/>
        </w:rPr>
        <w:t>开 户银 行：</w:t>
      </w:r>
      <w:r>
        <w:rPr>
          <w:rFonts w:hint="eastAsia" w:ascii="宋体" w:hAnsi="宋体" w:cs="宋体"/>
          <w:color w:val="auto"/>
          <w:kern w:val="2"/>
          <w:highlight w:val="none"/>
          <w:lang w:val="en-US" w:eastAsia="zh-CN"/>
        </w:rPr>
        <w:t xml:space="preserve">                   </w:t>
      </w:r>
      <w:r>
        <w:rPr>
          <w:rFonts w:hint="eastAsia" w:ascii="宋体" w:hAnsi="宋体" w:cs="宋体"/>
          <w:color w:val="auto"/>
          <w:kern w:val="2"/>
          <w:highlight w:val="none"/>
        </w:rPr>
        <w:t>开 户 银 行：</w:t>
      </w:r>
    </w:p>
    <w:p w14:paraId="55916AA6">
      <w:pPr>
        <w:spacing w:line="360" w:lineRule="auto"/>
        <w:ind w:firstLine="720" w:firstLineChars="300"/>
        <w:jc w:val="both"/>
        <w:rPr>
          <w:rFonts w:ascii="宋体" w:hAnsi="宋体" w:cs="宋体"/>
          <w:color w:val="auto"/>
          <w:highlight w:val="none"/>
        </w:rPr>
      </w:pPr>
      <w:r>
        <w:rPr>
          <w:rFonts w:hint="eastAsia" w:ascii="宋体" w:hAnsi="宋体" w:cs="宋体"/>
          <w:color w:val="auto"/>
          <w:kern w:val="2"/>
          <w:highlight w:val="none"/>
        </w:rPr>
        <w:t>账 号：                        账 号：</w:t>
      </w:r>
    </w:p>
    <w:p w14:paraId="75C892E2">
      <w:pPr>
        <w:pStyle w:val="4"/>
        <w:rPr>
          <w:color w:val="auto"/>
          <w:highlight w:val="none"/>
        </w:rPr>
      </w:pPr>
      <w:r>
        <w:rPr>
          <w:rFonts w:hint="eastAsia" w:ascii="宋体" w:hAnsi="宋体" w:cs="宋体"/>
          <w:color w:val="auto"/>
          <w:kern w:val="2"/>
          <w:highlight w:val="none"/>
        </w:rPr>
        <w:t>邮 政编 码：</w:t>
      </w:r>
      <w:r>
        <w:rPr>
          <w:rFonts w:hint="eastAsia" w:ascii="宋体" w:hAnsi="宋体" w:cs="宋体"/>
          <w:color w:val="auto"/>
          <w:kern w:val="2"/>
          <w:highlight w:val="none"/>
          <w:lang w:val="en-US" w:eastAsia="zh-CN"/>
        </w:rPr>
        <w:t xml:space="preserve">                   </w:t>
      </w:r>
      <w:r>
        <w:rPr>
          <w:rFonts w:hint="eastAsia" w:ascii="宋体" w:hAnsi="宋体" w:cs="宋体"/>
          <w:color w:val="auto"/>
          <w:kern w:val="2"/>
          <w:highlight w:val="none"/>
        </w:rPr>
        <w:t>邮 政编 码：</w:t>
      </w:r>
    </w:p>
    <w:p w14:paraId="7D8D28BC">
      <w:pPr>
        <w:rPr>
          <w:color w:val="auto"/>
          <w:highlight w:val="none"/>
        </w:rPr>
      </w:pPr>
    </w:p>
    <w:p w14:paraId="3E31A28E">
      <w:pPr>
        <w:pStyle w:val="6"/>
        <w:widowControl/>
        <w:wordWrap w:val="0"/>
        <w:topLinePunct/>
        <w:autoSpaceDE/>
        <w:spacing w:line="360" w:lineRule="auto"/>
        <w:ind w:left="10" w:right="707" w:hanging="10"/>
        <w:jc w:val="center"/>
        <w:textAlignment w:val="center"/>
        <w:rPr>
          <w:rFonts w:cs="Arial"/>
          <w:bCs w:val="0"/>
          <w:color w:val="auto"/>
          <w:szCs w:val="22"/>
          <w:highlight w:val="none"/>
        </w:rPr>
      </w:pPr>
      <w:r>
        <w:rPr>
          <w:rFonts w:cs="Arial"/>
          <w:bCs w:val="0"/>
          <w:color w:val="auto"/>
          <w:szCs w:val="22"/>
          <w:highlight w:val="none"/>
        </w:rPr>
        <w:t>第二部分 通用合同条款</w:t>
      </w:r>
      <w:bookmarkEnd w:id="271"/>
      <w:bookmarkEnd w:id="272"/>
      <w:bookmarkEnd w:id="273"/>
      <w:bookmarkEnd w:id="274"/>
      <w:bookmarkEnd w:id="275"/>
      <w:bookmarkEnd w:id="276"/>
      <w:bookmarkEnd w:id="277"/>
    </w:p>
    <w:p w14:paraId="3FB8226E">
      <w:pPr>
        <w:wordWrap w:val="0"/>
        <w:topLinePunct/>
        <w:autoSpaceDE/>
        <w:spacing w:line="360" w:lineRule="auto"/>
        <w:jc w:val="center"/>
        <w:textAlignment w:val="center"/>
        <w:rPr>
          <w:rFonts w:ascii="Arial" w:hAnsi="Arial" w:eastAsia="黑体" w:cs="Arial"/>
          <w:b/>
          <w:color w:val="auto"/>
          <w:sz w:val="28"/>
          <w:szCs w:val="28"/>
          <w:highlight w:val="none"/>
        </w:rPr>
      </w:pPr>
      <w:r>
        <w:rPr>
          <w:rFonts w:ascii="Arial" w:hAnsi="Arial" w:eastAsia="黑体" w:cs="Arial"/>
          <w:b/>
          <w:color w:val="auto"/>
          <w:sz w:val="28"/>
          <w:szCs w:val="28"/>
          <w:highlight w:val="none"/>
        </w:rPr>
        <w:t>（略）</w:t>
      </w:r>
    </w:p>
    <w:bookmarkEnd w:id="261"/>
    <w:bookmarkEnd w:id="262"/>
    <w:bookmarkEnd w:id="263"/>
    <w:p w14:paraId="6B7A3502">
      <w:pPr>
        <w:pStyle w:val="6"/>
        <w:keepLines/>
        <w:widowControl/>
        <w:spacing w:after="550" w:line="264" w:lineRule="auto"/>
        <w:ind w:left="10" w:right="707" w:hanging="10"/>
        <w:jc w:val="center"/>
        <w:textAlignment w:val="center"/>
        <w:rPr>
          <w:rFonts w:cs="Arial"/>
          <w:b w:val="0"/>
          <w:bCs w:val="0"/>
          <w:color w:val="auto"/>
          <w:szCs w:val="22"/>
          <w:highlight w:val="none"/>
        </w:rPr>
      </w:pPr>
      <w:bookmarkStart w:id="278" w:name="_Toc527143524"/>
      <w:bookmarkStart w:id="279" w:name="_Toc17708312"/>
      <w:r>
        <w:rPr>
          <w:rFonts w:hint="eastAsia" w:ascii="Arial" w:hAnsi="Arial" w:eastAsia="黑体" w:cs="Arial"/>
          <w:b w:val="0"/>
          <w:bCs w:val="0"/>
          <w:color w:val="auto"/>
          <w:szCs w:val="22"/>
          <w:highlight w:val="none"/>
        </w:rPr>
        <w:t>第三部分专用合同条款</w:t>
      </w:r>
      <w:bookmarkEnd w:id="278"/>
      <w:bookmarkEnd w:id="279"/>
    </w:p>
    <w:p w14:paraId="785C195B">
      <w:pPr>
        <w:ind w:firstLine="420" w:firstLineChars="200"/>
        <w:jc w:val="both"/>
        <w:rPr>
          <w:rFonts w:ascii="宋体" w:hAnsi="宋体" w:cs="宋体"/>
          <w:color w:val="auto"/>
          <w:szCs w:val="21"/>
          <w:highlight w:val="none"/>
        </w:rPr>
      </w:pPr>
      <w:bookmarkStart w:id="280" w:name="_Toc351203633"/>
      <w:r>
        <w:rPr>
          <w:rFonts w:hint="eastAsia" w:ascii="宋体" w:hAnsi="宋体" w:cs="宋体"/>
          <w:color w:val="auto"/>
          <w:kern w:val="2"/>
          <w:sz w:val="21"/>
          <w:szCs w:val="21"/>
          <w:highlight w:val="none"/>
        </w:rPr>
        <w:t>1</w:t>
      </w:r>
      <w:bookmarkStart w:id="281" w:name="_Toc296890984"/>
      <w:bookmarkStart w:id="282" w:name="_Toc296347155"/>
      <w:bookmarkStart w:id="283" w:name="_Toc297120456"/>
      <w:bookmarkStart w:id="284" w:name="_Toc292559361"/>
      <w:bookmarkStart w:id="285" w:name="_Toc296891196"/>
      <w:bookmarkStart w:id="286" w:name="_Toc296346657"/>
      <w:bookmarkStart w:id="287" w:name="_Toc292559866"/>
      <w:bookmarkStart w:id="288" w:name="_Toc296944495"/>
      <w:bookmarkStart w:id="289" w:name="_Toc296503156"/>
      <w:bookmarkStart w:id="290" w:name="_Toc297048342"/>
      <w:r>
        <w:rPr>
          <w:rFonts w:hint="eastAsia" w:ascii="宋体" w:hAnsi="宋体" w:cs="宋体"/>
          <w:color w:val="auto"/>
          <w:kern w:val="2"/>
          <w:sz w:val="21"/>
          <w:szCs w:val="21"/>
          <w:highlight w:val="none"/>
        </w:rPr>
        <w:t>. 一般约定</w:t>
      </w:r>
      <w:bookmarkEnd w:id="280"/>
    </w:p>
    <w:bookmarkEnd w:id="281"/>
    <w:bookmarkEnd w:id="282"/>
    <w:bookmarkEnd w:id="283"/>
    <w:bookmarkEnd w:id="284"/>
    <w:bookmarkEnd w:id="285"/>
    <w:bookmarkEnd w:id="286"/>
    <w:bookmarkEnd w:id="287"/>
    <w:bookmarkEnd w:id="288"/>
    <w:bookmarkEnd w:id="289"/>
    <w:bookmarkEnd w:id="290"/>
    <w:p w14:paraId="665B2E2F">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1.1 词语定义</w:t>
      </w:r>
    </w:p>
    <w:p w14:paraId="57C50E24">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1.1.1合同</w:t>
      </w:r>
    </w:p>
    <w:p w14:paraId="6F2BA158">
      <w:pPr>
        <w:ind w:firstLine="420" w:firstLineChars="200"/>
        <w:jc w:val="both"/>
        <w:rPr>
          <w:rFonts w:ascii="宋体" w:hAnsi="宋体" w:cs="宋体"/>
          <w:color w:val="auto"/>
          <w:szCs w:val="21"/>
          <w:highlight w:val="none"/>
          <w:u w:val="single"/>
        </w:rPr>
      </w:pPr>
      <w:r>
        <w:rPr>
          <w:rFonts w:hint="eastAsia" w:ascii="宋体" w:hAnsi="宋体" w:cs="宋体"/>
          <w:color w:val="auto"/>
          <w:kern w:val="2"/>
          <w:sz w:val="21"/>
          <w:szCs w:val="21"/>
          <w:highlight w:val="none"/>
        </w:rPr>
        <w:t>1.1.2.其他合同文件包括：</w:t>
      </w:r>
      <w:r>
        <w:rPr>
          <w:rFonts w:hint="eastAsia" w:ascii="宋体" w:hAnsi="宋体" w:cs="宋体"/>
          <w:color w:val="auto"/>
          <w:kern w:val="2"/>
          <w:sz w:val="21"/>
          <w:szCs w:val="21"/>
          <w:highlight w:val="none"/>
          <w:u w:val="single"/>
        </w:rPr>
        <w:t>招标文件、经发包方批准的施工组织设计、合同履行过程中经双方确认的会议纪要视为协议书的组成部分、除投标函及附录和已标价工程量清单或预算书外的投标文件。</w:t>
      </w:r>
    </w:p>
    <w:p w14:paraId="07D10F7C">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1.1.3 合同当事人及其他相关方</w:t>
      </w:r>
    </w:p>
    <w:p w14:paraId="75986C3E">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1.1.3.1监理人：</w:t>
      </w:r>
    </w:p>
    <w:p w14:paraId="5F2A9976">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kern w:val="2"/>
          <w:sz w:val="21"/>
          <w:szCs w:val="21"/>
          <w:highlight w:val="none"/>
          <w:u w:val="single"/>
        </w:rPr>
        <w:t>；</w:t>
      </w:r>
    </w:p>
    <w:p w14:paraId="16C4C24C">
      <w:pPr>
        <w:ind w:firstLine="420" w:firstLineChars="200"/>
        <w:jc w:val="both"/>
        <w:rPr>
          <w:rFonts w:ascii="宋体" w:hAnsi="宋体" w:cs="宋体"/>
          <w:color w:val="auto"/>
          <w:szCs w:val="21"/>
          <w:highlight w:val="none"/>
          <w:u w:val="single"/>
        </w:rPr>
      </w:pPr>
      <w:r>
        <w:rPr>
          <w:rFonts w:hint="eastAsia" w:ascii="宋体" w:hAnsi="宋体" w:cs="宋体"/>
          <w:color w:val="auto"/>
          <w:kern w:val="2"/>
          <w:sz w:val="21"/>
          <w:szCs w:val="21"/>
          <w:highlight w:val="none"/>
        </w:rPr>
        <w:t>资质类别和等级：</w:t>
      </w:r>
      <w:r>
        <w:rPr>
          <w:rFonts w:hint="eastAsia" w:ascii="宋体" w:hAnsi="宋体" w:cs="宋体"/>
          <w:color w:val="auto"/>
          <w:kern w:val="2"/>
          <w:sz w:val="21"/>
          <w:szCs w:val="21"/>
          <w:highlight w:val="none"/>
          <w:u w:val="single"/>
        </w:rPr>
        <w:t>；</w:t>
      </w:r>
    </w:p>
    <w:p w14:paraId="35C6C83E">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联系电话：</w:t>
      </w:r>
      <w:r>
        <w:rPr>
          <w:rFonts w:hint="eastAsia" w:ascii="宋体" w:hAnsi="宋体" w:cs="宋体"/>
          <w:color w:val="auto"/>
          <w:kern w:val="2"/>
          <w:sz w:val="21"/>
          <w:szCs w:val="21"/>
          <w:highlight w:val="none"/>
          <w:u w:val="single"/>
        </w:rPr>
        <w:t>；</w:t>
      </w:r>
    </w:p>
    <w:p w14:paraId="4241C84A">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电子信箱：；</w:t>
      </w:r>
    </w:p>
    <w:p w14:paraId="188C6155">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通信地址：。</w:t>
      </w:r>
    </w:p>
    <w:p w14:paraId="5A3DF971">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1.1.3.2 设计人：</w:t>
      </w:r>
    </w:p>
    <w:p w14:paraId="14A59EEB">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名    称:</w:t>
      </w:r>
      <w:r>
        <w:rPr>
          <w:rFonts w:hint="eastAsia" w:ascii="宋体" w:hAnsi="宋体" w:cs="宋体"/>
          <w:color w:val="auto"/>
          <w:kern w:val="2"/>
          <w:sz w:val="21"/>
          <w:szCs w:val="21"/>
          <w:highlight w:val="none"/>
          <w:u w:val="single"/>
        </w:rPr>
        <w:t xml:space="preserve">   ；</w:t>
      </w:r>
    </w:p>
    <w:p w14:paraId="07118267">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资质类别和等级：</w:t>
      </w:r>
      <w:r>
        <w:rPr>
          <w:rFonts w:hint="eastAsia" w:ascii="宋体" w:hAnsi="宋体" w:cs="宋体"/>
          <w:color w:val="auto"/>
          <w:kern w:val="2"/>
          <w:sz w:val="21"/>
          <w:szCs w:val="21"/>
          <w:highlight w:val="none"/>
          <w:u w:val="single"/>
        </w:rPr>
        <w:t>；</w:t>
      </w:r>
    </w:p>
    <w:p w14:paraId="4F955D25">
      <w:pPr>
        <w:ind w:firstLine="420" w:firstLineChars="200"/>
        <w:jc w:val="both"/>
        <w:rPr>
          <w:rFonts w:ascii="宋体" w:hAnsi="宋体" w:cs="宋体"/>
          <w:color w:val="auto"/>
          <w:szCs w:val="21"/>
          <w:highlight w:val="none"/>
          <w:u w:val="single"/>
        </w:rPr>
      </w:pPr>
      <w:r>
        <w:rPr>
          <w:rFonts w:hint="eastAsia" w:ascii="宋体" w:hAnsi="宋体" w:cs="宋体"/>
          <w:color w:val="auto"/>
          <w:kern w:val="2"/>
          <w:sz w:val="21"/>
          <w:szCs w:val="21"/>
          <w:highlight w:val="none"/>
        </w:rPr>
        <w:t>联系电话：</w:t>
      </w:r>
      <w:r>
        <w:rPr>
          <w:rFonts w:hint="eastAsia" w:ascii="宋体" w:hAnsi="宋体" w:cs="宋体"/>
          <w:color w:val="auto"/>
          <w:kern w:val="2"/>
          <w:sz w:val="21"/>
          <w:szCs w:val="21"/>
          <w:highlight w:val="none"/>
          <w:u w:val="single"/>
        </w:rPr>
        <w:t>；</w:t>
      </w:r>
    </w:p>
    <w:p w14:paraId="0A2115ED">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电子信箱：</w:t>
      </w:r>
    </w:p>
    <w:p w14:paraId="3954C809">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通信地址：</w:t>
      </w:r>
      <w:r>
        <w:rPr>
          <w:rFonts w:hint="eastAsia" w:ascii="宋体" w:hAnsi="宋体" w:cs="宋体"/>
          <w:color w:val="auto"/>
          <w:kern w:val="2"/>
          <w:sz w:val="21"/>
          <w:szCs w:val="21"/>
          <w:highlight w:val="none"/>
          <w:u w:val="single"/>
        </w:rPr>
        <w:t>。</w:t>
      </w:r>
    </w:p>
    <w:p w14:paraId="467D6A22">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1.2.1.工程和设备</w:t>
      </w:r>
    </w:p>
    <w:p w14:paraId="288324FC">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1.2.2. 作为施工现场组成部分的其他场所包括：</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w:t>
      </w:r>
    </w:p>
    <w:p w14:paraId="37A7F4E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1.2.3. 永久占地包括：</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rPr>
        <w:t>。</w:t>
      </w:r>
    </w:p>
    <w:p w14:paraId="697053C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1.2.4.临时占地包括：</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rPr>
        <w:t>。</w:t>
      </w:r>
    </w:p>
    <w:p w14:paraId="60107C96">
      <w:pPr>
        <w:ind w:firstLine="420" w:firstLineChars="200"/>
        <w:jc w:val="both"/>
        <w:rPr>
          <w:rFonts w:ascii="宋体" w:hAnsi="宋体" w:cs="宋体"/>
          <w:color w:val="auto"/>
          <w:szCs w:val="21"/>
          <w:highlight w:val="none"/>
          <w:u w:val="single"/>
        </w:rPr>
      </w:pPr>
      <w:r>
        <w:rPr>
          <w:rFonts w:hint="eastAsia" w:ascii="宋体" w:hAnsi="宋体" w:cs="宋体"/>
          <w:color w:val="auto"/>
          <w:kern w:val="2"/>
          <w:sz w:val="21"/>
          <w:szCs w:val="21"/>
          <w:highlight w:val="none"/>
        </w:rPr>
        <w:t>1.3法律适用于合同的其他规范性文件：</w:t>
      </w:r>
      <w:r>
        <w:rPr>
          <w:rFonts w:hint="eastAsia" w:ascii="宋体" w:hAnsi="宋体" w:cs="宋体"/>
          <w:color w:val="auto"/>
          <w:kern w:val="2"/>
          <w:sz w:val="21"/>
          <w:szCs w:val="21"/>
          <w:highlight w:val="none"/>
          <w:u w:val="single"/>
        </w:rPr>
        <w:t>1.《关于印发〈建设工程价款结算暂行办法〉的通知》（财建〔2004〕369号）；2.《转发浙江省建设工程价格信息动态管理办法的通知》（温住建发〔2012〕38号）；3.《关于转发〈企业安全生产费用提取和使用管理办法〉的通知》</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lang w:val="en-US" w:eastAsia="zh-CN"/>
        </w:rPr>
        <w:t>财资[2022]136号</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rPr>
        <w:t>；4.《关于贯彻〈建设工程工程量清单计价规范〉（GB50500-2013）等国家标准的意见》（建建发〔2013〕273号）；5.关于颁发浙江省建设工程计价依据（2018版）的通知（浙建建〔2018〕61号）；6</w:t>
      </w:r>
      <w:r>
        <w:rPr>
          <w:rFonts w:hint="eastAsia" w:ascii="宋体" w:hAnsi="宋体" w:cs="宋体"/>
          <w:color w:val="auto"/>
          <w:kern w:val="2"/>
          <w:sz w:val="21"/>
          <w:highlight w:val="none"/>
          <w:u w:val="single"/>
        </w:rPr>
        <w:t>.《关于增值税调整后我省建设工程计价依据增值税税率及有关计价调整的通知》（浙建建发〔2019〕92号）</w:t>
      </w:r>
      <w:r>
        <w:rPr>
          <w:rFonts w:hint="eastAsia" w:ascii="宋体" w:hAnsi="宋体" w:cs="宋体"/>
          <w:color w:val="auto"/>
          <w:kern w:val="2"/>
          <w:sz w:val="21"/>
          <w:szCs w:val="21"/>
          <w:highlight w:val="none"/>
          <w:u w:val="single"/>
        </w:rPr>
        <w:t>；上述文件规定若有不一致的，应以上级规定为准，同等级的按最新规定为准。</w:t>
      </w:r>
    </w:p>
    <w:p w14:paraId="498F0BB7">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1.4 标准和规范</w:t>
      </w:r>
    </w:p>
    <w:p w14:paraId="0FF4BEFD">
      <w:pPr>
        <w:ind w:firstLine="420" w:firstLineChars="200"/>
        <w:jc w:val="both"/>
        <w:rPr>
          <w:rFonts w:ascii="宋体" w:hAnsi="宋体" w:cs="宋体"/>
          <w:color w:val="auto"/>
          <w:szCs w:val="21"/>
          <w:highlight w:val="none"/>
          <w:u w:val="single"/>
          <w:shd w:val="pct10" w:color="auto" w:fill="FFFFFF"/>
        </w:rPr>
      </w:pPr>
      <w:r>
        <w:rPr>
          <w:rFonts w:hint="eastAsia" w:ascii="宋体" w:hAnsi="宋体" w:cs="宋体"/>
          <w:color w:val="auto"/>
          <w:kern w:val="2"/>
          <w:sz w:val="21"/>
          <w:szCs w:val="21"/>
          <w:highlight w:val="none"/>
        </w:rPr>
        <w:t>1.4.1适用于工程的标准规范包括：</w:t>
      </w:r>
      <w:r>
        <w:rPr>
          <w:rFonts w:hint="eastAsia" w:ascii="宋体" w:hAnsi="宋体" w:cs="宋体"/>
          <w:color w:val="auto"/>
          <w:kern w:val="2"/>
          <w:sz w:val="21"/>
          <w:szCs w:val="21"/>
          <w:highlight w:val="none"/>
          <w:u w:val="single"/>
        </w:rPr>
        <w:t>现行的国家、浙江省和温州市的有关标准规范、质量评定标准和竣工验收规范，以及其他与本工程相关的行业规范标准等；</w:t>
      </w:r>
    </w:p>
    <w:p w14:paraId="1949C5A9">
      <w:pPr>
        <w:ind w:firstLine="420" w:firstLineChars="200"/>
        <w:jc w:val="both"/>
        <w:rPr>
          <w:rFonts w:ascii="宋体" w:hAnsi="宋体" w:cs="宋体"/>
          <w:color w:val="auto"/>
          <w:szCs w:val="21"/>
          <w:highlight w:val="none"/>
          <w:u w:val="single"/>
          <w:shd w:val="pct10" w:color="auto" w:fill="FFFFFF"/>
        </w:rPr>
      </w:pPr>
      <w:r>
        <w:rPr>
          <w:rFonts w:hint="eastAsia" w:ascii="宋体" w:hAnsi="宋体" w:cs="宋体"/>
          <w:color w:val="auto"/>
          <w:kern w:val="2"/>
          <w:sz w:val="21"/>
          <w:szCs w:val="21"/>
          <w:highlight w:val="none"/>
        </w:rPr>
        <w:t>1.4.2 发包人提供国外标准、规范的名称：</w:t>
      </w:r>
      <w:r>
        <w:rPr>
          <w:rFonts w:hint="eastAsia" w:ascii="宋体" w:hAnsi="宋体" w:cs="宋体"/>
          <w:color w:val="auto"/>
          <w:kern w:val="2"/>
          <w:sz w:val="21"/>
          <w:szCs w:val="21"/>
          <w:highlight w:val="none"/>
          <w:u w:val="single"/>
        </w:rPr>
        <w:t xml:space="preserve">  /  ；</w:t>
      </w:r>
    </w:p>
    <w:p w14:paraId="39C01E6B">
      <w:pPr>
        <w:ind w:firstLine="420" w:firstLineChars="200"/>
        <w:jc w:val="both"/>
        <w:rPr>
          <w:rFonts w:ascii="宋体" w:hAnsi="宋体" w:cs="宋体"/>
          <w:color w:val="auto"/>
          <w:szCs w:val="21"/>
          <w:highlight w:val="none"/>
          <w:u w:val="single"/>
          <w:shd w:val="pct10" w:color="auto" w:fill="FFFFFF"/>
        </w:rPr>
      </w:pPr>
      <w:r>
        <w:rPr>
          <w:rFonts w:hint="eastAsia" w:ascii="宋体" w:hAnsi="宋体" w:cs="宋体"/>
          <w:color w:val="auto"/>
          <w:kern w:val="2"/>
          <w:sz w:val="21"/>
          <w:szCs w:val="21"/>
          <w:highlight w:val="none"/>
        </w:rPr>
        <w:t>发包人提供国外标准、规范的份数：</w:t>
      </w:r>
      <w:r>
        <w:rPr>
          <w:rFonts w:hint="eastAsia" w:ascii="宋体" w:hAnsi="宋体" w:cs="宋体"/>
          <w:color w:val="auto"/>
          <w:kern w:val="2"/>
          <w:sz w:val="21"/>
          <w:szCs w:val="21"/>
          <w:highlight w:val="none"/>
          <w:u w:val="single"/>
        </w:rPr>
        <w:t xml:space="preserve">  /  ；</w:t>
      </w:r>
    </w:p>
    <w:p w14:paraId="2C78F984">
      <w:pPr>
        <w:ind w:firstLine="420" w:firstLineChars="200"/>
        <w:jc w:val="both"/>
        <w:rPr>
          <w:rFonts w:ascii="宋体" w:hAnsi="宋体" w:cs="宋体"/>
          <w:color w:val="auto"/>
          <w:szCs w:val="21"/>
          <w:highlight w:val="none"/>
          <w:u w:val="single"/>
          <w:shd w:val="pct10" w:color="auto" w:fill="FFFFFF"/>
        </w:rPr>
      </w:pPr>
      <w:r>
        <w:rPr>
          <w:rFonts w:hint="eastAsia" w:ascii="宋体" w:hAnsi="宋体" w:cs="宋体"/>
          <w:color w:val="auto"/>
          <w:kern w:val="2"/>
          <w:sz w:val="21"/>
          <w:szCs w:val="21"/>
          <w:highlight w:val="none"/>
        </w:rPr>
        <w:t>发包人提供国外标准、规范的名称：</w:t>
      </w:r>
      <w:r>
        <w:rPr>
          <w:rFonts w:hint="eastAsia" w:ascii="宋体" w:hAnsi="宋体" w:cs="宋体"/>
          <w:color w:val="auto"/>
          <w:kern w:val="2"/>
          <w:sz w:val="21"/>
          <w:szCs w:val="21"/>
          <w:highlight w:val="none"/>
          <w:u w:val="single"/>
        </w:rPr>
        <w:t xml:space="preserve">  /  。</w:t>
      </w:r>
    </w:p>
    <w:p w14:paraId="1EF1CFA3">
      <w:pPr>
        <w:ind w:firstLine="420" w:firstLineChars="200"/>
        <w:jc w:val="both"/>
        <w:rPr>
          <w:rFonts w:ascii="宋体" w:hAnsi="宋体" w:cs="宋体"/>
          <w:color w:val="auto"/>
          <w:szCs w:val="21"/>
          <w:highlight w:val="none"/>
          <w:u w:val="single"/>
          <w:shd w:val="pct10" w:color="auto" w:fill="FFFFFF"/>
        </w:rPr>
      </w:pPr>
      <w:r>
        <w:rPr>
          <w:rFonts w:hint="eastAsia" w:ascii="宋体" w:hAnsi="宋体" w:cs="宋体"/>
          <w:color w:val="auto"/>
          <w:kern w:val="2"/>
          <w:sz w:val="21"/>
          <w:szCs w:val="21"/>
          <w:highlight w:val="none"/>
        </w:rPr>
        <w:t>1.4.3发包人对工程的技术标准和功能要求的特殊要求：</w:t>
      </w:r>
      <w:r>
        <w:rPr>
          <w:rFonts w:hint="eastAsia" w:ascii="宋体" w:hAnsi="宋体" w:cs="宋体"/>
          <w:color w:val="auto"/>
          <w:kern w:val="2"/>
          <w:sz w:val="21"/>
          <w:szCs w:val="21"/>
          <w:highlight w:val="none"/>
          <w:u w:val="single"/>
        </w:rPr>
        <w:t xml:space="preserve">  /  。</w:t>
      </w:r>
    </w:p>
    <w:p w14:paraId="794CAB1E">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1.5 合同文件的优先顺序</w:t>
      </w:r>
    </w:p>
    <w:p w14:paraId="53E8F705">
      <w:pPr>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rPr>
        <w:t>合同文件组成及优先顺序为：</w:t>
      </w:r>
      <w:r>
        <w:rPr>
          <w:rFonts w:hint="eastAsia" w:ascii="宋体" w:hAnsi="宋体" w:cs="宋体"/>
          <w:color w:val="auto"/>
          <w:kern w:val="2"/>
          <w:sz w:val="21"/>
          <w:szCs w:val="21"/>
          <w:highlight w:val="none"/>
          <w:u w:val="single"/>
        </w:rPr>
        <w:t>（1）、协议书；（2）合同履行过程中经双方确认的会议纪要（3）、中标通知书；（4）、投标书及附件；（5）、施工合同专用条款；（6）、施工合同通用条款；（7）、标准、规范及有关技术文件；（8）、图纸；（9）、工程量清单；（10）、工程报价单或预算书。上述文件对于同一内容如有不一致的，以最新签署的文件为准。</w:t>
      </w:r>
    </w:p>
    <w:p w14:paraId="6E4242E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1.6 图纸和承包人文件 </w:t>
      </w:r>
    </w:p>
    <w:p w14:paraId="3ABFE3B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1.6.1 图纸的提供 </w:t>
      </w:r>
    </w:p>
    <w:p w14:paraId="7093A54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发包人向承包人提供图纸的期限：</w:t>
      </w:r>
      <w:r>
        <w:rPr>
          <w:rFonts w:hint="eastAsia" w:ascii="宋体" w:hAnsi="宋体" w:cs="宋体"/>
          <w:color w:val="auto"/>
          <w:kern w:val="2"/>
          <w:sz w:val="21"/>
          <w:szCs w:val="21"/>
          <w:highlight w:val="none"/>
          <w:u w:val="single"/>
        </w:rPr>
        <w:t>按通用条款执行；</w:t>
      </w:r>
    </w:p>
    <w:p w14:paraId="3D629DE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发包人向承包人提供图纸的数量：</w:t>
      </w:r>
      <w:r>
        <w:rPr>
          <w:rFonts w:hint="eastAsia" w:ascii="宋体" w:hAnsi="宋体" w:cs="宋体"/>
          <w:color w:val="auto"/>
          <w:kern w:val="2"/>
          <w:sz w:val="21"/>
          <w:szCs w:val="21"/>
          <w:highlight w:val="none"/>
          <w:u w:val="single"/>
        </w:rPr>
        <w:t>3套；</w:t>
      </w:r>
    </w:p>
    <w:p w14:paraId="6FCE3FB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发包人向承包人提供图纸的内容：</w:t>
      </w:r>
      <w:r>
        <w:rPr>
          <w:rFonts w:hint="eastAsia" w:ascii="宋体" w:hAnsi="宋体" w:cs="宋体"/>
          <w:color w:val="auto"/>
          <w:kern w:val="2"/>
          <w:sz w:val="21"/>
          <w:szCs w:val="21"/>
          <w:highlight w:val="none"/>
          <w:u w:val="single"/>
        </w:rPr>
        <w:t>本项目的施工图纸。</w:t>
      </w:r>
    </w:p>
    <w:p w14:paraId="7D2716A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1.6.2承包人文件 </w:t>
      </w:r>
    </w:p>
    <w:p w14:paraId="3161DB3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需要由承包人提供的文件，包括：</w:t>
      </w:r>
      <w:r>
        <w:rPr>
          <w:rFonts w:hint="eastAsia" w:ascii="宋体" w:hAnsi="宋体" w:cs="宋体"/>
          <w:color w:val="auto"/>
          <w:kern w:val="2"/>
          <w:sz w:val="21"/>
          <w:szCs w:val="21"/>
          <w:highlight w:val="none"/>
          <w:u w:val="single"/>
        </w:rPr>
        <w:t>施工组织设计；</w:t>
      </w:r>
    </w:p>
    <w:p w14:paraId="34D3F9B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承包人提供的文件的期限为：</w:t>
      </w:r>
      <w:r>
        <w:rPr>
          <w:rFonts w:hint="eastAsia" w:ascii="宋体" w:hAnsi="宋体" w:cs="宋体"/>
          <w:color w:val="auto"/>
          <w:kern w:val="2"/>
          <w:sz w:val="21"/>
          <w:szCs w:val="21"/>
          <w:highlight w:val="none"/>
          <w:u w:val="single"/>
        </w:rPr>
        <w:t>收到发包人或监理人通知7天内；</w:t>
      </w:r>
    </w:p>
    <w:p w14:paraId="5B7D760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承包人提供的文件的数量为：</w:t>
      </w:r>
      <w:r>
        <w:rPr>
          <w:rFonts w:hint="eastAsia" w:ascii="宋体" w:hAnsi="宋体" w:cs="宋体"/>
          <w:color w:val="auto"/>
          <w:kern w:val="2"/>
          <w:sz w:val="21"/>
          <w:szCs w:val="21"/>
          <w:highlight w:val="none"/>
          <w:u w:val="single"/>
        </w:rPr>
        <w:t>7套；</w:t>
      </w:r>
    </w:p>
    <w:p w14:paraId="72CC906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承包人提供的文件的形式为：</w:t>
      </w:r>
      <w:r>
        <w:rPr>
          <w:rFonts w:hint="eastAsia" w:ascii="宋体" w:hAnsi="宋体" w:cs="宋体"/>
          <w:color w:val="auto"/>
          <w:kern w:val="2"/>
          <w:sz w:val="21"/>
          <w:szCs w:val="21"/>
          <w:highlight w:val="none"/>
          <w:u w:val="single"/>
        </w:rPr>
        <w:t>书面形式及电子版本；</w:t>
      </w:r>
    </w:p>
    <w:p w14:paraId="00DBE2F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发包人审批承包人文件的期限：</w:t>
      </w:r>
      <w:r>
        <w:rPr>
          <w:rFonts w:hint="eastAsia" w:ascii="宋体" w:hAnsi="宋体" w:cs="宋体"/>
          <w:color w:val="auto"/>
          <w:kern w:val="2"/>
          <w:sz w:val="21"/>
          <w:szCs w:val="21"/>
          <w:highlight w:val="none"/>
          <w:u w:val="single"/>
        </w:rPr>
        <w:t xml:space="preserve">正式提交后14天，如遇特殊情况需延期将另行通知承包人。 </w:t>
      </w:r>
    </w:p>
    <w:p w14:paraId="6043F40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1.6.3 现场图纸准备 </w:t>
      </w:r>
    </w:p>
    <w:p w14:paraId="072BDC9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关于现场图纸准备的约定：</w:t>
      </w:r>
      <w:r>
        <w:rPr>
          <w:rFonts w:hint="eastAsia" w:ascii="宋体" w:hAnsi="宋体" w:cs="宋体"/>
          <w:color w:val="auto"/>
          <w:kern w:val="2"/>
          <w:sz w:val="21"/>
          <w:szCs w:val="21"/>
          <w:highlight w:val="none"/>
          <w:u w:val="single"/>
        </w:rPr>
        <w:t>按通用条款执行。</w:t>
      </w:r>
    </w:p>
    <w:p w14:paraId="026B399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1.7 联络 </w:t>
      </w:r>
    </w:p>
    <w:p w14:paraId="2D89311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1.7.1发包人和承包人应当在 3 天内将与合同有关的通知、批准、证明、证书、指示、指令、要求、请求、同意、意见、确定和决定等书面函件送达对方当事人。 </w:t>
      </w:r>
    </w:p>
    <w:p w14:paraId="1E1BDC6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1.7.2 发包人接收文件的地点：</w:t>
      </w:r>
      <w:r>
        <w:rPr>
          <w:rFonts w:hint="eastAsia" w:ascii="宋体" w:hAnsi="宋体" w:cs="宋体"/>
          <w:color w:val="auto"/>
          <w:kern w:val="2"/>
          <w:sz w:val="21"/>
          <w:szCs w:val="21"/>
          <w:highlight w:val="none"/>
          <w:u w:val="single"/>
        </w:rPr>
        <w:t>项目所在地发包人项目部；</w:t>
      </w:r>
    </w:p>
    <w:p w14:paraId="2475A6D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发包人指定的接收人为：</w:t>
      </w:r>
      <w:r>
        <w:rPr>
          <w:rFonts w:hint="eastAsia" w:ascii="宋体" w:hAnsi="宋体" w:cs="宋体"/>
          <w:color w:val="auto"/>
          <w:kern w:val="2"/>
          <w:sz w:val="21"/>
          <w:szCs w:val="21"/>
          <w:highlight w:val="none"/>
          <w:u w:val="single"/>
        </w:rPr>
        <w:t>/。</w:t>
      </w:r>
    </w:p>
    <w:p w14:paraId="56D6E4D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承包人接收文件的地点：</w:t>
      </w:r>
      <w:r>
        <w:rPr>
          <w:rFonts w:hint="eastAsia" w:ascii="宋体" w:hAnsi="宋体" w:cs="宋体"/>
          <w:color w:val="auto"/>
          <w:kern w:val="2"/>
          <w:sz w:val="21"/>
          <w:szCs w:val="21"/>
          <w:highlight w:val="none"/>
          <w:u w:val="single"/>
        </w:rPr>
        <w:t xml:space="preserve">项目所在地承包人项目部； </w:t>
      </w:r>
    </w:p>
    <w:p w14:paraId="44B33D8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承包人指定的接收人为：</w:t>
      </w:r>
      <w:r>
        <w:rPr>
          <w:rFonts w:hint="eastAsia" w:ascii="宋体" w:hAnsi="宋体" w:cs="宋体"/>
          <w:color w:val="auto"/>
          <w:kern w:val="2"/>
          <w:sz w:val="21"/>
          <w:szCs w:val="21"/>
          <w:highlight w:val="none"/>
          <w:u w:val="single"/>
        </w:rPr>
        <w:t>/。</w:t>
      </w:r>
    </w:p>
    <w:p w14:paraId="204F80C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监理人接收文件的地点：</w:t>
      </w:r>
      <w:r>
        <w:rPr>
          <w:rFonts w:hint="eastAsia" w:ascii="宋体" w:hAnsi="宋体" w:cs="宋体"/>
          <w:color w:val="auto"/>
          <w:kern w:val="2"/>
          <w:sz w:val="21"/>
          <w:szCs w:val="21"/>
          <w:highlight w:val="none"/>
          <w:u w:val="single"/>
        </w:rPr>
        <w:t>项目所在地监理人项目部；</w:t>
      </w:r>
    </w:p>
    <w:p w14:paraId="0E19BAB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监理人指定的接收人为：</w:t>
      </w:r>
      <w:r>
        <w:rPr>
          <w:rFonts w:hint="eastAsia" w:ascii="宋体" w:hAnsi="宋体" w:cs="宋体"/>
          <w:color w:val="auto"/>
          <w:kern w:val="2"/>
          <w:sz w:val="21"/>
          <w:szCs w:val="21"/>
          <w:highlight w:val="none"/>
          <w:u w:val="single"/>
        </w:rPr>
        <w:t>/。</w:t>
      </w:r>
    </w:p>
    <w:p w14:paraId="1340B09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 交通运输 </w:t>
      </w:r>
    </w:p>
    <w:p w14:paraId="4B96F4F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1.8.1 出入现场的权利 </w:t>
      </w:r>
    </w:p>
    <w:p w14:paraId="35EF043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关于出入现场的权利的约定：</w:t>
      </w:r>
      <w:r>
        <w:rPr>
          <w:rFonts w:hint="eastAsia" w:ascii="宋体" w:hAnsi="宋体" w:cs="宋体"/>
          <w:color w:val="auto"/>
          <w:kern w:val="2"/>
          <w:sz w:val="21"/>
          <w:szCs w:val="21"/>
          <w:highlight w:val="none"/>
          <w:u w:val="single"/>
        </w:rPr>
        <w:t>施工现场内出入口已由总承包单位建设完成，允许承包人无偿使用。</w:t>
      </w:r>
    </w:p>
    <w:p w14:paraId="2090A45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1.8.2 场内交通 </w:t>
      </w:r>
    </w:p>
    <w:p w14:paraId="30735B2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关于场外交通和场内交通的边界的约定：</w:t>
      </w:r>
      <w:r>
        <w:rPr>
          <w:rFonts w:hint="eastAsia" w:ascii="宋体" w:hAnsi="宋体" w:cs="宋体"/>
          <w:color w:val="auto"/>
          <w:kern w:val="2"/>
          <w:sz w:val="21"/>
          <w:szCs w:val="21"/>
          <w:highlight w:val="none"/>
          <w:u w:val="single"/>
        </w:rPr>
        <w:t>以建筑红线为边界。</w:t>
      </w:r>
    </w:p>
    <w:p w14:paraId="384DFE8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关于发包人向承包人免费提供满足工程施工需要的场内道路和交通设施的约定：</w:t>
      </w:r>
      <w:r>
        <w:rPr>
          <w:rFonts w:hint="eastAsia" w:ascii="宋体" w:hAnsi="宋体" w:cs="宋体"/>
          <w:color w:val="auto"/>
          <w:kern w:val="2"/>
          <w:sz w:val="21"/>
          <w:szCs w:val="21"/>
          <w:highlight w:val="none"/>
          <w:u w:val="single"/>
        </w:rPr>
        <w:t xml:space="preserve">承包人自行解决并自行承担费用。 </w:t>
      </w:r>
    </w:p>
    <w:p w14:paraId="358C4F5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1.8.3超大件和超重件的运输 </w:t>
      </w:r>
    </w:p>
    <w:p w14:paraId="067C4A4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运输超大件或超重件所需的道路和桥梁临时加固改造费用和其他有关费用由承包人承担。 </w:t>
      </w:r>
    </w:p>
    <w:p w14:paraId="11125BF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 知识产权 </w:t>
      </w:r>
    </w:p>
    <w:p w14:paraId="7224380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1.9.1关于发包人提供给承包人的图纸、发包人为实施工程自行编制或委托编制的技术规范以及反映发包人关于合同要求或其他类似性质的文件的著作权的归属：</w:t>
      </w:r>
      <w:r>
        <w:rPr>
          <w:rFonts w:hint="eastAsia" w:ascii="宋体" w:hAnsi="宋体"/>
          <w:color w:val="auto"/>
          <w:sz w:val="21"/>
          <w:szCs w:val="21"/>
          <w:highlight w:val="none"/>
        </w:rPr>
        <w:t>著作权属于发包人</w:t>
      </w:r>
      <w:r>
        <w:rPr>
          <w:rFonts w:hint="eastAsia" w:ascii="宋体" w:hAnsi="宋体" w:cs="宋体"/>
          <w:color w:val="auto"/>
          <w:kern w:val="2"/>
          <w:sz w:val="21"/>
          <w:szCs w:val="21"/>
          <w:highlight w:val="none"/>
          <w:u w:val="single"/>
        </w:rPr>
        <w:t xml:space="preserve">。 </w:t>
      </w:r>
    </w:p>
    <w:p w14:paraId="741553E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关于发包人提供的上述文件的使用限制的要求：</w:t>
      </w:r>
      <w:r>
        <w:rPr>
          <w:rFonts w:hint="eastAsia" w:ascii="宋体" w:hAnsi="宋体" w:cs="宋体"/>
          <w:color w:val="auto"/>
          <w:kern w:val="2"/>
          <w:sz w:val="21"/>
          <w:szCs w:val="21"/>
          <w:highlight w:val="none"/>
          <w:u w:val="single"/>
        </w:rPr>
        <w:t>按通用条款执行。</w:t>
      </w:r>
    </w:p>
    <w:p w14:paraId="42FD54F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1.9.2 关于承包人为实施工程所编制文件的著作权的归属：</w:t>
      </w:r>
      <w:r>
        <w:rPr>
          <w:rFonts w:hint="eastAsia" w:ascii="宋体" w:hAnsi="宋体"/>
          <w:color w:val="auto"/>
          <w:sz w:val="21"/>
          <w:szCs w:val="21"/>
          <w:highlight w:val="none"/>
        </w:rPr>
        <w:t>除署名权以外的著作权属于发包人</w:t>
      </w:r>
      <w:r>
        <w:rPr>
          <w:rFonts w:hint="eastAsia" w:ascii="宋体" w:hAnsi="宋体" w:cs="宋体"/>
          <w:color w:val="auto"/>
          <w:kern w:val="2"/>
          <w:sz w:val="21"/>
          <w:szCs w:val="21"/>
          <w:highlight w:val="none"/>
          <w:u w:val="single"/>
        </w:rPr>
        <w:t>。</w:t>
      </w:r>
    </w:p>
    <w:p w14:paraId="485A449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关于承包人提供的上述文件的使用限制的要求：</w:t>
      </w:r>
      <w:r>
        <w:rPr>
          <w:rFonts w:hint="eastAsia" w:ascii="宋体" w:hAnsi="宋体" w:cs="宋体"/>
          <w:color w:val="auto"/>
          <w:kern w:val="2"/>
          <w:sz w:val="21"/>
          <w:szCs w:val="21"/>
          <w:highlight w:val="none"/>
          <w:u w:val="single"/>
        </w:rPr>
        <w:t>按通用条款执行。</w:t>
      </w:r>
    </w:p>
    <w:p w14:paraId="410D55A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1.9.3 承包人在施工过程中所采用的专利、专有技术、技术秘密的使用费的承担方式：</w:t>
      </w:r>
      <w:r>
        <w:rPr>
          <w:rFonts w:hint="eastAsia" w:ascii="宋体" w:hAnsi="宋体" w:cs="宋体"/>
          <w:color w:val="auto"/>
          <w:kern w:val="2"/>
          <w:sz w:val="21"/>
          <w:szCs w:val="21"/>
          <w:highlight w:val="none"/>
          <w:u w:val="single"/>
        </w:rPr>
        <w:t>按通用条款执行。</w:t>
      </w:r>
    </w:p>
    <w:p w14:paraId="2A6EF0E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1.10工程量清单错误的修正 </w:t>
      </w:r>
    </w:p>
    <w:p w14:paraId="7B9B8311">
      <w:pPr>
        <w:ind w:firstLine="420" w:firstLineChars="200"/>
        <w:jc w:val="both"/>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出现工程量清单错误时，是否调整合同价格：</w:t>
      </w:r>
      <w:r>
        <w:rPr>
          <w:rFonts w:hint="eastAsia" w:ascii="宋体" w:hAnsi="宋体" w:cs="Arial"/>
          <w:color w:val="auto"/>
          <w:sz w:val="21"/>
          <w:szCs w:val="21"/>
          <w:highlight w:val="none"/>
          <w:u w:val="single"/>
        </w:rPr>
        <w:t>是。项目实施过程中，若发现工程量清单错误的可以提出修正，提出修正的申请文件应当包括具体修正工程量清单的内容和计算式，并由具备专业资格的人员签章。</w:t>
      </w:r>
    </w:p>
    <w:p w14:paraId="566C480D">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允许调整合同价格的工程量偏差范围：</w:t>
      </w:r>
      <w:r>
        <w:rPr>
          <w:rFonts w:hint="eastAsia" w:ascii="宋体" w:hAnsi="宋体" w:cs="宋体"/>
          <w:color w:val="auto"/>
          <w:kern w:val="2"/>
          <w:sz w:val="21"/>
          <w:szCs w:val="21"/>
          <w:highlight w:val="none"/>
          <w:u w:val="single"/>
        </w:rPr>
        <w:t>合同范围内均允许调整。</w:t>
      </w:r>
    </w:p>
    <w:p w14:paraId="371F9EF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2. 发包人 </w:t>
      </w:r>
    </w:p>
    <w:p w14:paraId="4F7F5B9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2.1 发包人代表 </w:t>
      </w:r>
    </w:p>
    <w:p w14:paraId="2282F39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发包人代表： </w:t>
      </w:r>
    </w:p>
    <w:p w14:paraId="4CECAF2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姓 名：</w:t>
      </w:r>
      <w:r>
        <w:rPr>
          <w:rFonts w:hint="eastAsia" w:ascii="宋体" w:hAnsi="宋体" w:cs="宋体"/>
          <w:color w:val="auto"/>
          <w:kern w:val="2"/>
          <w:sz w:val="21"/>
          <w:szCs w:val="21"/>
          <w:highlight w:val="none"/>
          <w:u w:val="single"/>
        </w:rPr>
        <w:t xml:space="preserve">  ；</w:t>
      </w:r>
    </w:p>
    <w:p w14:paraId="4FBFE80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身份证号：</w:t>
      </w:r>
      <w:r>
        <w:rPr>
          <w:rFonts w:hint="eastAsia" w:ascii="宋体" w:hAnsi="宋体" w:cs="宋体"/>
          <w:color w:val="auto"/>
          <w:kern w:val="2"/>
          <w:sz w:val="21"/>
          <w:szCs w:val="21"/>
          <w:highlight w:val="none"/>
          <w:u w:val="single"/>
        </w:rPr>
        <w:t xml:space="preserve">   ；</w:t>
      </w:r>
    </w:p>
    <w:p w14:paraId="76F1EB8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职 务：</w:t>
      </w:r>
      <w:r>
        <w:rPr>
          <w:rFonts w:hint="eastAsia" w:ascii="宋体" w:hAnsi="宋体" w:cs="宋体"/>
          <w:color w:val="auto"/>
          <w:kern w:val="2"/>
          <w:sz w:val="21"/>
          <w:szCs w:val="21"/>
          <w:highlight w:val="none"/>
          <w:u w:val="single"/>
        </w:rPr>
        <w:t xml:space="preserve">   ；</w:t>
      </w:r>
    </w:p>
    <w:p w14:paraId="618EAE4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联系电话：</w:t>
      </w:r>
      <w:r>
        <w:rPr>
          <w:rFonts w:hint="eastAsia" w:ascii="宋体" w:hAnsi="宋体" w:cs="宋体"/>
          <w:color w:val="auto"/>
          <w:kern w:val="2"/>
          <w:sz w:val="21"/>
          <w:szCs w:val="21"/>
          <w:highlight w:val="none"/>
          <w:u w:val="single"/>
        </w:rPr>
        <w:t xml:space="preserve">   ；</w:t>
      </w:r>
    </w:p>
    <w:p w14:paraId="763A277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电子信箱：</w:t>
      </w:r>
      <w:r>
        <w:rPr>
          <w:rFonts w:hint="eastAsia" w:ascii="宋体" w:hAnsi="宋体" w:cs="宋体"/>
          <w:color w:val="auto"/>
          <w:kern w:val="2"/>
          <w:sz w:val="21"/>
          <w:szCs w:val="21"/>
          <w:highlight w:val="none"/>
          <w:u w:val="single"/>
        </w:rPr>
        <w:t xml:space="preserve">   ；</w:t>
      </w:r>
    </w:p>
    <w:p w14:paraId="327AE8F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通信地址：</w:t>
      </w:r>
      <w:r>
        <w:rPr>
          <w:rFonts w:hint="eastAsia" w:ascii="宋体" w:hAnsi="宋体" w:cs="宋体"/>
          <w:color w:val="auto"/>
          <w:kern w:val="2"/>
          <w:sz w:val="21"/>
          <w:szCs w:val="21"/>
          <w:highlight w:val="none"/>
          <w:u w:val="single"/>
        </w:rPr>
        <w:t xml:space="preserve">   。</w:t>
      </w:r>
    </w:p>
    <w:p w14:paraId="1B8EDE3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发包人对发包人代表的授权范围如下：/</w:t>
      </w:r>
    </w:p>
    <w:p w14:paraId="471B25A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2.2 施工现场、施工条件和基础资料的提供 </w:t>
      </w:r>
    </w:p>
    <w:p w14:paraId="32FFEED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2.2.1 提供施工现场： </w:t>
      </w:r>
    </w:p>
    <w:p w14:paraId="1EA63F0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关于发包人移交施工现场的期限要求：</w:t>
      </w:r>
      <w:r>
        <w:rPr>
          <w:rFonts w:hint="eastAsia" w:ascii="宋体" w:hAnsi="宋体" w:cs="宋体"/>
          <w:color w:val="auto"/>
          <w:kern w:val="2"/>
          <w:sz w:val="21"/>
          <w:szCs w:val="21"/>
          <w:highlight w:val="none"/>
          <w:u w:val="single"/>
        </w:rPr>
        <w:t>/。</w:t>
      </w:r>
    </w:p>
    <w:p w14:paraId="7315D2F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2.2.2 提供施工条件： </w:t>
      </w:r>
    </w:p>
    <w:p w14:paraId="430EB07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关于发包人应负责提供施工所需要的条件，包括：</w:t>
      </w:r>
      <w:r>
        <w:rPr>
          <w:rFonts w:hint="eastAsia" w:ascii="宋体" w:hAnsi="宋体" w:cs="宋体"/>
          <w:color w:val="auto"/>
          <w:kern w:val="2"/>
          <w:sz w:val="21"/>
          <w:szCs w:val="21"/>
          <w:highlight w:val="none"/>
          <w:u w:val="single"/>
        </w:rPr>
        <w:t>/。</w:t>
      </w:r>
    </w:p>
    <w:p w14:paraId="4EE558D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2.3资金来源证明及支付担保 </w:t>
      </w:r>
    </w:p>
    <w:p w14:paraId="53A1626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发包人提供资金来源证明的期限要求：</w:t>
      </w:r>
      <w:r>
        <w:rPr>
          <w:rFonts w:hint="eastAsia" w:ascii="宋体" w:hAnsi="宋体" w:cs="宋体"/>
          <w:color w:val="auto"/>
          <w:kern w:val="2"/>
          <w:sz w:val="21"/>
          <w:szCs w:val="21"/>
          <w:highlight w:val="none"/>
          <w:u w:val="single"/>
        </w:rPr>
        <w:t>/。</w:t>
      </w:r>
    </w:p>
    <w:p w14:paraId="2E67980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发包人是否提供支付担保：</w:t>
      </w:r>
      <w:r>
        <w:rPr>
          <w:rFonts w:hint="eastAsia" w:ascii="宋体" w:hAnsi="宋体" w:cs="宋体"/>
          <w:color w:val="auto"/>
          <w:kern w:val="2"/>
          <w:sz w:val="21"/>
          <w:szCs w:val="21"/>
          <w:highlight w:val="none"/>
          <w:u w:val="single"/>
        </w:rPr>
        <w:t>否，提供资金证明。</w:t>
      </w:r>
    </w:p>
    <w:p w14:paraId="3581CA7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发包人提供支付担保的形式：</w:t>
      </w:r>
      <w:r>
        <w:rPr>
          <w:rFonts w:hint="eastAsia" w:ascii="宋体" w:hAnsi="宋体" w:cs="宋体"/>
          <w:color w:val="auto"/>
          <w:kern w:val="2"/>
          <w:sz w:val="21"/>
          <w:szCs w:val="21"/>
          <w:highlight w:val="none"/>
          <w:u w:val="single"/>
        </w:rPr>
        <w:t xml:space="preserve">/。 </w:t>
      </w:r>
    </w:p>
    <w:p w14:paraId="6D12E02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3. 承包人 </w:t>
      </w:r>
    </w:p>
    <w:p w14:paraId="0E46680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3.1 承包人的一般义务 </w:t>
      </w:r>
    </w:p>
    <w:p w14:paraId="36A9FC0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（5）承包人提交的竣工资料的内容：</w:t>
      </w:r>
      <w:r>
        <w:rPr>
          <w:rFonts w:hint="eastAsia" w:ascii="宋体" w:hAnsi="宋体" w:cs="宋体"/>
          <w:color w:val="auto"/>
          <w:kern w:val="2"/>
          <w:sz w:val="21"/>
          <w:szCs w:val="21"/>
          <w:highlight w:val="none"/>
          <w:u w:val="single"/>
        </w:rPr>
        <w:t xml:space="preserve">1、完整的竣工图纸；2、竣工业内资料；3、按温州市城建档案馆要求提供其他资料。 </w:t>
      </w:r>
    </w:p>
    <w:p w14:paraId="33790D4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承包人需要提交的竣工资料套数：</w:t>
      </w:r>
      <w:r>
        <w:rPr>
          <w:rFonts w:hint="eastAsia" w:ascii="宋体" w:hAnsi="宋体" w:cs="宋体"/>
          <w:color w:val="auto"/>
          <w:kern w:val="2"/>
          <w:sz w:val="21"/>
          <w:szCs w:val="21"/>
          <w:highlight w:val="none"/>
          <w:u w:val="single"/>
        </w:rPr>
        <w:t xml:space="preserve">竣工图及竣工业内资料各6套（要求计算机出图），并提供电子文件一份。 </w:t>
      </w:r>
    </w:p>
    <w:p w14:paraId="6468749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承包人提交的竣工资料的费用承担：</w:t>
      </w:r>
      <w:r>
        <w:rPr>
          <w:rFonts w:hint="eastAsia" w:ascii="宋体" w:hAnsi="宋体" w:cs="宋体"/>
          <w:color w:val="auto"/>
          <w:kern w:val="2"/>
          <w:sz w:val="21"/>
          <w:szCs w:val="21"/>
          <w:highlight w:val="none"/>
          <w:u w:val="single"/>
        </w:rPr>
        <w:t>由承包人自行承担。</w:t>
      </w:r>
    </w:p>
    <w:p w14:paraId="5BF2C55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承包人提交的竣工资料移交时间：</w:t>
      </w:r>
      <w:r>
        <w:rPr>
          <w:rFonts w:hint="eastAsia" w:ascii="宋体" w:hAnsi="宋体" w:cs="宋体"/>
          <w:color w:val="auto"/>
          <w:kern w:val="2"/>
          <w:sz w:val="21"/>
          <w:szCs w:val="21"/>
          <w:highlight w:val="none"/>
          <w:u w:val="single"/>
        </w:rPr>
        <w:t>竣工验收前15天内。</w:t>
      </w:r>
    </w:p>
    <w:p w14:paraId="189D24A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承包人提交的竣工资料形式要求：</w:t>
      </w:r>
      <w:r>
        <w:rPr>
          <w:rFonts w:hint="eastAsia" w:ascii="宋体" w:hAnsi="宋体" w:cs="宋体"/>
          <w:color w:val="auto"/>
          <w:kern w:val="2"/>
          <w:sz w:val="21"/>
          <w:szCs w:val="21"/>
          <w:highlight w:val="none"/>
          <w:u w:val="single"/>
        </w:rPr>
        <w:t>书面及电子文件。</w:t>
      </w:r>
    </w:p>
    <w:p w14:paraId="07D74A2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（6）承包人应履行的其他义务：</w:t>
      </w:r>
      <w:r>
        <w:rPr>
          <w:rFonts w:hint="eastAsia" w:ascii="宋体" w:hAnsi="宋体" w:cs="宋体"/>
          <w:color w:val="auto"/>
          <w:kern w:val="2"/>
          <w:sz w:val="21"/>
          <w:szCs w:val="21"/>
          <w:highlight w:val="none"/>
          <w:u w:val="single"/>
        </w:rPr>
        <w:t>1）所有材料、设备在施工前必须经发包人、监理单位审核同意后方可安装。 2、根据原市建设局《关于推行法人管理项目制度的的若干意见》（温建建[2009]287号）文件要求：工程款支付必须汇入承包人法人的账户，由承包人拨付到项目部。 3）如有设计变更或招标人提出的工程量变更，承包人应无条件执行施工，综合单价按专用条款10.4.1条约定进行调整，投标人不得以综合单价未谈妥而延误施工时间，如对综合单价有争议时，则在结算时报相关部门审定。 4）本合同承包人应让项目监理工程师和其它相关合同单位技术人员了解整个工程的情况，便于项目监理介入到工程中去，便于其他相关合同单位做好配合。如果承包人要进行的施工和任何活动可能会影响本工程项目中的其它承包人的施工，必须至少提前通知发包人单位项目负责人和项目监理工程师。5）在项目实施过程中，发包人转发或下发的有关文件承包人应严格执行。 6）本项目若经查实承包人存在挂靠经营、非法转包、违法分包的情况，则发包人有权单方解除本合同，由此给发包人造成的一切直接和间接经济损失均由承包人无条件承担。7）在施工过程中如承包人、发包人及其它专业施工单位、供货商对合同实施存有争议，各方可协商另签订补充合同进行明确，不能确定的，三方应搁置争议，在结算时一并处理；承包人不得以此为借口停止施工或拖延施工，也不得据此作为工期索赔的理由。8）承包人必须在材料进场前10天内按投标文件中报的品牌提供材料样品供招标人审查，若未提供样品或提供的样品不符合或低于招标文件中的参考品牌，发包人可根据招标文件中的参考品牌指定采购，承包人不得拒绝，且综合单价不得变动。 9）承包人在施工期间，应严格执行本市有关建设工程安全、文明施工的规定，由于管理不善引起政府有关部门罚款或责令停工整改等，其发生的费用或导致的损失应由承包人自行承担，在施工单位整改前发包人保留因此而缓付工程进度款的权利，且不承担迟延付款的违约责任。10）发生本工程工程量调整或设计变更的，承包人必须无条件予以实施，否则视同承包人合同违约，发包人可以要求对承包人支付签约合同价款5%的违约金并直接在工程款支付中扣除。</w:t>
      </w:r>
    </w:p>
    <w:p w14:paraId="4A48027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3.2 项目负责人 </w:t>
      </w:r>
    </w:p>
    <w:p w14:paraId="537A1E2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3.2.1 项目负责人： </w:t>
      </w:r>
    </w:p>
    <w:p w14:paraId="573E9F7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姓 名：</w:t>
      </w:r>
      <w:r>
        <w:rPr>
          <w:rFonts w:hint="eastAsia" w:ascii="宋体" w:hAnsi="宋体" w:cs="宋体"/>
          <w:color w:val="auto"/>
          <w:kern w:val="2"/>
          <w:sz w:val="21"/>
          <w:szCs w:val="21"/>
          <w:highlight w:val="none"/>
          <w:u w:val="single"/>
        </w:rPr>
        <w:t xml:space="preserve">     ； </w:t>
      </w:r>
    </w:p>
    <w:p w14:paraId="4CD7615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身份证号：</w:t>
      </w:r>
      <w:r>
        <w:rPr>
          <w:rFonts w:hint="eastAsia" w:ascii="宋体" w:hAnsi="宋体" w:cs="宋体"/>
          <w:color w:val="auto"/>
          <w:kern w:val="2"/>
          <w:sz w:val="21"/>
          <w:szCs w:val="21"/>
          <w:highlight w:val="none"/>
          <w:u w:val="single"/>
        </w:rPr>
        <w:t xml:space="preserve">    ；</w:t>
      </w:r>
    </w:p>
    <w:p w14:paraId="5A838D6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建造师执业资格等级：</w:t>
      </w:r>
      <w:r>
        <w:rPr>
          <w:rFonts w:hint="eastAsia" w:ascii="宋体" w:hAnsi="宋体" w:cs="宋体"/>
          <w:color w:val="auto"/>
          <w:kern w:val="2"/>
          <w:sz w:val="21"/>
          <w:szCs w:val="21"/>
          <w:highlight w:val="none"/>
          <w:u w:val="single"/>
        </w:rPr>
        <w:t xml:space="preserve">    ；</w:t>
      </w:r>
    </w:p>
    <w:p w14:paraId="7CE3AC0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建造师注册证书号：</w:t>
      </w:r>
      <w:r>
        <w:rPr>
          <w:rFonts w:hint="eastAsia" w:ascii="宋体" w:hAnsi="宋体" w:cs="宋体"/>
          <w:color w:val="auto"/>
          <w:kern w:val="2"/>
          <w:sz w:val="21"/>
          <w:szCs w:val="21"/>
          <w:highlight w:val="none"/>
          <w:u w:val="single"/>
        </w:rPr>
        <w:t>；</w:t>
      </w:r>
    </w:p>
    <w:p w14:paraId="4E079B7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建造师执业印章号：</w:t>
      </w:r>
      <w:r>
        <w:rPr>
          <w:rFonts w:hint="eastAsia" w:ascii="宋体" w:hAnsi="宋体" w:cs="宋体"/>
          <w:color w:val="auto"/>
          <w:kern w:val="2"/>
          <w:sz w:val="21"/>
          <w:szCs w:val="21"/>
          <w:highlight w:val="none"/>
          <w:u w:val="single"/>
        </w:rPr>
        <w:t xml:space="preserve">      ；</w:t>
      </w:r>
    </w:p>
    <w:p w14:paraId="0D65632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安全生产考核合格证书号：</w:t>
      </w:r>
      <w:r>
        <w:rPr>
          <w:rFonts w:hint="eastAsia" w:ascii="宋体" w:hAnsi="宋体" w:cs="宋体"/>
          <w:color w:val="auto"/>
          <w:kern w:val="2"/>
          <w:sz w:val="21"/>
          <w:szCs w:val="21"/>
          <w:highlight w:val="none"/>
          <w:u w:val="single"/>
        </w:rPr>
        <w:t xml:space="preserve">      ；</w:t>
      </w:r>
    </w:p>
    <w:p w14:paraId="25E54AC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联系电话：</w:t>
      </w:r>
      <w:r>
        <w:rPr>
          <w:rFonts w:hint="eastAsia" w:ascii="宋体" w:hAnsi="宋体" w:cs="宋体"/>
          <w:color w:val="auto"/>
          <w:kern w:val="2"/>
          <w:sz w:val="21"/>
          <w:szCs w:val="21"/>
          <w:highlight w:val="none"/>
          <w:u w:val="single"/>
        </w:rPr>
        <w:t xml:space="preserve"> ；</w:t>
      </w:r>
    </w:p>
    <w:p w14:paraId="6F43392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电子信箱：</w:t>
      </w:r>
      <w:r>
        <w:rPr>
          <w:rFonts w:hint="eastAsia" w:ascii="宋体" w:hAnsi="宋体" w:cs="宋体"/>
          <w:color w:val="auto"/>
          <w:kern w:val="2"/>
          <w:sz w:val="21"/>
          <w:szCs w:val="21"/>
          <w:highlight w:val="none"/>
          <w:u w:val="single"/>
        </w:rPr>
        <w:t xml:space="preserve"> ； </w:t>
      </w:r>
    </w:p>
    <w:p w14:paraId="47D31CA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通信地址：</w:t>
      </w:r>
      <w:r>
        <w:rPr>
          <w:rFonts w:hint="eastAsia" w:ascii="宋体" w:hAnsi="宋体" w:cs="宋体"/>
          <w:color w:val="auto"/>
          <w:kern w:val="2"/>
          <w:sz w:val="21"/>
          <w:szCs w:val="21"/>
          <w:highlight w:val="none"/>
          <w:u w:val="single"/>
        </w:rPr>
        <w:t xml:space="preserve"> ； </w:t>
      </w:r>
    </w:p>
    <w:p w14:paraId="06C5B55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承包人对项目负责人的授权范围如下：</w:t>
      </w:r>
      <w:r>
        <w:rPr>
          <w:rFonts w:hint="eastAsia" w:ascii="宋体" w:hAnsi="宋体" w:cs="宋体"/>
          <w:color w:val="auto"/>
          <w:kern w:val="2"/>
          <w:sz w:val="21"/>
          <w:szCs w:val="21"/>
          <w:highlight w:val="none"/>
          <w:u w:val="single"/>
        </w:rPr>
        <w:t>/。</w:t>
      </w:r>
    </w:p>
    <w:p w14:paraId="31590CD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关于项目负责人每月在施工现场的时间要求：</w:t>
      </w:r>
      <w:r>
        <w:rPr>
          <w:rFonts w:hint="eastAsia" w:ascii="宋体" w:hAnsi="宋体" w:cs="宋体"/>
          <w:color w:val="auto"/>
          <w:kern w:val="2"/>
          <w:sz w:val="21"/>
          <w:szCs w:val="21"/>
          <w:highlight w:val="none"/>
          <w:u w:val="single"/>
        </w:rPr>
        <w:t xml:space="preserve">工作日时间100%到位，但休息日时间内，不应影响施工进度，并安排好相关的值班人员，每月到岗天数不少于 24 天。以监理人及甲方代表确认的签到、签离手续为准，项目负责人每少一天的，承包人向发包人支付2000元/人.天的违约金；如和项目技术负责人同时未到位，则承包人向发包人支付3000元/人.天的违约金；一旦达到最高限额（最高限额为合同价的1%），发包人有权单方解除合同，也可要求承包人继续履行合同，但承包人应赔偿发包人因此而导致的全部经济损失，并支付违约金。 </w:t>
      </w:r>
    </w:p>
    <w:p w14:paraId="62D834A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承包人未提交劳动合同，以及没有为项目负责人缴纳社会保险证明的违约责任：</w:t>
      </w:r>
      <w:r>
        <w:rPr>
          <w:rFonts w:hint="eastAsia" w:ascii="宋体" w:hAnsi="宋体" w:cs="宋体"/>
          <w:color w:val="auto"/>
          <w:kern w:val="2"/>
          <w:sz w:val="21"/>
          <w:szCs w:val="21"/>
          <w:highlight w:val="none"/>
          <w:u w:val="single"/>
        </w:rPr>
        <w:t>承包人不提交上述文件的，项目负责人无权履行职责，发包人有权要求更换项目负责人，其不得低于前任资历（资格、经历），由此增加的费用和（或）延误的工期由承包人承担。</w:t>
      </w:r>
    </w:p>
    <w:p w14:paraId="7E8E1F7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项目负责人未经批准，擅自离开施工现场的违约责任：</w:t>
      </w:r>
      <w:r>
        <w:rPr>
          <w:rFonts w:hint="eastAsia" w:ascii="宋体" w:hAnsi="宋体" w:cs="宋体"/>
          <w:color w:val="auto"/>
          <w:kern w:val="2"/>
          <w:sz w:val="21"/>
          <w:szCs w:val="21"/>
          <w:highlight w:val="none"/>
          <w:u w:val="single"/>
        </w:rPr>
        <w:t>项目负责人未经批准，擅自离开，每少一天承担5000元人民币违约金，一旦达到最高限额（最高限额为合同价的1%），发包人有权单方解除合同，也可要求承包人继续履行合同，但承包人应赔偿发包人因此而导致的全部经济损失，并支付违约金。</w:t>
      </w:r>
    </w:p>
    <w:p w14:paraId="2656C01E">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3.2.3 承包人擅自更换项目负责人的违约责任：</w:t>
      </w:r>
      <w:r>
        <w:rPr>
          <w:rFonts w:hint="eastAsia" w:ascii="宋体" w:hAnsi="宋体" w:cs="宋体"/>
          <w:color w:val="auto"/>
          <w:kern w:val="2"/>
          <w:sz w:val="21"/>
          <w:szCs w:val="21"/>
          <w:highlight w:val="none"/>
          <w:u w:val="single"/>
        </w:rPr>
        <w:t xml:space="preserve">中标后未经发包人同意，不得擅自更换项目负责人。如特殊原因需要更换的，经发包人确认后方可更换，且承包人需承担50000元/人.次的违约金。 </w:t>
      </w:r>
    </w:p>
    <w:p w14:paraId="3AF3EC5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3.2.4 承包人无正当理由拒绝更换项目负责人的违约责任：</w:t>
      </w:r>
      <w:r>
        <w:rPr>
          <w:rFonts w:hint="eastAsia" w:ascii="宋体" w:hAnsi="宋体" w:cs="宋体"/>
          <w:color w:val="auto"/>
          <w:kern w:val="2"/>
          <w:sz w:val="21"/>
          <w:szCs w:val="21"/>
          <w:highlight w:val="none"/>
          <w:u w:val="single"/>
        </w:rPr>
        <w:t>发包人有权要求撤换工作不负责任、管理不力、不到位、贻误工作的项目负责人，或造成严重的安全事故和工程质量事故的项目负责人，承包人承担50000元/人.次的违约金。更换的项目负责人到位时间为发包人发出书面通知后20天内，逾期视为未到位，并按项目负责人到位率做违约处理，一旦达到最高限额，发包人有权单方解除合同，也可要求承包人继续履行合同，但承包人应赔偿发包人因此而导致的全部经济损失，并支付违约金。</w:t>
      </w:r>
    </w:p>
    <w:p w14:paraId="3CD3547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3.3 承包人人员 </w:t>
      </w:r>
    </w:p>
    <w:p w14:paraId="0B8431E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3.3.1 承包人提交项目管理机构及施工现场管理人员安排报告的期限：</w:t>
      </w:r>
      <w:r>
        <w:rPr>
          <w:rFonts w:hint="eastAsia" w:ascii="宋体" w:hAnsi="宋体" w:cs="宋体"/>
          <w:color w:val="auto"/>
          <w:kern w:val="2"/>
          <w:sz w:val="21"/>
          <w:szCs w:val="21"/>
          <w:highlight w:val="none"/>
          <w:u w:val="single"/>
        </w:rPr>
        <w:t xml:space="preserve">接到开工通知后3天内。 </w:t>
      </w:r>
    </w:p>
    <w:p w14:paraId="6A7FDF7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3.3.2 承包人无正当理由拒绝撤换主要施工管理人员的违约责任：</w:t>
      </w:r>
      <w:r>
        <w:rPr>
          <w:rFonts w:hint="eastAsia" w:ascii="宋体" w:hAnsi="宋体" w:cs="宋体"/>
          <w:color w:val="auto"/>
          <w:kern w:val="2"/>
          <w:sz w:val="21"/>
          <w:szCs w:val="21"/>
          <w:highlight w:val="none"/>
          <w:u w:val="single"/>
        </w:rPr>
        <w:t xml:space="preserve">更换人员应在7日内更换并到岗，逾期视为应到人员未到位按项目班组人员到位率的担保处理办法处理，由此给发包人造成的工期延误及经济损失由承包人承担。 </w:t>
      </w:r>
    </w:p>
    <w:p w14:paraId="1A58DC2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3.3.3 承包人主要施工管理人员离开施工现场的批准要求：</w:t>
      </w:r>
      <w:r>
        <w:rPr>
          <w:rFonts w:hint="eastAsia" w:ascii="宋体" w:hAnsi="宋体" w:cs="宋体"/>
          <w:color w:val="auto"/>
          <w:kern w:val="2"/>
          <w:sz w:val="21"/>
          <w:szCs w:val="21"/>
          <w:highlight w:val="none"/>
          <w:u w:val="single"/>
        </w:rPr>
        <w:t>取得发包人或者监理人同意。</w:t>
      </w:r>
    </w:p>
    <w:p w14:paraId="38B8DEB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3.3.4承包人擅自更换主要施工管理人员的违约责任：</w:t>
      </w:r>
      <w:r>
        <w:rPr>
          <w:rFonts w:hint="eastAsia" w:ascii="宋体" w:hAnsi="宋体" w:cs="宋体"/>
          <w:color w:val="auto"/>
          <w:kern w:val="2"/>
          <w:sz w:val="21"/>
          <w:szCs w:val="21"/>
          <w:highlight w:val="none"/>
          <w:u w:val="single"/>
        </w:rPr>
        <w:t xml:space="preserve">未经发包人同意，承包人不得擅自更改主要施工管理人员（系指技术负责人、施工员、安全员、质量员，余同），否则承包人承担5000元/人.次的违约金，其中更换项目负责人按本合同3.2.3条执行，一旦达到最高限额，发包人有权单方解除合同，也可要求承包人继续履行合同，但承包人应赔偿发包人因此而导致的全部经济损失，并支付违约金。 </w:t>
      </w:r>
    </w:p>
    <w:p w14:paraId="0E5575E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承包人主要施工管理人员擅自离开施工现场的违约责任：</w:t>
      </w:r>
      <w:r>
        <w:rPr>
          <w:rFonts w:hint="eastAsia" w:ascii="宋体" w:hAnsi="宋体" w:cs="宋体"/>
          <w:color w:val="auto"/>
          <w:kern w:val="2"/>
          <w:sz w:val="21"/>
          <w:szCs w:val="21"/>
          <w:highlight w:val="none"/>
          <w:u w:val="single"/>
        </w:rPr>
        <w:t>主要施工管理人员未经批准，擅自离开，每少一天承担500元人民币违约金，一旦达到最高限额，发包人有权单方解除合同，也可要求承包人继续履行合同，但承包人应赔偿发包人因此而导致的全部经济损失，并支付违约金。</w:t>
      </w:r>
    </w:p>
    <w:p w14:paraId="74D3593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3.5 分包 </w:t>
      </w:r>
    </w:p>
    <w:p w14:paraId="29642F2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3.5.1 分包的一般约定： </w:t>
      </w:r>
    </w:p>
    <w:p w14:paraId="1C0BD5D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禁止分包的工程包括：</w:t>
      </w:r>
      <w:r>
        <w:rPr>
          <w:rFonts w:hint="eastAsia" w:ascii="宋体" w:hAnsi="宋体" w:cs="宋体"/>
          <w:color w:val="auto"/>
          <w:kern w:val="2"/>
          <w:sz w:val="21"/>
          <w:szCs w:val="21"/>
          <w:highlight w:val="none"/>
          <w:u w:val="single"/>
        </w:rPr>
        <w:t xml:space="preserve">执行通用条款  </w:t>
      </w:r>
      <w:r>
        <w:rPr>
          <w:rFonts w:hint="eastAsia" w:ascii="宋体" w:hAnsi="宋体" w:cs="宋体"/>
          <w:color w:val="auto"/>
          <w:kern w:val="2"/>
          <w:sz w:val="21"/>
          <w:szCs w:val="21"/>
          <w:highlight w:val="none"/>
        </w:rPr>
        <w:t xml:space="preserve">。 </w:t>
      </w:r>
    </w:p>
    <w:p w14:paraId="6C19BD8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主体结构、关键性工作的范围：</w:t>
      </w:r>
      <w:r>
        <w:rPr>
          <w:rFonts w:hint="eastAsia" w:ascii="宋体" w:hAnsi="宋体" w:cs="宋体"/>
          <w:color w:val="auto"/>
          <w:kern w:val="2"/>
          <w:sz w:val="21"/>
          <w:szCs w:val="21"/>
          <w:highlight w:val="none"/>
          <w:u w:val="single"/>
        </w:rPr>
        <w:t xml:space="preserve">按相关法律法规及国家、省、市有关规范、标准规定执行     </w:t>
      </w:r>
      <w:r>
        <w:rPr>
          <w:rFonts w:hint="eastAsia" w:ascii="宋体" w:hAnsi="宋体" w:cs="宋体"/>
          <w:color w:val="auto"/>
          <w:kern w:val="2"/>
          <w:sz w:val="21"/>
          <w:szCs w:val="21"/>
          <w:highlight w:val="none"/>
        </w:rPr>
        <w:t xml:space="preserve">。 </w:t>
      </w:r>
    </w:p>
    <w:p w14:paraId="4C8AA2C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3.5.2分包的确定： </w:t>
      </w:r>
    </w:p>
    <w:p w14:paraId="66CDA57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允许分包的专业工程包括：</w:t>
      </w:r>
      <w:r>
        <w:rPr>
          <w:rFonts w:hint="eastAsia" w:ascii="宋体" w:hAnsi="宋体" w:cs="宋体"/>
          <w:color w:val="auto"/>
          <w:kern w:val="2"/>
          <w:sz w:val="21"/>
          <w:szCs w:val="21"/>
          <w:highlight w:val="none"/>
          <w:u w:val="single"/>
        </w:rPr>
        <w:t>/。</w:t>
      </w:r>
    </w:p>
    <w:p w14:paraId="329C92C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其他关于分包的约定： </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分包的工程内容：仅限劳务分包以及承包人不具备资质的工程，按法律法规允许分包的分项工程，并经招标人同意。</w:t>
      </w:r>
      <w:r>
        <w:rPr>
          <w:rFonts w:hint="eastAsia" w:ascii="宋体" w:hAnsi="宋体" w:cs="宋体"/>
          <w:color w:val="auto"/>
          <w:kern w:val="2"/>
          <w:sz w:val="21"/>
          <w:szCs w:val="21"/>
          <w:highlight w:val="none"/>
          <w:u w:val="single"/>
        </w:rPr>
        <w:t>。</w:t>
      </w:r>
    </w:p>
    <w:p w14:paraId="532F405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3.5.3 分包合同价款： </w:t>
      </w:r>
    </w:p>
    <w:p w14:paraId="0167905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关于分包合同价款支付的约定：</w:t>
      </w:r>
      <w:r>
        <w:rPr>
          <w:rFonts w:hint="eastAsia" w:ascii="宋体" w:hAnsi="宋体" w:cs="宋体"/>
          <w:color w:val="auto"/>
          <w:kern w:val="2"/>
          <w:sz w:val="21"/>
          <w:szCs w:val="21"/>
          <w:highlight w:val="none"/>
          <w:u w:val="single"/>
        </w:rPr>
        <w:t xml:space="preserve"> / 。</w:t>
      </w:r>
    </w:p>
    <w:p w14:paraId="280AAFA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3.6 工程照管与成品、半成品保护 </w:t>
      </w:r>
    </w:p>
    <w:p w14:paraId="489B976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承包人负责照管工程及工程相关的材料、工程设备的起始时间：</w:t>
      </w:r>
      <w:r>
        <w:rPr>
          <w:rFonts w:hint="eastAsia" w:ascii="宋体" w:hAnsi="宋体" w:cs="宋体"/>
          <w:color w:val="auto"/>
          <w:kern w:val="2"/>
          <w:sz w:val="21"/>
          <w:szCs w:val="21"/>
          <w:highlight w:val="none"/>
          <w:u w:val="single"/>
        </w:rPr>
        <w:t>按通用条款执行。</w:t>
      </w:r>
    </w:p>
    <w:p w14:paraId="39E51AE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3.7 履约担保 </w:t>
      </w:r>
    </w:p>
    <w:p w14:paraId="7EBF926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承包人是否提供履约担保：是。（1）履约保证金内容包括：</w:t>
      </w:r>
      <w:r>
        <w:rPr>
          <w:rFonts w:hint="eastAsia" w:ascii="宋体" w:hAnsi="宋体" w:cs="宋体"/>
          <w:color w:val="auto"/>
          <w:kern w:val="2"/>
          <w:sz w:val="21"/>
          <w:szCs w:val="21"/>
          <w:highlight w:val="none"/>
          <w:u w:val="single"/>
        </w:rPr>
        <w:t xml:space="preserve">a) 质量保证金占30%，视发生质量事故的严重程度做违约处理。b)工期保证金占30%，工期以合同工期和经批准的顺延工期为准，若不能按期竣工，则按招标文件和合同中相关条款办理。c) 项目负责人、技术负责人及项目班子到位率保证金占20%。若不能按要求到位，则按招标文件和合同中相关条款办理。d) 文明安全生产保证金占20%，发生人身死亡事故，没收全部保证金。（2）履约担保的有效期：履约担保有效期自履约保证金交纳之起至在工程竣工验收合格之日后28天内有效。 </w:t>
      </w:r>
    </w:p>
    <w:p w14:paraId="5F79413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承包人提供履约担保的形式、金额及期限的：</w:t>
      </w:r>
      <w:r>
        <w:rPr>
          <w:rFonts w:hint="eastAsia" w:ascii="宋体" w:hAnsi="宋体" w:cs="宋体"/>
          <w:color w:val="auto"/>
          <w:kern w:val="2"/>
          <w:sz w:val="21"/>
          <w:szCs w:val="21"/>
          <w:highlight w:val="none"/>
          <w:u w:val="single"/>
        </w:rPr>
        <w:t>承包人应按合同价款的2%提供履约担保金，履约担保使用银行保函或保险的形式，中标通知书发出后7天内提交，</w:t>
      </w:r>
      <w:r>
        <w:rPr>
          <w:rFonts w:hint="eastAsia" w:ascii="宋体" w:hAnsi="宋体" w:cs="宋体"/>
          <w:color w:val="auto"/>
          <w:kern w:val="2"/>
          <w:sz w:val="21"/>
          <w:szCs w:val="21"/>
          <w:highlight w:val="none"/>
          <w:u w:val="single"/>
          <w:lang w:val="en-US" w:eastAsia="zh-CN"/>
        </w:rPr>
        <w:t>在承包人完全履约不存在违约情形的前提下，于</w:t>
      </w:r>
      <w:r>
        <w:rPr>
          <w:rFonts w:hint="eastAsia" w:ascii="宋体" w:hAnsi="宋体" w:cs="宋体"/>
          <w:color w:val="auto"/>
          <w:kern w:val="2"/>
          <w:sz w:val="21"/>
          <w:szCs w:val="21"/>
          <w:highlight w:val="none"/>
          <w:u w:val="single"/>
        </w:rPr>
        <w:t>工程竣工验收合格</w:t>
      </w:r>
      <w:r>
        <w:rPr>
          <w:rFonts w:hint="eastAsia" w:ascii="宋体" w:hAnsi="宋体" w:cs="宋体"/>
          <w:color w:val="auto"/>
          <w:kern w:val="2"/>
          <w:sz w:val="21"/>
          <w:szCs w:val="21"/>
          <w:highlight w:val="none"/>
          <w:u w:val="single"/>
          <w:lang w:val="en-US" w:eastAsia="zh-CN"/>
        </w:rPr>
        <w:t>并送电后</w:t>
      </w:r>
      <w:r>
        <w:rPr>
          <w:rFonts w:hint="eastAsia" w:ascii="宋体" w:hAnsi="宋体" w:cs="宋体"/>
          <w:color w:val="auto"/>
          <w:kern w:val="2"/>
          <w:sz w:val="21"/>
          <w:szCs w:val="21"/>
          <w:highlight w:val="none"/>
          <w:u w:val="single"/>
        </w:rPr>
        <w:t>一次性退回，不计利息。 注（因发包人引起逾期竣工的，履约担保有效期延长，但不计利息。）</w:t>
      </w:r>
    </w:p>
    <w:p w14:paraId="4A65D9C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4. 监理人 </w:t>
      </w:r>
    </w:p>
    <w:p w14:paraId="3ECB2F2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4.1监理人的一般规定 </w:t>
      </w:r>
    </w:p>
    <w:p w14:paraId="3D57CC4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关于监理人的监理内容：</w:t>
      </w:r>
      <w:r>
        <w:rPr>
          <w:rFonts w:hint="eastAsia" w:ascii="宋体" w:hAnsi="宋体" w:cs="宋体"/>
          <w:color w:val="auto"/>
          <w:kern w:val="2"/>
          <w:sz w:val="21"/>
          <w:szCs w:val="21"/>
          <w:highlight w:val="none"/>
          <w:u w:val="single"/>
        </w:rPr>
        <w:t>全过程负责施工阶段对建设工程质量、进度、造价进行控制，对合同、信息进行管理，对工程建设相关方的关系进行协调，并履行建设工程安全生产管理法定职责的服务活动以及工程竣工验收后缺陷责任期内等工作。</w:t>
      </w:r>
    </w:p>
    <w:p w14:paraId="022A75E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关于监理人的监理权限：</w:t>
      </w:r>
      <w:r>
        <w:rPr>
          <w:rFonts w:hint="eastAsia" w:ascii="宋体" w:hAnsi="宋体" w:cs="宋体"/>
          <w:color w:val="auto"/>
          <w:kern w:val="2"/>
          <w:sz w:val="21"/>
          <w:szCs w:val="21"/>
          <w:highlight w:val="none"/>
          <w:u w:val="single"/>
        </w:rPr>
        <w:t>发包人的授权范围内。</w:t>
      </w:r>
    </w:p>
    <w:p w14:paraId="550FB89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关于监理人在施工现场的办公场所、生活场所的提供和费用承担的约定：</w:t>
      </w:r>
      <w:r>
        <w:rPr>
          <w:rFonts w:hint="eastAsia" w:ascii="宋体" w:hAnsi="宋体" w:cs="宋体"/>
          <w:color w:val="auto"/>
          <w:kern w:val="2"/>
          <w:sz w:val="21"/>
          <w:szCs w:val="21"/>
          <w:highlight w:val="none"/>
          <w:u w:val="single"/>
        </w:rPr>
        <w:t xml:space="preserve">承包人不负责。 </w:t>
      </w:r>
    </w:p>
    <w:p w14:paraId="193BDE6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4.2 监理人员 </w:t>
      </w:r>
    </w:p>
    <w:p w14:paraId="0157CAF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总监理工程师： </w:t>
      </w:r>
    </w:p>
    <w:p w14:paraId="72E6321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姓 名：</w:t>
      </w:r>
      <w:r>
        <w:rPr>
          <w:rFonts w:hint="eastAsia" w:ascii="宋体" w:hAnsi="宋体" w:cs="宋体"/>
          <w:color w:val="auto"/>
          <w:kern w:val="2"/>
          <w:sz w:val="21"/>
          <w:szCs w:val="21"/>
          <w:highlight w:val="none"/>
          <w:u w:val="single"/>
        </w:rPr>
        <w:t>；</w:t>
      </w:r>
    </w:p>
    <w:p w14:paraId="6556890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职 务：</w:t>
      </w:r>
      <w:r>
        <w:rPr>
          <w:rFonts w:hint="eastAsia" w:ascii="宋体" w:hAnsi="宋体" w:cs="宋体"/>
          <w:color w:val="auto"/>
          <w:kern w:val="2"/>
          <w:sz w:val="21"/>
          <w:szCs w:val="21"/>
          <w:highlight w:val="none"/>
          <w:u w:val="single"/>
        </w:rPr>
        <w:t xml:space="preserve">； </w:t>
      </w:r>
    </w:p>
    <w:p w14:paraId="693E678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监理工程师执业资格证书号：</w:t>
      </w:r>
      <w:r>
        <w:rPr>
          <w:rFonts w:hint="eastAsia" w:ascii="宋体" w:hAnsi="宋体" w:cs="宋体"/>
          <w:color w:val="auto"/>
          <w:kern w:val="2"/>
          <w:sz w:val="21"/>
          <w:szCs w:val="21"/>
          <w:highlight w:val="none"/>
          <w:u w:val="single"/>
        </w:rPr>
        <w:t>；</w:t>
      </w:r>
    </w:p>
    <w:p w14:paraId="632F0F1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联系电话：</w:t>
      </w:r>
      <w:r>
        <w:rPr>
          <w:rFonts w:hint="eastAsia" w:ascii="宋体" w:hAnsi="宋体" w:cs="宋体"/>
          <w:color w:val="auto"/>
          <w:kern w:val="2"/>
          <w:sz w:val="21"/>
          <w:szCs w:val="21"/>
          <w:highlight w:val="none"/>
          <w:u w:val="single"/>
        </w:rPr>
        <w:t>；</w:t>
      </w:r>
    </w:p>
    <w:p w14:paraId="7445D0D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电子信箱：</w:t>
      </w:r>
      <w:r>
        <w:rPr>
          <w:rFonts w:hint="eastAsia" w:ascii="宋体" w:hAnsi="宋体" w:cs="宋体"/>
          <w:color w:val="auto"/>
          <w:kern w:val="2"/>
          <w:sz w:val="21"/>
          <w:szCs w:val="21"/>
          <w:highlight w:val="none"/>
          <w:u w:val="single"/>
        </w:rPr>
        <w:t>；</w:t>
      </w:r>
    </w:p>
    <w:p w14:paraId="2D23FF5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通信地址：</w:t>
      </w:r>
      <w:r>
        <w:rPr>
          <w:rFonts w:hint="eastAsia" w:ascii="宋体" w:hAnsi="宋体" w:cs="宋体"/>
          <w:color w:val="auto"/>
          <w:kern w:val="2"/>
          <w:sz w:val="21"/>
          <w:szCs w:val="21"/>
          <w:highlight w:val="none"/>
          <w:u w:val="single"/>
        </w:rPr>
        <w:t xml:space="preserve">； </w:t>
      </w:r>
    </w:p>
    <w:p w14:paraId="52BBC0A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关于监理人的其他约定：</w:t>
      </w:r>
      <w:r>
        <w:rPr>
          <w:rFonts w:hint="eastAsia" w:ascii="宋体" w:hAnsi="宋体" w:cs="宋体"/>
          <w:color w:val="auto"/>
          <w:kern w:val="2"/>
          <w:sz w:val="21"/>
          <w:szCs w:val="21"/>
          <w:highlight w:val="none"/>
          <w:u w:val="single"/>
        </w:rPr>
        <w:t xml:space="preserve">  / 。</w:t>
      </w:r>
    </w:p>
    <w:p w14:paraId="2E18156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4.4 商定或确定 </w:t>
      </w:r>
      <w:r>
        <w:rPr>
          <w:rFonts w:hint="eastAsia" w:ascii="宋体" w:hAnsi="宋体" w:cs="宋体"/>
          <w:color w:val="auto"/>
          <w:kern w:val="2"/>
          <w:sz w:val="21"/>
          <w:szCs w:val="21"/>
          <w:highlight w:val="none"/>
        </w:rPr>
        <w:tab/>
      </w:r>
    </w:p>
    <w:p w14:paraId="23A5F60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在发包人和承包人不能通过协商达成一致意见时，发包人授权监理人对以下事项进行确定： </w:t>
      </w:r>
    </w:p>
    <w:p w14:paraId="021BF39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w:t>
      </w:r>
      <w:r>
        <w:rPr>
          <w:rFonts w:hint="eastAsia" w:ascii="宋体" w:hAnsi="宋体" w:cs="宋体"/>
          <w:color w:val="auto"/>
          <w:kern w:val="2"/>
          <w:sz w:val="21"/>
          <w:szCs w:val="21"/>
          <w:highlight w:val="none"/>
          <w:u w:val="single"/>
        </w:rPr>
        <w:t>按通用条款执行；</w:t>
      </w:r>
    </w:p>
    <w:p w14:paraId="51B6548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 </w:t>
      </w:r>
      <w:r>
        <w:rPr>
          <w:rFonts w:hint="eastAsia" w:ascii="宋体" w:hAnsi="宋体" w:cs="宋体"/>
          <w:color w:val="auto"/>
          <w:kern w:val="2"/>
          <w:sz w:val="21"/>
          <w:szCs w:val="21"/>
          <w:highlight w:val="none"/>
          <w:u w:val="single"/>
        </w:rPr>
        <w:t>/ ；</w:t>
      </w:r>
    </w:p>
    <w:p w14:paraId="0A1E77F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 </w:t>
      </w:r>
      <w:r>
        <w:rPr>
          <w:rFonts w:hint="eastAsia" w:ascii="宋体" w:hAnsi="宋体" w:cs="宋体"/>
          <w:color w:val="auto"/>
          <w:kern w:val="2"/>
          <w:sz w:val="21"/>
          <w:szCs w:val="21"/>
          <w:highlight w:val="none"/>
          <w:u w:val="single"/>
        </w:rPr>
        <w:t>/ 。</w:t>
      </w:r>
    </w:p>
    <w:p w14:paraId="1DF2C22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5. 工程质量 </w:t>
      </w:r>
    </w:p>
    <w:p w14:paraId="0754B09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5.1 质量要求 </w:t>
      </w:r>
    </w:p>
    <w:p w14:paraId="573B1FAC">
      <w:pPr>
        <w:tabs>
          <w:tab w:val="left" w:pos="8400"/>
        </w:tabs>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5.1.1 特殊质量标准和要求：</w:t>
      </w:r>
      <w:r>
        <w:rPr>
          <w:rFonts w:hint="eastAsia" w:ascii="宋体" w:hAnsi="宋体" w:cs="宋体"/>
          <w:color w:val="auto"/>
          <w:kern w:val="2"/>
          <w:sz w:val="21"/>
          <w:szCs w:val="21"/>
          <w:highlight w:val="none"/>
          <w:u w:val="single"/>
        </w:rPr>
        <w:t>根据本招标文件技术条款执行。</w:t>
      </w:r>
      <w:r>
        <w:rPr>
          <w:rFonts w:hint="eastAsia" w:ascii="宋体" w:hAnsi="宋体" w:cs="宋体"/>
          <w:color w:val="auto"/>
          <w:kern w:val="2"/>
          <w:sz w:val="21"/>
          <w:szCs w:val="21"/>
          <w:highlight w:val="none"/>
          <w:u w:val="single"/>
        </w:rPr>
        <w:tab/>
      </w:r>
    </w:p>
    <w:p w14:paraId="0260891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5.2 隐蔽工程检查 </w:t>
      </w:r>
    </w:p>
    <w:p w14:paraId="2CA20EC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5.2.1承包人提前通知监理人隐蔽工程检查的期限的约定：</w:t>
      </w:r>
      <w:r>
        <w:rPr>
          <w:rFonts w:hint="eastAsia" w:ascii="宋体" w:hAnsi="宋体" w:cs="宋体"/>
          <w:color w:val="auto"/>
          <w:kern w:val="2"/>
          <w:sz w:val="21"/>
          <w:szCs w:val="21"/>
          <w:highlight w:val="none"/>
          <w:u w:val="single"/>
        </w:rPr>
        <w:t>按通用条款执行。</w:t>
      </w:r>
    </w:p>
    <w:p w14:paraId="2FD56FA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监理人不能按时进行检查时，应提前24小时提交书面延期要求。 </w:t>
      </w:r>
    </w:p>
    <w:p w14:paraId="09AFF34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关于延期最长不得超过：</w:t>
      </w:r>
      <w:r>
        <w:rPr>
          <w:rFonts w:hint="eastAsia" w:ascii="宋体" w:hAnsi="宋体" w:cs="宋体"/>
          <w:color w:val="auto"/>
          <w:kern w:val="2"/>
          <w:sz w:val="21"/>
          <w:szCs w:val="21"/>
          <w:highlight w:val="none"/>
          <w:u w:val="single"/>
        </w:rPr>
        <w:t>48小时。</w:t>
      </w:r>
    </w:p>
    <w:p w14:paraId="4768F36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6. 安全文明施工与环境保护 </w:t>
      </w:r>
    </w:p>
    <w:p w14:paraId="0A36BA1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6.1安全文明施工 </w:t>
      </w:r>
    </w:p>
    <w:p w14:paraId="25408164">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6.1.1 项目安全生产的达标目标及相应事项的约定：</w:t>
      </w:r>
      <w:r>
        <w:rPr>
          <w:rFonts w:hint="eastAsia" w:ascii="宋体" w:hAnsi="宋体" w:cs="宋体"/>
          <w:color w:val="auto"/>
          <w:kern w:val="2"/>
          <w:sz w:val="21"/>
          <w:szCs w:val="21"/>
          <w:highlight w:val="none"/>
          <w:u w:val="single"/>
        </w:rPr>
        <w:t>1）承包人应按《建筑施工企业安全生产管理机构设置及专职安全生产管理人员配备办法》（建质[2008]91号）设置专职安全生产管理人员，并按照相关内容和国家行业规范要求采取有效的安全措施，以保证自身及第三人和周边环境的安全；2）发包人和承包人应严格执行本市有关建筑工程安全防护、文明施工的规定，具体参照温</w:t>
      </w:r>
      <w:r>
        <w:rPr>
          <w:rFonts w:hint="eastAsia" w:ascii="宋体" w:hAnsi="宋体" w:cs="宋体"/>
          <w:color w:val="auto"/>
          <w:kern w:val="2"/>
          <w:sz w:val="21"/>
          <w:szCs w:val="21"/>
          <w:highlight w:val="none"/>
          <w:u w:val="single"/>
          <w:lang w:val="en-US" w:eastAsia="zh-CN"/>
        </w:rPr>
        <w:t>财资</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2022</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136</w:t>
      </w:r>
      <w:r>
        <w:rPr>
          <w:rFonts w:hint="eastAsia" w:ascii="宋体" w:hAnsi="宋体" w:cs="宋体"/>
          <w:color w:val="auto"/>
          <w:kern w:val="2"/>
          <w:sz w:val="21"/>
          <w:szCs w:val="21"/>
          <w:highlight w:val="none"/>
          <w:u w:val="single"/>
        </w:rPr>
        <w:t>号《关于转发〈企业安全生产费用提取和使用管理办法〉的通知》等文件执行。3）承包人在施工期间，应严格执行本市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A0863E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6.1.2 关于治安保卫的特别约定：</w:t>
      </w:r>
      <w:r>
        <w:rPr>
          <w:rFonts w:hint="eastAsia" w:ascii="宋体" w:hAnsi="宋体" w:cs="宋体"/>
          <w:color w:val="auto"/>
          <w:kern w:val="2"/>
          <w:sz w:val="21"/>
          <w:szCs w:val="21"/>
          <w:highlight w:val="none"/>
          <w:u w:val="single"/>
        </w:rPr>
        <w:t xml:space="preserve">由承包人负责。 </w:t>
      </w:r>
    </w:p>
    <w:p w14:paraId="092F793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关于编制施工场地治安管理计划的约定：</w:t>
      </w:r>
      <w:r>
        <w:rPr>
          <w:rFonts w:hint="eastAsia" w:ascii="宋体" w:hAnsi="宋体" w:cs="宋体"/>
          <w:color w:val="auto"/>
          <w:kern w:val="2"/>
          <w:sz w:val="21"/>
          <w:szCs w:val="21"/>
          <w:highlight w:val="none"/>
          <w:u w:val="single"/>
        </w:rPr>
        <w:t>由承包人负责编制。</w:t>
      </w:r>
    </w:p>
    <w:p w14:paraId="6E18441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6.1.3 文明施工： </w:t>
      </w:r>
    </w:p>
    <w:p w14:paraId="3D7490C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合同当事人对文明施工的要求：</w:t>
      </w:r>
      <w:r>
        <w:rPr>
          <w:rFonts w:hint="eastAsia" w:ascii="宋体" w:hAnsi="宋体" w:cs="宋体"/>
          <w:color w:val="auto"/>
          <w:kern w:val="2"/>
          <w:sz w:val="21"/>
          <w:szCs w:val="21"/>
          <w:highlight w:val="none"/>
          <w:u w:val="single"/>
        </w:rPr>
        <w:t>按有关规定做好文明施工，保证施工场地清洁，符合环境卫生管理要求，承担自身原因造成的损失和罚款。在市、县政府或有关部门组织的检查中因安全生产文明施工被通报批评的，违约金按安全文明施工费的10%执行。由承包人支付发包人，在工程款中扣除。</w:t>
      </w:r>
    </w:p>
    <w:p w14:paraId="1F89407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6.1.4 关于安全文明施工费支付比例和支付期限的约定：</w:t>
      </w:r>
      <w:r>
        <w:rPr>
          <w:rFonts w:hint="eastAsia" w:ascii="宋体" w:hAnsi="宋体" w:cs="宋体"/>
          <w:color w:val="auto"/>
          <w:kern w:val="2"/>
          <w:sz w:val="21"/>
          <w:szCs w:val="21"/>
          <w:highlight w:val="none"/>
          <w:u w:val="single"/>
        </w:rPr>
        <w:t xml:space="preserve">/。 </w:t>
      </w:r>
    </w:p>
    <w:p w14:paraId="039F12E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7. 工期和进度 </w:t>
      </w:r>
    </w:p>
    <w:p w14:paraId="43265C9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7.1 施工组织设计 </w:t>
      </w:r>
    </w:p>
    <w:p w14:paraId="68953EA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7.1.1 合同当事人约定的施工组织设计应包括的其他内容：</w:t>
      </w:r>
      <w:r>
        <w:rPr>
          <w:rFonts w:hint="eastAsia" w:ascii="宋体" w:hAnsi="宋体" w:cs="宋体"/>
          <w:color w:val="auto"/>
          <w:kern w:val="2"/>
          <w:sz w:val="21"/>
          <w:szCs w:val="21"/>
          <w:highlight w:val="none"/>
          <w:u w:val="single"/>
        </w:rPr>
        <w:t>根据工程实际情况需要进行调整。</w:t>
      </w:r>
    </w:p>
    <w:p w14:paraId="3DB4BAF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7.1.2 施工组织设计的提交和修改： </w:t>
      </w:r>
    </w:p>
    <w:p w14:paraId="166901F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承包人提交详细施工组织设计的期限的约定：</w:t>
      </w:r>
      <w:r>
        <w:rPr>
          <w:rFonts w:hint="eastAsia" w:ascii="宋体" w:hAnsi="宋体" w:cs="宋体"/>
          <w:color w:val="auto"/>
          <w:kern w:val="2"/>
          <w:sz w:val="21"/>
          <w:szCs w:val="21"/>
          <w:highlight w:val="none"/>
          <w:u w:val="single"/>
        </w:rPr>
        <w:t>按通用条款执行。</w:t>
      </w:r>
    </w:p>
    <w:p w14:paraId="5178B7A7">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发包人和监理人在收到详细的施工组织设计后确认或提出修改意见的期限： </w:t>
      </w:r>
      <w:r>
        <w:rPr>
          <w:rFonts w:hint="eastAsia" w:ascii="宋体" w:hAnsi="宋体" w:cs="宋体"/>
          <w:color w:val="auto"/>
          <w:kern w:val="2"/>
          <w:sz w:val="21"/>
          <w:szCs w:val="21"/>
          <w:highlight w:val="none"/>
          <w:u w:val="single"/>
        </w:rPr>
        <w:t xml:space="preserve">施工组织设计需同时向总承包单位报备一份，发包人、总承包单位、监理人在承包人提供施工组织设计后七天内审定完毕；对其施工组织设计提出质疑或要求承包人进行修正，承包人必须在三天内修正完毕并提供正式的施工组织设计，发包人、总承包单位、监理人应在七天内对承包人修正的施工组织设计进行最后审定。 </w:t>
      </w:r>
    </w:p>
    <w:p w14:paraId="359E3B1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7.2 施工进度计划 </w:t>
      </w:r>
    </w:p>
    <w:p w14:paraId="1403D52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7.2.1施工进度计划的修订： </w:t>
      </w:r>
    </w:p>
    <w:p w14:paraId="467691A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发包人和监理人在收到修订的施工进度计划后确认或提出修改意见的期限：</w:t>
      </w:r>
      <w:r>
        <w:rPr>
          <w:rFonts w:hint="eastAsia" w:ascii="宋体" w:hAnsi="宋体" w:cs="宋体"/>
          <w:color w:val="auto"/>
          <w:kern w:val="2"/>
          <w:sz w:val="21"/>
          <w:szCs w:val="21"/>
          <w:highlight w:val="none"/>
          <w:u w:val="single"/>
        </w:rPr>
        <w:t>七天。</w:t>
      </w:r>
    </w:p>
    <w:p w14:paraId="76A692B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7.3 开工 </w:t>
      </w:r>
    </w:p>
    <w:p w14:paraId="759D42C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7.3.1 开工准备： </w:t>
      </w:r>
    </w:p>
    <w:p w14:paraId="1B2F49F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关于承包人提交工程开工报审表的期限：</w:t>
      </w:r>
      <w:r>
        <w:rPr>
          <w:rFonts w:hint="eastAsia" w:ascii="宋体" w:hAnsi="宋体" w:cs="宋体"/>
          <w:color w:val="auto"/>
          <w:kern w:val="2"/>
          <w:sz w:val="21"/>
          <w:szCs w:val="21"/>
          <w:highlight w:val="none"/>
          <w:u w:val="single"/>
        </w:rPr>
        <w:t>按通用条款执行。</w:t>
      </w:r>
    </w:p>
    <w:p w14:paraId="3B703DB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关于发包人应完成的其他开工准备工作及期限：</w:t>
      </w:r>
      <w:r>
        <w:rPr>
          <w:rFonts w:hint="eastAsia" w:ascii="宋体" w:hAnsi="宋体" w:cs="宋体"/>
          <w:color w:val="auto"/>
          <w:kern w:val="2"/>
          <w:sz w:val="21"/>
          <w:szCs w:val="21"/>
          <w:highlight w:val="none"/>
          <w:u w:val="single"/>
        </w:rPr>
        <w:t>按通用条款执行。</w:t>
      </w:r>
    </w:p>
    <w:p w14:paraId="79DD0C7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关于承包人应完成的其他开工准备工作及期限：</w:t>
      </w:r>
      <w:r>
        <w:rPr>
          <w:rFonts w:hint="eastAsia" w:ascii="宋体" w:hAnsi="宋体" w:cs="宋体"/>
          <w:color w:val="auto"/>
          <w:kern w:val="2"/>
          <w:sz w:val="21"/>
          <w:szCs w:val="21"/>
          <w:highlight w:val="none"/>
          <w:u w:val="single"/>
        </w:rPr>
        <w:t>按通用条款执行。</w:t>
      </w:r>
    </w:p>
    <w:p w14:paraId="035AC43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7.3.2开工通知： </w:t>
      </w:r>
    </w:p>
    <w:p w14:paraId="213078AE">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u w:val="single"/>
        </w:rPr>
        <w:t xml:space="preserve">因发包人原因造成监理人未能在计划开工日期之日起90天内发出开工通知的，承包人有权提出价格调整要求，或者解除合同。 </w:t>
      </w:r>
    </w:p>
    <w:p w14:paraId="7A3187B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7.4 测量放线 </w:t>
      </w:r>
    </w:p>
    <w:p w14:paraId="2109D25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7.4.1发包人通过监理人向承包人提供测量基准点、基准线和水准点及其书面资料的期限：</w:t>
      </w:r>
      <w:r>
        <w:rPr>
          <w:rFonts w:hint="eastAsia" w:ascii="宋体" w:hAnsi="宋体" w:cs="宋体"/>
          <w:color w:val="auto"/>
          <w:kern w:val="2"/>
          <w:sz w:val="21"/>
          <w:szCs w:val="21"/>
          <w:highlight w:val="none"/>
          <w:u w:val="single"/>
        </w:rPr>
        <w:t>按通用条款执行。</w:t>
      </w:r>
    </w:p>
    <w:p w14:paraId="50F4F49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7.5 工期延误 </w:t>
      </w:r>
    </w:p>
    <w:p w14:paraId="2F6A4B8B">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7.5.1 因发包人原因导致工期延误：</w:t>
      </w:r>
    </w:p>
    <w:p w14:paraId="0ABFE08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（7）因发包人原因导致工期延误的其他情形：</w:t>
      </w:r>
      <w:r>
        <w:rPr>
          <w:rFonts w:hint="eastAsia" w:ascii="宋体" w:hAnsi="宋体" w:cs="宋体"/>
          <w:color w:val="auto"/>
          <w:kern w:val="2"/>
          <w:sz w:val="21"/>
          <w:szCs w:val="21"/>
          <w:highlight w:val="none"/>
          <w:u w:val="single"/>
        </w:rPr>
        <w:t xml:space="preserve"> / 。 </w:t>
      </w:r>
    </w:p>
    <w:p w14:paraId="6B2B0BB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7.5.2 因承包人原因导致工期延误： </w:t>
      </w:r>
    </w:p>
    <w:p w14:paraId="1A923A41">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u w:val="single"/>
        </w:rPr>
        <w:t>因承包人原因造成工期延误，逾期竣工违约金的计算方法为：工期每延期一天承包人向发包人支付违约金1000</w:t>
      </w:r>
      <w:r>
        <w:rPr>
          <w:rFonts w:hint="eastAsia" w:ascii="宋体" w:hAnsi="宋体" w:cs="宋体"/>
          <w:color w:val="auto"/>
          <w:kern w:val="2"/>
          <w:sz w:val="21"/>
          <w:szCs w:val="21"/>
          <w:highlight w:val="none"/>
          <w:u w:val="single"/>
          <w:lang w:val="en-US" w:eastAsia="zh-CN"/>
        </w:rPr>
        <w:t>0</w:t>
      </w:r>
      <w:r>
        <w:rPr>
          <w:rFonts w:hint="eastAsia" w:ascii="宋体" w:hAnsi="宋体" w:cs="宋体"/>
          <w:color w:val="auto"/>
          <w:kern w:val="2"/>
          <w:sz w:val="21"/>
          <w:szCs w:val="21"/>
          <w:highlight w:val="none"/>
          <w:u w:val="single"/>
        </w:rPr>
        <w:t xml:space="preserve">元。 </w:t>
      </w:r>
    </w:p>
    <w:p w14:paraId="5CF51076">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u w:val="single"/>
        </w:rPr>
        <w:t xml:space="preserve">因承包人原因造成工期延误，逾期竣工违约金的上限：延期违约金的最高限额为合同价款的3%，一旦达到最高限额，除依约支付违约金外，发包人还享有单方解除合同的权利，也可要求承包人继续履行合同，但承包人应赔偿发包人因此而导致的全部经济损失。 </w:t>
      </w:r>
    </w:p>
    <w:p w14:paraId="344BDEE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7.6 不利物质条件 </w:t>
      </w:r>
    </w:p>
    <w:p w14:paraId="0DD8C90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不利物质条件的其他情形和有关约定：</w:t>
      </w:r>
      <w:r>
        <w:rPr>
          <w:rFonts w:hint="eastAsia" w:ascii="宋体" w:hAnsi="宋体" w:cs="宋体"/>
          <w:color w:val="auto"/>
          <w:kern w:val="2"/>
          <w:sz w:val="21"/>
          <w:szCs w:val="21"/>
          <w:highlight w:val="none"/>
          <w:u w:val="single"/>
        </w:rPr>
        <w:t>无。</w:t>
      </w:r>
    </w:p>
    <w:p w14:paraId="1C08519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7.7异常恶劣的气候条件 </w:t>
      </w:r>
    </w:p>
    <w:p w14:paraId="3EE1FCE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发包人和承包人同意以下情形视为异常恶劣的气候条件： </w:t>
      </w:r>
    </w:p>
    <w:p w14:paraId="47B716D3">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（1） </w:t>
      </w:r>
      <w:r>
        <w:rPr>
          <w:rFonts w:hint="eastAsia" w:ascii="宋体" w:hAnsi="宋体" w:cs="宋体"/>
          <w:color w:val="auto"/>
          <w:kern w:val="2"/>
          <w:sz w:val="21"/>
          <w:szCs w:val="21"/>
          <w:highlight w:val="none"/>
          <w:u w:val="single"/>
        </w:rPr>
        <w:t xml:space="preserve">无； </w:t>
      </w:r>
    </w:p>
    <w:p w14:paraId="09C1D97C">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（2） </w:t>
      </w:r>
      <w:r>
        <w:rPr>
          <w:rFonts w:hint="eastAsia" w:ascii="宋体" w:hAnsi="宋体" w:cs="宋体"/>
          <w:color w:val="auto"/>
          <w:kern w:val="2"/>
          <w:sz w:val="21"/>
          <w:szCs w:val="21"/>
          <w:highlight w:val="none"/>
          <w:u w:val="single"/>
        </w:rPr>
        <w:t xml:space="preserve">/ ； </w:t>
      </w:r>
    </w:p>
    <w:p w14:paraId="6C7C6818">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（3） </w:t>
      </w:r>
      <w:r>
        <w:rPr>
          <w:rFonts w:hint="eastAsia" w:ascii="宋体" w:hAnsi="宋体" w:cs="宋体"/>
          <w:color w:val="auto"/>
          <w:kern w:val="2"/>
          <w:sz w:val="21"/>
          <w:szCs w:val="21"/>
          <w:highlight w:val="none"/>
          <w:u w:val="single"/>
        </w:rPr>
        <w:t xml:space="preserve">/ 。 </w:t>
      </w:r>
    </w:p>
    <w:p w14:paraId="66316E6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7.8 提前竣工的奖励 </w:t>
      </w:r>
    </w:p>
    <w:p w14:paraId="3994237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7.8.1提前竣工的奖励：</w:t>
      </w:r>
      <w:r>
        <w:rPr>
          <w:rFonts w:hint="eastAsia" w:ascii="宋体" w:hAnsi="宋体" w:cs="宋体"/>
          <w:color w:val="auto"/>
          <w:kern w:val="2"/>
          <w:sz w:val="21"/>
          <w:szCs w:val="21"/>
          <w:highlight w:val="none"/>
          <w:u w:val="single"/>
        </w:rPr>
        <w:t>无。</w:t>
      </w:r>
    </w:p>
    <w:p w14:paraId="56EA9DF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8. 材料与设备 </w:t>
      </w:r>
    </w:p>
    <w:p w14:paraId="6FF9580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8.1材料与工程设备的保管与使用 </w:t>
      </w:r>
    </w:p>
    <w:p w14:paraId="40B5729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8.1.1发包人供应的材料设备的保管费用的承担：</w:t>
      </w:r>
      <w:r>
        <w:rPr>
          <w:rFonts w:hint="eastAsia" w:ascii="宋体" w:hAnsi="宋体" w:cs="宋体"/>
          <w:color w:val="auto"/>
          <w:kern w:val="2"/>
          <w:sz w:val="21"/>
          <w:szCs w:val="21"/>
          <w:highlight w:val="none"/>
          <w:u w:val="single"/>
        </w:rPr>
        <w:t>由承包人承担。</w:t>
      </w:r>
    </w:p>
    <w:p w14:paraId="4ADB3CA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8.2 样品 </w:t>
      </w:r>
    </w:p>
    <w:p w14:paraId="0BE41D2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8.2.1 样品的报送与封存： </w:t>
      </w:r>
    </w:p>
    <w:p w14:paraId="144ED0FB">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u w:val="single"/>
        </w:rPr>
        <w:t xml:space="preserve"> 需要承包人报送样品的材料或工程设备，样品的种类、名称、规格、数量要求： 按管理部门要求和业主需求确定。 </w:t>
      </w:r>
    </w:p>
    <w:p w14:paraId="33CAF6D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8.3 施工设备和临时设施 </w:t>
      </w:r>
    </w:p>
    <w:p w14:paraId="79B2B31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8.3.1 承包人提供的施工设备和临时设施： </w:t>
      </w:r>
    </w:p>
    <w:p w14:paraId="6E277A2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关于修建临时设施费用承担的约定：</w:t>
      </w:r>
      <w:r>
        <w:rPr>
          <w:rFonts w:hint="eastAsia" w:ascii="宋体" w:hAnsi="宋体" w:cs="宋体"/>
          <w:color w:val="auto"/>
          <w:kern w:val="2"/>
          <w:sz w:val="21"/>
          <w:szCs w:val="21"/>
          <w:highlight w:val="none"/>
          <w:u w:val="single"/>
        </w:rPr>
        <w:t>由承包人承担。</w:t>
      </w:r>
    </w:p>
    <w:p w14:paraId="64ED2CA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9. 试验与检验 </w:t>
      </w:r>
    </w:p>
    <w:p w14:paraId="0A3BE48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9.1试验设备与试验人员 </w:t>
      </w:r>
    </w:p>
    <w:p w14:paraId="7123BE1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9.1.1 试验设备： </w:t>
      </w:r>
    </w:p>
    <w:p w14:paraId="1FEF914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施工现场需要配置的试验场所：</w:t>
      </w:r>
      <w:r>
        <w:rPr>
          <w:rFonts w:hint="eastAsia" w:ascii="宋体" w:hAnsi="宋体" w:cs="宋体"/>
          <w:color w:val="auto"/>
          <w:kern w:val="2"/>
          <w:sz w:val="21"/>
          <w:szCs w:val="21"/>
          <w:highlight w:val="none"/>
          <w:u w:val="single"/>
        </w:rPr>
        <w:t>承包人解决。</w:t>
      </w:r>
    </w:p>
    <w:p w14:paraId="7788239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施工现场需要配备的试验设备：</w:t>
      </w:r>
      <w:r>
        <w:rPr>
          <w:rFonts w:hint="eastAsia" w:ascii="宋体" w:hAnsi="宋体" w:cs="宋体"/>
          <w:color w:val="auto"/>
          <w:kern w:val="2"/>
          <w:sz w:val="21"/>
          <w:szCs w:val="21"/>
          <w:highlight w:val="none"/>
          <w:u w:val="single"/>
        </w:rPr>
        <w:t>承包人解决。</w:t>
      </w:r>
    </w:p>
    <w:p w14:paraId="75A3363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施工现场需要具备的其他试验条件：</w:t>
      </w:r>
      <w:r>
        <w:rPr>
          <w:rFonts w:hint="eastAsia" w:ascii="宋体" w:hAnsi="宋体" w:cs="宋体"/>
          <w:color w:val="auto"/>
          <w:kern w:val="2"/>
          <w:sz w:val="21"/>
          <w:szCs w:val="21"/>
          <w:highlight w:val="none"/>
          <w:u w:val="single"/>
        </w:rPr>
        <w:t>承包人解决。</w:t>
      </w:r>
    </w:p>
    <w:p w14:paraId="5C02A9E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9.2 现场工艺试验 </w:t>
      </w:r>
    </w:p>
    <w:p w14:paraId="73257E6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现场工艺试验的有关约定：</w:t>
      </w:r>
      <w:r>
        <w:rPr>
          <w:rFonts w:hint="eastAsia" w:ascii="宋体" w:hAnsi="宋体" w:cs="宋体"/>
          <w:color w:val="auto"/>
          <w:kern w:val="2"/>
          <w:sz w:val="21"/>
          <w:szCs w:val="21"/>
          <w:highlight w:val="none"/>
          <w:u w:val="single"/>
        </w:rPr>
        <w:t>按设计文件执行。</w:t>
      </w:r>
    </w:p>
    <w:p w14:paraId="175CD88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10. 变更 </w:t>
      </w:r>
    </w:p>
    <w:p w14:paraId="1070C9A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10.1变更的范围 </w:t>
      </w:r>
    </w:p>
    <w:p w14:paraId="3C12DCB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关于变更的范围的约定：</w:t>
      </w:r>
      <w:r>
        <w:rPr>
          <w:rFonts w:hint="eastAsia" w:ascii="宋体" w:hAnsi="宋体" w:cs="宋体"/>
          <w:color w:val="auto"/>
          <w:kern w:val="2"/>
          <w:sz w:val="21"/>
          <w:szCs w:val="21"/>
          <w:highlight w:val="none"/>
          <w:u w:val="single"/>
        </w:rPr>
        <w:t>按通用条款执行。</w:t>
      </w:r>
    </w:p>
    <w:p w14:paraId="46CFCFE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10.2 变更估价 </w:t>
      </w:r>
    </w:p>
    <w:p w14:paraId="63E4CD8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10.2.1 变更估价原则： </w:t>
      </w:r>
    </w:p>
    <w:p w14:paraId="6AC8EFB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关于变更估价的约定：</w:t>
      </w:r>
      <w:r>
        <w:rPr>
          <w:rFonts w:hint="eastAsia" w:ascii="宋体" w:hAnsi="宋体" w:cs="宋体"/>
          <w:color w:val="auto"/>
          <w:kern w:val="2"/>
          <w:sz w:val="21"/>
          <w:szCs w:val="21"/>
          <w:highlight w:val="none"/>
          <w:u w:val="single"/>
        </w:rPr>
        <w:t>1）已标价工程量清单或预算书有相同项目的，除招标文件另有约定的按照相同项目单价认定；（2）清单项目特征只是部分发生变更的，根据中标综合单价分析表，只对变更部分进行调整；（3）新增项目（指合同中没有类似工程项目单价的项目）的综合单价，按照施工当月温州地区信息价，无信息价材料由承包人参考现行的计价依据提出适当的单价，经发包人或其委托的咨询机构审定后，作为结算价格</w:t>
      </w:r>
    </w:p>
    <w:p w14:paraId="72D8AAC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10.3承包人的合理化建议 </w:t>
      </w:r>
    </w:p>
    <w:p w14:paraId="037812C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监理人审查承包人合理化建议的期限：</w:t>
      </w:r>
      <w:r>
        <w:rPr>
          <w:rFonts w:hint="eastAsia" w:ascii="宋体" w:hAnsi="宋体" w:cs="宋体"/>
          <w:color w:val="auto"/>
          <w:kern w:val="2"/>
          <w:sz w:val="21"/>
          <w:szCs w:val="21"/>
          <w:highlight w:val="none"/>
          <w:u w:val="single"/>
        </w:rPr>
        <w:t>按通用条款执行。</w:t>
      </w:r>
    </w:p>
    <w:p w14:paraId="1F4F445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发包人审批承包人合理化建议的期限：</w:t>
      </w:r>
      <w:r>
        <w:rPr>
          <w:rFonts w:hint="eastAsia" w:ascii="宋体" w:hAnsi="宋体" w:cs="宋体"/>
          <w:color w:val="auto"/>
          <w:kern w:val="2"/>
          <w:sz w:val="21"/>
          <w:szCs w:val="21"/>
          <w:highlight w:val="none"/>
          <w:u w:val="single"/>
        </w:rPr>
        <w:t>按通用条款执行。</w:t>
      </w:r>
    </w:p>
    <w:p w14:paraId="6D19964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承包人提出的合理化建议降低了合同价格或者提高了工程经济效益的奖励的方法和金额为：</w:t>
      </w:r>
      <w:r>
        <w:rPr>
          <w:rFonts w:hint="eastAsia" w:ascii="宋体" w:hAnsi="宋体" w:cs="宋体"/>
          <w:color w:val="auto"/>
          <w:kern w:val="2"/>
          <w:sz w:val="21"/>
          <w:szCs w:val="21"/>
          <w:highlight w:val="none"/>
          <w:u w:val="single"/>
        </w:rPr>
        <w:t>无。</w:t>
      </w:r>
    </w:p>
    <w:p w14:paraId="30603CE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10.4 暂估价 </w:t>
      </w:r>
    </w:p>
    <w:p w14:paraId="08C5B3A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暂估价材料和工程设备的明细详见附件11：</w:t>
      </w:r>
      <w:r>
        <w:rPr>
          <w:rFonts w:hint="eastAsia" w:ascii="宋体" w:hAnsi="宋体" w:cs="宋体"/>
          <w:color w:val="auto"/>
          <w:kern w:val="2"/>
          <w:sz w:val="21"/>
          <w:szCs w:val="21"/>
          <w:highlight w:val="none"/>
          <w:u w:val="single"/>
        </w:rPr>
        <w:t>《暂估价一览表》。</w:t>
      </w:r>
    </w:p>
    <w:p w14:paraId="78BD0D0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10.4.1 依法必须招标的暂估价项目 </w:t>
      </w:r>
    </w:p>
    <w:p w14:paraId="52B9C17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对于依法必须招标的暂估价项目的确认和批准采取第</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种方式确定。 </w:t>
      </w:r>
    </w:p>
    <w:p w14:paraId="57BA9C0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10.4.2 不属于依法必须招标的暂估价项目： </w:t>
      </w:r>
    </w:p>
    <w:p w14:paraId="015BD1D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对于不属于依法必须招标的暂估价项目的确认和批准采取第</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种方式确定。 </w:t>
      </w:r>
    </w:p>
    <w:p w14:paraId="5650A4E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第3种方式：承包人直接实施的暂估价项目： </w:t>
      </w:r>
    </w:p>
    <w:p w14:paraId="2824C16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承包人直接实施的暂估价项目的约定：</w:t>
      </w:r>
      <w:r>
        <w:rPr>
          <w:rFonts w:hint="eastAsia" w:ascii="宋体" w:hAnsi="宋体" w:cs="宋体"/>
          <w:color w:val="auto"/>
          <w:kern w:val="2"/>
          <w:sz w:val="21"/>
          <w:szCs w:val="21"/>
          <w:highlight w:val="none"/>
          <w:u w:val="single"/>
        </w:rPr>
        <w:t>无。</w:t>
      </w:r>
    </w:p>
    <w:p w14:paraId="52F8BCE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10.5暂列金额 </w:t>
      </w:r>
    </w:p>
    <w:p w14:paraId="0DAC53A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合同当事人关于暂列金额使用的约定：</w:t>
      </w:r>
      <w:r>
        <w:rPr>
          <w:rFonts w:hint="eastAsia" w:ascii="宋体" w:hAnsi="宋体" w:cs="宋体"/>
          <w:color w:val="auto"/>
          <w:kern w:val="2"/>
          <w:sz w:val="21"/>
          <w:szCs w:val="21"/>
          <w:highlight w:val="none"/>
          <w:u w:val="single"/>
        </w:rPr>
        <w:t>按通用条款执行。</w:t>
      </w:r>
    </w:p>
    <w:p w14:paraId="2B13A8F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11. 价格调整 </w:t>
      </w:r>
    </w:p>
    <w:p w14:paraId="58C8DE6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11.1 市场价格波动引起的调整 </w:t>
      </w:r>
    </w:p>
    <w:p w14:paraId="09E8211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市场价格波动是否调整合同价格的约定：</w:t>
      </w:r>
      <w:r>
        <w:rPr>
          <w:rFonts w:hint="eastAsia" w:ascii="宋体" w:hAnsi="宋体" w:cs="宋体"/>
          <w:color w:val="auto"/>
          <w:kern w:val="2"/>
          <w:sz w:val="21"/>
          <w:szCs w:val="21"/>
          <w:highlight w:val="none"/>
          <w:u w:val="single"/>
        </w:rPr>
        <w:t>否，不调整。</w:t>
      </w:r>
    </w:p>
    <w:p w14:paraId="607BA68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因市场价格波动调整合同价格，采用以下第</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rPr>
        <w:t xml:space="preserve">种方式对合同价格进行调整： </w:t>
      </w:r>
    </w:p>
    <w:p w14:paraId="3F97527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第</w:t>
      </w:r>
      <w:r>
        <w:rPr>
          <w:rFonts w:hint="eastAsia" w:ascii="宋体" w:hAnsi="宋体" w:cs="宋体"/>
          <w:color w:val="auto"/>
          <w:kern w:val="2"/>
          <w:sz w:val="21"/>
          <w:szCs w:val="21"/>
          <w:highlight w:val="none"/>
          <w:u w:val="single"/>
        </w:rPr>
        <w:t>1</w:t>
      </w:r>
      <w:r>
        <w:rPr>
          <w:rFonts w:hint="eastAsia" w:ascii="宋体" w:hAnsi="宋体" w:cs="宋体"/>
          <w:color w:val="auto"/>
          <w:kern w:val="2"/>
          <w:sz w:val="21"/>
          <w:szCs w:val="21"/>
          <w:highlight w:val="none"/>
        </w:rPr>
        <w:t>种方式：/</w:t>
      </w:r>
      <w:r>
        <w:rPr>
          <w:rFonts w:hint="eastAsia" w:ascii="宋体" w:hAnsi="宋体" w:cs="宋体"/>
          <w:color w:val="auto"/>
          <w:kern w:val="2"/>
          <w:sz w:val="21"/>
          <w:szCs w:val="21"/>
          <w:highlight w:val="none"/>
          <w:u w:val="single"/>
        </w:rPr>
        <w:t>。</w:t>
      </w:r>
    </w:p>
    <w:p w14:paraId="203E8C9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关于各可调因子、定值和变值权重，以及基本价格指数及其来源的约定：</w:t>
      </w:r>
      <w:r>
        <w:rPr>
          <w:rFonts w:hint="eastAsia" w:ascii="宋体" w:hAnsi="宋体" w:cs="宋体"/>
          <w:color w:val="auto"/>
          <w:kern w:val="2"/>
          <w:sz w:val="21"/>
          <w:szCs w:val="21"/>
          <w:highlight w:val="none"/>
          <w:u w:val="single"/>
        </w:rPr>
        <w:t xml:space="preserve"> / 。</w:t>
      </w:r>
    </w:p>
    <w:p w14:paraId="2326642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第</w:t>
      </w:r>
      <w:r>
        <w:rPr>
          <w:rFonts w:hint="eastAsia" w:ascii="宋体" w:hAnsi="宋体" w:cs="宋体"/>
          <w:color w:val="auto"/>
          <w:kern w:val="2"/>
          <w:sz w:val="21"/>
          <w:szCs w:val="21"/>
          <w:highlight w:val="none"/>
          <w:u w:val="single"/>
        </w:rPr>
        <w:t>2</w:t>
      </w:r>
      <w:r>
        <w:rPr>
          <w:rFonts w:hint="eastAsia" w:ascii="宋体" w:hAnsi="宋体" w:cs="宋体"/>
          <w:color w:val="auto"/>
          <w:kern w:val="2"/>
          <w:sz w:val="21"/>
          <w:szCs w:val="21"/>
          <w:highlight w:val="none"/>
        </w:rPr>
        <w:t>种方式：</w:t>
      </w:r>
      <w:r>
        <w:rPr>
          <w:rFonts w:hint="eastAsia" w:ascii="宋体" w:hAnsi="宋体" w:cs="宋体"/>
          <w:color w:val="auto"/>
          <w:kern w:val="2"/>
          <w:sz w:val="21"/>
          <w:szCs w:val="21"/>
          <w:highlight w:val="none"/>
          <w:u w:val="single"/>
        </w:rPr>
        <w:t>/。</w:t>
      </w:r>
    </w:p>
    <w:p w14:paraId="6EA3C52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（2）关于基准价格的约定：</w:t>
      </w:r>
      <w:r>
        <w:rPr>
          <w:rFonts w:hint="eastAsia" w:ascii="宋体" w:hAnsi="宋体" w:cs="宋体"/>
          <w:color w:val="auto"/>
          <w:kern w:val="2"/>
          <w:sz w:val="21"/>
          <w:szCs w:val="21"/>
          <w:highlight w:val="none"/>
          <w:u w:val="single"/>
          <w:lang w:val="en-US" w:eastAsia="zh-CN"/>
        </w:rPr>
        <w:t>/</w:t>
      </w:r>
      <w:r>
        <w:rPr>
          <w:rFonts w:hint="eastAsia" w:ascii="宋体" w:hAnsi="宋体" w:cs="宋体"/>
          <w:color w:val="auto"/>
          <w:kern w:val="2"/>
          <w:sz w:val="21"/>
          <w:szCs w:val="21"/>
          <w:highlight w:val="none"/>
        </w:rPr>
        <w:t>。</w:t>
      </w:r>
    </w:p>
    <w:p w14:paraId="2501AEB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%时，或材料单价跌幅以已标价工程量清单或预算书中载明材料单价为基础超过</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%时，其超过部分据实调整。 </w:t>
      </w:r>
    </w:p>
    <w:p w14:paraId="094FCEB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②承包人在已标价工程量清单或预算书中载明的材料单价高于基准价格的：专用合同条款合同履行期间材料单价跌幅以基准价格为基础超过</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%时，材料单价涨幅以已标价工程量清单或预算书中载明材料单价为基础超过</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%时，其超过部分据实调整。 </w:t>
      </w:r>
    </w:p>
    <w:p w14:paraId="377F90F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③承包人在已标价工程量清单或预算书中载明的材料单价等于基准单价的：专用合同条款合同履行期间材料单价涨跌幅以基准单价为基础超过±</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%时，其超过部分据实调整。 </w:t>
      </w:r>
    </w:p>
    <w:p w14:paraId="3381040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第3种方式：其他价格调整方式</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 。 </w:t>
      </w:r>
    </w:p>
    <w:p w14:paraId="3A153FC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12. 合同价格、计量与支付 </w:t>
      </w:r>
    </w:p>
    <w:p w14:paraId="3D2D9CA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12.1 合同价格形式</w:t>
      </w:r>
      <w:r>
        <w:rPr>
          <w:rFonts w:hint="eastAsia" w:ascii="宋体" w:hAnsi="宋体" w:cs="宋体"/>
          <w:color w:val="auto"/>
          <w:kern w:val="2"/>
          <w:sz w:val="21"/>
          <w:szCs w:val="21"/>
          <w:highlight w:val="none"/>
          <w:u w:val="single"/>
        </w:rPr>
        <w:t xml:space="preserve">1 </w:t>
      </w:r>
    </w:p>
    <w:p w14:paraId="64044F5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1、单价合同。</w:t>
      </w:r>
    </w:p>
    <w:p w14:paraId="526AC55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综合单价包含的风险范围：除工程量清单错误的修正、变更、工程联系单变更、因法律变化引起的调整外，综合单价均不再调整。</w:t>
      </w:r>
    </w:p>
    <w:p w14:paraId="2B56BF6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风险费用的计算方法：已包含在合同价格中。</w:t>
      </w:r>
    </w:p>
    <w:p w14:paraId="08B6E45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风险范围以外合同价格的调整方法：工程量清单错误的修正、变更、工程联系单变更、因法律变化引起的调整按本合同相关条款规定执行。</w:t>
      </w:r>
    </w:p>
    <w:p w14:paraId="229D832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2、其他价格方式：</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 </w:t>
      </w:r>
    </w:p>
    <w:p w14:paraId="65897B4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12.2 预付款 </w:t>
      </w:r>
    </w:p>
    <w:p w14:paraId="25A735F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12.2.1 预付款的支付： </w:t>
      </w:r>
    </w:p>
    <w:p w14:paraId="416AFCD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预付款支付比例或金额：</w:t>
      </w:r>
      <w:r>
        <w:rPr>
          <w:rFonts w:hint="eastAsia" w:ascii="宋体" w:hAnsi="宋体" w:cs="宋体"/>
          <w:color w:val="auto"/>
          <w:kern w:val="2"/>
          <w:sz w:val="21"/>
          <w:szCs w:val="21"/>
          <w:highlight w:val="none"/>
          <w:u w:val="single"/>
        </w:rPr>
        <w:t>本工程预付款为合同价款的</w:t>
      </w:r>
      <w:r>
        <w:rPr>
          <w:rFonts w:hint="eastAsia" w:ascii="宋体" w:hAnsi="宋体" w:cs="宋体"/>
          <w:color w:val="auto"/>
          <w:kern w:val="2"/>
          <w:sz w:val="21"/>
          <w:szCs w:val="21"/>
          <w:highlight w:val="none"/>
          <w:u w:val="single"/>
          <w:lang w:val="en-US" w:eastAsia="zh-CN"/>
        </w:rPr>
        <w:t>3</w:t>
      </w:r>
      <w:r>
        <w:rPr>
          <w:rFonts w:hint="eastAsia" w:ascii="宋体" w:hAnsi="宋体" w:cs="宋体"/>
          <w:color w:val="auto"/>
          <w:kern w:val="2"/>
          <w:sz w:val="21"/>
          <w:szCs w:val="21"/>
          <w:highlight w:val="none"/>
          <w:u w:val="single"/>
        </w:rPr>
        <w:t>0%（除暂列金</w:t>
      </w:r>
      <w:r>
        <w:rPr>
          <w:rFonts w:hint="eastAsia" w:ascii="宋体" w:hAnsi="宋体" w:cs="宋体"/>
          <w:color w:val="auto"/>
          <w:kern w:val="2"/>
          <w:sz w:val="21"/>
          <w:szCs w:val="21"/>
          <w:highlight w:val="none"/>
          <w:u w:val="single"/>
          <w:lang w:val="en-US" w:eastAsia="zh-CN"/>
        </w:rPr>
        <w:t>和安全文明施工费</w:t>
      </w:r>
      <w:r>
        <w:rPr>
          <w:rFonts w:hint="eastAsia" w:ascii="宋体" w:hAnsi="宋体" w:cs="宋体"/>
          <w:color w:val="auto"/>
          <w:kern w:val="2"/>
          <w:sz w:val="21"/>
          <w:szCs w:val="21"/>
          <w:highlight w:val="none"/>
          <w:u w:val="single"/>
        </w:rPr>
        <w:t>）。(直接作为工程款）</w:t>
      </w:r>
    </w:p>
    <w:p w14:paraId="703A3C4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预付款支付期限：</w:t>
      </w:r>
      <w:r>
        <w:rPr>
          <w:rFonts w:hint="eastAsia" w:ascii="宋体" w:hAnsi="宋体" w:cs="宋体"/>
          <w:color w:val="auto"/>
          <w:kern w:val="2"/>
          <w:sz w:val="21"/>
          <w:szCs w:val="21"/>
          <w:highlight w:val="none"/>
          <w:u w:val="single"/>
        </w:rPr>
        <w:t>在签订施工合同并备案后7个工作日内支付。</w:t>
      </w:r>
    </w:p>
    <w:p w14:paraId="169D9D6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预付款扣回的方式：</w:t>
      </w:r>
      <w:r>
        <w:rPr>
          <w:rFonts w:hint="eastAsia" w:ascii="宋体" w:hAnsi="宋体" w:cs="宋体"/>
          <w:color w:val="auto"/>
          <w:kern w:val="2"/>
          <w:sz w:val="21"/>
          <w:szCs w:val="21"/>
          <w:highlight w:val="none"/>
          <w:u w:val="single"/>
        </w:rPr>
        <w:t>/。</w:t>
      </w:r>
    </w:p>
    <w:p w14:paraId="089CCA2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12.2.2 预付款担保： </w:t>
      </w:r>
    </w:p>
    <w:p w14:paraId="052716F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承包人提交预付款担保的期限：</w:t>
      </w:r>
      <w:r>
        <w:rPr>
          <w:rFonts w:hint="eastAsia" w:ascii="宋体" w:hAnsi="宋体" w:cs="宋体"/>
          <w:color w:val="auto"/>
          <w:kern w:val="2"/>
          <w:sz w:val="21"/>
          <w:szCs w:val="21"/>
          <w:highlight w:val="none"/>
          <w:u w:val="single"/>
        </w:rPr>
        <w:t xml:space="preserve"> / 。</w:t>
      </w:r>
    </w:p>
    <w:p w14:paraId="35DCBD1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预付款担保的形式为：</w:t>
      </w:r>
      <w:r>
        <w:rPr>
          <w:rFonts w:hint="eastAsia" w:ascii="宋体" w:hAnsi="宋体" w:cs="宋体"/>
          <w:color w:val="auto"/>
          <w:kern w:val="2"/>
          <w:sz w:val="21"/>
          <w:szCs w:val="21"/>
          <w:highlight w:val="none"/>
          <w:u w:val="single"/>
        </w:rPr>
        <w:t xml:space="preserve"> / 。</w:t>
      </w:r>
    </w:p>
    <w:p w14:paraId="08C0E42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 计量 </w:t>
      </w:r>
    </w:p>
    <w:p w14:paraId="27B4B68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12.3.1 计量原则： </w:t>
      </w:r>
    </w:p>
    <w:p w14:paraId="06419FB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工程量计算规则：</w:t>
      </w:r>
      <w:r>
        <w:rPr>
          <w:rFonts w:hint="eastAsia" w:ascii="宋体" w:hAnsi="宋体" w:cs="宋体"/>
          <w:color w:val="auto"/>
          <w:kern w:val="2"/>
          <w:sz w:val="21"/>
          <w:szCs w:val="21"/>
          <w:highlight w:val="none"/>
          <w:u w:val="single"/>
        </w:rPr>
        <w:t>浙江省2018计价依据和建设工程工程量清单计价规范</w:t>
      </w:r>
      <w:r>
        <w:rPr>
          <w:rFonts w:hint="eastAsia" w:ascii="宋体" w:hAnsi="宋体" w:cs="宋体"/>
          <w:color w:val="auto"/>
          <w:kern w:val="2"/>
          <w:sz w:val="21"/>
          <w:szCs w:val="21"/>
          <w:highlight w:val="none"/>
        </w:rPr>
        <w:t xml:space="preserve">（GB50500-2013）及省市相关文件。 </w:t>
      </w:r>
    </w:p>
    <w:p w14:paraId="6D25AF8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12.3.2 计量周期： </w:t>
      </w:r>
    </w:p>
    <w:p w14:paraId="342090A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关于计量周期的约定：</w:t>
      </w:r>
      <w:r>
        <w:rPr>
          <w:rFonts w:hint="eastAsia" w:ascii="宋体" w:hAnsi="宋体" w:cs="宋体"/>
          <w:color w:val="auto"/>
          <w:kern w:val="2"/>
          <w:sz w:val="21"/>
          <w:szCs w:val="21"/>
          <w:highlight w:val="none"/>
          <w:u w:val="single"/>
        </w:rPr>
        <w:t>/。</w:t>
      </w:r>
    </w:p>
    <w:p w14:paraId="35AEE2E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12.3.3 单价合同的计量： </w:t>
      </w:r>
    </w:p>
    <w:p w14:paraId="2740F2E8">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关于单价合同计量的约定：</w:t>
      </w:r>
      <w:r>
        <w:rPr>
          <w:rFonts w:hint="eastAsia" w:ascii="宋体" w:hAnsi="宋体" w:cs="宋体"/>
          <w:color w:val="auto"/>
          <w:kern w:val="2"/>
          <w:sz w:val="21"/>
          <w:szCs w:val="21"/>
          <w:highlight w:val="none"/>
          <w:u w:val="single"/>
        </w:rPr>
        <w:t>/</w:t>
      </w:r>
    </w:p>
    <w:p w14:paraId="1571735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12.3.4 总价合同的计量： </w:t>
      </w:r>
    </w:p>
    <w:p w14:paraId="339A8C2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关于总价合同计量的约定：</w:t>
      </w:r>
      <w:r>
        <w:rPr>
          <w:rFonts w:hint="eastAsia" w:ascii="宋体" w:hAnsi="宋体" w:cs="宋体"/>
          <w:color w:val="auto"/>
          <w:kern w:val="2"/>
          <w:sz w:val="21"/>
          <w:szCs w:val="21"/>
          <w:highlight w:val="none"/>
          <w:u w:val="single"/>
        </w:rPr>
        <w:t xml:space="preserve"> / 。 </w:t>
      </w:r>
    </w:p>
    <w:p w14:paraId="661DF9E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12.3.5总价合同采用支付分解表计量支付的，是否适用第12.3.4 项〔总价合同的计量〕约定进行计量：按招标文件里的条款执行</w:t>
      </w:r>
      <w:r>
        <w:rPr>
          <w:rFonts w:hint="eastAsia" w:ascii="宋体" w:hAnsi="宋体" w:cs="宋体"/>
          <w:color w:val="auto"/>
          <w:kern w:val="2"/>
          <w:sz w:val="21"/>
          <w:szCs w:val="21"/>
          <w:highlight w:val="none"/>
          <w:u w:val="single"/>
        </w:rPr>
        <w:t>。</w:t>
      </w:r>
    </w:p>
    <w:p w14:paraId="71C50A5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12.3.6 其他价格形式合同的计量： </w:t>
      </w:r>
    </w:p>
    <w:p w14:paraId="127ADBF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其他价格形式的计量方式和程序：</w:t>
      </w:r>
      <w:r>
        <w:rPr>
          <w:rFonts w:hint="eastAsia" w:ascii="宋体" w:hAnsi="宋体" w:cs="宋体"/>
          <w:color w:val="auto"/>
          <w:kern w:val="2"/>
          <w:sz w:val="21"/>
          <w:szCs w:val="21"/>
          <w:highlight w:val="none"/>
          <w:u w:val="single"/>
        </w:rPr>
        <w:t xml:space="preserve"> / 。</w:t>
      </w:r>
    </w:p>
    <w:p w14:paraId="4A4CD00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 工程进度款支付 </w:t>
      </w:r>
    </w:p>
    <w:p w14:paraId="1911EFF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12.4.1 付款周期： </w:t>
      </w:r>
    </w:p>
    <w:p w14:paraId="78FBAFB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关于付款周期的约定：</w:t>
      </w:r>
      <w:r>
        <w:rPr>
          <w:rFonts w:hint="eastAsia" w:ascii="宋体" w:hAnsi="宋体" w:cs="宋体"/>
          <w:color w:val="auto"/>
          <w:kern w:val="2"/>
          <w:sz w:val="21"/>
          <w:szCs w:val="21"/>
          <w:highlight w:val="none"/>
          <w:u w:val="single"/>
        </w:rPr>
        <w:t>/。</w:t>
      </w:r>
    </w:p>
    <w:p w14:paraId="1316688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12.4.2 进度付款申请单的编制： </w:t>
      </w:r>
    </w:p>
    <w:p w14:paraId="66AC9290">
      <w:pPr>
        <w:ind w:firstLine="420" w:firstLineChars="200"/>
        <w:rPr>
          <w:rFonts w:ascii="宋体" w:hAnsi="宋体" w:cs="宋体"/>
          <w:color w:val="auto"/>
          <w:szCs w:val="21"/>
          <w:highlight w:val="none"/>
          <w:u w:val="single"/>
        </w:rPr>
      </w:pPr>
      <w:r>
        <w:rPr>
          <w:rFonts w:hint="eastAsia" w:ascii="宋体" w:hAnsi="宋体" w:cs="宋体"/>
          <w:color w:val="auto"/>
          <w:kern w:val="2"/>
          <w:sz w:val="21"/>
          <w:szCs w:val="21"/>
          <w:highlight w:val="none"/>
        </w:rPr>
        <w:t xml:space="preserve">    关于进度付款申请单编制的约定：</w:t>
      </w:r>
      <w:r>
        <w:rPr>
          <w:rFonts w:hint="eastAsia" w:ascii="宋体" w:hAnsi="宋体" w:cs="宋体"/>
          <w:color w:val="auto"/>
          <w:kern w:val="2"/>
          <w:sz w:val="21"/>
          <w:szCs w:val="21"/>
          <w:highlight w:val="none"/>
          <w:u w:val="single"/>
        </w:rPr>
        <w:t>/</w:t>
      </w:r>
    </w:p>
    <w:p w14:paraId="7168868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12.4.3 进度付款申请单的提交： </w:t>
      </w:r>
    </w:p>
    <w:p w14:paraId="2FF6AF8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（1）单价合同进度付款申请单提交的约定：</w:t>
      </w:r>
      <w:r>
        <w:rPr>
          <w:rFonts w:hint="eastAsia" w:ascii="宋体" w:hAnsi="宋体" w:cs="宋体"/>
          <w:color w:val="auto"/>
          <w:kern w:val="2"/>
          <w:sz w:val="21"/>
          <w:szCs w:val="21"/>
          <w:highlight w:val="none"/>
          <w:lang w:val="en-US" w:eastAsia="zh-CN"/>
        </w:rPr>
        <w:t>付款前乙方需提供符合甲方财务要求的增值税发票以作为甲方付款依据。</w:t>
      </w:r>
    </w:p>
    <w:p w14:paraId="016F296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（2）总价合同进度付款申请单提交的约定：</w:t>
      </w:r>
      <w:r>
        <w:rPr>
          <w:rFonts w:hint="eastAsia" w:ascii="宋体" w:hAnsi="宋体" w:cs="宋体"/>
          <w:color w:val="auto"/>
          <w:kern w:val="2"/>
          <w:sz w:val="21"/>
          <w:szCs w:val="21"/>
          <w:highlight w:val="none"/>
          <w:u w:val="single"/>
        </w:rPr>
        <w:t xml:space="preserve"> 按通用条款执行 。</w:t>
      </w:r>
    </w:p>
    <w:p w14:paraId="74E2F7A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（3）其他价格形式合同进度付款申请单提交的约定：</w:t>
      </w:r>
      <w:r>
        <w:rPr>
          <w:rFonts w:hint="eastAsia" w:ascii="宋体" w:hAnsi="宋体" w:cs="宋体"/>
          <w:color w:val="auto"/>
          <w:kern w:val="2"/>
          <w:sz w:val="21"/>
          <w:szCs w:val="21"/>
          <w:highlight w:val="none"/>
          <w:u w:val="single"/>
        </w:rPr>
        <w:t xml:space="preserve"> / 。</w:t>
      </w:r>
    </w:p>
    <w:p w14:paraId="11C0EEE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12.4.4 进度款审核和支付： </w:t>
      </w:r>
    </w:p>
    <w:p w14:paraId="4614ADC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（1）监理人审查并报送发包人的期限：</w:t>
      </w:r>
      <w:r>
        <w:rPr>
          <w:rFonts w:hint="eastAsia" w:ascii="宋体" w:hAnsi="宋体" w:cs="宋体"/>
          <w:color w:val="auto"/>
          <w:kern w:val="2"/>
          <w:sz w:val="21"/>
          <w:szCs w:val="21"/>
          <w:highlight w:val="none"/>
          <w:u w:val="single"/>
        </w:rPr>
        <w:t xml:space="preserve">按通用条款执行。 </w:t>
      </w:r>
    </w:p>
    <w:p w14:paraId="12F9ABB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发包人完成审批并签发进度款支付证书的期限：</w:t>
      </w:r>
      <w:r>
        <w:rPr>
          <w:rFonts w:hint="eastAsia" w:ascii="宋体" w:hAnsi="宋体" w:cs="宋体"/>
          <w:color w:val="auto"/>
          <w:kern w:val="2"/>
          <w:sz w:val="21"/>
          <w:szCs w:val="21"/>
          <w:highlight w:val="none"/>
          <w:u w:val="single"/>
        </w:rPr>
        <w:t>按通用条款执行。</w:t>
      </w:r>
    </w:p>
    <w:p w14:paraId="1FB89A7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发包人支付进度款的期限：</w:t>
      </w:r>
      <w:r>
        <w:rPr>
          <w:rFonts w:hint="eastAsia" w:ascii="宋体" w:hAnsi="宋体" w:cs="宋体"/>
          <w:color w:val="auto"/>
          <w:kern w:val="2"/>
          <w:sz w:val="21"/>
          <w:szCs w:val="21"/>
          <w:highlight w:val="none"/>
          <w:u w:val="single"/>
          <w:lang w:val="en-US" w:eastAsia="zh-CN"/>
        </w:rPr>
        <w:t>当全部设备进场施工后，发包人</w:t>
      </w:r>
      <w:r>
        <w:rPr>
          <w:rFonts w:hint="eastAsia" w:ascii="宋体" w:hAnsi="宋体" w:cs="宋体"/>
          <w:color w:val="auto"/>
          <w:kern w:val="2"/>
          <w:sz w:val="21"/>
          <w:szCs w:val="21"/>
          <w:highlight w:val="none"/>
          <w:u w:val="single"/>
        </w:rPr>
        <w:t>再向</w:t>
      </w:r>
      <w:r>
        <w:rPr>
          <w:rFonts w:hint="eastAsia" w:ascii="宋体" w:hAnsi="宋体" w:cs="宋体"/>
          <w:color w:val="auto"/>
          <w:kern w:val="2"/>
          <w:sz w:val="21"/>
          <w:szCs w:val="21"/>
          <w:highlight w:val="none"/>
          <w:u w:val="single"/>
          <w:lang w:val="en-US" w:eastAsia="zh-CN"/>
        </w:rPr>
        <w:t>承包人</w:t>
      </w:r>
      <w:r>
        <w:rPr>
          <w:rFonts w:hint="eastAsia" w:ascii="宋体" w:hAnsi="宋体" w:cs="宋体"/>
          <w:color w:val="auto"/>
          <w:kern w:val="2"/>
          <w:sz w:val="21"/>
          <w:szCs w:val="21"/>
          <w:highlight w:val="none"/>
          <w:u w:val="single"/>
        </w:rPr>
        <w:t>支付合同总价款的</w:t>
      </w:r>
      <w:r>
        <w:rPr>
          <w:rFonts w:hint="eastAsia" w:ascii="宋体" w:hAnsi="宋体" w:cs="宋体"/>
          <w:color w:val="auto"/>
          <w:kern w:val="2"/>
          <w:sz w:val="21"/>
          <w:szCs w:val="21"/>
          <w:highlight w:val="none"/>
          <w:u w:val="single"/>
          <w:lang w:val="en-US" w:eastAsia="zh-CN"/>
        </w:rPr>
        <w:t>3</w:t>
      </w:r>
      <w:r>
        <w:rPr>
          <w:rFonts w:hint="eastAsia" w:ascii="宋体" w:hAnsi="宋体" w:cs="宋体"/>
          <w:color w:val="auto"/>
          <w:kern w:val="2"/>
          <w:sz w:val="21"/>
          <w:szCs w:val="21"/>
          <w:highlight w:val="none"/>
          <w:u w:val="single"/>
        </w:rPr>
        <w:t>0%；工程竣工验收合格后，</w:t>
      </w:r>
      <w:r>
        <w:rPr>
          <w:rFonts w:hint="eastAsia" w:ascii="宋体" w:hAnsi="宋体" w:cs="宋体"/>
          <w:color w:val="auto"/>
          <w:kern w:val="2"/>
          <w:sz w:val="21"/>
          <w:szCs w:val="21"/>
          <w:highlight w:val="none"/>
          <w:u w:val="single"/>
          <w:lang w:val="en-US" w:eastAsia="zh-CN"/>
        </w:rPr>
        <w:t>发包人</w:t>
      </w:r>
      <w:r>
        <w:rPr>
          <w:rFonts w:hint="eastAsia" w:ascii="宋体" w:hAnsi="宋体" w:cs="宋体"/>
          <w:color w:val="auto"/>
          <w:kern w:val="2"/>
          <w:sz w:val="21"/>
          <w:szCs w:val="21"/>
          <w:highlight w:val="none"/>
          <w:u w:val="single"/>
        </w:rPr>
        <w:t>再</w:t>
      </w:r>
      <w:r>
        <w:rPr>
          <w:rFonts w:hint="eastAsia" w:ascii="宋体" w:hAnsi="宋体" w:cs="宋体"/>
          <w:color w:val="auto"/>
          <w:kern w:val="2"/>
          <w:sz w:val="21"/>
          <w:szCs w:val="21"/>
          <w:highlight w:val="none"/>
          <w:u w:val="single"/>
          <w:lang w:val="en-US" w:eastAsia="zh-CN"/>
        </w:rPr>
        <w:t>向承包人</w:t>
      </w:r>
      <w:r>
        <w:rPr>
          <w:rFonts w:hint="eastAsia" w:ascii="宋体" w:hAnsi="宋体" w:cs="宋体"/>
          <w:color w:val="auto"/>
          <w:kern w:val="2"/>
          <w:sz w:val="21"/>
          <w:szCs w:val="21"/>
          <w:highlight w:val="none"/>
          <w:u w:val="single"/>
        </w:rPr>
        <w:t>支付至实际完成工程量</w:t>
      </w:r>
      <w:r>
        <w:rPr>
          <w:rFonts w:hint="eastAsia" w:ascii="宋体" w:hAnsi="宋体" w:cs="宋体"/>
          <w:color w:val="auto"/>
          <w:kern w:val="2"/>
          <w:sz w:val="21"/>
          <w:szCs w:val="21"/>
          <w:highlight w:val="none"/>
          <w:u w:val="single"/>
          <w:lang w:val="en-US" w:eastAsia="zh-CN"/>
        </w:rPr>
        <w:t>9</w:t>
      </w:r>
      <w:r>
        <w:rPr>
          <w:rFonts w:hint="eastAsia" w:ascii="宋体" w:hAnsi="宋体" w:cs="宋体"/>
          <w:color w:val="auto"/>
          <w:kern w:val="2"/>
          <w:sz w:val="21"/>
          <w:szCs w:val="21"/>
          <w:highlight w:val="none"/>
          <w:u w:val="single"/>
        </w:rPr>
        <w:t>0% ；工程款</w:t>
      </w:r>
      <w:r>
        <w:rPr>
          <w:rFonts w:hint="eastAsia" w:ascii="宋体" w:hAnsi="宋体" w:cs="宋体"/>
          <w:color w:val="auto"/>
          <w:kern w:val="2"/>
          <w:sz w:val="21"/>
          <w:szCs w:val="21"/>
          <w:highlight w:val="none"/>
          <w:u w:val="single"/>
          <w:lang w:val="en-US" w:eastAsia="zh-CN"/>
        </w:rPr>
        <w:t>结算完成</w:t>
      </w:r>
      <w:r>
        <w:rPr>
          <w:rFonts w:hint="eastAsia" w:ascii="宋体" w:hAnsi="宋体" w:cs="宋体"/>
          <w:color w:val="auto"/>
          <w:kern w:val="2"/>
          <w:sz w:val="21"/>
          <w:szCs w:val="21"/>
          <w:highlight w:val="none"/>
          <w:u w:val="single"/>
        </w:rPr>
        <w:t>后，发包人支付至结算造价的98.5%；剩余1.5%作为质量保证金（可等额保函或保险），缺陷责任期到期后，无息退还保证金。</w:t>
      </w:r>
    </w:p>
    <w:p w14:paraId="7E48169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发包人逾期支付进度款的违约金的计算方式：</w:t>
      </w:r>
      <w:r>
        <w:rPr>
          <w:rFonts w:hint="eastAsia" w:ascii="宋体" w:hAnsi="宋体" w:cs="宋体"/>
          <w:color w:val="auto"/>
          <w:kern w:val="2"/>
          <w:sz w:val="21"/>
          <w:szCs w:val="21"/>
          <w:highlight w:val="none"/>
          <w:u w:val="single"/>
        </w:rPr>
        <w:t xml:space="preserve">按通用条款执行。 </w:t>
      </w:r>
    </w:p>
    <w:p w14:paraId="6404D99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12.4.5支付分解表的编制： </w:t>
      </w:r>
    </w:p>
    <w:p w14:paraId="437286B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2、总价合同支付分解表的编制与审批：</w:t>
      </w:r>
      <w:r>
        <w:rPr>
          <w:rFonts w:hint="eastAsia" w:ascii="宋体" w:hAnsi="宋体" w:cs="宋体"/>
          <w:color w:val="auto"/>
          <w:kern w:val="2"/>
          <w:sz w:val="21"/>
          <w:szCs w:val="21"/>
          <w:highlight w:val="none"/>
          <w:u w:val="single"/>
        </w:rPr>
        <w:t>无。</w:t>
      </w:r>
    </w:p>
    <w:p w14:paraId="635B595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3、单价合同的总价项目支付分解表的编制与审批：</w:t>
      </w:r>
      <w:r>
        <w:rPr>
          <w:rFonts w:hint="eastAsia" w:ascii="宋体" w:hAnsi="宋体" w:cs="宋体"/>
          <w:color w:val="auto"/>
          <w:kern w:val="2"/>
          <w:sz w:val="21"/>
          <w:szCs w:val="21"/>
          <w:highlight w:val="none"/>
          <w:u w:val="single"/>
        </w:rPr>
        <w:t>无。</w:t>
      </w:r>
    </w:p>
    <w:p w14:paraId="014CD2C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13. 验收和工程试车 </w:t>
      </w:r>
    </w:p>
    <w:p w14:paraId="35C76C0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13.1 分部分项工程验收 </w:t>
      </w:r>
    </w:p>
    <w:p w14:paraId="6C1C392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13.1.1监理人不能按时进行验收时，应提前24小时提交书面延期要求。 </w:t>
      </w:r>
    </w:p>
    <w:p w14:paraId="0007E7F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关于延期最长不得超过：</w:t>
      </w:r>
      <w:r>
        <w:rPr>
          <w:rFonts w:hint="eastAsia" w:ascii="宋体" w:hAnsi="宋体" w:cs="宋体"/>
          <w:color w:val="auto"/>
          <w:kern w:val="2"/>
          <w:sz w:val="21"/>
          <w:szCs w:val="21"/>
          <w:highlight w:val="none"/>
          <w:u w:val="single"/>
        </w:rPr>
        <w:t>48小时。</w:t>
      </w:r>
    </w:p>
    <w:p w14:paraId="65EEE83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13.2 竣工验收 </w:t>
      </w:r>
    </w:p>
    <w:p w14:paraId="0E7ECF8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13.2.1竣工验收程序： </w:t>
      </w:r>
    </w:p>
    <w:p w14:paraId="707F6B3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关于竣工验收程序的约定：/</w:t>
      </w:r>
    </w:p>
    <w:p w14:paraId="581AF92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发包人不按照本项约定组织竣工验收、颁发工程接收证书的违约金的计算方法：</w:t>
      </w:r>
      <w:r>
        <w:rPr>
          <w:rFonts w:hint="eastAsia" w:ascii="宋体" w:hAnsi="宋体" w:cs="宋体"/>
          <w:color w:val="auto"/>
          <w:kern w:val="2"/>
          <w:sz w:val="21"/>
          <w:szCs w:val="21"/>
          <w:highlight w:val="none"/>
          <w:u w:val="single"/>
        </w:rPr>
        <w:t xml:space="preserve"> / 。</w:t>
      </w:r>
    </w:p>
    <w:p w14:paraId="70C14CC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13.2.3移交、接收全部与部分工程： </w:t>
      </w:r>
    </w:p>
    <w:p w14:paraId="749E5B9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承包人向发包人移交工程的期限：</w:t>
      </w:r>
      <w:r>
        <w:rPr>
          <w:rFonts w:hint="eastAsia" w:ascii="宋体" w:hAnsi="宋体" w:cs="宋体"/>
          <w:color w:val="auto"/>
          <w:kern w:val="2"/>
          <w:sz w:val="21"/>
          <w:szCs w:val="21"/>
          <w:highlight w:val="none"/>
          <w:u w:val="single"/>
        </w:rPr>
        <w:t>颁发工程接收证书后7天内。</w:t>
      </w:r>
    </w:p>
    <w:p w14:paraId="7428C75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发包人未按本合同约定接收全部或部分工程的，违约金的计算方法为：</w:t>
      </w:r>
      <w:r>
        <w:rPr>
          <w:rFonts w:hint="eastAsia" w:ascii="宋体" w:hAnsi="宋体" w:cs="宋体"/>
          <w:color w:val="auto"/>
          <w:kern w:val="2"/>
          <w:sz w:val="21"/>
          <w:szCs w:val="21"/>
          <w:highlight w:val="none"/>
          <w:u w:val="single"/>
        </w:rPr>
        <w:t xml:space="preserve"> / 。</w:t>
      </w:r>
    </w:p>
    <w:p w14:paraId="00C0AAF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承包人未按时移交工程的，违约金的计算方法为：</w:t>
      </w:r>
      <w:r>
        <w:rPr>
          <w:rFonts w:hint="eastAsia" w:ascii="宋体" w:hAnsi="宋体" w:cs="宋体"/>
          <w:color w:val="auto"/>
          <w:kern w:val="2"/>
          <w:sz w:val="21"/>
          <w:szCs w:val="21"/>
          <w:highlight w:val="none"/>
          <w:u w:val="single"/>
        </w:rPr>
        <w:t xml:space="preserve"> / 。 </w:t>
      </w:r>
    </w:p>
    <w:p w14:paraId="645C8AF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13.3 工程试车 </w:t>
      </w:r>
    </w:p>
    <w:p w14:paraId="2A680E7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13.3.1 试车程序： </w:t>
      </w:r>
    </w:p>
    <w:p w14:paraId="45F1884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工程试车内容：</w:t>
      </w:r>
      <w:r>
        <w:rPr>
          <w:rFonts w:hint="eastAsia" w:ascii="宋体" w:hAnsi="宋体" w:cs="宋体"/>
          <w:color w:val="auto"/>
          <w:kern w:val="2"/>
          <w:sz w:val="21"/>
          <w:szCs w:val="21"/>
          <w:highlight w:val="none"/>
          <w:u w:val="single"/>
        </w:rPr>
        <w:t xml:space="preserve"> / 。</w:t>
      </w:r>
    </w:p>
    <w:p w14:paraId="729E7F3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（1）单机无负荷试车费用由</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承担； </w:t>
      </w:r>
    </w:p>
    <w:p w14:paraId="040920B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（2）无负荷联动试车费用由</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承担。 </w:t>
      </w:r>
    </w:p>
    <w:p w14:paraId="154DE5F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13.3.2 投料试车： </w:t>
      </w:r>
    </w:p>
    <w:p w14:paraId="584BC7D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关于投料试车相关事项的约定：</w:t>
      </w:r>
      <w:r>
        <w:rPr>
          <w:rFonts w:hint="eastAsia" w:ascii="宋体" w:hAnsi="宋体" w:cs="宋体"/>
          <w:color w:val="auto"/>
          <w:kern w:val="2"/>
          <w:sz w:val="21"/>
          <w:szCs w:val="21"/>
          <w:highlight w:val="none"/>
          <w:u w:val="single"/>
        </w:rPr>
        <w:t xml:space="preserve"> / 。</w:t>
      </w:r>
    </w:p>
    <w:p w14:paraId="77B7D42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13.4 竣工退场 </w:t>
      </w:r>
    </w:p>
    <w:p w14:paraId="6E124FE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13.4.1 竣工退场： </w:t>
      </w:r>
    </w:p>
    <w:p w14:paraId="5E38894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承包人完成竣工退场的期限：</w:t>
      </w:r>
      <w:r>
        <w:rPr>
          <w:rFonts w:hint="eastAsia" w:ascii="宋体" w:hAnsi="宋体" w:cs="宋体"/>
          <w:color w:val="auto"/>
          <w:kern w:val="2"/>
          <w:sz w:val="21"/>
          <w:szCs w:val="21"/>
          <w:highlight w:val="none"/>
          <w:u w:val="single"/>
        </w:rPr>
        <w:t>颁发工程接收证书后28天内。</w:t>
      </w:r>
    </w:p>
    <w:p w14:paraId="274D1E6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14. 竣工结算 </w:t>
      </w:r>
    </w:p>
    <w:p w14:paraId="5EBD41D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14.1 竣工付款申请 </w:t>
      </w:r>
    </w:p>
    <w:p w14:paraId="438537C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承包人提交竣工付款申请单的期限：</w:t>
      </w:r>
      <w:r>
        <w:rPr>
          <w:rFonts w:hint="eastAsia" w:ascii="宋体" w:hAnsi="宋体" w:cs="宋体"/>
          <w:color w:val="auto"/>
          <w:kern w:val="2"/>
          <w:sz w:val="21"/>
          <w:szCs w:val="21"/>
          <w:highlight w:val="none"/>
          <w:u w:val="single"/>
        </w:rPr>
        <w:t>按通用条款执行。</w:t>
      </w:r>
    </w:p>
    <w:p w14:paraId="5A55DB5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竣工付款申请单应包括的内容：</w:t>
      </w:r>
      <w:r>
        <w:rPr>
          <w:rFonts w:hint="eastAsia" w:ascii="宋体" w:hAnsi="宋体" w:cs="宋体"/>
          <w:color w:val="auto"/>
          <w:kern w:val="2"/>
          <w:sz w:val="21"/>
          <w:szCs w:val="21"/>
          <w:highlight w:val="none"/>
          <w:u w:val="single"/>
        </w:rPr>
        <w:t>按通用条款执行。</w:t>
      </w:r>
    </w:p>
    <w:p w14:paraId="1667FBB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14.2 竣工结算审核 </w:t>
      </w:r>
    </w:p>
    <w:p w14:paraId="7F6EF41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发包人审批竣工付款申请单的期限：</w:t>
      </w:r>
      <w:r>
        <w:rPr>
          <w:rFonts w:hint="eastAsia" w:ascii="宋体" w:hAnsi="宋体" w:cs="宋体"/>
          <w:color w:val="auto"/>
          <w:kern w:val="2"/>
          <w:sz w:val="21"/>
          <w:szCs w:val="21"/>
          <w:highlight w:val="none"/>
          <w:u w:val="single"/>
        </w:rPr>
        <w:t>按通用条款执行。</w:t>
      </w:r>
    </w:p>
    <w:p w14:paraId="216BBF4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发包人完成竣工付款的期限：</w:t>
      </w:r>
      <w:r>
        <w:rPr>
          <w:rFonts w:hint="eastAsia" w:ascii="宋体" w:hAnsi="宋体" w:cs="宋体"/>
          <w:color w:val="auto"/>
          <w:kern w:val="2"/>
          <w:sz w:val="21"/>
          <w:szCs w:val="21"/>
          <w:highlight w:val="none"/>
          <w:u w:val="single"/>
        </w:rPr>
        <w:t>按通用条款执行。</w:t>
      </w:r>
    </w:p>
    <w:p w14:paraId="5555B01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关于竣工付款证书异议部分复核的方式和程序：</w:t>
      </w:r>
      <w:r>
        <w:rPr>
          <w:rFonts w:hint="eastAsia" w:ascii="宋体" w:hAnsi="宋体" w:cs="宋体"/>
          <w:color w:val="auto"/>
          <w:kern w:val="2"/>
          <w:sz w:val="21"/>
          <w:szCs w:val="21"/>
          <w:highlight w:val="none"/>
          <w:u w:val="single"/>
        </w:rPr>
        <w:t xml:space="preserve">按通用条款执行。 </w:t>
      </w:r>
    </w:p>
    <w:p w14:paraId="481A483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14.3 最终结清 </w:t>
      </w:r>
    </w:p>
    <w:p w14:paraId="14B619F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14.3.1 最终结清申请单： </w:t>
      </w:r>
    </w:p>
    <w:p w14:paraId="03906DC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承包人提交最终结清申请单的份数：</w:t>
      </w:r>
      <w:r>
        <w:rPr>
          <w:rFonts w:hint="eastAsia" w:ascii="宋体" w:hAnsi="宋体" w:cs="宋体"/>
          <w:color w:val="auto"/>
          <w:kern w:val="2"/>
          <w:sz w:val="21"/>
          <w:szCs w:val="21"/>
          <w:highlight w:val="none"/>
          <w:u w:val="single"/>
        </w:rPr>
        <w:t>10份。</w:t>
      </w:r>
    </w:p>
    <w:p w14:paraId="0087057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承包人提交最终结算申请单的期限：</w:t>
      </w:r>
      <w:r>
        <w:rPr>
          <w:rFonts w:hint="eastAsia" w:ascii="宋体" w:hAnsi="宋体" w:cs="宋体"/>
          <w:color w:val="auto"/>
          <w:kern w:val="2"/>
          <w:sz w:val="21"/>
          <w:szCs w:val="21"/>
          <w:highlight w:val="none"/>
          <w:u w:val="single"/>
        </w:rPr>
        <w:t>按通用条款执行。</w:t>
      </w:r>
    </w:p>
    <w:p w14:paraId="7940100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14.4.1 最终结清证书和支付： </w:t>
      </w:r>
    </w:p>
    <w:p w14:paraId="0136C50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（1）发包人完成最终结清申请单的审批并颁发最终结清证书的期限：</w:t>
      </w:r>
      <w:r>
        <w:rPr>
          <w:rFonts w:hint="eastAsia" w:ascii="宋体" w:hAnsi="宋体" w:cs="宋体"/>
          <w:color w:val="auto"/>
          <w:kern w:val="2"/>
          <w:sz w:val="21"/>
          <w:szCs w:val="21"/>
          <w:highlight w:val="none"/>
          <w:u w:val="single"/>
        </w:rPr>
        <w:t>按通用条款执行。</w:t>
      </w:r>
    </w:p>
    <w:p w14:paraId="5275F59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（2）发包人完成支付的期限：</w:t>
      </w:r>
      <w:r>
        <w:rPr>
          <w:rFonts w:hint="eastAsia" w:ascii="宋体" w:hAnsi="宋体" w:cs="宋体"/>
          <w:color w:val="auto"/>
          <w:kern w:val="2"/>
          <w:sz w:val="21"/>
          <w:szCs w:val="21"/>
          <w:highlight w:val="none"/>
          <w:u w:val="single"/>
        </w:rPr>
        <w:t xml:space="preserve">按通用条款执行。 </w:t>
      </w:r>
    </w:p>
    <w:p w14:paraId="5C53975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15. 缺陷责任期与保修 </w:t>
      </w:r>
    </w:p>
    <w:p w14:paraId="38869F2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15.1缺陷责任期 </w:t>
      </w:r>
    </w:p>
    <w:p w14:paraId="0D00CB7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缺陷责任期的具体期限：</w:t>
      </w:r>
      <w:r>
        <w:rPr>
          <w:rFonts w:hint="eastAsia" w:ascii="宋体" w:hAnsi="宋体" w:cs="宋体"/>
          <w:color w:val="auto"/>
          <w:kern w:val="2"/>
          <w:sz w:val="21"/>
          <w:szCs w:val="21"/>
          <w:highlight w:val="none"/>
          <w:u w:val="single"/>
        </w:rPr>
        <w:t>本工程通过竣工验收之日起二年。</w:t>
      </w:r>
    </w:p>
    <w:p w14:paraId="22EF407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15.2 质量保证金 </w:t>
      </w:r>
    </w:p>
    <w:p w14:paraId="4CCD0CB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关于是否扣留质量保证金的约定：</w:t>
      </w:r>
      <w:r>
        <w:rPr>
          <w:rFonts w:hint="eastAsia" w:ascii="宋体" w:hAnsi="宋体" w:cs="宋体"/>
          <w:color w:val="auto"/>
          <w:kern w:val="2"/>
          <w:sz w:val="21"/>
          <w:szCs w:val="21"/>
          <w:highlight w:val="none"/>
          <w:u w:val="single"/>
        </w:rPr>
        <w:t>是。</w:t>
      </w:r>
    </w:p>
    <w:p w14:paraId="5BE4EEB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15.3.1 承包人提供质量保证金的方式： </w:t>
      </w:r>
    </w:p>
    <w:p w14:paraId="636EA09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质量保证金采用以下第</w:t>
      </w:r>
      <w:r>
        <w:rPr>
          <w:rFonts w:hint="eastAsia" w:ascii="宋体" w:hAnsi="宋体" w:cs="宋体"/>
          <w:color w:val="auto"/>
          <w:kern w:val="2"/>
          <w:sz w:val="21"/>
          <w:szCs w:val="21"/>
          <w:highlight w:val="none"/>
          <w:u w:val="single"/>
        </w:rPr>
        <w:t>（3）</w:t>
      </w:r>
      <w:r>
        <w:rPr>
          <w:rFonts w:hint="eastAsia" w:ascii="宋体" w:hAnsi="宋体" w:cs="宋体"/>
          <w:color w:val="auto"/>
          <w:kern w:val="2"/>
          <w:sz w:val="21"/>
          <w:szCs w:val="21"/>
          <w:highlight w:val="none"/>
        </w:rPr>
        <w:t xml:space="preserve">种方式： </w:t>
      </w:r>
    </w:p>
    <w:p w14:paraId="2CCDE50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（1）质量保证金保函，保证金额为</w:t>
      </w:r>
      <w:r>
        <w:rPr>
          <w:rFonts w:hint="eastAsia" w:ascii="宋体" w:hAnsi="宋体" w:cs="宋体"/>
          <w:color w:val="auto"/>
          <w:kern w:val="2"/>
          <w:sz w:val="21"/>
          <w:szCs w:val="21"/>
          <w:highlight w:val="none"/>
          <w:u w:val="single"/>
        </w:rPr>
        <w:t xml:space="preserve"> / ；</w:t>
      </w:r>
    </w:p>
    <w:p w14:paraId="2C24F59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 </w:t>
      </w:r>
      <w:r>
        <w:rPr>
          <w:rFonts w:hint="eastAsia" w:ascii="宋体" w:hAnsi="宋体" w:cs="宋体"/>
          <w:color w:val="auto"/>
          <w:kern w:val="2"/>
          <w:sz w:val="21"/>
          <w:szCs w:val="21"/>
          <w:highlight w:val="none"/>
          <w:u w:val="single"/>
        </w:rPr>
        <w:t xml:space="preserve">1.5% </w:t>
      </w:r>
      <w:r>
        <w:rPr>
          <w:rFonts w:hint="eastAsia" w:ascii="宋体" w:hAnsi="宋体" w:cs="宋体"/>
          <w:color w:val="auto"/>
          <w:kern w:val="2"/>
          <w:sz w:val="21"/>
          <w:szCs w:val="21"/>
          <w:highlight w:val="none"/>
        </w:rPr>
        <w:t xml:space="preserve">的工程款； </w:t>
      </w:r>
    </w:p>
    <w:p w14:paraId="54941C5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（3）其他方式: 银行转账，银行保函或保险保函</w:t>
      </w:r>
    </w:p>
    <w:p w14:paraId="3B657B4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15.3.2 质量保证金的扣留： </w:t>
      </w:r>
    </w:p>
    <w:p w14:paraId="4DBEF3D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质量保证金的扣留采取以下第</w:t>
      </w:r>
      <w:r>
        <w:rPr>
          <w:rFonts w:hint="eastAsia" w:ascii="宋体" w:hAnsi="宋体" w:cs="宋体"/>
          <w:color w:val="auto"/>
          <w:kern w:val="2"/>
          <w:sz w:val="21"/>
          <w:szCs w:val="21"/>
          <w:highlight w:val="none"/>
          <w:u w:val="single"/>
        </w:rPr>
        <w:t xml:space="preserve"> （3）</w:t>
      </w:r>
      <w:r>
        <w:rPr>
          <w:rFonts w:hint="eastAsia" w:ascii="宋体" w:hAnsi="宋体" w:cs="宋体"/>
          <w:color w:val="auto"/>
          <w:kern w:val="2"/>
          <w:sz w:val="21"/>
          <w:szCs w:val="21"/>
          <w:highlight w:val="none"/>
        </w:rPr>
        <w:t xml:space="preserve">种方式： </w:t>
      </w:r>
    </w:p>
    <w:p w14:paraId="0BAF2C0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（1）在支付工程进度款时逐次扣留，在此情形下，质量保证金的计算基数不包括预付款的支付、扣回以及价格调整的金额； </w:t>
      </w:r>
    </w:p>
    <w:p w14:paraId="79DC334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（2）工程竣工结算时一次性扣留质量保证金； </w:t>
      </w:r>
    </w:p>
    <w:p w14:paraId="118A769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（3）其他扣留方式:</w:t>
      </w:r>
      <w:r>
        <w:rPr>
          <w:rFonts w:hint="eastAsia" w:ascii="宋体" w:hAnsi="宋体" w:cs="宋体"/>
          <w:color w:val="auto"/>
          <w:kern w:val="2"/>
          <w:sz w:val="21"/>
          <w:szCs w:val="21"/>
          <w:highlight w:val="none"/>
          <w:u w:val="single"/>
        </w:rPr>
        <w:t xml:space="preserve"> 保函或保险 。</w:t>
      </w:r>
    </w:p>
    <w:p w14:paraId="7F1C795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关于质量保证金的补充约定：</w:t>
      </w:r>
      <w:r>
        <w:rPr>
          <w:rFonts w:hint="eastAsia" w:ascii="宋体" w:hAnsi="宋体" w:cs="宋体"/>
          <w:color w:val="auto"/>
          <w:kern w:val="2"/>
          <w:sz w:val="21"/>
          <w:szCs w:val="21"/>
          <w:highlight w:val="none"/>
          <w:u w:val="single"/>
        </w:rPr>
        <w:t>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缺陷责任期内，承包人认真履行合同约定的责任，到期后，承包人向发包人申请返还保证金。发包人在接到承包人返还保证金申请后，应于14日内会同承包人按照合同约定的内容进行核实。如无异议，发包人应当在核实后14日内将保证金返还给承包人。（或者到期后，发包人应在十日内将保函或保险正本退还承包人。）</w:t>
      </w:r>
    </w:p>
    <w:p w14:paraId="24AC5F6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15.4保修 </w:t>
      </w:r>
    </w:p>
    <w:p w14:paraId="47CE88D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15.4.1 保修责任： </w:t>
      </w:r>
    </w:p>
    <w:p w14:paraId="1968242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工程保修期为：</w:t>
      </w:r>
      <w:r>
        <w:rPr>
          <w:rFonts w:hint="eastAsia" w:ascii="宋体" w:hAnsi="宋体" w:cs="宋体"/>
          <w:color w:val="auto"/>
          <w:kern w:val="2"/>
          <w:sz w:val="21"/>
          <w:szCs w:val="21"/>
          <w:highlight w:val="none"/>
          <w:u w:val="single"/>
        </w:rPr>
        <w:t xml:space="preserve">工程整体竣工验收合格后二年，部分设备原厂商若有更高的保修期以原厂商提供的标准为准 </w:t>
      </w:r>
    </w:p>
    <w:p w14:paraId="301DCB6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15.4.2 修复通知： </w:t>
      </w:r>
    </w:p>
    <w:p w14:paraId="76CB8C2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承包人收到保修通知并到达工程现场的合理时间：</w:t>
      </w:r>
      <w:r>
        <w:rPr>
          <w:rFonts w:hint="eastAsia" w:ascii="宋体" w:hAnsi="宋体" w:cs="宋体"/>
          <w:color w:val="auto"/>
          <w:kern w:val="2"/>
          <w:sz w:val="21"/>
          <w:szCs w:val="21"/>
          <w:highlight w:val="none"/>
          <w:u w:val="single"/>
        </w:rPr>
        <w:t>1小时。</w:t>
      </w:r>
    </w:p>
    <w:p w14:paraId="41CFA0D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16. 违约 </w:t>
      </w:r>
    </w:p>
    <w:p w14:paraId="4DD8508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16.1 发包人违约 </w:t>
      </w:r>
    </w:p>
    <w:p w14:paraId="1A9281D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16.1.1发包人违约的情形： </w:t>
      </w:r>
    </w:p>
    <w:p w14:paraId="52422D3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发包人违约的其他情形：</w:t>
      </w:r>
      <w:r>
        <w:rPr>
          <w:rFonts w:hint="eastAsia" w:ascii="宋体" w:hAnsi="宋体" w:cs="宋体"/>
          <w:color w:val="auto"/>
          <w:kern w:val="2"/>
          <w:sz w:val="21"/>
          <w:szCs w:val="21"/>
          <w:highlight w:val="none"/>
          <w:u w:val="single"/>
        </w:rPr>
        <w:t xml:space="preserve"> / 。</w:t>
      </w:r>
    </w:p>
    <w:p w14:paraId="13374D9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16.1.2 发包人违约的责任： </w:t>
      </w:r>
    </w:p>
    <w:p w14:paraId="725D7F9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发包人违约责任的承担方式和计算方法： </w:t>
      </w:r>
    </w:p>
    <w:p w14:paraId="5501CCE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（1）因发包人原因未能在计划开工日期前7天内下达开工通知的违约责任：</w:t>
      </w:r>
      <w:r>
        <w:rPr>
          <w:rFonts w:hint="eastAsia" w:ascii="宋体" w:hAnsi="宋体" w:cs="宋体"/>
          <w:color w:val="auto"/>
          <w:kern w:val="2"/>
          <w:sz w:val="21"/>
          <w:szCs w:val="21"/>
          <w:highlight w:val="none"/>
          <w:u w:val="single"/>
        </w:rPr>
        <w:t xml:space="preserve"> / 。</w:t>
      </w:r>
    </w:p>
    <w:p w14:paraId="3B37D74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（2）因发包人原因未能按合同约定支付合同价款的违约责任：</w:t>
      </w:r>
      <w:r>
        <w:rPr>
          <w:rFonts w:hint="eastAsia" w:ascii="宋体" w:hAnsi="宋体" w:cs="宋体"/>
          <w:color w:val="auto"/>
          <w:kern w:val="2"/>
          <w:sz w:val="21"/>
          <w:szCs w:val="21"/>
          <w:highlight w:val="none"/>
          <w:u w:val="single"/>
        </w:rPr>
        <w:t xml:space="preserve"> / 。</w:t>
      </w:r>
    </w:p>
    <w:p w14:paraId="19DBA06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（3）发包人违反第10.1款〔变更的范围〕第</w:t>
      </w:r>
      <w:r>
        <w:rPr>
          <w:rFonts w:hint="eastAsia" w:ascii="宋体" w:hAnsi="宋体" w:cs="宋体"/>
          <w:color w:val="auto"/>
          <w:kern w:val="2"/>
          <w:sz w:val="21"/>
          <w:szCs w:val="21"/>
          <w:highlight w:val="none"/>
          <w:u w:val="single"/>
        </w:rPr>
        <w:t>（2）</w:t>
      </w:r>
      <w:r>
        <w:rPr>
          <w:rFonts w:hint="eastAsia" w:ascii="宋体" w:hAnsi="宋体" w:cs="宋体"/>
          <w:color w:val="auto"/>
          <w:kern w:val="2"/>
          <w:sz w:val="21"/>
          <w:szCs w:val="21"/>
          <w:highlight w:val="none"/>
        </w:rPr>
        <w:t>项约定，自行实施被取消的工作或转由他人实施的违约责任：</w:t>
      </w:r>
      <w:r>
        <w:rPr>
          <w:rFonts w:hint="eastAsia" w:ascii="宋体" w:hAnsi="宋体" w:cs="宋体"/>
          <w:color w:val="auto"/>
          <w:kern w:val="2"/>
          <w:sz w:val="21"/>
          <w:szCs w:val="21"/>
          <w:highlight w:val="none"/>
          <w:u w:val="single"/>
        </w:rPr>
        <w:t xml:space="preserve"> / 。</w:t>
      </w:r>
    </w:p>
    <w:p w14:paraId="6DCBBA0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关于付款周期的约定：</w:t>
      </w:r>
    </w:p>
    <w:p w14:paraId="165948C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（4）发包人提供的材料、工程设备的规格、数量或质量不符合合同约定，或因发包人原因导致交货日期延误或交货地点变更等情况的违约责任：</w:t>
      </w:r>
      <w:r>
        <w:rPr>
          <w:rFonts w:hint="eastAsia" w:ascii="宋体" w:hAnsi="宋体" w:cs="宋体"/>
          <w:color w:val="auto"/>
          <w:kern w:val="2"/>
          <w:sz w:val="21"/>
          <w:szCs w:val="21"/>
          <w:highlight w:val="none"/>
          <w:u w:val="single"/>
        </w:rPr>
        <w:t xml:space="preserve"> / 。</w:t>
      </w:r>
    </w:p>
    <w:p w14:paraId="0988EFA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（5）因发包人违反合同约定造成暂停施工的违约责任：</w:t>
      </w:r>
      <w:r>
        <w:rPr>
          <w:rFonts w:hint="eastAsia" w:ascii="宋体" w:hAnsi="宋体" w:cs="宋体"/>
          <w:color w:val="auto"/>
          <w:kern w:val="2"/>
          <w:sz w:val="21"/>
          <w:szCs w:val="21"/>
          <w:highlight w:val="none"/>
          <w:u w:val="single"/>
        </w:rPr>
        <w:t xml:space="preserve"> / 。</w:t>
      </w:r>
    </w:p>
    <w:p w14:paraId="3D3436E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（6）发包人无正当理由没有在约定期限内发出复工指示，导致承包人无法复工的违约责任：</w:t>
      </w:r>
      <w:r>
        <w:rPr>
          <w:rFonts w:hint="eastAsia" w:ascii="宋体" w:hAnsi="宋体" w:cs="宋体"/>
          <w:color w:val="auto"/>
          <w:kern w:val="2"/>
          <w:sz w:val="21"/>
          <w:szCs w:val="21"/>
          <w:highlight w:val="none"/>
          <w:u w:val="single"/>
        </w:rPr>
        <w:t xml:space="preserve"> / 。</w:t>
      </w:r>
    </w:p>
    <w:p w14:paraId="38023DC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（7）其他：</w:t>
      </w:r>
      <w:r>
        <w:rPr>
          <w:rFonts w:hint="eastAsia" w:ascii="宋体" w:hAnsi="宋体" w:cs="宋体"/>
          <w:color w:val="auto"/>
          <w:kern w:val="2"/>
          <w:sz w:val="21"/>
          <w:szCs w:val="21"/>
          <w:highlight w:val="none"/>
          <w:u w:val="single"/>
        </w:rPr>
        <w:t xml:space="preserve"> / 。</w:t>
      </w:r>
    </w:p>
    <w:p w14:paraId="7740B54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16.1.3 因发包人违约解除合同： </w:t>
      </w:r>
    </w:p>
    <w:p w14:paraId="250BC43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w:t>
      </w:r>
      <w:r>
        <w:rPr>
          <w:rFonts w:hint="eastAsia" w:ascii="宋体" w:hAnsi="宋体" w:cs="宋体"/>
          <w:color w:val="auto"/>
          <w:kern w:val="2"/>
          <w:sz w:val="21"/>
          <w:szCs w:val="21"/>
          <w:highlight w:val="none"/>
          <w:lang w:val="en-US" w:eastAsia="zh-CN"/>
        </w:rPr>
        <w:t>在承包人未违反本合同的情况下，</w:t>
      </w:r>
      <w:r>
        <w:rPr>
          <w:rFonts w:hint="eastAsia" w:ascii="宋体" w:hAnsi="宋体" w:cs="宋体"/>
          <w:color w:val="auto"/>
          <w:kern w:val="2"/>
          <w:sz w:val="21"/>
          <w:szCs w:val="21"/>
          <w:highlight w:val="none"/>
        </w:rPr>
        <w:t xml:space="preserve">按16.1.1项〔发包人违约的情形〕约定暂停施工满 60 天后发包人仍不纠正其违约行为并致使合同目的不能实现的，承包人有权解除合同。 </w:t>
      </w:r>
    </w:p>
    <w:p w14:paraId="259B203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16.2 承包人违约 </w:t>
      </w:r>
    </w:p>
    <w:p w14:paraId="0C83239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16.2.1 承包人违约的情形： </w:t>
      </w:r>
    </w:p>
    <w:p w14:paraId="4D5B1E2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承包人违约的其他情形：</w:t>
      </w:r>
      <w:r>
        <w:rPr>
          <w:rFonts w:hint="eastAsia" w:ascii="宋体" w:hAnsi="宋体" w:cs="宋体"/>
          <w:color w:val="auto"/>
          <w:kern w:val="2"/>
          <w:sz w:val="21"/>
          <w:szCs w:val="21"/>
          <w:highlight w:val="none"/>
          <w:u w:val="single"/>
        </w:rPr>
        <w:t>承包人违反经双方确认的会议纪相关约定。</w:t>
      </w:r>
    </w:p>
    <w:p w14:paraId="21D9D26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16.2.2承包人违约的责任： </w:t>
      </w:r>
    </w:p>
    <w:p w14:paraId="017F411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承包人违约责任的承担方式和计算方法：</w:t>
      </w:r>
      <w:r>
        <w:rPr>
          <w:rFonts w:hint="eastAsia" w:ascii="宋体" w:hAnsi="宋体" w:cs="宋体"/>
          <w:color w:val="auto"/>
          <w:kern w:val="2"/>
          <w:sz w:val="21"/>
          <w:szCs w:val="21"/>
          <w:highlight w:val="none"/>
          <w:u w:val="single"/>
        </w:rPr>
        <w:t>承包人应承担因其违约行为而增加的费用和（或）延误的工期，承包人还应承担由此给发包人造成的一切损失。</w:t>
      </w:r>
    </w:p>
    <w:p w14:paraId="11FEA52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16.2.3 因承包人违约解除合同： </w:t>
      </w:r>
    </w:p>
    <w:p w14:paraId="7412475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关于承包人违约解除合同的特别约定：</w:t>
      </w:r>
      <w:r>
        <w:rPr>
          <w:rFonts w:hint="eastAsia" w:ascii="宋体" w:hAnsi="宋体" w:cs="宋体"/>
          <w:color w:val="auto"/>
          <w:kern w:val="2"/>
          <w:sz w:val="21"/>
          <w:szCs w:val="21"/>
          <w:highlight w:val="none"/>
          <w:u w:val="single"/>
        </w:rPr>
        <w:t>除通用合同条款规定外，承包人还应承担由此给发包人造成的一切损失，直至追究法律责任。</w:t>
      </w:r>
    </w:p>
    <w:p w14:paraId="31D6728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发包人继续使用承包人在施工现场的材料、设备、临时工程、承包人文件和由承包人或以其名义编制的其他文件的费用承担方式：双方协商确定。 </w:t>
      </w:r>
    </w:p>
    <w:p w14:paraId="090387F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17. 不可抗力 </w:t>
      </w:r>
    </w:p>
    <w:p w14:paraId="3617FBE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17.1 不可抗力的确认 </w:t>
      </w:r>
    </w:p>
    <w:p w14:paraId="12E4F74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除通用合同条款约定的不可抗力事件之外，视为不可抗力的其他情形：</w:t>
      </w:r>
      <w:r>
        <w:rPr>
          <w:rFonts w:hint="eastAsia" w:ascii="宋体" w:hAnsi="宋体" w:cs="宋体"/>
          <w:color w:val="auto"/>
          <w:kern w:val="2"/>
          <w:sz w:val="21"/>
          <w:szCs w:val="21"/>
          <w:highlight w:val="none"/>
          <w:u w:val="single"/>
        </w:rPr>
        <w:t xml:space="preserve">无。 </w:t>
      </w:r>
    </w:p>
    <w:p w14:paraId="4F68AD1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17.2 因不可抗力解除合同 </w:t>
      </w:r>
    </w:p>
    <w:p w14:paraId="1B79397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合同解除后，发包人应在商定或确定发包人应支付款项后28天内完成款项的支付。 </w:t>
      </w:r>
    </w:p>
    <w:p w14:paraId="6467917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18. 保险 </w:t>
      </w:r>
    </w:p>
    <w:p w14:paraId="2F688BF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18.1 工程保险 </w:t>
      </w:r>
    </w:p>
    <w:p w14:paraId="60E0B7F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关于工程保险的特别约定：</w:t>
      </w:r>
      <w:r>
        <w:rPr>
          <w:rFonts w:hint="eastAsia" w:ascii="宋体" w:hAnsi="宋体" w:cs="宋体"/>
          <w:color w:val="auto"/>
          <w:kern w:val="2"/>
          <w:sz w:val="21"/>
          <w:szCs w:val="21"/>
          <w:highlight w:val="none"/>
          <w:u w:val="single"/>
        </w:rPr>
        <w:t>由承包人自行为现场本单位全部人员办理意外伤害保险并支付保险费。</w:t>
      </w:r>
    </w:p>
    <w:p w14:paraId="13EE235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18.2 其他保险 </w:t>
      </w:r>
    </w:p>
    <w:p w14:paraId="4B255BF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关于其他保险的约定：</w:t>
      </w:r>
      <w:r>
        <w:rPr>
          <w:rFonts w:hint="eastAsia" w:ascii="宋体" w:hAnsi="宋体" w:cs="宋体"/>
          <w:color w:val="auto"/>
          <w:kern w:val="2"/>
          <w:sz w:val="21"/>
          <w:szCs w:val="21"/>
          <w:highlight w:val="none"/>
          <w:u w:val="single"/>
        </w:rPr>
        <w:t>是。</w:t>
      </w:r>
    </w:p>
    <w:p w14:paraId="5E4D13A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承包人是否应为其施工设备等办理财产保险：</w:t>
      </w:r>
      <w:r>
        <w:rPr>
          <w:rFonts w:hint="eastAsia" w:ascii="宋体" w:hAnsi="宋体" w:cs="宋体"/>
          <w:color w:val="auto"/>
          <w:kern w:val="2"/>
          <w:sz w:val="21"/>
          <w:szCs w:val="21"/>
          <w:highlight w:val="none"/>
          <w:u w:val="single"/>
        </w:rPr>
        <w:t>按通用条款执行。</w:t>
      </w:r>
    </w:p>
    <w:p w14:paraId="03EB42D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18.3 通知义务 </w:t>
      </w:r>
    </w:p>
    <w:p w14:paraId="6313499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关于变更保险合同时的通知义务的约定：</w:t>
      </w:r>
      <w:r>
        <w:rPr>
          <w:rFonts w:hint="eastAsia" w:ascii="宋体" w:hAnsi="宋体" w:cs="宋体"/>
          <w:color w:val="auto"/>
          <w:kern w:val="2"/>
          <w:sz w:val="21"/>
          <w:szCs w:val="21"/>
          <w:highlight w:val="none"/>
          <w:u w:val="single"/>
        </w:rPr>
        <w:t>否。</w:t>
      </w:r>
    </w:p>
    <w:p w14:paraId="344771E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19. 争议解决 </w:t>
      </w:r>
    </w:p>
    <w:p w14:paraId="0C17269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19.1 争议评审 </w:t>
      </w:r>
    </w:p>
    <w:p w14:paraId="3B6041B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合同当事人是否同意将工程争议提交争议评审小组决定：</w:t>
      </w:r>
      <w:r>
        <w:rPr>
          <w:rFonts w:hint="eastAsia" w:ascii="宋体" w:hAnsi="宋体" w:cs="宋体"/>
          <w:color w:val="auto"/>
          <w:kern w:val="2"/>
          <w:sz w:val="21"/>
          <w:szCs w:val="21"/>
          <w:highlight w:val="none"/>
          <w:u w:val="single"/>
        </w:rPr>
        <w:t xml:space="preserve"> / 。</w:t>
      </w:r>
    </w:p>
    <w:p w14:paraId="35EFBF3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19.2.1 争议评审小组的确定： </w:t>
      </w:r>
    </w:p>
    <w:p w14:paraId="38A83AE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争议评审小组成员的确定：</w:t>
      </w:r>
      <w:r>
        <w:rPr>
          <w:rFonts w:hint="eastAsia" w:ascii="宋体" w:hAnsi="宋体" w:cs="宋体"/>
          <w:color w:val="auto"/>
          <w:kern w:val="2"/>
          <w:sz w:val="21"/>
          <w:szCs w:val="21"/>
          <w:highlight w:val="none"/>
          <w:u w:val="single"/>
        </w:rPr>
        <w:t xml:space="preserve"> / 。</w:t>
      </w:r>
    </w:p>
    <w:p w14:paraId="159F481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选定争议评审员的期限：</w:t>
      </w:r>
      <w:r>
        <w:rPr>
          <w:rFonts w:hint="eastAsia" w:ascii="宋体" w:hAnsi="宋体" w:cs="宋体"/>
          <w:color w:val="auto"/>
          <w:kern w:val="2"/>
          <w:sz w:val="21"/>
          <w:szCs w:val="21"/>
          <w:highlight w:val="none"/>
          <w:u w:val="single"/>
        </w:rPr>
        <w:t xml:space="preserve"> / 。</w:t>
      </w:r>
    </w:p>
    <w:p w14:paraId="265A26C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争议评审小组成员的报酬承担方式：</w:t>
      </w:r>
      <w:r>
        <w:rPr>
          <w:rFonts w:hint="eastAsia" w:ascii="宋体" w:hAnsi="宋体" w:cs="宋体"/>
          <w:color w:val="auto"/>
          <w:kern w:val="2"/>
          <w:sz w:val="21"/>
          <w:szCs w:val="21"/>
          <w:highlight w:val="none"/>
          <w:u w:val="single"/>
        </w:rPr>
        <w:t xml:space="preserve"> / 。</w:t>
      </w:r>
    </w:p>
    <w:p w14:paraId="5E48397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其他事项的约定：</w:t>
      </w:r>
      <w:r>
        <w:rPr>
          <w:rFonts w:hint="eastAsia" w:ascii="宋体" w:hAnsi="宋体" w:cs="宋体"/>
          <w:color w:val="auto"/>
          <w:kern w:val="2"/>
          <w:sz w:val="21"/>
          <w:szCs w:val="21"/>
          <w:highlight w:val="none"/>
          <w:u w:val="single"/>
        </w:rPr>
        <w:t xml:space="preserve"> / 。</w:t>
      </w:r>
    </w:p>
    <w:p w14:paraId="50A5725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19.2.2 争议评审小组的决定： </w:t>
      </w:r>
    </w:p>
    <w:p w14:paraId="689FD53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合同当事人关于本项的约定：</w:t>
      </w:r>
      <w:r>
        <w:rPr>
          <w:rFonts w:hint="eastAsia" w:ascii="宋体" w:hAnsi="宋体" w:cs="宋体"/>
          <w:color w:val="auto"/>
          <w:kern w:val="2"/>
          <w:sz w:val="21"/>
          <w:szCs w:val="21"/>
          <w:highlight w:val="none"/>
          <w:u w:val="single"/>
        </w:rPr>
        <w:t xml:space="preserve"> / 。</w:t>
      </w:r>
    </w:p>
    <w:p w14:paraId="47FB130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19.3仲裁或诉讼 </w:t>
      </w:r>
    </w:p>
    <w:p w14:paraId="5346295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因合同及合同有关事项发生的争议，按下列第</w:t>
      </w:r>
      <w:r>
        <w:rPr>
          <w:rFonts w:hint="eastAsia" w:ascii="宋体" w:hAnsi="宋体" w:cs="宋体"/>
          <w:color w:val="auto"/>
          <w:kern w:val="2"/>
          <w:sz w:val="21"/>
          <w:szCs w:val="21"/>
          <w:highlight w:val="none"/>
          <w:u w:val="single"/>
        </w:rPr>
        <w:t xml:space="preserve"> (2) </w:t>
      </w:r>
      <w:r>
        <w:rPr>
          <w:rFonts w:hint="eastAsia" w:ascii="宋体" w:hAnsi="宋体" w:cs="宋体"/>
          <w:color w:val="auto"/>
          <w:kern w:val="2"/>
          <w:sz w:val="21"/>
          <w:szCs w:val="21"/>
          <w:highlight w:val="none"/>
        </w:rPr>
        <w:t xml:space="preserve">种方式解决： </w:t>
      </w:r>
    </w:p>
    <w:p w14:paraId="39CB4F3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（1）向</w:t>
      </w:r>
      <w:r>
        <w:rPr>
          <w:rFonts w:hint="eastAsia" w:ascii="宋体" w:hAnsi="宋体" w:cs="宋体"/>
          <w:color w:val="auto"/>
          <w:kern w:val="2"/>
          <w:sz w:val="21"/>
          <w:szCs w:val="21"/>
          <w:highlight w:val="none"/>
          <w:u w:val="single"/>
        </w:rPr>
        <w:t xml:space="preserve">   /  </w:t>
      </w:r>
      <w:r>
        <w:rPr>
          <w:rFonts w:hint="eastAsia" w:ascii="宋体" w:hAnsi="宋体" w:cs="宋体"/>
          <w:color w:val="auto"/>
          <w:kern w:val="2"/>
          <w:sz w:val="21"/>
          <w:szCs w:val="21"/>
          <w:highlight w:val="none"/>
        </w:rPr>
        <w:t xml:space="preserve">仲裁委员会申请仲裁； </w:t>
      </w:r>
    </w:p>
    <w:p w14:paraId="2C75C44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    （2）向</w:t>
      </w:r>
      <w:r>
        <w:rPr>
          <w:rFonts w:hint="eastAsia" w:ascii="宋体" w:hAnsi="宋体" w:cs="宋体"/>
          <w:color w:val="auto"/>
          <w:kern w:val="2"/>
          <w:sz w:val="21"/>
          <w:szCs w:val="21"/>
          <w:highlight w:val="none"/>
          <w:u w:val="single"/>
        </w:rPr>
        <w:t xml:space="preserve"> 工程所在地 </w:t>
      </w:r>
      <w:r>
        <w:rPr>
          <w:rFonts w:hint="eastAsia" w:ascii="宋体" w:hAnsi="宋体" w:cs="宋体"/>
          <w:color w:val="auto"/>
          <w:kern w:val="2"/>
          <w:sz w:val="21"/>
          <w:szCs w:val="21"/>
          <w:highlight w:val="none"/>
        </w:rPr>
        <w:t>人民法院起诉。</w:t>
      </w:r>
    </w:p>
    <w:p w14:paraId="2B5A75F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 补充条款</w:t>
      </w:r>
    </w:p>
    <w:p w14:paraId="78971DC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本专用条款根据政府投资项目工程造价控制的需要拟定，与本合同通用条款、专用条款不一致的，以本补充条款为优先解释。</w:t>
      </w:r>
    </w:p>
    <w:p w14:paraId="7A81DDB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20.1 概算工程建设费 </w:t>
      </w:r>
    </w:p>
    <w:p w14:paraId="37A3685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经批准的相应概算工程建设费控制总额为万元，该控制总额及概算工程建设费批准文件在本合同履行过程中对承发包双方均具有约束力。概算工程建设费批准文件作为本合同的附件。</w:t>
      </w:r>
    </w:p>
    <w:p w14:paraId="6374968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20.2工程变更</w:t>
      </w:r>
    </w:p>
    <w:p w14:paraId="1B0A059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20.2.1一般工程造价变更。</w:t>
      </w:r>
    </w:p>
    <w:p w14:paraId="7079585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1、一般工程造价变更按照本合同规定程序、格式与时限办理，必须明确变更内容及变更价款。</w:t>
      </w:r>
    </w:p>
    <w:p w14:paraId="54D8F2C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2、发包人以下采用</w:t>
      </w:r>
      <w:r>
        <w:rPr>
          <w:rFonts w:hint="eastAsia" w:ascii="宋体" w:hAnsi="宋体" w:cs="宋体"/>
          <w:color w:val="auto"/>
          <w:kern w:val="2"/>
          <w:sz w:val="21"/>
          <w:szCs w:val="21"/>
          <w:highlight w:val="none"/>
          <w:u w:val="single"/>
        </w:rPr>
        <w:t xml:space="preserve"> 1 </w:t>
      </w:r>
      <w:r>
        <w:rPr>
          <w:rFonts w:hint="eastAsia" w:ascii="宋体" w:hAnsi="宋体" w:cs="宋体"/>
          <w:color w:val="auto"/>
          <w:kern w:val="2"/>
          <w:sz w:val="21"/>
          <w:szCs w:val="21"/>
          <w:highlight w:val="none"/>
        </w:rPr>
        <w:t>种方式将一般工程造价变更文件的副本报送原施工合同备案部门，报送时间最迟不得超过竣工验收后14天。办理结算时，承发包双方持有变更文件不一致的，以报送文本为准。</w:t>
      </w:r>
    </w:p>
    <w:p w14:paraId="74ABCD3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（1）每月25日前报送；</w:t>
      </w:r>
    </w:p>
    <w:p w14:paraId="4C9AFF5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（2）每季度末前。</w:t>
      </w:r>
    </w:p>
    <w:p w14:paraId="253EBD2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20.2.2 重大工程造价变更</w:t>
      </w:r>
    </w:p>
    <w:p w14:paraId="49F8CB7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1、工程实施过程中有下列情形之一的为重大工程造价变更：</w:t>
      </w:r>
    </w:p>
    <w:p w14:paraId="76DD47B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（1）工程单项或累计变更导致工程总造价超过经批准概算工程建设费控制总额；</w:t>
      </w:r>
    </w:p>
    <w:p w14:paraId="2FE1CF6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（2）涉及单项价款增减在 30 万元以上工程变更事项的；</w:t>
      </w:r>
    </w:p>
    <w:p w14:paraId="071C7AC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（3）双方约定的其他重大变更事项：无。</w:t>
      </w:r>
    </w:p>
    <w:p w14:paraId="618563D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2、重大工程造价变更前，发包人应当编制变更造价预算书并按以下程序取得经济可行性批准后方可执行：</w:t>
      </w:r>
    </w:p>
    <w:p w14:paraId="563DF38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（1）涉及21.2.2.1（1）款情形的，发包人须报经原批准部门核准调整概算后方可进行；</w:t>
      </w:r>
    </w:p>
    <w:p w14:paraId="7E2491F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（2）涉及21.2.2.1（2）款情形的，发包人应报经 另行确定 的审核同意后执行；</w:t>
      </w:r>
    </w:p>
    <w:p w14:paraId="3CE1712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（3）涉及21.2.2.1（3）款情形的 / 。</w:t>
      </w:r>
    </w:p>
    <w:p w14:paraId="0260839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重大工程造价变更经批准后，发包人应当将经批准的变更预算书作为变更指令的附件递交承包人，并以此作为变更的暂定金额和临时性付款依据。承包人接到重大工程造价变更指令后，应当在14天内向发包人提交正式工程变更价款报告。发包人按《关于加强政府投资项目工程造价控制的意见》（温建建[2010]316号）的规定程序审核，确定变更价款后同期调整合同价款的支付。</w:t>
      </w:r>
    </w:p>
    <w:p w14:paraId="5A52573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4、发生重大工程造价变更的，承发包人须于7日内将变更文件的副本报送原施工合同备案部门，双方约定由 承包人 负责报送。办理结算时，承发包双方持有变更文件不一致的，以报送文本为准。</w:t>
      </w:r>
    </w:p>
    <w:p w14:paraId="2188AD5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20.2.3工程发生重大设计变更的，依照《温州市建筑工程设计变更管理暂行办法》（温建技[2009]21号）的规定办理相关批准手续。</w:t>
      </w:r>
    </w:p>
    <w:p w14:paraId="177BADE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20.3禁止擅自变更</w:t>
      </w:r>
    </w:p>
    <w:p w14:paraId="65192D9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20.3.1承包人未经合法或合同约定程序不得变更施工，承包人擅自变更施工的，承包人应当自行返工并承担由此造成的经济损失。</w:t>
      </w:r>
    </w:p>
    <w:p w14:paraId="4AEC773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20.3.2非紧急或特殊情况，发包人变更指令不符合法定要求或《关于加强政府投资项目工程造价控制的意见》（温建建[2010]316号）规定程序的，承包人应当拒绝变更施工，由此产生的经济损失由发包人承担。承包人未履行拒绝义务擅自变更施工的，不予增加变更价款，由承包人承担经济损失。</w:t>
      </w:r>
    </w:p>
    <w:p w14:paraId="5D5D76E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 变更价款确定</w:t>
      </w:r>
    </w:p>
    <w:p w14:paraId="5090DBC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20.4.1本合同履行过程中，承包人接到变更指令后14天内应当向发包人提交工程价款变更报告，发包人应当接收并按照本合同约定及时予以答复。承包人未在14天内提交工程价款变更报告的，视为放弃变更工程价款的权利。</w:t>
      </w:r>
    </w:p>
    <w:p w14:paraId="569D738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20.4.2承包人提交工程价款变更报告应同时附有以下文件：</w:t>
      </w:r>
    </w:p>
    <w:p w14:paraId="025AC59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1、变更价款计价清单（含编制说明）；</w:t>
      </w:r>
    </w:p>
    <w:p w14:paraId="6A42ED7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2、合法的工程变更文件；</w:t>
      </w:r>
    </w:p>
    <w:p w14:paraId="2098F94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3、监理工程师变更指令；</w:t>
      </w:r>
    </w:p>
    <w:p w14:paraId="732C2EC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4、其他编制变更价款报告的相关计价依据性资料。</w:t>
      </w:r>
    </w:p>
    <w:p w14:paraId="584028C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20.4.3承包人提交工程价款变更报告不符合要求的，发包人可予以退回，承包人修正或补充后可在7天内重新提交。</w:t>
      </w:r>
    </w:p>
    <w:p w14:paraId="4157F21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20.4.4本合同履行过程中发生下列情况之一的，工程变更核减造价的予以调整，增加造价的不予调整：</w:t>
      </w:r>
    </w:p>
    <w:p w14:paraId="710C1A2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1、由于承包人履行合同过失而需要变更的；</w:t>
      </w:r>
    </w:p>
    <w:p w14:paraId="79D228B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2、应承包人要求或建议而采取变更措施，但发包人及其工程没有因此受益的；</w:t>
      </w:r>
    </w:p>
    <w:p w14:paraId="675C8E1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3、承包人擅自变更的；</w:t>
      </w:r>
    </w:p>
    <w:p w14:paraId="7265C1B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4、承发包人约定的其他情形： / 。 </w:t>
      </w:r>
    </w:p>
    <w:p w14:paraId="13D36AD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20.4.5监理工程师就工程造价与费用的确定、调整、变更或施工索赔进行任何签证意见与解释须经发包人的书面授权，未取得发包人授权的，须经发包人的确认。</w:t>
      </w:r>
    </w:p>
    <w:p w14:paraId="5FC05DB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20.5发包人索赔</w:t>
      </w:r>
    </w:p>
    <w:p w14:paraId="1585CF9B">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20.5.1承包人违约或不适当履行合同给发包人造成经济损失的，发包人提起索赔应当符合本合同约定的索赔程序和要求。</w:t>
      </w:r>
    </w:p>
    <w:p w14:paraId="41A6183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20.5.2发包人索赔应当在索赔事件发生（或结束）后以书面索赔函的方式向承包人提出，发包人索赔款项应直接从承包人工程价款中扣除。</w:t>
      </w:r>
    </w:p>
    <w:p w14:paraId="421759F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20.5.3发包人索赔时，应当详细说明索赔事由、索赔理由、索赔要求、工期与费用的计算方式、索赔证据和依据。</w:t>
      </w:r>
    </w:p>
    <w:p w14:paraId="3182C88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20.5.4发包人索赔应当同时向承包人提供如下资料：</w:t>
      </w:r>
    </w:p>
    <w:p w14:paraId="73DD21F2">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（1）符合第21.5.3款要求的索赔报告；</w:t>
      </w:r>
    </w:p>
    <w:p w14:paraId="6AA25E1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（2）索赔工期、费用计算书及其编制说明文件；</w:t>
      </w:r>
    </w:p>
    <w:p w14:paraId="04B280B7">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（3）索赔证据资料；</w:t>
      </w:r>
    </w:p>
    <w:p w14:paraId="06E4527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（4）索赔依据资料；</w:t>
      </w:r>
    </w:p>
    <w:p w14:paraId="73FA6AE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（5）其他需要提交的资料或说明文件。</w:t>
      </w:r>
    </w:p>
    <w:p w14:paraId="229253C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以上所有文件均应提供一式三份，其中至少包括一份原件（或与原件核对无误的复印件）。索赔费用计算书须有工程造价专业人员的签章。</w:t>
      </w:r>
    </w:p>
    <w:p w14:paraId="00C01ED3">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20.6承包人索赔</w:t>
      </w:r>
    </w:p>
    <w:p w14:paraId="7CA44C6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20.6.1发包人违约或不适当履行合同给承包人造成经济损失的，承包人提起索赔应当符合本合同约定的索赔程序和要求。承包人索赔的，发包人应当按照本合同的规定及时受理，依照合同约定和相关规定审核答复。</w:t>
      </w:r>
    </w:p>
    <w:p w14:paraId="1DD06CDF">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20.6.2承包人索赔应当在索赔事件发生或结束后28天内向发包人提出，逾期未提交索赔意向书或提交索赔意向书后28天内未提交正式索赔报告的，视为不涉及价款的损失或工期的延长，发包人不予赔付或批准。发包人有权不接受承包人在工程竣工验收结束后提出的任何一揽子索赔，除非该索赔基于新发生的索赔事件。</w:t>
      </w:r>
    </w:p>
    <w:p w14:paraId="7CCC0B5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20.6.3承包人索赔也应符合第21.5.3款、第21.5.4款的要求。</w:t>
      </w:r>
    </w:p>
    <w:p w14:paraId="0A2561CA">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20.7合同结算管理</w:t>
      </w:r>
    </w:p>
    <w:p w14:paraId="4A8099D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20.7.1承包人完成本合同约定工程内容并经竣工验收合格后7天内，承包人应当及时提交合同价款结算报告。承包人逾期没有提交合同价款结算报告的，发包人应当以书面方式予以催促，经催促后28天内仍未提交的，发包人可自行或委托工程造价咨询机构编制合同价款结算报告并提交政府职能部门审核。</w:t>
      </w:r>
    </w:p>
    <w:p w14:paraId="6ECF6C2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20.7.2承包人提交合同价款结算报告应当符合浙江省建设工程造价咨询成果操作规程关于结算技术文件的规定格式要求。</w:t>
      </w:r>
    </w:p>
    <w:p w14:paraId="6891256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20.7.3承包人提交合同价款结算报告应当同时附有经监理工程师确认完整的工程竣工验收资料移交清单和工程合同履行文件移交清单。</w:t>
      </w:r>
    </w:p>
    <w:p w14:paraId="1DF03161">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20.7.4发包人接到承包人合同价款结算报告后，应当在7天内就其完整性、真实性做出审核意见并提交政府职能部门审核。发包人可以要求承包人在7天内修正结算报告或进一步补充结算资料，承包人应当修正或按要求补充资料。承包人逾期或未提交修正意见或结算资料的，视为放弃相应的权利。</w:t>
      </w:r>
    </w:p>
    <w:p w14:paraId="3B9EEFD6">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20.7.5发包人提交合同价款结算报告及完整结算资料后，政府职能部门按照《建设工程价款结算暂行办法》（财建[2004]369号）规定的时间予以审核。</w:t>
      </w:r>
    </w:p>
    <w:p w14:paraId="05DB69D8">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20.7.6承包人合同价款结算报告经审核后，核减率或核增率超过百分之五的，超过部分的审核费用由承包人承担，发包人可直接在结算尾款中予以扣除。</w:t>
      </w:r>
    </w:p>
    <w:p w14:paraId="132F138D">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20.7.7承发包双方办理工程结算完毕后，发包人按照《关于贯彻实施〈建设工程工程量清单计价规范实行建设工程结算价备案的通知〉》（温建建[2010]239号）的规定办理备案，经备案的合同价款结算书作为工程最终付款的依据。</w:t>
      </w:r>
    </w:p>
    <w:p w14:paraId="2C65873C">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20.8工程造价文件的送达</w:t>
      </w:r>
    </w:p>
    <w:p w14:paraId="2C73582E">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20.8.1合同当事人依照本合同和相关规定递交变更通知书、价款变更报告、合同价款结算书等工程造价及合同履行文件的，承发包人应当予以接受。</w:t>
      </w:r>
    </w:p>
    <w:p w14:paraId="3C2F46D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 xml:space="preserve">20.8.2承发包人约定的送达方式： / 。 </w:t>
      </w:r>
    </w:p>
    <w:p w14:paraId="29C04A50">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20.9争议的解决</w:t>
      </w:r>
    </w:p>
    <w:p w14:paraId="5BAB1F65">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发生发包人不予批准承包人索赔报告、承包人对发包人审核意见持有异意或承发包人未能就合同价款结算报告审核达成一致意见等合同履行争议的，承发包人可选择以下方式解决：</w:t>
      </w:r>
    </w:p>
    <w:p w14:paraId="4F90A444">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1、由发包人召集政府职能部门、工程造价管理部门和合同管理部门参加的索赔协调会议；</w:t>
      </w:r>
    </w:p>
    <w:p w14:paraId="7C3A5609">
      <w:pPr>
        <w:ind w:firstLine="420" w:firstLineChars="200"/>
        <w:rPr>
          <w:rFonts w:ascii="宋体" w:hAnsi="宋体" w:cs="宋体"/>
          <w:color w:val="auto"/>
          <w:szCs w:val="21"/>
          <w:highlight w:val="none"/>
        </w:rPr>
      </w:pPr>
      <w:r>
        <w:rPr>
          <w:rFonts w:hint="eastAsia" w:ascii="宋体" w:hAnsi="宋体" w:cs="宋体"/>
          <w:color w:val="auto"/>
          <w:kern w:val="2"/>
          <w:sz w:val="21"/>
          <w:szCs w:val="21"/>
          <w:highlight w:val="none"/>
        </w:rPr>
        <w:t>2、向温州市建设工程造价管理协会申请调解。</w:t>
      </w:r>
    </w:p>
    <w:p w14:paraId="14E6843F">
      <w:pPr>
        <w:pStyle w:val="4"/>
        <w:rPr>
          <w:color w:val="auto"/>
          <w:highlight w:val="none"/>
          <w:lang w:bidi="ar"/>
        </w:rPr>
      </w:pPr>
    </w:p>
    <w:p w14:paraId="4E1C29BD">
      <w:pPr>
        <w:rPr>
          <w:color w:val="auto"/>
          <w:highlight w:val="none"/>
          <w:lang w:bidi="ar"/>
        </w:rPr>
      </w:pPr>
    </w:p>
    <w:p w14:paraId="42127BB3">
      <w:pPr>
        <w:pStyle w:val="2"/>
        <w:rPr>
          <w:color w:val="auto"/>
          <w:highlight w:val="none"/>
          <w:lang w:bidi="ar"/>
        </w:rPr>
      </w:pPr>
    </w:p>
    <w:p w14:paraId="1842B406">
      <w:pPr>
        <w:pStyle w:val="4"/>
        <w:rPr>
          <w:color w:val="auto"/>
          <w:highlight w:val="none"/>
        </w:rPr>
      </w:pPr>
    </w:p>
    <w:p w14:paraId="7EA783CF">
      <w:pPr>
        <w:rPr>
          <w:color w:val="auto"/>
          <w:highlight w:val="none"/>
          <w:lang w:bidi="ar"/>
        </w:rPr>
      </w:pPr>
    </w:p>
    <w:p w14:paraId="733F10DE">
      <w:pPr>
        <w:pStyle w:val="4"/>
        <w:rPr>
          <w:color w:val="auto"/>
          <w:highlight w:val="none"/>
          <w:lang w:bidi="ar"/>
        </w:rPr>
      </w:pPr>
    </w:p>
    <w:p w14:paraId="5BCA051C">
      <w:pPr>
        <w:rPr>
          <w:color w:val="auto"/>
          <w:highlight w:val="none"/>
        </w:rPr>
      </w:pPr>
    </w:p>
    <w:p w14:paraId="618D2A41">
      <w:pPr>
        <w:spacing w:line="380" w:lineRule="exact"/>
        <w:rPr>
          <w:rFonts w:ascii="宋体" w:hAnsi="宋体" w:cs="宋体"/>
          <w:b/>
          <w:color w:val="auto"/>
          <w:sz w:val="21"/>
          <w:szCs w:val="21"/>
          <w:highlight w:val="none"/>
        </w:rPr>
      </w:pPr>
      <w:r>
        <w:rPr>
          <w:rFonts w:hint="eastAsia" w:ascii="宋体" w:hAnsi="宋体" w:cs="宋体"/>
          <w:b/>
          <w:color w:val="auto"/>
          <w:sz w:val="21"/>
          <w:szCs w:val="21"/>
          <w:highlight w:val="none"/>
        </w:rPr>
        <w:t>附件</w:t>
      </w:r>
    </w:p>
    <w:p w14:paraId="4A389C72">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协议书附件：</w:t>
      </w:r>
    </w:p>
    <w:p w14:paraId="6FBCB286">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附件1：承包人承揽工程项目一览表（详见示范文本）</w:t>
      </w:r>
    </w:p>
    <w:p w14:paraId="417B3581">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专用合同条款附件：</w:t>
      </w:r>
    </w:p>
    <w:p w14:paraId="2688F063">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附件2：发包人供应材料设备一览表（详见示范文本）</w:t>
      </w:r>
    </w:p>
    <w:p w14:paraId="72C00F31">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附件3：工程质量保修书</w:t>
      </w:r>
    </w:p>
    <w:p w14:paraId="51FB9D7D">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附件4：主要建设工程文件目录（详见示范文本）</w:t>
      </w:r>
    </w:p>
    <w:p w14:paraId="7B8E66AF">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附件5：承包人用于本工程施工的机械设备表（详见示范文本）</w:t>
      </w:r>
    </w:p>
    <w:p w14:paraId="6538F4E6">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附件6：承包人主要施工管理人员表（详见示范文本）</w:t>
      </w:r>
    </w:p>
    <w:p w14:paraId="5CBC4137">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附件7：分包人主要施工管理人员表（详见示范文本）</w:t>
      </w:r>
    </w:p>
    <w:p w14:paraId="7F1A292F">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附件8：履约担保格式</w:t>
      </w:r>
    </w:p>
    <w:p w14:paraId="5A84C6E5">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附件9：预付款担保格式</w:t>
      </w:r>
    </w:p>
    <w:p w14:paraId="4BD9D822">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附件10：支付担保格式（详见示范文本）</w:t>
      </w:r>
    </w:p>
    <w:p w14:paraId="29EA95D2">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附件11：暂估价一览表（详见示范文本）</w:t>
      </w:r>
    </w:p>
    <w:p w14:paraId="54921C4E">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附件12：施工安全责任协议书</w:t>
      </w:r>
    </w:p>
    <w:p w14:paraId="4AF2EBE6">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附件13：消防安全责任书</w:t>
      </w:r>
    </w:p>
    <w:p w14:paraId="748DFE1A">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附件14：廉政协议</w:t>
      </w:r>
    </w:p>
    <w:p w14:paraId="1CD707F7">
      <w:pPr>
        <w:spacing w:line="400" w:lineRule="exact"/>
        <w:outlineLvl w:val="3"/>
        <w:rPr>
          <w:rFonts w:ascii="宋体" w:hAnsi="宋体" w:cs="宋体"/>
          <w:color w:val="auto"/>
          <w:szCs w:val="21"/>
          <w:highlight w:val="none"/>
        </w:rPr>
      </w:pPr>
      <w:bookmarkStart w:id="291" w:name="_Toc10228"/>
      <w:r>
        <w:rPr>
          <w:rFonts w:hint="eastAsia" w:ascii="宋体" w:hAnsi="宋体" w:cs="宋体"/>
          <w:color w:val="auto"/>
          <w:szCs w:val="21"/>
          <w:highlight w:val="none"/>
        </w:rPr>
        <w:t>附</w:t>
      </w:r>
      <w:bookmarkStart w:id="292" w:name="_Toc296503226"/>
      <w:bookmarkStart w:id="293" w:name="_Toc296347225"/>
      <w:bookmarkStart w:id="294" w:name="_Toc296944565"/>
      <w:bookmarkStart w:id="295" w:name="_Toc296891054"/>
      <w:bookmarkStart w:id="296" w:name="_Toc296346727"/>
      <w:bookmarkStart w:id="297" w:name="_Toc296891266"/>
      <w:bookmarkStart w:id="298" w:name="_Toc267261693"/>
      <w:r>
        <w:rPr>
          <w:rFonts w:hint="eastAsia" w:ascii="宋体" w:hAnsi="宋体" w:cs="宋体"/>
          <w:color w:val="auto"/>
          <w:szCs w:val="21"/>
          <w:highlight w:val="none"/>
        </w:rPr>
        <w:t>件3：</w:t>
      </w:r>
      <w:bookmarkEnd w:id="291"/>
      <w:bookmarkEnd w:id="292"/>
      <w:bookmarkEnd w:id="293"/>
      <w:bookmarkEnd w:id="294"/>
      <w:bookmarkEnd w:id="295"/>
      <w:bookmarkEnd w:id="296"/>
      <w:bookmarkEnd w:id="297"/>
      <w:bookmarkEnd w:id="298"/>
      <w:r>
        <w:rPr>
          <w:rFonts w:hint="eastAsia" w:ascii="宋体" w:hAnsi="宋体" w:cs="宋体"/>
          <w:color w:val="auto"/>
          <w:szCs w:val="21"/>
          <w:highlight w:val="none"/>
        </w:rPr>
        <w:t xml:space="preserve">    </w:t>
      </w:r>
    </w:p>
    <w:p w14:paraId="7448E6A6">
      <w:pPr>
        <w:pStyle w:val="2"/>
        <w:ind w:firstLine="210"/>
        <w:rPr>
          <w:color w:val="auto"/>
          <w:highlight w:val="none"/>
        </w:rPr>
      </w:pPr>
    </w:p>
    <w:p w14:paraId="1F2BF006">
      <w:pPr>
        <w:pStyle w:val="4"/>
        <w:rPr>
          <w:color w:val="auto"/>
          <w:highlight w:val="none"/>
        </w:rPr>
      </w:pPr>
    </w:p>
    <w:p w14:paraId="5E6CFF87">
      <w:pPr>
        <w:rPr>
          <w:color w:val="auto"/>
          <w:highlight w:val="none"/>
        </w:rPr>
      </w:pPr>
    </w:p>
    <w:p w14:paraId="7A361506">
      <w:pPr>
        <w:pStyle w:val="2"/>
        <w:ind w:firstLine="210"/>
        <w:rPr>
          <w:color w:val="auto"/>
          <w:highlight w:val="none"/>
        </w:rPr>
      </w:pPr>
    </w:p>
    <w:p w14:paraId="59FE28D3">
      <w:pPr>
        <w:pStyle w:val="4"/>
        <w:rPr>
          <w:color w:val="auto"/>
          <w:highlight w:val="none"/>
        </w:rPr>
      </w:pPr>
    </w:p>
    <w:p w14:paraId="71B22090">
      <w:pPr>
        <w:rPr>
          <w:color w:val="auto"/>
          <w:highlight w:val="none"/>
        </w:rPr>
      </w:pPr>
    </w:p>
    <w:p w14:paraId="123C8413">
      <w:pPr>
        <w:pStyle w:val="2"/>
        <w:ind w:firstLine="210"/>
        <w:rPr>
          <w:color w:val="auto"/>
          <w:highlight w:val="none"/>
        </w:rPr>
      </w:pPr>
    </w:p>
    <w:p w14:paraId="2290A889">
      <w:pPr>
        <w:pStyle w:val="4"/>
        <w:rPr>
          <w:color w:val="auto"/>
          <w:highlight w:val="none"/>
        </w:rPr>
      </w:pPr>
    </w:p>
    <w:p w14:paraId="24A61DD0">
      <w:pPr>
        <w:rPr>
          <w:color w:val="auto"/>
          <w:highlight w:val="none"/>
        </w:rPr>
      </w:pPr>
    </w:p>
    <w:p w14:paraId="6B4D64AA">
      <w:pPr>
        <w:pStyle w:val="2"/>
        <w:ind w:firstLine="210"/>
        <w:rPr>
          <w:color w:val="auto"/>
          <w:highlight w:val="none"/>
        </w:rPr>
      </w:pPr>
    </w:p>
    <w:p w14:paraId="6576A681">
      <w:pPr>
        <w:pStyle w:val="4"/>
        <w:rPr>
          <w:color w:val="auto"/>
          <w:highlight w:val="none"/>
        </w:rPr>
      </w:pPr>
    </w:p>
    <w:p w14:paraId="32C52D31">
      <w:pPr>
        <w:rPr>
          <w:color w:val="auto"/>
          <w:highlight w:val="none"/>
        </w:rPr>
      </w:pPr>
    </w:p>
    <w:p w14:paraId="69F7CC03">
      <w:pPr>
        <w:pStyle w:val="2"/>
        <w:ind w:firstLine="210"/>
        <w:rPr>
          <w:color w:val="auto"/>
          <w:highlight w:val="none"/>
        </w:rPr>
      </w:pPr>
    </w:p>
    <w:p w14:paraId="6E88218D">
      <w:pPr>
        <w:pStyle w:val="4"/>
        <w:rPr>
          <w:color w:val="auto"/>
          <w:highlight w:val="none"/>
        </w:rPr>
      </w:pPr>
    </w:p>
    <w:p w14:paraId="2C896DCD">
      <w:pPr>
        <w:rPr>
          <w:color w:val="auto"/>
          <w:highlight w:val="none"/>
        </w:rPr>
      </w:pPr>
    </w:p>
    <w:p w14:paraId="41689762">
      <w:pPr>
        <w:pStyle w:val="2"/>
        <w:ind w:firstLine="210"/>
        <w:rPr>
          <w:color w:val="auto"/>
          <w:highlight w:val="none"/>
        </w:rPr>
      </w:pPr>
    </w:p>
    <w:p w14:paraId="7262CC24">
      <w:pPr>
        <w:pStyle w:val="4"/>
        <w:rPr>
          <w:color w:val="auto"/>
          <w:highlight w:val="none"/>
        </w:rPr>
      </w:pPr>
    </w:p>
    <w:p w14:paraId="3ABA9C89">
      <w:pPr>
        <w:rPr>
          <w:color w:val="auto"/>
          <w:highlight w:val="none"/>
        </w:rPr>
      </w:pPr>
    </w:p>
    <w:p w14:paraId="04A99935">
      <w:pPr>
        <w:pStyle w:val="2"/>
        <w:ind w:firstLine="210"/>
        <w:rPr>
          <w:color w:val="auto"/>
          <w:highlight w:val="none"/>
        </w:rPr>
      </w:pPr>
    </w:p>
    <w:p w14:paraId="3511CDB2">
      <w:pPr>
        <w:pStyle w:val="4"/>
        <w:rPr>
          <w:color w:val="auto"/>
          <w:highlight w:val="none"/>
        </w:rPr>
      </w:pPr>
    </w:p>
    <w:p w14:paraId="0C1DC592">
      <w:pPr>
        <w:rPr>
          <w:color w:val="auto"/>
          <w:highlight w:val="none"/>
        </w:rPr>
      </w:pPr>
    </w:p>
    <w:p w14:paraId="57CF74CE">
      <w:pPr>
        <w:pStyle w:val="2"/>
        <w:ind w:firstLine="210"/>
        <w:rPr>
          <w:color w:val="auto"/>
          <w:highlight w:val="none"/>
        </w:rPr>
      </w:pPr>
    </w:p>
    <w:p w14:paraId="7D1BAC25">
      <w:pPr>
        <w:pStyle w:val="4"/>
        <w:rPr>
          <w:color w:val="auto"/>
          <w:highlight w:val="none"/>
        </w:rPr>
      </w:pPr>
    </w:p>
    <w:p w14:paraId="18A7FC43">
      <w:pPr>
        <w:pStyle w:val="4"/>
        <w:rPr>
          <w:color w:val="auto"/>
          <w:highlight w:val="none"/>
        </w:rPr>
      </w:pPr>
    </w:p>
    <w:p w14:paraId="7312E496">
      <w:pPr>
        <w:rPr>
          <w:color w:val="auto"/>
          <w:highlight w:val="none"/>
        </w:rPr>
      </w:pPr>
    </w:p>
    <w:p w14:paraId="793482EA">
      <w:pPr>
        <w:pStyle w:val="2"/>
        <w:ind w:left="0" w:firstLine="0" w:firstLineChars="0"/>
        <w:rPr>
          <w:color w:val="auto"/>
          <w:highlight w:val="none"/>
        </w:rPr>
      </w:pPr>
      <w:r>
        <w:rPr>
          <w:rFonts w:hint="eastAsia" w:ascii="宋体" w:hAnsi="宋体" w:cs="宋体"/>
          <w:color w:val="auto"/>
          <w:szCs w:val="21"/>
          <w:highlight w:val="none"/>
        </w:rPr>
        <w:t>附件3</w:t>
      </w:r>
    </w:p>
    <w:p w14:paraId="1A5878D8">
      <w:pPr>
        <w:spacing w:before="120" w:beforeLines="50" w:after="120" w:afterLines="50" w:line="440" w:lineRule="exact"/>
        <w:jc w:val="center"/>
        <w:outlineLvl w:val="4"/>
        <w:rPr>
          <w:rFonts w:ascii="宋体" w:hAnsi="宋体" w:cs="宋体"/>
          <w:color w:val="auto"/>
          <w:szCs w:val="21"/>
          <w:highlight w:val="none"/>
        </w:rPr>
      </w:pPr>
      <w:bookmarkStart w:id="299" w:name="_Toc12306"/>
      <w:r>
        <w:rPr>
          <w:rFonts w:hint="eastAsia" w:ascii="宋体" w:hAnsi="宋体" w:cs="宋体"/>
          <w:color w:val="auto"/>
          <w:szCs w:val="21"/>
          <w:highlight w:val="none"/>
        </w:rPr>
        <w:t>工程质量保修书</w:t>
      </w:r>
      <w:bookmarkEnd w:id="299"/>
    </w:p>
    <w:p w14:paraId="561AB905">
      <w:pPr>
        <w:spacing w:line="440" w:lineRule="exac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5EB8D3F">
      <w:pPr>
        <w:spacing w:line="440" w:lineRule="exac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14:paraId="05203968">
      <w:pPr>
        <w:spacing w:line="440" w:lineRule="exact"/>
        <w:rPr>
          <w:rFonts w:ascii="宋体" w:hAnsi="宋体" w:cs="宋体"/>
          <w:color w:val="auto"/>
          <w:szCs w:val="21"/>
          <w:highlight w:val="none"/>
        </w:rPr>
      </w:pPr>
    </w:p>
    <w:p w14:paraId="13386A75">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发包人和承包人根据《中华人民共和国建筑法》和《建设工程质量管理条例》，经协商一致就签订工程质量保修书。</w:t>
      </w:r>
    </w:p>
    <w:p w14:paraId="52C95C1D">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一、工程质量保修范围和内容</w:t>
      </w:r>
    </w:p>
    <w:p w14:paraId="50BEB10A">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承包人在质量保修期内，按照有关法律规定和合同约定，承担工程质量保修责任。</w:t>
      </w:r>
    </w:p>
    <w:p w14:paraId="7EBAD30C">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kern w:val="2"/>
          <w:sz w:val="21"/>
          <w:szCs w:val="21"/>
          <w:highlight w:val="none"/>
          <w:u w:val="single"/>
          <w:lang w:bidi="ar"/>
        </w:rPr>
        <w:t>本工程合同范围内所有工程内容。</w:t>
      </w:r>
    </w:p>
    <w:p w14:paraId="20E1187F">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二、质量保修期</w:t>
      </w:r>
    </w:p>
    <w:p w14:paraId="0FB99A8B">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根据《建设工程质量管理条例》及有关规定，工程的质量保修期如下：</w:t>
      </w:r>
    </w:p>
    <w:p w14:paraId="618643AE">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1．地基基础工程和主体结构工程为设计文件规定的工程合理使用年限；</w:t>
      </w:r>
    </w:p>
    <w:p w14:paraId="14548754">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2．屋面防水工程、有防水要求的卫生间、房间和外墙面的防渗为</w:t>
      </w:r>
      <w:r>
        <w:rPr>
          <w:rFonts w:ascii="宋体" w:hAnsi="宋体" w:cs="宋体"/>
          <w:color w:val="auto"/>
          <w:kern w:val="2"/>
          <w:sz w:val="21"/>
          <w:szCs w:val="21"/>
          <w:highlight w:val="none"/>
          <w:u w:val="single"/>
          <w:lang w:bidi="ar"/>
        </w:rPr>
        <w:t>5</w:t>
      </w:r>
      <w:r>
        <w:rPr>
          <w:rFonts w:hint="eastAsia" w:ascii="宋体" w:hAnsi="宋体" w:cs="宋体"/>
          <w:color w:val="auto"/>
          <w:kern w:val="2"/>
          <w:sz w:val="21"/>
          <w:szCs w:val="21"/>
          <w:highlight w:val="none"/>
          <w:lang w:bidi="ar"/>
        </w:rPr>
        <w:t>年；</w:t>
      </w:r>
    </w:p>
    <w:p w14:paraId="2867541A">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3．装修工程为</w:t>
      </w:r>
      <w:r>
        <w:rPr>
          <w:rFonts w:ascii="宋体" w:hAnsi="宋体" w:cs="宋体"/>
          <w:color w:val="auto"/>
          <w:kern w:val="2"/>
          <w:sz w:val="21"/>
          <w:szCs w:val="21"/>
          <w:highlight w:val="none"/>
          <w:u w:val="single"/>
          <w:lang w:bidi="ar"/>
        </w:rPr>
        <w:t>2</w:t>
      </w:r>
      <w:r>
        <w:rPr>
          <w:rFonts w:hint="eastAsia" w:ascii="宋体" w:hAnsi="宋体" w:cs="宋体"/>
          <w:color w:val="auto"/>
          <w:kern w:val="2"/>
          <w:sz w:val="21"/>
          <w:szCs w:val="21"/>
          <w:highlight w:val="none"/>
          <w:lang w:bidi="ar"/>
        </w:rPr>
        <w:t>年；</w:t>
      </w:r>
    </w:p>
    <w:p w14:paraId="031D3EBD">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4．电气管线、给排水管道、设备安装工程为</w:t>
      </w:r>
      <w:r>
        <w:rPr>
          <w:rFonts w:hint="eastAsia" w:ascii="宋体" w:hAnsi="宋体" w:cs="宋体"/>
          <w:color w:val="auto"/>
          <w:kern w:val="2"/>
          <w:sz w:val="21"/>
          <w:szCs w:val="21"/>
          <w:highlight w:val="none"/>
          <w:u w:val="single"/>
          <w:lang w:bidi="ar"/>
        </w:rPr>
        <w:t>2</w:t>
      </w:r>
      <w:r>
        <w:rPr>
          <w:rFonts w:hint="eastAsia" w:ascii="宋体" w:hAnsi="宋体" w:cs="宋体"/>
          <w:color w:val="auto"/>
          <w:kern w:val="2"/>
          <w:sz w:val="21"/>
          <w:szCs w:val="21"/>
          <w:highlight w:val="none"/>
          <w:lang w:bidi="ar"/>
        </w:rPr>
        <w:t>年；</w:t>
      </w:r>
    </w:p>
    <w:p w14:paraId="00068A63">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5．供热与供冷系统为</w:t>
      </w:r>
      <w:r>
        <w:rPr>
          <w:rFonts w:ascii="宋体" w:hAnsi="宋体" w:cs="宋体"/>
          <w:color w:val="auto"/>
          <w:kern w:val="2"/>
          <w:sz w:val="21"/>
          <w:szCs w:val="21"/>
          <w:highlight w:val="none"/>
          <w:u w:val="single"/>
          <w:lang w:bidi="ar"/>
        </w:rPr>
        <w:t>2</w:t>
      </w:r>
      <w:r>
        <w:rPr>
          <w:rFonts w:hint="eastAsia" w:ascii="宋体" w:hAnsi="宋体" w:cs="宋体"/>
          <w:color w:val="auto"/>
          <w:kern w:val="2"/>
          <w:sz w:val="21"/>
          <w:szCs w:val="21"/>
          <w:highlight w:val="none"/>
          <w:lang w:bidi="ar"/>
        </w:rPr>
        <w:t>个采暖期、供冷期；</w:t>
      </w:r>
    </w:p>
    <w:p w14:paraId="43274879">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6．住宅小区内的给排水设施、道路等配套工程为</w:t>
      </w:r>
      <w:r>
        <w:rPr>
          <w:rFonts w:ascii="宋体" w:hAnsi="宋体" w:cs="宋体"/>
          <w:color w:val="auto"/>
          <w:kern w:val="2"/>
          <w:sz w:val="21"/>
          <w:szCs w:val="21"/>
          <w:highlight w:val="none"/>
          <w:u w:val="single"/>
          <w:lang w:bidi="ar"/>
        </w:rPr>
        <w:t>2</w:t>
      </w:r>
      <w:r>
        <w:rPr>
          <w:rFonts w:hint="eastAsia" w:ascii="宋体" w:hAnsi="宋体" w:cs="宋体"/>
          <w:color w:val="auto"/>
          <w:kern w:val="2"/>
          <w:sz w:val="21"/>
          <w:szCs w:val="21"/>
          <w:highlight w:val="none"/>
          <w:lang w:bidi="ar"/>
        </w:rPr>
        <w:t>年；</w:t>
      </w:r>
    </w:p>
    <w:p w14:paraId="034F937F">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7．其他项目保修期限约定如下：</w:t>
      </w:r>
      <w:r>
        <w:rPr>
          <w:rFonts w:hint="eastAsia" w:ascii="宋体" w:hAnsi="宋体" w:cs="宋体"/>
          <w:color w:val="auto"/>
          <w:kern w:val="2"/>
          <w:sz w:val="21"/>
          <w:szCs w:val="21"/>
          <w:highlight w:val="none"/>
          <w:u w:val="single"/>
          <w:lang w:bidi="ar"/>
        </w:rPr>
        <w:t>（1）未列明的专业工程的保修期如国家、省、市有规定的以国家、省、市规定为保修期，没有的保修期均为2年。（2）有关变配电材料设备，如供应厂家提供的保修期超过2年的，以供应厂家的保修年限为准。（3）如承包人的投标文件承诺的保修期超过本保修书第二条第1-7款规定的保修期的，以承包人投标文件承诺的为准。</w:t>
      </w:r>
    </w:p>
    <w:p w14:paraId="6E37B210">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质量保修期自工程竣工验收合格且送电开始之日起计算。</w:t>
      </w:r>
    </w:p>
    <w:p w14:paraId="6014B6C1">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三、缺陷责任期</w:t>
      </w:r>
    </w:p>
    <w:p w14:paraId="193D8EC3">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工程缺陷责任期为</w:t>
      </w:r>
      <w:r>
        <w:rPr>
          <w:rFonts w:hint="eastAsia" w:ascii="宋体" w:hAnsi="宋体" w:cs="宋体"/>
          <w:color w:val="auto"/>
          <w:kern w:val="2"/>
          <w:sz w:val="21"/>
          <w:szCs w:val="21"/>
          <w:highlight w:val="none"/>
          <w:u w:val="single"/>
          <w:lang w:bidi="ar"/>
        </w:rPr>
        <w:t>24</w:t>
      </w:r>
      <w:r>
        <w:rPr>
          <w:rFonts w:hint="eastAsia" w:ascii="宋体" w:hAnsi="宋体" w:cs="宋体"/>
          <w:color w:val="auto"/>
          <w:kern w:val="2"/>
          <w:sz w:val="21"/>
          <w:szCs w:val="21"/>
          <w:highlight w:val="none"/>
          <w:lang w:bidi="ar"/>
        </w:rPr>
        <w:t>个月，缺陷责任期自工程通过竣工验收之日起计算。单位工程先于全部工程进行验收，单位工程缺陷责任期自单位工程验收合格之日起算。</w:t>
      </w:r>
    </w:p>
    <w:p w14:paraId="1DB25650">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缺陷责任期终止后，发包人应退还剩余的质量保证金。</w:t>
      </w:r>
    </w:p>
    <w:p w14:paraId="7E1ADCB7">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四、质量保修责任</w:t>
      </w:r>
    </w:p>
    <w:p w14:paraId="011E537F">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1．属于保修范围、内容的项目，承包人应当在接到保修通知之日起1天内派人保修。承包人不在约定期限内派人保修的，发包人可以委托他人修理。</w:t>
      </w:r>
    </w:p>
    <w:p w14:paraId="33016A56">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2．发生紧急事故需抢修的，承包人在接到事故通知后，应当立即到达事故现场抢修。</w:t>
      </w:r>
    </w:p>
    <w:p w14:paraId="49BF71EF">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4EC5DCE">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4．质量保修完成后，由发包人组织验收。</w:t>
      </w:r>
    </w:p>
    <w:p w14:paraId="3019060F">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五、保修费用</w:t>
      </w:r>
    </w:p>
    <w:p w14:paraId="1045CAA4">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保修费用由造成质量缺陷的责任方承担。</w:t>
      </w:r>
    </w:p>
    <w:p w14:paraId="6C8B11FC">
      <w:pPr>
        <w:spacing w:line="360" w:lineRule="exact"/>
        <w:ind w:firstLine="422" w:firstLineChars="200"/>
        <w:jc w:val="both"/>
        <w:rPr>
          <w:rFonts w:ascii="宋体" w:hAnsi="宋体" w:cs="宋体"/>
          <w:color w:val="auto"/>
          <w:szCs w:val="21"/>
          <w:highlight w:val="none"/>
        </w:rPr>
      </w:pPr>
      <w:r>
        <w:rPr>
          <w:rFonts w:hint="eastAsia" w:ascii="宋体" w:hAnsi="宋体" w:cs="宋体"/>
          <w:b/>
          <w:color w:val="auto"/>
          <w:kern w:val="2"/>
          <w:sz w:val="21"/>
          <w:szCs w:val="21"/>
          <w:highlight w:val="none"/>
          <w:lang w:bidi="ar"/>
        </w:rPr>
        <w:t>六</w:t>
      </w:r>
      <w:r>
        <w:rPr>
          <w:rFonts w:hint="eastAsia" w:ascii="宋体" w:hAnsi="宋体" w:cs="宋体"/>
          <w:color w:val="auto"/>
          <w:kern w:val="2"/>
          <w:sz w:val="21"/>
          <w:szCs w:val="21"/>
          <w:highlight w:val="none"/>
          <w:lang w:bidi="ar"/>
        </w:rPr>
        <w:t>、双方约定的其他工程质量保修事项：</w:t>
      </w:r>
      <w:r>
        <w:rPr>
          <w:rFonts w:hint="eastAsia" w:ascii="宋体" w:hAnsi="宋体" w:cs="宋体"/>
          <w:color w:val="auto"/>
          <w:kern w:val="2"/>
          <w:sz w:val="21"/>
          <w:szCs w:val="21"/>
          <w:highlight w:val="none"/>
          <w:u w:val="single"/>
          <w:lang w:bidi="ar"/>
        </w:rPr>
        <w:t>属于保修范围、内容的项目，承包人应当在接到保修通知之日起</w:t>
      </w:r>
      <w:r>
        <w:rPr>
          <w:rFonts w:ascii="宋体" w:hAnsi="宋体" w:cs="宋体"/>
          <w:color w:val="auto"/>
          <w:kern w:val="2"/>
          <w:sz w:val="21"/>
          <w:szCs w:val="21"/>
          <w:highlight w:val="none"/>
          <w:u w:val="single"/>
          <w:lang w:bidi="ar"/>
        </w:rPr>
        <w:t>24</w:t>
      </w:r>
      <w:r>
        <w:rPr>
          <w:rFonts w:hint="eastAsia" w:ascii="宋体" w:hAnsi="宋体" w:cs="宋体"/>
          <w:color w:val="auto"/>
          <w:kern w:val="2"/>
          <w:sz w:val="21"/>
          <w:szCs w:val="21"/>
          <w:highlight w:val="none"/>
          <w:u w:val="single"/>
          <w:lang w:bidi="ar"/>
        </w:rPr>
        <w:t>小时内（如承包人的投标文件承诺时间小</w:t>
      </w:r>
      <w:r>
        <w:rPr>
          <w:rFonts w:ascii="宋体" w:hAnsi="宋体" w:cs="宋体"/>
          <w:color w:val="auto"/>
          <w:kern w:val="2"/>
          <w:sz w:val="21"/>
          <w:szCs w:val="21"/>
          <w:highlight w:val="none"/>
          <w:u w:val="single"/>
          <w:lang w:bidi="ar"/>
        </w:rPr>
        <w:t>于</w:t>
      </w:r>
      <w:r>
        <w:rPr>
          <w:rFonts w:hint="eastAsia" w:ascii="宋体" w:hAnsi="宋体" w:cs="宋体"/>
          <w:color w:val="auto"/>
          <w:kern w:val="2"/>
          <w:sz w:val="21"/>
          <w:szCs w:val="21"/>
          <w:highlight w:val="none"/>
          <w:u w:val="single"/>
          <w:lang w:bidi="ar"/>
        </w:rPr>
        <w:t>24小时，则以承包人投标文件承诺的为准，</w:t>
      </w:r>
      <w:r>
        <w:rPr>
          <w:rFonts w:ascii="宋体" w:hAnsi="宋体" w:cs="宋体"/>
          <w:color w:val="auto"/>
          <w:kern w:val="2"/>
          <w:sz w:val="21"/>
          <w:szCs w:val="21"/>
          <w:highlight w:val="none"/>
          <w:u w:val="single"/>
          <w:lang w:bidi="ar"/>
        </w:rPr>
        <w:t>下同）</w:t>
      </w:r>
      <w:r>
        <w:rPr>
          <w:rFonts w:hint="eastAsia" w:ascii="宋体" w:hAnsi="宋体" w:cs="宋体"/>
          <w:color w:val="auto"/>
          <w:kern w:val="2"/>
          <w:sz w:val="21"/>
          <w:szCs w:val="21"/>
          <w:highlight w:val="none"/>
          <w:u w:val="single"/>
          <w:lang w:bidi="ar"/>
        </w:rPr>
        <w:t>派人保修；发生紧急事故需抢修的，承包人在接到事故通知后，应当</w:t>
      </w:r>
      <w:r>
        <w:rPr>
          <w:rFonts w:ascii="宋体" w:hAnsi="宋体" w:cs="宋体"/>
          <w:color w:val="auto"/>
          <w:kern w:val="2"/>
          <w:sz w:val="21"/>
          <w:szCs w:val="21"/>
          <w:highlight w:val="none"/>
          <w:u w:val="single"/>
          <w:lang w:bidi="ar"/>
        </w:rPr>
        <w:t>4</w:t>
      </w:r>
      <w:r>
        <w:rPr>
          <w:rFonts w:hint="eastAsia" w:ascii="宋体" w:hAnsi="宋体" w:cs="宋体"/>
          <w:color w:val="auto"/>
          <w:kern w:val="2"/>
          <w:sz w:val="21"/>
          <w:szCs w:val="21"/>
          <w:highlight w:val="none"/>
          <w:u w:val="single"/>
          <w:lang w:bidi="ar"/>
        </w:rPr>
        <w:t>小时内到达事故现场抢修。承包人不在约定期限内派人保修或抢修的，发包人可以委托他人修理，费用在质量保证金中扣回，并视具体情况追究承包人延误维修时间造成的直接损失。</w:t>
      </w:r>
    </w:p>
    <w:p w14:paraId="45B21A2F">
      <w:pPr>
        <w:spacing w:line="360" w:lineRule="exact"/>
        <w:ind w:firstLine="420" w:firstLineChars="200"/>
        <w:jc w:val="both"/>
        <w:rPr>
          <w:rFonts w:ascii="宋体" w:hAnsi="宋体" w:cs="宋体"/>
          <w:color w:val="auto"/>
          <w:szCs w:val="21"/>
          <w:highlight w:val="none"/>
        </w:rPr>
      </w:pPr>
      <w:r>
        <w:rPr>
          <w:rFonts w:hint="eastAsia" w:ascii="宋体" w:hAnsi="宋体" w:cs="宋体"/>
          <w:color w:val="auto"/>
          <w:kern w:val="2"/>
          <w:sz w:val="21"/>
          <w:szCs w:val="21"/>
          <w:highlight w:val="none"/>
          <w:lang w:bidi="ar"/>
        </w:rPr>
        <w:t>工程质量保修书由发包人、承包人在工程竣工验收前共同签署，作为施工合同附件，其有效期限至保修期满。</w:t>
      </w:r>
    </w:p>
    <w:p w14:paraId="5545520E">
      <w:pPr>
        <w:ind w:firstLine="480" w:firstLineChars="200"/>
        <w:jc w:val="both"/>
        <w:rPr>
          <w:rFonts w:ascii="宋体" w:hAnsi="宋体" w:cs="宋体"/>
          <w:color w:val="auto"/>
          <w:szCs w:val="21"/>
          <w:highlight w:val="none"/>
        </w:rPr>
      </w:pPr>
    </w:p>
    <w:p w14:paraId="1F84BC12">
      <w:pPr>
        <w:pStyle w:val="2"/>
        <w:ind w:firstLine="210"/>
        <w:rPr>
          <w:color w:val="auto"/>
          <w:highlight w:val="none"/>
        </w:rPr>
      </w:pPr>
    </w:p>
    <w:p w14:paraId="45ABB38B">
      <w:pPr>
        <w:pStyle w:val="4"/>
        <w:rPr>
          <w:color w:val="auto"/>
          <w:highlight w:val="none"/>
        </w:rPr>
      </w:pPr>
    </w:p>
    <w:p w14:paraId="34D5A9FC">
      <w:pPr>
        <w:rPr>
          <w:color w:val="auto"/>
          <w:highlight w:val="none"/>
        </w:rPr>
      </w:pPr>
    </w:p>
    <w:p w14:paraId="44FF266D">
      <w:pPr>
        <w:pStyle w:val="2"/>
        <w:ind w:firstLine="210"/>
        <w:rPr>
          <w:color w:val="auto"/>
          <w:highlight w:val="none"/>
        </w:rPr>
      </w:pPr>
    </w:p>
    <w:p w14:paraId="64C3EDBC">
      <w:pPr>
        <w:spacing w:line="360" w:lineRule="auto"/>
        <w:rPr>
          <w:rFonts w:ascii="宋体" w:hAnsi="宋体" w:cs="宋体"/>
          <w:color w:val="auto"/>
          <w:sz w:val="21"/>
          <w:szCs w:val="21"/>
          <w:highlight w:val="none"/>
          <w:u w:val="single"/>
          <w:lang w:bidi="ar"/>
        </w:rPr>
      </w:pPr>
      <w:r>
        <w:rPr>
          <w:rFonts w:hint="eastAsia" w:ascii="宋体" w:hAnsi="宋体" w:cs="宋体"/>
          <w:color w:val="auto"/>
          <w:sz w:val="21"/>
          <w:szCs w:val="21"/>
          <w:highlight w:val="none"/>
          <w:lang w:bidi="ar"/>
        </w:rPr>
        <w:t>发包人(公章)：</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承包人(公章)：</w:t>
      </w:r>
      <w:r>
        <w:rPr>
          <w:rFonts w:hint="eastAsia" w:ascii="宋体" w:hAnsi="宋体" w:cs="宋体"/>
          <w:color w:val="auto"/>
          <w:sz w:val="21"/>
          <w:szCs w:val="21"/>
          <w:highlight w:val="none"/>
          <w:u w:val="single"/>
          <w:lang w:bidi="ar"/>
        </w:rPr>
        <w:t xml:space="preserve">                   </w:t>
      </w:r>
    </w:p>
    <w:p w14:paraId="4B9BED29">
      <w:pPr>
        <w:pStyle w:val="2"/>
        <w:ind w:firstLine="210"/>
        <w:rPr>
          <w:color w:val="auto"/>
          <w:highlight w:val="none"/>
          <w:lang w:bidi="ar"/>
        </w:rPr>
      </w:pPr>
    </w:p>
    <w:p w14:paraId="2C6852F2">
      <w:pPr>
        <w:pStyle w:val="4"/>
        <w:rPr>
          <w:color w:val="auto"/>
          <w:highlight w:val="none"/>
          <w:lang w:bidi="ar"/>
        </w:rPr>
      </w:pPr>
    </w:p>
    <w:p w14:paraId="38986D1D">
      <w:pPr>
        <w:rPr>
          <w:color w:val="auto"/>
          <w:highlight w:val="none"/>
          <w:lang w:bidi="ar"/>
        </w:rPr>
      </w:pPr>
    </w:p>
    <w:p w14:paraId="2AE92DFC">
      <w:pPr>
        <w:pStyle w:val="4"/>
        <w:rPr>
          <w:color w:val="auto"/>
          <w:highlight w:val="none"/>
          <w:lang w:bidi="ar"/>
        </w:rPr>
      </w:pPr>
    </w:p>
    <w:p w14:paraId="2A05950D">
      <w:p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法定代表人或其委托代理人：          </w:t>
      </w:r>
      <w:r>
        <w:rPr>
          <w:rFonts w:ascii="宋体" w:hAnsi="宋体" w:cs="宋体"/>
          <w:color w:val="auto"/>
          <w:sz w:val="21"/>
          <w:szCs w:val="21"/>
          <w:highlight w:val="none"/>
          <w:lang w:bidi="ar"/>
        </w:rPr>
        <w:t xml:space="preserve">   </w:t>
      </w:r>
      <w:r>
        <w:rPr>
          <w:rFonts w:hint="eastAsia" w:ascii="宋体" w:hAnsi="宋体" w:cs="宋体"/>
          <w:color w:val="auto"/>
          <w:sz w:val="21"/>
          <w:szCs w:val="21"/>
          <w:highlight w:val="none"/>
          <w:lang w:bidi="ar"/>
        </w:rPr>
        <w:t>法定代表人或其委托代理人：</w:t>
      </w:r>
    </w:p>
    <w:p w14:paraId="73F3C62E">
      <w:pPr>
        <w:spacing w:line="360" w:lineRule="auto"/>
        <w:rPr>
          <w:rFonts w:ascii="宋体" w:hAnsi="宋体" w:cs="宋体"/>
          <w:color w:val="auto"/>
          <w:sz w:val="21"/>
          <w:szCs w:val="21"/>
          <w:highlight w:val="none"/>
          <w:lang w:bidi="ar"/>
        </w:rPr>
      </w:pPr>
      <w:r>
        <w:rPr>
          <w:rFonts w:hint="eastAsia" w:ascii="宋体" w:hAnsi="宋体" w:cs="宋体"/>
          <w:color w:val="auto"/>
          <w:sz w:val="21"/>
          <w:szCs w:val="21"/>
          <w:highlight w:val="none"/>
          <w:lang w:bidi="ar"/>
        </w:rPr>
        <w:t>（签字或盖章）                         （签字或盖章）</w:t>
      </w:r>
    </w:p>
    <w:p w14:paraId="7B8671F0">
      <w:pPr>
        <w:pStyle w:val="2"/>
        <w:ind w:firstLine="210"/>
        <w:rPr>
          <w:color w:val="auto"/>
          <w:highlight w:val="none"/>
          <w:lang w:bidi="ar"/>
        </w:rPr>
      </w:pPr>
    </w:p>
    <w:p w14:paraId="3859DB39">
      <w:pPr>
        <w:pStyle w:val="4"/>
        <w:rPr>
          <w:color w:val="auto"/>
          <w:highlight w:val="none"/>
          <w:lang w:bidi="ar"/>
        </w:rPr>
      </w:pPr>
    </w:p>
    <w:p w14:paraId="55D4BEA8">
      <w:pPr>
        <w:rPr>
          <w:color w:val="auto"/>
          <w:highlight w:val="none"/>
          <w:lang w:bidi="ar"/>
        </w:rPr>
      </w:pPr>
    </w:p>
    <w:p w14:paraId="2B9A3616">
      <w:pPr>
        <w:pStyle w:val="2"/>
        <w:ind w:firstLine="210"/>
        <w:rPr>
          <w:color w:val="auto"/>
          <w:highlight w:val="none"/>
          <w:lang w:bidi="ar"/>
        </w:rPr>
      </w:pPr>
    </w:p>
    <w:p w14:paraId="38F39558">
      <w:pPr>
        <w:spacing w:line="480" w:lineRule="auto"/>
        <w:rPr>
          <w:color w:val="auto"/>
          <w:highlight w:val="none"/>
          <w:lang w:bidi="ar"/>
        </w:rPr>
      </w:pPr>
      <w:r>
        <w:rPr>
          <w:rFonts w:hint="eastAsia" w:ascii="宋体" w:hAnsi="宋体" w:cs="宋体"/>
          <w:color w:val="auto"/>
          <w:sz w:val="21"/>
          <w:szCs w:val="21"/>
          <w:highlight w:val="none"/>
          <w:lang w:bidi="ar"/>
        </w:rPr>
        <w:t>地  址：</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地  址：</w:t>
      </w:r>
      <w:r>
        <w:rPr>
          <w:rFonts w:hint="eastAsia" w:ascii="宋体" w:hAnsi="宋体" w:cs="宋体"/>
          <w:color w:val="auto"/>
          <w:sz w:val="21"/>
          <w:szCs w:val="21"/>
          <w:highlight w:val="none"/>
          <w:u w:val="single"/>
          <w:lang w:bidi="ar"/>
        </w:rPr>
        <w:t xml:space="preserve">                         </w:t>
      </w:r>
    </w:p>
    <w:p w14:paraId="356D9890">
      <w:pPr>
        <w:spacing w:line="480" w:lineRule="auto"/>
        <w:rPr>
          <w:rFonts w:ascii="宋体" w:hAnsi="宋体" w:cs="宋体"/>
          <w:color w:val="auto"/>
          <w:sz w:val="21"/>
          <w:szCs w:val="21"/>
          <w:highlight w:val="none"/>
        </w:rPr>
      </w:pPr>
      <w:r>
        <w:rPr>
          <w:rFonts w:hint="eastAsia" w:ascii="宋体" w:hAnsi="宋体" w:cs="宋体"/>
          <w:color w:val="auto"/>
          <w:sz w:val="21"/>
          <w:szCs w:val="21"/>
          <w:highlight w:val="none"/>
          <w:lang w:bidi="ar"/>
        </w:rPr>
        <w:t>电  话：</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lang w:bidi="ar"/>
        </w:rPr>
        <w:t xml:space="preserve">            电  话：</w:t>
      </w:r>
      <w:r>
        <w:rPr>
          <w:rFonts w:hint="eastAsia" w:ascii="宋体" w:hAnsi="宋体" w:cs="宋体"/>
          <w:color w:val="auto"/>
          <w:sz w:val="21"/>
          <w:szCs w:val="21"/>
          <w:highlight w:val="none"/>
          <w:u w:val="single"/>
          <w:lang w:bidi="ar"/>
        </w:rPr>
        <w:t xml:space="preserve">                         </w:t>
      </w:r>
    </w:p>
    <w:p w14:paraId="67A98729">
      <w:pPr>
        <w:spacing w:line="400" w:lineRule="exact"/>
        <w:ind w:firstLine="360" w:firstLineChars="150"/>
        <w:rPr>
          <w:rFonts w:ascii="宋体" w:hAnsi="宋体" w:cs="宋体"/>
          <w:color w:val="auto"/>
          <w:szCs w:val="21"/>
          <w:highlight w:val="none"/>
        </w:rPr>
      </w:pPr>
    </w:p>
    <w:p w14:paraId="56F868D5">
      <w:pPr>
        <w:pStyle w:val="2"/>
        <w:ind w:firstLine="210"/>
        <w:rPr>
          <w:color w:val="auto"/>
          <w:highlight w:val="none"/>
        </w:rPr>
      </w:pPr>
    </w:p>
    <w:p w14:paraId="25144584">
      <w:pPr>
        <w:pStyle w:val="4"/>
        <w:rPr>
          <w:color w:val="auto"/>
          <w:highlight w:val="none"/>
        </w:rPr>
      </w:pPr>
    </w:p>
    <w:p w14:paraId="6C53CE8C">
      <w:pPr>
        <w:rPr>
          <w:color w:val="auto"/>
          <w:highlight w:val="none"/>
        </w:rPr>
      </w:pPr>
    </w:p>
    <w:p w14:paraId="011584DE">
      <w:pPr>
        <w:pStyle w:val="2"/>
        <w:ind w:firstLine="210"/>
        <w:rPr>
          <w:color w:val="auto"/>
          <w:highlight w:val="none"/>
        </w:rPr>
      </w:pPr>
    </w:p>
    <w:p w14:paraId="752B2FA7">
      <w:pPr>
        <w:pStyle w:val="4"/>
        <w:rPr>
          <w:color w:val="auto"/>
          <w:highlight w:val="none"/>
        </w:rPr>
      </w:pPr>
    </w:p>
    <w:p w14:paraId="24F390D0">
      <w:pPr>
        <w:rPr>
          <w:color w:val="auto"/>
          <w:highlight w:val="none"/>
        </w:rPr>
      </w:pPr>
    </w:p>
    <w:p w14:paraId="40036481">
      <w:pPr>
        <w:pStyle w:val="2"/>
        <w:ind w:firstLine="210"/>
        <w:rPr>
          <w:color w:val="auto"/>
          <w:highlight w:val="none"/>
        </w:rPr>
      </w:pPr>
    </w:p>
    <w:p w14:paraId="57044613">
      <w:pPr>
        <w:pStyle w:val="4"/>
        <w:rPr>
          <w:color w:val="auto"/>
          <w:highlight w:val="none"/>
        </w:rPr>
      </w:pPr>
    </w:p>
    <w:p w14:paraId="793A593E">
      <w:pPr>
        <w:pStyle w:val="2"/>
        <w:ind w:firstLine="210"/>
        <w:rPr>
          <w:color w:val="auto"/>
          <w:highlight w:val="none"/>
        </w:rPr>
      </w:pPr>
    </w:p>
    <w:p w14:paraId="76DCA936">
      <w:pPr>
        <w:rPr>
          <w:color w:val="auto"/>
          <w:highlight w:val="none"/>
        </w:rPr>
      </w:pPr>
    </w:p>
    <w:p w14:paraId="6C136801">
      <w:pPr>
        <w:pStyle w:val="2"/>
        <w:ind w:firstLine="210"/>
        <w:rPr>
          <w:rFonts w:ascii="宋体" w:hAnsi="宋体" w:cs="宋体"/>
          <w:color w:val="auto"/>
          <w:szCs w:val="21"/>
          <w:highlight w:val="none"/>
        </w:rPr>
      </w:pPr>
    </w:p>
    <w:p w14:paraId="649EB221">
      <w:pPr>
        <w:jc w:val="both"/>
        <w:rPr>
          <w:rFonts w:ascii="宋体" w:hAnsi="宋体" w:cs="宋体"/>
          <w:color w:val="auto"/>
          <w:szCs w:val="21"/>
          <w:highlight w:val="none"/>
        </w:rPr>
      </w:pPr>
    </w:p>
    <w:p w14:paraId="29A81451">
      <w:pPr>
        <w:spacing w:line="440" w:lineRule="exact"/>
        <w:rPr>
          <w:rFonts w:eastAsia="黑体"/>
          <w:color w:val="auto"/>
          <w:sz w:val="30"/>
          <w:szCs w:val="30"/>
          <w:highlight w:val="none"/>
        </w:rPr>
      </w:pPr>
      <w:bookmarkStart w:id="300" w:name="_Toc267261701"/>
      <w:r>
        <w:rPr>
          <w:rFonts w:eastAsia="仿宋_GB2312"/>
          <w:color w:val="auto"/>
          <w:sz w:val="30"/>
          <w:szCs w:val="30"/>
          <w:highlight w:val="none"/>
        </w:rPr>
        <w:t>附</w:t>
      </w:r>
      <w:bookmarkStart w:id="301" w:name="_Toc296503231"/>
      <w:bookmarkStart w:id="302" w:name="_Toc296891059"/>
      <w:bookmarkStart w:id="303" w:name="_Toc296347230"/>
      <w:bookmarkStart w:id="304" w:name="_Toc296944570"/>
      <w:bookmarkStart w:id="305" w:name="_Toc296891271"/>
      <w:bookmarkStart w:id="306" w:name="_Toc296346732"/>
      <w:r>
        <w:rPr>
          <w:rFonts w:eastAsia="仿宋_GB2312"/>
          <w:color w:val="auto"/>
          <w:sz w:val="30"/>
          <w:szCs w:val="30"/>
          <w:highlight w:val="none"/>
        </w:rPr>
        <w:t>件8：</w:t>
      </w:r>
    </w:p>
    <w:bookmarkEnd w:id="300"/>
    <w:bookmarkEnd w:id="301"/>
    <w:bookmarkEnd w:id="302"/>
    <w:bookmarkEnd w:id="303"/>
    <w:bookmarkEnd w:id="304"/>
    <w:bookmarkEnd w:id="305"/>
    <w:bookmarkEnd w:id="306"/>
    <w:p w14:paraId="2BA9B5F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履约保函示范文本</w:t>
      </w:r>
    </w:p>
    <w:p w14:paraId="5C2815D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（见索即付保函）</w:t>
      </w:r>
    </w:p>
    <w:p w14:paraId="51790C50">
      <w:pPr>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4E948B6A">
      <w:pPr>
        <w:spacing w:line="360" w:lineRule="auto"/>
        <w:rPr>
          <w:rFonts w:ascii="宋体" w:hAnsi="宋体"/>
          <w:color w:val="auto"/>
          <w:highlight w:val="none"/>
        </w:rPr>
      </w:pPr>
      <w:r>
        <w:rPr>
          <w:rFonts w:hint="eastAsia" w:ascii="宋体" w:hAnsi="宋体"/>
          <w:color w:val="auto"/>
          <w:highlight w:val="none"/>
        </w:rPr>
        <w:t>申请人：</w:t>
      </w:r>
    </w:p>
    <w:p w14:paraId="58940007">
      <w:pPr>
        <w:spacing w:line="360" w:lineRule="auto"/>
        <w:rPr>
          <w:rFonts w:ascii="宋体" w:hAnsi="宋体"/>
          <w:color w:val="auto"/>
          <w:highlight w:val="none"/>
        </w:rPr>
      </w:pPr>
      <w:r>
        <w:rPr>
          <w:rFonts w:hint="eastAsia" w:ascii="宋体" w:hAnsi="宋体"/>
          <w:color w:val="auto"/>
          <w:highlight w:val="none"/>
        </w:rPr>
        <w:t xml:space="preserve">  地址</w:t>
      </w:r>
      <w:r>
        <w:rPr>
          <w:rFonts w:ascii="宋体" w:hAnsi="宋体"/>
          <w:color w:val="auto"/>
          <w:highlight w:val="none"/>
        </w:rPr>
        <w:t>：</w:t>
      </w:r>
    </w:p>
    <w:p w14:paraId="39D9D740">
      <w:pPr>
        <w:spacing w:line="360" w:lineRule="auto"/>
        <w:rPr>
          <w:rFonts w:ascii="宋体" w:hAnsi="宋体"/>
          <w:color w:val="auto"/>
          <w:highlight w:val="none"/>
        </w:rPr>
      </w:pPr>
      <w:r>
        <w:rPr>
          <w:rFonts w:hint="eastAsia" w:ascii="宋体" w:hAnsi="宋体"/>
          <w:color w:val="auto"/>
          <w:highlight w:val="none"/>
        </w:rPr>
        <w:t>受益人：</w:t>
      </w:r>
    </w:p>
    <w:p w14:paraId="729C5101">
      <w:pPr>
        <w:spacing w:line="360" w:lineRule="auto"/>
        <w:rPr>
          <w:rFonts w:ascii="宋体" w:hAnsi="宋体"/>
          <w:color w:val="auto"/>
          <w:highlight w:val="none"/>
        </w:rPr>
      </w:pPr>
      <w:r>
        <w:rPr>
          <w:rFonts w:hint="eastAsia" w:ascii="宋体" w:hAnsi="宋体"/>
          <w:color w:val="auto"/>
          <w:highlight w:val="none"/>
        </w:rPr>
        <w:t xml:space="preserve">  地址：</w:t>
      </w:r>
    </w:p>
    <w:p w14:paraId="5E488DF4">
      <w:pPr>
        <w:spacing w:line="360" w:lineRule="auto"/>
        <w:rPr>
          <w:rFonts w:ascii="宋体" w:hAnsi="宋体"/>
          <w:color w:val="auto"/>
          <w:highlight w:val="none"/>
        </w:rPr>
      </w:pPr>
      <w:r>
        <w:rPr>
          <w:rFonts w:hint="eastAsia" w:ascii="宋体" w:hAnsi="宋体"/>
          <w:color w:val="auto"/>
          <w:highlight w:val="none"/>
        </w:rPr>
        <w:t>开立人：</w:t>
      </w:r>
    </w:p>
    <w:p w14:paraId="606623D1">
      <w:pPr>
        <w:spacing w:line="360" w:lineRule="auto"/>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地址：</w:t>
      </w:r>
    </w:p>
    <w:p w14:paraId="1325BCE2">
      <w:pPr>
        <w:spacing w:line="360" w:lineRule="auto"/>
        <w:rPr>
          <w:rFonts w:ascii="宋体" w:hAnsi="宋体"/>
          <w:color w:val="auto"/>
          <w:highlight w:val="none"/>
        </w:rPr>
      </w:pPr>
      <w:r>
        <w:rPr>
          <w:rFonts w:ascii="宋体" w:hAnsi="宋体"/>
          <w:color w:val="auto"/>
          <w:highlight w:val="none"/>
        </w:rPr>
        <w:t xml:space="preserve"> </w:t>
      </w:r>
    </w:p>
    <w:p w14:paraId="67DF0424">
      <w:pPr>
        <w:spacing w:line="360" w:lineRule="auto"/>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受益人</w:t>
      </w:r>
      <w:r>
        <w:rPr>
          <w:rFonts w:ascii="宋体" w:hAnsi="宋体"/>
          <w:color w:val="auto"/>
          <w:highlight w:val="none"/>
        </w:rPr>
        <w:t xml:space="preserve">名称）： </w:t>
      </w:r>
    </w:p>
    <w:p w14:paraId="0AE11E6D">
      <w:pPr>
        <w:spacing w:line="360" w:lineRule="auto"/>
        <w:ind w:firstLine="480" w:firstLineChars="200"/>
        <w:rPr>
          <w:rFonts w:ascii="宋体" w:hAnsi="宋体"/>
          <w:color w:val="auto"/>
          <w:highlight w:val="none"/>
        </w:rPr>
      </w:pPr>
      <w:r>
        <w:rPr>
          <w:rFonts w:hint="eastAsia" w:ascii="宋体" w:hAnsi="宋体"/>
          <w:color w:val="auto"/>
          <w:highlight w:val="none"/>
        </w:rPr>
        <w:t>鉴于</w:t>
      </w:r>
      <w:r>
        <w:rPr>
          <w:rFonts w:ascii="宋体" w:hAnsi="宋体"/>
          <w:color w:val="auto"/>
          <w:highlight w:val="none"/>
          <w:u w:val="single"/>
        </w:rPr>
        <w:t xml:space="preserve">        </w:t>
      </w:r>
      <w:r>
        <w:rPr>
          <w:rFonts w:ascii="宋体" w:hAnsi="宋体"/>
          <w:color w:val="auto"/>
          <w:highlight w:val="none"/>
        </w:rPr>
        <w:t>（以下简称“</w:t>
      </w:r>
      <w:r>
        <w:rPr>
          <w:rFonts w:hint="eastAsia" w:ascii="宋体" w:hAnsi="宋体"/>
          <w:color w:val="auto"/>
          <w:highlight w:val="none"/>
        </w:rPr>
        <w:t>受益人</w:t>
      </w:r>
      <w:r>
        <w:rPr>
          <w:rFonts w:ascii="宋体" w:hAnsi="宋体"/>
          <w:color w:val="auto"/>
          <w:highlight w:val="none"/>
        </w:rPr>
        <w:t>”）</w:t>
      </w:r>
      <w:r>
        <w:rPr>
          <w:rFonts w:hint="eastAsia" w:ascii="宋体" w:hAnsi="宋体"/>
          <w:color w:val="auto"/>
          <w:highlight w:val="none"/>
        </w:rPr>
        <w:t>与</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（以下简称“</w:t>
      </w:r>
      <w:r>
        <w:rPr>
          <w:rFonts w:hint="eastAsia" w:ascii="宋体" w:hAnsi="宋体"/>
          <w:color w:val="auto"/>
          <w:highlight w:val="none"/>
        </w:rPr>
        <w:t>申请人</w:t>
      </w:r>
      <w:r>
        <w:rPr>
          <w:rFonts w:ascii="宋体" w:hAnsi="宋体"/>
          <w:color w:val="auto"/>
          <w:highlight w:val="none"/>
        </w:rPr>
        <w:t>”）</w:t>
      </w:r>
      <w:r>
        <w:rPr>
          <w:rFonts w:hint="eastAsia" w:ascii="宋体" w:hAnsi="宋体"/>
          <w:color w:val="auto"/>
          <w:highlight w:val="none"/>
        </w:rPr>
        <w:t>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日就</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工程（以下简称“本工程”）施工和有关事项协商一致共同签订</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w:t>
      </w:r>
      <w:r>
        <w:rPr>
          <w:rFonts w:hint="eastAsia" w:ascii="宋体" w:hAnsi="宋体"/>
          <w:color w:val="auto"/>
          <w:highlight w:val="none"/>
        </w:rPr>
        <w:t>（以下简称“基础合同”），我方（即“开立人”）根据基础合同了解到申请人为基础合同项下之承包人，受益人为基础合同项下之发包人，基于申请人</w:t>
      </w:r>
      <w:r>
        <w:rPr>
          <w:rFonts w:ascii="宋体" w:hAnsi="宋体"/>
          <w:color w:val="auto"/>
          <w:highlight w:val="none"/>
        </w:rPr>
        <w:t>的请求，我方同意就</w:t>
      </w:r>
      <w:r>
        <w:rPr>
          <w:rFonts w:hint="eastAsia" w:ascii="宋体" w:hAnsi="宋体"/>
          <w:color w:val="auto"/>
          <w:highlight w:val="none"/>
        </w:rPr>
        <w:t>申请人</w:t>
      </w:r>
      <w:r>
        <w:rPr>
          <w:rFonts w:ascii="宋体" w:hAnsi="宋体"/>
          <w:color w:val="auto"/>
          <w:highlight w:val="none"/>
        </w:rPr>
        <w:t>履行</w:t>
      </w:r>
      <w:r>
        <w:rPr>
          <w:rFonts w:hint="eastAsia" w:ascii="宋体" w:hAnsi="宋体"/>
          <w:color w:val="auto"/>
          <w:highlight w:val="none"/>
        </w:rPr>
        <w:t>与贵方签订的基础合同</w:t>
      </w:r>
      <w:r>
        <w:rPr>
          <w:rFonts w:ascii="宋体" w:hAnsi="宋体"/>
          <w:color w:val="auto"/>
          <w:highlight w:val="none"/>
        </w:rPr>
        <w:t>项下的义务</w:t>
      </w:r>
      <w:r>
        <w:rPr>
          <w:rFonts w:hint="eastAsia" w:ascii="宋体" w:hAnsi="宋体"/>
          <w:color w:val="auto"/>
          <w:highlight w:val="none"/>
        </w:rPr>
        <w:t>，</w:t>
      </w:r>
      <w:r>
        <w:rPr>
          <w:rFonts w:ascii="宋体" w:hAnsi="宋体"/>
          <w:color w:val="auto"/>
          <w:highlight w:val="none"/>
        </w:rPr>
        <w:t>向贵方提供不可撤销、</w:t>
      </w:r>
      <w:r>
        <w:rPr>
          <w:rFonts w:hint="eastAsia" w:ascii="宋体" w:hAnsi="宋体"/>
          <w:color w:val="auto"/>
          <w:highlight w:val="none"/>
        </w:rPr>
        <w:t>不可转让的见索即付</w:t>
      </w:r>
      <w:r>
        <w:rPr>
          <w:rFonts w:ascii="宋体" w:hAnsi="宋体"/>
          <w:color w:val="auto"/>
          <w:highlight w:val="none"/>
        </w:rPr>
        <w:t>独立</w:t>
      </w:r>
      <w:r>
        <w:rPr>
          <w:rFonts w:hint="eastAsia" w:ascii="宋体" w:hAnsi="宋体"/>
          <w:color w:val="auto"/>
          <w:highlight w:val="none"/>
        </w:rPr>
        <w:t>保函（以下简称“本保函”）</w:t>
      </w:r>
      <w:r>
        <w:rPr>
          <w:rFonts w:ascii="宋体" w:hAnsi="宋体"/>
          <w:color w:val="auto"/>
          <w:highlight w:val="none"/>
        </w:rPr>
        <w:t xml:space="preserve">。 </w:t>
      </w:r>
    </w:p>
    <w:p w14:paraId="57972E9B">
      <w:pPr>
        <w:spacing w:line="360" w:lineRule="auto"/>
        <w:ind w:firstLine="480" w:firstLineChars="200"/>
        <w:rPr>
          <w:rFonts w:ascii="宋体" w:hAnsi="宋体"/>
          <w:color w:val="auto"/>
          <w:highlight w:val="none"/>
        </w:rPr>
      </w:pPr>
      <w:r>
        <w:rPr>
          <w:rFonts w:hint="eastAsia" w:ascii="宋体" w:hAnsi="宋体"/>
          <w:color w:val="auto"/>
          <w:highlight w:val="none"/>
        </w:rPr>
        <w:t>一、本保函担保范围：承包人未按照基础合同的约定履行义务，应当向贵方承担的违约责任和赔偿因此造成的损失、利息、律师费、诉讼费用等实现债权的费用。</w:t>
      </w:r>
    </w:p>
    <w:p w14:paraId="5E8F2909">
      <w:pPr>
        <w:spacing w:line="360" w:lineRule="auto"/>
        <w:ind w:firstLine="480" w:firstLineChars="200"/>
        <w:rPr>
          <w:rFonts w:ascii="宋体" w:hAnsi="宋体"/>
          <w:color w:val="auto"/>
          <w:highlight w:val="none"/>
        </w:rPr>
      </w:pPr>
      <w:r>
        <w:rPr>
          <w:rFonts w:hint="eastAsia" w:ascii="宋体" w:hAnsi="宋体"/>
          <w:color w:val="auto"/>
          <w:highlight w:val="none"/>
        </w:rPr>
        <w:t>二、本保函担保金额最高不超过</w:t>
      </w:r>
      <w:r>
        <w:rPr>
          <w:rFonts w:ascii="宋体" w:hAnsi="宋体"/>
          <w:color w:val="auto"/>
          <w:highlight w:val="none"/>
        </w:rPr>
        <w:t>人民币（大写）</w:t>
      </w:r>
      <w:r>
        <w:rPr>
          <w:rFonts w:ascii="宋体" w:hAnsi="宋体"/>
          <w:color w:val="auto"/>
          <w:highlight w:val="none"/>
          <w:u w:val="single"/>
        </w:rPr>
        <w:t xml:space="preserve">          </w:t>
      </w:r>
      <w:r>
        <w:rPr>
          <w:rFonts w:ascii="宋体" w:hAnsi="宋体"/>
          <w:color w:val="auto"/>
          <w:highlight w:val="none"/>
        </w:rPr>
        <w:t>元（¥</w:t>
      </w:r>
      <w:r>
        <w:rPr>
          <w:rFonts w:ascii="宋体" w:hAnsi="宋体"/>
          <w:color w:val="auto"/>
          <w:highlight w:val="none"/>
          <w:u w:val="single"/>
        </w:rPr>
        <w:t xml:space="preserve">       </w:t>
      </w:r>
      <w:r>
        <w:rPr>
          <w:rFonts w:ascii="宋体" w:hAnsi="宋体"/>
          <w:color w:val="auto"/>
          <w:highlight w:val="none"/>
        </w:rPr>
        <w:t xml:space="preserve">）。 </w:t>
      </w:r>
    </w:p>
    <w:p w14:paraId="4A1342E2">
      <w:pPr>
        <w:spacing w:line="360" w:lineRule="auto"/>
        <w:ind w:firstLine="480" w:firstLineChars="200"/>
        <w:rPr>
          <w:rFonts w:ascii="宋体" w:hAnsi="宋体"/>
          <w:color w:val="auto"/>
          <w:highlight w:val="none"/>
        </w:rPr>
      </w:pPr>
      <w:r>
        <w:rPr>
          <w:rFonts w:hint="eastAsia" w:ascii="宋体" w:hAnsi="宋体"/>
          <w:color w:val="auto"/>
          <w:highlight w:val="none"/>
        </w:rPr>
        <w:t>三、本保函</w:t>
      </w:r>
      <w:r>
        <w:rPr>
          <w:rFonts w:ascii="宋体" w:hAnsi="宋体"/>
          <w:color w:val="auto"/>
          <w:highlight w:val="none"/>
        </w:rPr>
        <w:t>有效期自</w:t>
      </w:r>
      <w:r>
        <w:rPr>
          <w:rFonts w:hint="eastAsia" w:ascii="宋体" w:hAnsi="宋体"/>
          <w:color w:val="auto"/>
          <w:highlight w:val="none"/>
        </w:rPr>
        <w:t>开立之日起</w:t>
      </w:r>
      <w:r>
        <w:rPr>
          <w:rFonts w:ascii="宋体" w:hAnsi="宋体"/>
          <w:color w:val="auto"/>
          <w:highlight w:val="none"/>
        </w:rPr>
        <w:t>至</w:t>
      </w:r>
      <w:r>
        <w:rPr>
          <w:rFonts w:hint="eastAsia" w:ascii="宋体" w:hAnsi="宋体"/>
          <w:color w:val="auto"/>
          <w:highlight w:val="none"/>
        </w:rPr>
        <w:t>基础合同约定的缺陷责任期</w:t>
      </w:r>
      <w:r>
        <w:rPr>
          <w:rFonts w:ascii="宋体" w:hAnsi="宋体"/>
          <w:color w:val="auto"/>
          <w:highlight w:val="none"/>
        </w:rPr>
        <w:t>后</w:t>
      </w:r>
      <w:r>
        <w:rPr>
          <w:rFonts w:ascii="宋体" w:hAnsi="宋体"/>
          <w:color w:val="auto"/>
          <w:highlight w:val="none"/>
          <w:u w:val="single"/>
        </w:rPr>
        <w:t xml:space="preserve">   </w:t>
      </w:r>
      <w:r>
        <w:rPr>
          <w:rFonts w:hint="eastAsia" w:ascii="宋体" w:hAnsi="宋体"/>
          <w:color w:val="auto"/>
          <w:highlight w:val="none"/>
        </w:rPr>
        <w:t>日止，最迟不超过</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w:t>
      </w:r>
      <w:r>
        <w:rPr>
          <w:rFonts w:ascii="宋体" w:hAnsi="宋体"/>
          <w:color w:val="auto"/>
          <w:highlight w:val="none"/>
        </w:rPr>
        <w:t xml:space="preserve">。 </w:t>
      </w:r>
    </w:p>
    <w:p w14:paraId="38749F5A">
      <w:pPr>
        <w:spacing w:line="360" w:lineRule="auto"/>
        <w:ind w:firstLine="480"/>
        <w:rPr>
          <w:rFonts w:ascii="宋体" w:hAnsi="宋体"/>
          <w:color w:val="auto"/>
          <w:highlight w:val="none"/>
        </w:rPr>
      </w:pPr>
      <w:r>
        <w:rPr>
          <w:rFonts w:hint="eastAsia" w:ascii="宋体" w:hAnsi="宋体"/>
          <w:color w:val="auto"/>
          <w:highlight w:val="none"/>
        </w:rPr>
        <w:t>四、我方承诺，在收到受益人发来的书面付款通知后的</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日内无条件支付，前述书面付款通知即为付款要求之单据，且应满足以下要求：</w:t>
      </w:r>
    </w:p>
    <w:p w14:paraId="76D3167A">
      <w:pPr>
        <w:spacing w:line="360" w:lineRule="auto"/>
        <w:ind w:firstLine="480" w:firstLineChars="200"/>
        <w:rPr>
          <w:rFonts w:ascii="宋体" w:hAnsi="宋体"/>
          <w:color w:val="auto"/>
          <w:highlight w:val="none"/>
        </w:rPr>
      </w:pPr>
      <w:r>
        <w:rPr>
          <w:rFonts w:hint="eastAsia" w:ascii="宋体" w:hAnsi="宋体"/>
          <w:color w:val="auto"/>
          <w:highlight w:val="none"/>
        </w:rPr>
        <w:t>（1）付款通知到达的日期在本保函的有效期内；</w:t>
      </w:r>
    </w:p>
    <w:p w14:paraId="56F3C166">
      <w:pPr>
        <w:spacing w:line="360" w:lineRule="auto"/>
        <w:ind w:firstLine="480" w:firstLineChars="200"/>
        <w:rPr>
          <w:rFonts w:ascii="宋体" w:hAnsi="宋体"/>
          <w:color w:val="auto"/>
          <w:highlight w:val="none"/>
        </w:rPr>
      </w:pPr>
      <w:r>
        <w:rPr>
          <w:rFonts w:hint="eastAsia" w:ascii="宋体" w:hAnsi="宋体"/>
          <w:color w:val="auto"/>
          <w:highlight w:val="none"/>
        </w:rPr>
        <w:t>（2）载明要求支付的金额；</w:t>
      </w:r>
    </w:p>
    <w:p w14:paraId="2FBFB887">
      <w:pPr>
        <w:spacing w:line="360" w:lineRule="auto"/>
        <w:ind w:firstLine="480" w:firstLineChars="200"/>
        <w:rPr>
          <w:rFonts w:ascii="宋体" w:hAnsi="宋体"/>
          <w:color w:val="auto"/>
          <w:highlight w:val="none"/>
        </w:rPr>
      </w:pPr>
      <w:r>
        <w:rPr>
          <w:rFonts w:hint="eastAsia" w:ascii="宋体" w:hAnsi="宋体"/>
          <w:color w:val="auto"/>
          <w:highlight w:val="none"/>
        </w:rPr>
        <w:t>（3）载明申请人违反合同义务的条款和内容；</w:t>
      </w:r>
    </w:p>
    <w:p w14:paraId="45C123B3">
      <w:pPr>
        <w:spacing w:line="360" w:lineRule="auto"/>
        <w:ind w:firstLine="480" w:firstLineChars="200"/>
        <w:rPr>
          <w:rFonts w:ascii="宋体" w:hAnsi="宋体"/>
          <w:color w:val="auto"/>
          <w:highlight w:val="none"/>
        </w:rPr>
      </w:pPr>
      <w:r>
        <w:rPr>
          <w:rFonts w:hint="eastAsia" w:ascii="宋体" w:hAnsi="宋体"/>
          <w:color w:val="auto"/>
          <w:highlight w:val="none"/>
        </w:rPr>
        <w:t>（4）声明不存在合同文件约定或我国法律规定免除申请人或开立人支付责任的情形；</w:t>
      </w:r>
    </w:p>
    <w:p w14:paraId="2AFB37A7">
      <w:pPr>
        <w:spacing w:line="360" w:lineRule="auto"/>
        <w:ind w:firstLine="480" w:firstLineChars="200"/>
        <w:rPr>
          <w:rFonts w:ascii="宋体" w:hAnsi="宋体"/>
          <w:color w:val="auto"/>
          <w:highlight w:val="none"/>
        </w:rPr>
      </w:pPr>
      <w:r>
        <w:rPr>
          <w:rFonts w:hint="eastAsia" w:ascii="宋体" w:hAnsi="宋体"/>
          <w:color w:val="auto"/>
          <w:highlight w:val="none"/>
        </w:rPr>
        <w:t>（5）付款通知应在本保函有效期内到达的地址是：</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w:t>
      </w:r>
    </w:p>
    <w:p w14:paraId="1DFE5ABB">
      <w:pPr>
        <w:spacing w:line="360" w:lineRule="auto"/>
        <w:ind w:firstLine="480" w:firstLineChars="200"/>
        <w:rPr>
          <w:rFonts w:ascii="宋体" w:hAnsi="宋体"/>
          <w:color w:val="auto"/>
          <w:highlight w:val="none"/>
        </w:rPr>
      </w:pPr>
      <w:r>
        <w:rPr>
          <w:rFonts w:hint="eastAsia" w:ascii="宋体" w:hAnsi="宋体"/>
          <w:color w:val="auto"/>
          <w:highlight w:val="none"/>
        </w:rPr>
        <w:t>受益人发出的书面付款通知应由其为鉴明受益人法定代表人（负责人）或授权代理人签字并加盖公章。</w:t>
      </w:r>
    </w:p>
    <w:p w14:paraId="2B85F754">
      <w:pPr>
        <w:spacing w:line="360" w:lineRule="auto"/>
        <w:ind w:firstLine="480" w:firstLineChars="200"/>
        <w:rPr>
          <w:rFonts w:ascii="宋体" w:hAnsi="宋体"/>
          <w:color w:val="auto"/>
          <w:highlight w:val="none"/>
        </w:rPr>
      </w:pPr>
      <w:r>
        <w:rPr>
          <w:rFonts w:hint="eastAsia" w:ascii="宋体" w:hAnsi="宋体"/>
          <w:color w:val="auto"/>
          <w:highlight w:val="none"/>
        </w:rPr>
        <w:t>五、</w:t>
      </w:r>
      <w:r>
        <w:rPr>
          <w:rFonts w:ascii="宋体" w:hAnsi="宋体"/>
          <w:color w:val="auto"/>
          <w:highlight w:val="none"/>
        </w:rPr>
        <w:t>本保函项下的权利不得转让，不得设定担保。贵方未经我方书面同意转 让本保函或其项下任何权利，</w:t>
      </w:r>
      <w:r>
        <w:rPr>
          <w:rFonts w:hint="eastAsia" w:ascii="宋体" w:hAnsi="宋体"/>
          <w:color w:val="auto"/>
          <w:highlight w:val="none"/>
        </w:rPr>
        <w:t>对我方不发生法律效力</w:t>
      </w:r>
      <w:r>
        <w:rPr>
          <w:rFonts w:ascii="宋体" w:hAnsi="宋体"/>
          <w:color w:val="auto"/>
          <w:highlight w:val="none"/>
        </w:rPr>
        <w:t xml:space="preserve">。 </w:t>
      </w:r>
    </w:p>
    <w:p w14:paraId="49162B20">
      <w:pPr>
        <w:spacing w:line="360" w:lineRule="auto"/>
        <w:ind w:firstLine="480" w:firstLineChars="200"/>
        <w:rPr>
          <w:rFonts w:ascii="宋体" w:hAnsi="宋体"/>
          <w:color w:val="auto"/>
          <w:highlight w:val="none"/>
        </w:rPr>
      </w:pPr>
      <w:r>
        <w:rPr>
          <w:rFonts w:hint="eastAsia" w:ascii="宋体" w:hAnsi="宋体"/>
          <w:color w:val="auto"/>
          <w:highlight w:val="none"/>
        </w:rPr>
        <w:t>六、与</w:t>
      </w:r>
      <w:r>
        <w:rPr>
          <w:rFonts w:ascii="宋体" w:hAnsi="宋体"/>
          <w:color w:val="auto"/>
          <w:highlight w:val="none"/>
        </w:rPr>
        <w:t>本保函</w:t>
      </w:r>
      <w:r>
        <w:rPr>
          <w:rFonts w:hint="eastAsia" w:ascii="宋体" w:hAnsi="宋体"/>
          <w:color w:val="auto"/>
          <w:highlight w:val="none"/>
        </w:rPr>
        <w:t>有关</w:t>
      </w:r>
      <w:r>
        <w:rPr>
          <w:rFonts w:ascii="宋体" w:hAnsi="宋体"/>
          <w:color w:val="auto"/>
          <w:highlight w:val="none"/>
        </w:rPr>
        <w:t>的</w:t>
      </w:r>
      <w:r>
        <w:rPr>
          <w:rFonts w:hint="eastAsia" w:ascii="宋体" w:hAnsi="宋体"/>
          <w:color w:val="auto"/>
          <w:highlight w:val="none"/>
        </w:rPr>
        <w:t>基础</w:t>
      </w:r>
      <w:r>
        <w:rPr>
          <w:rFonts w:ascii="宋体" w:hAnsi="宋体"/>
          <w:color w:val="auto"/>
          <w:highlight w:val="none"/>
        </w:rPr>
        <w:t xml:space="preserve">合同不成立、不生效、无效、被撤销、被解除，不影响本保函的独立有效。 </w:t>
      </w:r>
    </w:p>
    <w:p w14:paraId="5F1A85DC">
      <w:pPr>
        <w:spacing w:line="360" w:lineRule="auto"/>
        <w:ind w:firstLine="480" w:firstLineChars="200"/>
        <w:rPr>
          <w:rFonts w:ascii="宋体" w:hAnsi="宋体"/>
          <w:color w:val="auto"/>
          <w:highlight w:val="none"/>
        </w:rPr>
      </w:pPr>
      <w:r>
        <w:rPr>
          <w:rFonts w:hint="eastAsia" w:ascii="宋体" w:hAnsi="宋体"/>
          <w:color w:val="auto"/>
          <w:highlight w:val="none"/>
        </w:rPr>
        <w:t>七、</w:t>
      </w:r>
      <w:r>
        <w:rPr>
          <w:rFonts w:ascii="宋体" w:hAnsi="宋体"/>
          <w:color w:val="auto"/>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highlight w:val="none"/>
        </w:rPr>
        <w:t>有效期</w:t>
      </w:r>
      <w:r>
        <w:rPr>
          <w:rFonts w:ascii="宋体" w:hAnsi="宋体"/>
          <w:color w:val="auto"/>
          <w:highlight w:val="none"/>
        </w:rPr>
        <w:t xml:space="preserve">到期后自动消灭。 </w:t>
      </w:r>
    </w:p>
    <w:p w14:paraId="21D7FA07">
      <w:pPr>
        <w:spacing w:line="360" w:lineRule="auto"/>
        <w:ind w:firstLine="480" w:firstLineChars="200"/>
        <w:rPr>
          <w:rFonts w:ascii="宋体" w:hAnsi="宋体"/>
          <w:color w:val="auto"/>
          <w:highlight w:val="none"/>
        </w:rPr>
      </w:pPr>
      <w:r>
        <w:rPr>
          <w:rFonts w:hint="eastAsia" w:ascii="宋体" w:hAnsi="宋体"/>
          <w:color w:val="auto"/>
          <w:highlight w:val="none"/>
        </w:rPr>
        <w:t>八、</w:t>
      </w:r>
      <w:r>
        <w:rPr>
          <w:rFonts w:ascii="宋体" w:hAnsi="宋体"/>
          <w:color w:val="auto"/>
          <w:highlight w:val="none"/>
        </w:rPr>
        <w:t>本保函</w:t>
      </w:r>
      <w:r>
        <w:rPr>
          <w:rFonts w:hint="eastAsia" w:ascii="宋体" w:hAnsi="宋体"/>
          <w:color w:val="auto"/>
          <w:highlight w:val="none"/>
        </w:rPr>
        <w:t>适用的法律为中华人民共和国法律，争议裁判管辖地为中华人民共和国</w:t>
      </w:r>
      <w:r>
        <w:rPr>
          <w:rFonts w:hint="eastAsia" w:ascii="宋体" w:hAnsi="宋体"/>
          <w:color w:val="auto"/>
          <w:highlight w:val="none"/>
          <w:u w:val="single"/>
        </w:rPr>
        <w:t>浙江省</w:t>
      </w:r>
      <w:r>
        <w:rPr>
          <w:rFonts w:ascii="宋体" w:hAnsi="宋体"/>
          <w:color w:val="auto"/>
          <w:highlight w:val="none"/>
          <w:u w:val="single"/>
        </w:rPr>
        <w:t>温州市工程所在地</w:t>
      </w:r>
      <w:r>
        <w:rPr>
          <w:rFonts w:ascii="宋体" w:hAnsi="宋体"/>
          <w:color w:val="auto"/>
          <w:highlight w:val="none"/>
        </w:rPr>
        <w:t xml:space="preserve">。 </w:t>
      </w:r>
    </w:p>
    <w:p w14:paraId="0A8BD24C">
      <w:pPr>
        <w:spacing w:line="360" w:lineRule="auto"/>
        <w:ind w:firstLine="480" w:firstLineChars="200"/>
        <w:rPr>
          <w:rFonts w:ascii="宋体" w:hAnsi="宋体"/>
          <w:color w:val="auto"/>
          <w:highlight w:val="none"/>
        </w:rPr>
      </w:pPr>
      <w:r>
        <w:rPr>
          <w:rFonts w:hint="eastAsia" w:ascii="宋体" w:hAnsi="宋体"/>
          <w:color w:val="auto"/>
          <w:highlight w:val="none"/>
        </w:rPr>
        <w:t>九、</w:t>
      </w:r>
      <w:r>
        <w:rPr>
          <w:rFonts w:ascii="宋体" w:hAnsi="宋体"/>
          <w:color w:val="auto"/>
          <w:highlight w:val="none"/>
        </w:rPr>
        <w:t>本保函自我方法定代表人</w:t>
      </w:r>
      <w:r>
        <w:rPr>
          <w:rFonts w:hint="eastAsia" w:ascii="宋体" w:hAnsi="宋体"/>
          <w:color w:val="auto"/>
          <w:highlight w:val="none"/>
        </w:rPr>
        <w:t>或授权代表</w:t>
      </w:r>
      <w:r>
        <w:rPr>
          <w:rFonts w:ascii="宋体" w:hAnsi="宋体"/>
          <w:color w:val="auto"/>
          <w:highlight w:val="none"/>
        </w:rPr>
        <w:t>签字</w:t>
      </w:r>
      <w:r>
        <w:rPr>
          <w:rFonts w:hint="eastAsia" w:ascii="宋体" w:hAnsi="宋体"/>
          <w:color w:val="auto"/>
          <w:highlight w:val="none"/>
        </w:rPr>
        <w:t>并</w:t>
      </w:r>
      <w:r>
        <w:rPr>
          <w:rFonts w:ascii="宋体" w:hAnsi="宋体"/>
          <w:color w:val="auto"/>
          <w:highlight w:val="none"/>
        </w:rPr>
        <w:t xml:space="preserve">加盖公章之日起生效。 </w:t>
      </w:r>
    </w:p>
    <w:p w14:paraId="11A5EF58">
      <w:pPr>
        <w:spacing w:line="360" w:lineRule="auto"/>
        <w:ind w:firstLine="480" w:firstLineChars="200"/>
        <w:rPr>
          <w:rFonts w:ascii="宋体" w:hAnsi="宋体"/>
          <w:color w:val="auto"/>
          <w:highlight w:val="none"/>
        </w:rPr>
      </w:pPr>
      <w:r>
        <w:rPr>
          <w:rFonts w:hint="eastAsia" w:ascii="宋体" w:hAnsi="宋体"/>
          <w:color w:val="auto"/>
          <w:highlight w:val="none"/>
        </w:rPr>
        <w:t>开 立 人</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公</w:t>
      </w:r>
      <w:r>
        <w:rPr>
          <w:rFonts w:ascii="宋体" w:hAnsi="宋体"/>
          <w:color w:val="auto"/>
          <w:highlight w:val="none"/>
        </w:rPr>
        <w:t xml:space="preserve">章） </w:t>
      </w:r>
    </w:p>
    <w:p w14:paraId="7BF0E2A7">
      <w:pPr>
        <w:spacing w:line="360" w:lineRule="auto"/>
        <w:ind w:firstLine="480" w:firstLineChars="200"/>
        <w:rPr>
          <w:rFonts w:ascii="宋体" w:hAnsi="宋体"/>
          <w:color w:val="auto"/>
          <w:highlight w:val="none"/>
        </w:rPr>
      </w:pPr>
      <w:r>
        <w:rPr>
          <w:rFonts w:hint="eastAsia" w:ascii="宋体" w:hAnsi="宋体"/>
          <w:color w:val="auto"/>
          <w:highlight w:val="none"/>
        </w:rPr>
        <w:t>法定代表人（或授权代表）：</w:t>
      </w:r>
      <w:r>
        <w:rPr>
          <w:rFonts w:ascii="宋体" w:hAnsi="宋体"/>
          <w:color w:val="auto"/>
          <w:highlight w:val="none"/>
        </w:rPr>
        <w:t xml:space="preserve">               （签字） </w:t>
      </w:r>
    </w:p>
    <w:p w14:paraId="74ABA159">
      <w:pPr>
        <w:spacing w:line="360" w:lineRule="auto"/>
        <w:ind w:firstLine="480" w:firstLineChars="200"/>
        <w:rPr>
          <w:rFonts w:ascii="宋体" w:hAnsi="宋体"/>
          <w:color w:val="auto"/>
          <w:highlight w:val="none"/>
        </w:rPr>
      </w:pPr>
      <w:r>
        <w:rPr>
          <w:rFonts w:hint="eastAsia" w:ascii="宋体" w:hAnsi="宋体"/>
          <w:color w:val="auto"/>
          <w:highlight w:val="none"/>
        </w:rPr>
        <w:t>地</w:t>
      </w:r>
      <w:r>
        <w:rPr>
          <w:rFonts w:ascii="宋体" w:hAnsi="宋体"/>
          <w:color w:val="auto"/>
          <w:highlight w:val="none"/>
        </w:rPr>
        <w:t xml:space="preserve">    址：                                       </w:t>
      </w:r>
    </w:p>
    <w:p w14:paraId="21801BF5">
      <w:pPr>
        <w:spacing w:line="360" w:lineRule="auto"/>
        <w:ind w:firstLine="480" w:firstLineChars="200"/>
        <w:rPr>
          <w:rFonts w:ascii="宋体" w:hAnsi="宋体"/>
          <w:color w:val="auto"/>
          <w:highlight w:val="none"/>
        </w:rPr>
      </w:pPr>
      <w:r>
        <w:rPr>
          <w:rFonts w:hint="eastAsia" w:ascii="宋体" w:hAnsi="宋体"/>
          <w:color w:val="auto"/>
          <w:highlight w:val="none"/>
        </w:rPr>
        <w:t>邮政编码：</w:t>
      </w:r>
      <w:r>
        <w:rPr>
          <w:rFonts w:ascii="宋体" w:hAnsi="宋体"/>
          <w:color w:val="auto"/>
          <w:highlight w:val="none"/>
        </w:rPr>
        <w:t xml:space="preserve">                 </w:t>
      </w:r>
    </w:p>
    <w:p w14:paraId="49DA7C30">
      <w:pPr>
        <w:spacing w:line="360" w:lineRule="auto"/>
        <w:ind w:firstLine="480" w:firstLineChars="200"/>
        <w:rPr>
          <w:rFonts w:ascii="宋体" w:hAnsi="宋体"/>
          <w:color w:val="auto"/>
          <w:highlight w:val="none"/>
        </w:rPr>
      </w:pPr>
      <w:r>
        <w:rPr>
          <w:rFonts w:hint="eastAsia" w:ascii="宋体" w:hAnsi="宋体"/>
          <w:color w:val="auto"/>
          <w:highlight w:val="none"/>
        </w:rPr>
        <w:t>电</w:t>
      </w:r>
      <w:r>
        <w:rPr>
          <w:rFonts w:ascii="宋体" w:hAnsi="宋体"/>
          <w:color w:val="auto"/>
          <w:highlight w:val="none"/>
        </w:rPr>
        <w:t xml:space="preserve">    话：                 </w:t>
      </w:r>
    </w:p>
    <w:p w14:paraId="554F3004">
      <w:pPr>
        <w:spacing w:line="360" w:lineRule="auto"/>
        <w:ind w:firstLine="480" w:firstLineChars="200"/>
        <w:rPr>
          <w:rFonts w:ascii="宋体" w:hAnsi="宋体"/>
          <w:color w:val="auto"/>
          <w:highlight w:val="none"/>
        </w:rPr>
      </w:pPr>
      <w:r>
        <w:rPr>
          <w:rFonts w:hint="eastAsia" w:ascii="宋体" w:hAnsi="宋体"/>
          <w:color w:val="auto"/>
          <w:highlight w:val="none"/>
        </w:rPr>
        <w:t>传</w:t>
      </w:r>
      <w:r>
        <w:rPr>
          <w:rFonts w:ascii="宋体" w:hAnsi="宋体"/>
          <w:color w:val="auto"/>
          <w:highlight w:val="none"/>
        </w:rPr>
        <w:t xml:space="preserve">    真：                 </w:t>
      </w:r>
    </w:p>
    <w:p w14:paraId="7E5E7C14">
      <w:pPr>
        <w:spacing w:line="360" w:lineRule="auto"/>
        <w:ind w:firstLine="480" w:firstLineChars="200"/>
        <w:rPr>
          <w:color w:val="auto"/>
          <w:highlight w:val="none"/>
        </w:rPr>
      </w:pPr>
      <w:r>
        <w:rPr>
          <w:rFonts w:hint="eastAsia" w:ascii="宋体" w:hAnsi="宋体"/>
          <w:color w:val="auto"/>
          <w:highlight w:val="none"/>
        </w:rPr>
        <w:t>开立时间：</w:t>
      </w:r>
      <w:r>
        <w:rPr>
          <w:rFonts w:ascii="宋体" w:hAnsi="宋体"/>
          <w:color w:val="auto"/>
          <w:highlight w:val="none"/>
        </w:rPr>
        <w:t xml:space="preserve">      年      月    </w:t>
      </w:r>
    </w:p>
    <w:p w14:paraId="7E876A89">
      <w:pPr>
        <w:spacing w:line="360" w:lineRule="auto"/>
        <w:rPr>
          <w:rFonts w:eastAsia="仿宋_GB2312"/>
          <w:color w:val="auto"/>
          <w:sz w:val="30"/>
          <w:szCs w:val="30"/>
          <w:highlight w:val="none"/>
        </w:rPr>
      </w:pPr>
    </w:p>
    <w:p w14:paraId="63DE9F46">
      <w:pPr>
        <w:pStyle w:val="14"/>
        <w:rPr>
          <w:color w:val="auto"/>
          <w:highlight w:val="none"/>
        </w:rPr>
      </w:pPr>
    </w:p>
    <w:p w14:paraId="76B3EE09">
      <w:pPr>
        <w:rPr>
          <w:color w:val="auto"/>
          <w:highlight w:val="none"/>
        </w:rPr>
      </w:pPr>
    </w:p>
    <w:p w14:paraId="7FD67E98">
      <w:pPr>
        <w:pStyle w:val="2"/>
        <w:ind w:firstLine="210"/>
        <w:rPr>
          <w:color w:val="auto"/>
          <w:highlight w:val="none"/>
        </w:rPr>
      </w:pPr>
    </w:p>
    <w:p w14:paraId="78BDC11B">
      <w:pPr>
        <w:pStyle w:val="4"/>
        <w:rPr>
          <w:color w:val="auto"/>
          <w:highlight w:val="none"/>
        </w:rPr>
      </w:pPr>
    </w:p>
    <w:p w14:paraId="2AC83BD2">
      <w:pPr>
        <w:rPr>
          <w:color w:val="auto"/>
          <w:highlight w:val="none"/>
        </w:rPr>
      </w:pPr>
    </w:p>
    <w:p w14:paraId="7B3E3F08">
      <w:pPr>
        <w:pStyle w:val="2"/>
        <w:ind w:firstLine="210"/>
        <w:rPr>
          <w:color w:val="auto"/>
          <w:highlight w:val="none"/>
        </w:rPr>
      </w:pPr>
    </w:p>
    <w:p w14:paraId="45337574">
      <w:pPr>
        <w:pStyle w:val="4"/>
        <w:rPr>
          <w:color w:val="auto"/>
          <w:highlight w:val="none"/>
        </w:rPr>
      </w:pPr>
    </w:p>
    <w:p w14:paraId="3739A3D6">
      <w:pPr>
        <w:rPr>
          <w:color w:val="auto"/>
          <w:highlight w:val="none"/>
        </w:rPr>
      </w:pPr>
    </w:p>
    <w:p w14:paraId="0D03B2A9">
      <w:pPr>
        <w:spacing w:line="360" w:lineRule="auto"/>
        <w:rPr>
          <w:rFonts w:eastAsia="黑体"/>
          <w:color w:val="auto"/>
          <w:sz w:val="30"/>
          <w:szCs w:val="30"/>
          <w:highlight w:val="none"/>
        </w:rPr>
      </w:pPr>
      <w:r>
        <w:rPr>
          <w:rFonts w:eastAsia="仿宋_GB2312"/>
          <w:color w:val="auto"/>
          <w:sz w:val="30"/>
          <w:szCs w:val="30"/>
          <w:highlight w:val="none"/>
        </w:rPr>
        <w:t>附</w:t>
      </w:r>
      <w:bookmarkStart w:id="307" w:name="_Toc296891272"/>
      <w:bookmarkStart w:id="308" w:name="_Toc296346733"/>
      <w:bookmarkStart w:id="309" w:name="_Toc296891060"/>
      <w:bookmarkStart w:id="310" w:name="_Toc296503232"/>
      <w:bookmarkStart w:id="311" w:name="_Toc296347231"/>
      <w:bookmarkStart w:id="312" w:name="_Toc296944571"/>
      <w:bookmarkStart w:id="313" w:name="_Toc267261702"/>
      <w:r>
        <w:rPr>
          <w:rFonts w:eastAsia="仿宋_GB2312"/>
          <w:color w:val="auto"/>
          <w:sz w:val="30"/>
          <w:szCs w:val="30"/>
          <w:highlight w:val="none"/>
        </w:rPr>
        <w:t>件9 ：</w:t>
      </w:r>
    </w:p>
    <w:bookmarkEnd w:id="307"/>
    <w:bookmarkEnd w:id="308"/>
    <w:bookmarkEnd w:id="309"/>
    <w:bookmarkEnd w:id="310"/>
    <w:bookmarkEnd w:id="311"/>
    <w:bookmarkEnd w:id="312"/>
    <w:bookmarkEnd w:id="313"/>
    <w:p w14:paraId="360E97F2">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预付款保函示范文本</w:t>
      </w:r>
    </w:p>
    <w:p w14:paraId="6AA3811A">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（见索即付保函）</w:t>
      </w:r>
    </w:p>
    <w:p w14:paraId="39573B70">
      <w:pPr>
        <w:wordWrap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6F644D24">
      <w:pPr>
        <w:spacing w:line="360" w:lineRule="auto"/>
        <w:rPr>
          <w:rFonts w:ascii="宋体" w:hAnsi="宋体"/>
          <w:color w:val="auto"/>
          <w:highlight w:val="none"/>
        </w:rPr>
      </w:pPr>
    </w:p>
    <w:p w14:paraId="137621CF">
      <w:pPr>
        <w:spacing w:line="360" w:lineRule="auto"/>
        <w:rPr>
          <w:rFonts w:ascii="宋体" w:hAnsi="宋体"/>
          <w:color w:val="auto"/>
          <w:highlight w:val="none"/>
        </w:rPr>
      </w:pPr>
      <w:r>
        <w:rPr>
          <w:rFonts w:hint="eastAsia" w:ascii="宋体" w:hAnsi="宋体"/>
          <w:color w:val="auto"/>
          <w:highlight w:val="none"/>
        </w:rPr>
        <w:t>申请人：</w:t>
      </w:r>
    </w:p>
    <w:p w14:paraId="0D11DE9C">
      <w:pPr>
        <w:spacing w:line="360" w:lineRule="auto"/>
        <w:rPr>
          <w:rFonts w:ascii="宋体" w:hAnsi="宋体"/>
          <w:color w:val="auto"/>
          <w:highlight w:val="none"/>
        </w:rPr>
      </w:pPr>
      <w:r>
        <w:rPr>
          <w:rFonts w:hint="eastAsia" w:ascii="宋体" w:hAnsi="宋体"/>
          <w:color w:val="auto"/>
          <w:highlight w:val="none"/>
        </w:rPr>
        <w:t xml:space="preserve">  地址</w:t>
      </w:r>
      <w:r>
        <w:rPr>
          <w:rFonts w:ascii="宋体" w:hAnsi="宋体"/>
          <w:color w:val="auto"/>
          <w:highlight w:val="none"/>
        </w:rPr>
        <w:t>：</w:t>
      </w:r>
    </w:p>
    <w:p w14:paraId="2203B8B3">
      <w:pPr>
        <w:spacing w:line="360" w:lineRule="auto"/>
        <w:rPr>
          <w:rFonts w:ascii="宋体" w:hAnsi="宋体"/>
          <w:color w:val="auto"/>
          <w:highlight w:val="none"/>
        </w:rPr>
      </w:pPr>
      <w:r>
        <w:rPr>
          <w:rFonts w:hint="eastAsia" w:ascii="宋体" w:hAnsi="宋体"/>
          <w:color w:val="auto"/>
          <w:highlight w:val="none"/>
        </w:rPr>
        <w:t>受益人：</w:t>
      </w:r>
    </w:p>
    <w:p w14:paraId="747FC542">
      <w:pPr>
        <w:spacing w:line="360" w:lineRule="auto"/>
        <w:rPr>
          <w:rFonts w:ascii="宋体" w:hAnsi="宋体"/>
          <w:color w:val="auto"/>
          <w:highlight w:val="none"/>
        </w:rPr>
      </w:pPr>
      <w:r>
        <w:rPr>
          <w:rFonts w:hint="eastAsia" w:ascii="宋体" w:hAnsi="宋体"/>
          <w:color w:val="auto"/>
          <w:highlight w:val="none"/>
        </w:rPr>
        <w:t xml:space="preserve">  地址：</w:t>
      </w:r>
    </w:p>
    <w:p w14:paraId="026EA7CD">
      <w:pPr>
        <w:spacing w:line="360" w:lineRule="auto"/>
        <w:rPr>
          <w:rFonts w:ascii="宋体" w:hAnsi="宋体"/>
          <w:color w:val="auto"/>
          <w:highlight w:val="none"/>
        </w:rPr>
      </w:pPr>
      <w:r>
        <w:rPr>
          <w:rFonts w:hint="eastAsia" w:ascii="宋体" w:hAnsi="宋体"/>
          <w:color w:val="auto"/>
          <w:highlight w:val="none"/>
        </w:rPr>
        <w:t>开立人：</w:t>
      </w:r>
    </w:p>
    <w:p w14:paraId="3D466394">
      <w:pPr>
        <w:spacing w:line="360" w:lineRule="auto"/>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地址：</w:t>
      </w:r>
    </w:p>
    <w:p w14:paraId="6CF0061F">
      <w:pPr>
        <w:spacing w:line="360" w:lineRule="auto"/>
        <w:rPr>
          <w:rFonts w:ascii="宋体" w:hAnsi="宋体"/>
          <w:color w:val="auto"/>
          <w:highlight w:val="none"/>
        </w:rPr>
      </w:pPr>
      <w:r>
        <w:rPr>
          <w:rFonts w:ascii="宋体" w:hAnsi="宋体"/>
          <w:color w:val="auto"/>
          <w:highlight w:val="none"/>
        </w:rPr>
        <w:t xml:space="preserve"> </w:t>
      </w:r>
    </w:p>
    <w:p w14:paraId="2E490E39">
      <w:pPr>
        <w:spacing w:line="360" w:lineRule="auto"/>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受益人</w:t>
      </w:r>
      <w:r>
        <w:rPr>
          <w:rFonts w:ascii="宋体" w:hAnsi="宋体"/>
          <w:color w:val="auto"/>
          <w:highlight w:val="none"/>
        </w:rPr>
        <w:t xml:space="preserve">名称）： </w:t>
      </w:r>
    </w:p>
    <w:p w14:paraId="7A4C8FD3">
      <w:pPr>
        <w:spacing w:line="360" w:lineRule="auto"/>
        <w:ind w:firstLine="480" w:firstLineChars="200"/>
        <w:rPr>
          <w:rFonts w:ascii="宋体" w:hAnsi="宋体"/>
          <w:color w:val="auto"/>
          <w:highlight w:val="none"/>
        </w:rPr>
      </w:pPr>
      <w:r>
        <w:rPr>
          <w:rFonts w:hint="eastAsia" w:ascii="宋体" w:hAnsi="宋体"/>
          <w:color w:val="auto"/>
          <w:highlight w:val="none"/>
        </w:rPr>
        <w:t>鉴于</w:t>
      </w:r>
      <w:r>
        <w:rPr>
          <w:rFonts w:ascii="宋体" w:hAnsi="宋体"/>
          <w:color w:val="auto"/>
          <w:highlight w:val="none"/>
          <w:u w:val="single"/>
        </w:rPr>
        <w:t xml:space="preserve">        </w:t>
      </w:r>
      <w:r>
        <w:rPr>
          <w:rFonts w:ascii="宋体" w:hAnsi="宋体"/>
          <w:color w:val="auto"/>
          <w:highlight w:val="none"/>
        </w:rPr>
        <w:t>（以下简称“</w:t>
      </w:r>
      <w:r>
        <w:rPr>
          <w:rFonts w:hint="eastAsia" w:ascii="宋体" w:hAnsi="宋体"/>
          <w:color w:val="auto"/>
          <w:highlight w:val="none"/>
        </w:rPr>
        <w:t>受益人</w:t>
      </w:r>
      <w:r>
        <w:rPr>
          <w:rFonts w:ascii="宋体" w:hAnsi="宋体"/>
          <w:color w:val="auto"/>
          <w:highlight w:val="none"/>
        </w:rPr>
        <w:t>”）</w:t>
      </w:r>
      <w:r>
        <w:rPr>
          <w:rFonts w:hint="eastAsia" w:ascii="宋体" w:hAnsi="宋体"/>
          <w:color w:val="auto"/>
          <w:highlight w:val="none"/>
        </w:rPr>
        <w:t>与</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（以下简称“</w:t>
      </w:r>
      <w:r>
        <w:rPr>
          <w:rFonts w:hint="eastAsia" w:ascii="宋体" w:hAnsi="宋体"/>
          <w:color w:val="auto"/>
          <w:highlight w:val="none"/>
        </w:rPr>
        <w:t>申请人</w:t>
      </w:r>
      <w:r>
        <w:rPr>
          <w:rFonts w:ascii="宋体" w:hAnsi="宋体"/>
          <w:color w:val="auto"/>
          <w:highlight w:val="none"/>
        </w:rPr>
        <w:t>”）</w:t>
      </w:r>
      <w:r>
        <w:rPr>
          <w:rFonts w:hint="eastAsia" w:ascii="宋体" w:hAnsi="宋体"/>
          <w:color w:val="auto"/>
          <w:highlight w:val="none"/>
        </w:rPr>
        <w:t>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日就</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工程（以下简称“本工程”）施工和有关事项协商一致共同签订</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w:t>
      </w:r>
      <w:r>
        <w:rPr>
          <w:rFonts w:hint="eastAsia" w:ascii="宋体" w:hAnsi="宋体"/>
          <w:color w:val="auto"/>
          <w:highlight w:val="none"/>
        </w:rPr>
        <w:t>（以下简称“基础合同”），我方（即“开立人”）根据主合同了解到申请人为主合同项下之承包人，受益人为主合同项下之发包人，基于申请人</w:t>
      </w:r>
      <w:r>
        <w:rPr>
          <w:rFonts w:ascii="宋体" w:hAnsi="宋体"/>
          <w:color w:val="auto"/>
          <w:highlight w:val="none"/>
        </w:rPr>
        <w:t>的请求，我方同意就</w:t>
      </w:r>
      <w:r>
        <w:rPr>
          <w:rFonts w:hint="eastAsia" w:ascii="宋体" w:hAnsi="宋体"/>
          <w:color w:val="auto"/>
          <w:highlight w:val="none"/>
        </w:rPr>
        <w:t>申请人按照合同约定正确和合理地为合同目的使用预付款，</w:t>
      </w:r>
      <w:r>
        <w:rPr>
          <w:rFonts w:ascii="宋体" w:hAnsi="宋体"/>
          <w:color w:val="auto"/>
          <w:highlight w:val="none"/>
        </w:rPr>
        <w:t>向贵方提供不可撤销、</w:t>
      </w:r>
      <w:r>
        <w:rPr>
          <w:rFonts w:hint="eastAsia" w:ascii="宋体" w:hAnsi="宋体"/>
          <w:color w:val="auto"/>
          <w:highlight w:val="none"/>
        </w:rPr>
        <w:t>不可转让的见索即付</w:t>
      </w:r>
      <w:r>
        <w:rPr>
          <w:rFonts w:ascii="宋体" w:hAnsi="宋体"/>
          <w:color w:val="auto"/>
          <w:highlight w:val="none"/>
        </w:rPr>
        <w:t>独立</w:t>
      </w:r>
      <w:r>
        <w:rPr>
          <w:rFonts w:hint="eastAsia" w:ascii="宋体" w:hAnsi="宋体"/>
          <w:color w:val="auto"/>
          <w:highlight w:val="none"/>
        </w:rPr>
        <w:t>保函（以下简称“本保函”）</w:t>
      </w:r>
      <w:r>
        <w:rPr>
          <w:rFonts w:ascii="宋体" w:hAnsi="宋体"/>
          <w:color w:val="auto"/>
          <w:highlight w:val="none"/>
        </w:rPr>
        <w:t xml:space="preserve">。 </w:t>
      </w:r>
    </w:p>
    <w:p w14:paraId="2E279F59">
      <w:pPr>
        <w:spacing w:line="360" w:lineRule="auto"/>
        <w:ind w:firstLine="480" w:firstLineChars="200"/>
        <w:rPr>
          <w:rFonts w:ascii="宋体" w:hAnsi="宋体"/>
          <w:color w:val="auto"/>
          <w:highlight w:val="none"/>
        </w:rPr>
      </w:pPr>
      <w:r>
        <w:rPr>
          <w:rFonts w:hint="eastAsia" w:ascii="宋体" w:hAnsi="宋体"/>
          <w:color w:val="auto"/>
          <w:highlight w:val="none"/>
        </w:rPr>
        <w:t>一、本保函担保范围：申请人未按照合同约定正确和合理地为合同目的使用预付款，应当向贵方承担的违约责任和赔偿因此造成的损失、利息、律师费、诉讼费用等实现债权的费用。</w:t>
      </w:r>
    </w:p>
    <w:p w14:paraId="5712D7C7">
      <w:pPr>
        <w:spacing w:line="360" w:lineRule="auto"/>
        <w:ind w:firstLine="480" w:firstLineChars="200"/>
        <w:rPr>
          <w:rFonts w:ascii="宋体" w:hAnsi="宋体"/>
          <w:color w:val="auto"/>
          <w:highlight w:val="none"/>
        </w:rPr>
      </w:pPr>
      <w:r>
        <w:rPr>
          <w:rFonts w:hint="eastAsia" w:ascii="宋体" w:hAnsi="宋体"/>
          <w:color w:val="auto"/>
          <w:highlight w:val="none"/>
        </w:rPr>
        <w:t>二、本保函担保金额最高不超过</w:t>
      </w:r>
      <w:r>
        <w:rPr>
          <w:rFonts w:ascii="宋体" w:hAnsi="宋体"/>
          <w:color w:val="auto"/>
          <w:highlight w:val="none"/>
        </w:rPr>
        <w:t>人民币（大写）</w:t>
      </w:r>
      <w:r>
        <w:rPr>
          <w:rFonts w:ascii="宋体" w:hAnsi="宋体"/>
          <w:color w:val="auto"/>
          <w:highlight w:val="none"/>
          <w:u w:val="single"/>
        </w:rPr>
        <w:t xml:space="preserve">          </w:t>
      </w:r>
      <w:r>
        <w:rPr>
          <w:rFonts w:ascii="宋体" w:hAnsi="宋体"/>
          <w:color w:val="auto"/>
          <w:highlight w:val="none"/>
        </w:rPr>
        <w:t>元（¥</w:t>
      </w:r>
      <w:r>
        <w:rPr>
          <w:rFonts w:ascii="宋体" w:hAnsi="宋体"/>
          <w:color w:val="auto"/>
          <w:highlight w:val="none"/>
          <w:u w:val="single"/>
        </w:rPr>
        <w:t xml:space="preserve">       </w:t>
      </w:r>
      <w:r>
        <w:rPr>
          <w:rFonts w:ascii="宋体" w:hAnsi="宋体"/>
          <w:color w:val="auto"/>
          <w:highlight w:val="none"/>
        </w:rPr>
        <w:t xml:space="preserve">）。 </w:t>
      </w:r>
    </w:p>
    <w:p w14:paraId="321E7A47">
      <w:pPr>
        <w:spacing w:line="360" w:lineRule="auto"/>
        <w:ind w:firstLine="480" w:firstLineChars="200"/>
        <w:rPr>
          <w:rFonts w:ascii="宋体" w:hAnsi="宋体"/>
          <w:color w:val="auto"/>
          <w:highlight w:val="none"/>
        </w:rPr>
      </w:pPr>
      <w:r>
        <w:rPr>
          <w:rFonts w:hint="eastAsia" w:ascii="宋体" w:hAnsi="宋体"/>
          <w:color w:val="auto"/>
          <w:highlight w:val="none"/>
        </w:rPr>
        <w:t>三、本保函</w:t>
      </w:r>
      <w:r>
        <w:rPr>
          <w:rFonts w:ascii="宋体" w:hAnsi="宋体"/>
          <w:color w:val="auto"/>
          <w:highlight w:val="none"/>
        </w:rPr>
        <w:t>有效期自</w:t>
      </w:r>
      <w:r>
        <w:rPr>
          <w:rFonts w:hint="eastAsia" w:ascii="宋体" w:hAnsi="宋体"/>
          <w:color w:val="auto"/>
          <w:highlight w:val="none"/>
        </w:rPr>
        <w:t>开立之日起</w:t>
      </w:r>
      <w:r>
        <w:rPr>
          <w:rFonts w:ascii="宋体" w:hAnsi="宋体"/>
          <w:color w:val="auto"/>
          <w:highlight w:val="none"/>
        </w:rPr>
        <w:t>至</w:t>
      </w:r>
      <w:r>
        <w:rPr>
          <w:rFonts w:hint="eastAsia" w:ascii="宋体" w:hAnsi="宋体"/>
          <w:color w:val="auto"/>
          <w:highlight w:val="none"/>
        </w:rPr>
        <w:t>发包人全额扣回预付款后</w:t>
      </w:r>
      <w:r>
        <w:rPr>
          <w:rFonts w:ascii="宋体" w:hAnsi="宋体"/>
          <w:color w:val="auto"/>
          <w:highlight w:val="none"/>
          <w:u w:val="single"/>
        </w:rPr>
        <w:t xml:space="preserve">   </w:t>
      </w:r>
      <w:r>
        <w:rPr>
          <w:rFonts w:ascii="宋体" w:hAnsi="宋体"/>
          <w:color w:val="auto"/>
          <w:highlight w:val="none"/>
        </w:rPr>
        <w:t>日</w:t>
      </w:r>
      <w:r>
        <w:rPr>
          <w:rFonts w:hint="eastAsia" w:ascii="宋体" w:hAnsi="宋体"/>
          <w:color w:val="auto"/>
          <w:highlight w:val="none"/>
        </w:rPr>
        <w:t>止，最迟不超过</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w:t>
      </w:r>
    </w:p>
    <w:p w14:paraId="2897C982">
      <w:pPr>
        <w:spacing w:line="360" w:lineRule="auto"/>
        <w:ind w:firstLine="480" w:firstLineChars="200"/>
        <w:rPr>
          <w:rFonts w:ascii="宋体" w:hAnsi="宋体"/>
          <w:color w:val="auto"/>
          <w:highlight w:val="none"/>
        </w:rPr>
      </w:pPr>
      <w:r>
        <w:rPr>
          <w:rFonts w:hint="eastAsia" w:ascii="宋体" w:hAnsi="宋体"/>
          <w:color w:val="auto"/>
          <w:highlight w:val="none"/>
        </w:rPr>
        <w:t>四、我方承诺，在收到受益人发来的书面付款通知后的</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日内无条件支付，前述书面付款通知即为付款要求之单据，且应满足以下要求：</w:t>
      </w:r>
    </w:p>
    <w:p w14:paraId="60AF6D87">
      <w:pPr>
        <w:spacing w:line="360" w:lineRule="auto"/>
        <w:ind w:firstLine="480" w:firstLineChars="200"/>
        <w:rPr>
          <w:rFonts w:ascii="宋体" w:hAnsi="宋体"/>
          <w:color w:val="auto"/>
          <w:highlight w:val="none"/>
        </w:rPr>
      </w:pPr>
      <w:r>
        <w:rPr>
          <w:rFonts w:hint="eastAsia" w:ascii="宋体" w:hAnsi="宋体"/>
          <w:color w:val="auto"/>
          <w:highlight w:val="none"/>
        </w:rPr>
        <w:t>（1）付款通知到达的日期在本保函的有效期内；</w:t>
      </w:r>
    </w:p>
    <w:p w14:paraId="6FEB367C">
      <w:pPr>
        <w:spacing w:line="360" w:lineRule="auto"/>
        <w:ind w:firstLine="480" w:firstLineChars="200"/>
        <w:rPr>
          <w:rFonts w:ascii="宋体" w:hAnsi="宋体"/>
          <w:color w:val="auto"/>
          <w:highlight w:val="none"/>
        </w:rPr>
      </w:pPr>
      <w:r>
        <w:rPr>
          <w:rFonts w:hint="eastAsia" w:ascii="宋体" w:hAnsi="宋体"/>
          <w:color w:val="auto"/>
          <w:highlight w:val="none"/>
        </w:rPr>
        <w:t>（2）载明要求支付的金额；</w:t>
      </w:r>
    </w:p>
    <w:p w14:paraId="52301AE5">
      <w:pPr>
        <w:spacing w:line="360" w:lineRule="auto"/>
        <w:ind w:firstLine="480" w:firstLineChars="200"/>
        <w:rPr>
          <w:rFonts w:ascii="宋体" w:hAnsi="宋体"/>
          <w:color w:val="auto"/>
          <w:highlight w:val="none"/>
        </w:rPr>
      </w:pPr>
      <w:r>
        <w:rPr>
          <w:rFonts w:hint="eastAsia" w:ascii="宋体" w:hAnsi="宋体"/>
          <w:color w:val="auto"/>
          <w:highlight w:val="none"/>
        </w:rPr>
        <w:t>（3）载明申请人违反合同义务的条款和内容；</w:t>
      </w:r>
    </w:p>
    <w:p w14:paraId="5988C857">
      <w:pPr>
        <w:spacing w:line="360" w:lineRule="auto"/>
        <w:ind w:firstLine="480" w:firstLineChars="200"/>
        <w:rPr>
          <w:rFonts w:ascii="宋体" w:hAnsi="宋体"/>
          <w:color w:val="auto"/>
          <w:highlight w:val="none"/>
        </w:rPr>
      </w:pPr>
      <w:r>
        <w:rPr>
          <w:rFonts w:hint="eastAsia" w:ascii="宋体" w:hAnsi="宋体"/>
          <w:color w:val="auto"/>
          <w:highlight w:val="none"/>
        </w:rPr>
        <w:t>（4）声明不存在合同文件约定或我国法律规定免除申请人或开立人支付责任的情形；</w:t>
      </w:r>
    </w:p>
    <w:p w14:paraId="7982E27C">
      <w:pPr>
        <w:spacing w:line="360" w:lineRule="auto"/>
        <w:ind w:firstLine="480" w:firstLineChars="200"/>
        <w:rPr>
          <w:rFonts w:ascii="宋体" w:hAnsi="宋体"/>
          <w:color w:val="auto"/>
          <w:highlight w:val="none"/>
        </w:rPr>
      </w:pPr>
      <w:r>
        <w:rPr>
          <w:rFonts w:hint="eastAsia" w:ascii="宋体" w:hAnsi="宋体"/>
          <w:color w:val="auto"/>
          <w:highlight w:val="none"/>
        </w:rPr>
        <w:t>（5）付款通知应在本保函有效期内到达的地址是：</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w:t>
      </w:r>
    </w:p>
    <w:p w14:paraId="44F13ACD">
      <w:pPr>
        <w:spacing w:line="360" w:lineRule="auto"/>
        <w:ind w:firstLine="480" w:firstLineChars="200"/>
        <w:rPr>
          <w:rFonts w:ascii="宋体" w:hAnsi="宋体"/>
          <w:color w:val="auto"/>
          <w:highlight w:val="none"/>
        </w:rPr>
      </w:pPr>
      <w:r>
        <w:rPr>
          <w:rFonts w:hint="eastAsia" w:ascii="宋体" w:hAnsi="宋体"/>
          <w:color w:val="auto"/>
          <w:highlight w:val="none"/>
        </w:rPr>
        <w:t>受益人发出的书面付款通知应由其为鉴明受益人法定代表人（负责人）或授权代理人签字并加盖公章。</w:t>
      </w:r>
    </w:p>
    <w:p w14:paraId="6C30EDC3">
      <w:pPr>
        <w:spacing w:line="360" w:lineRule="auto"/>
        <w:ind w:firstLine="480" w:firstLineChars="200"/>
        <w:rPr>
          <w:rFonts w:ascii="宋体" w:hAnsi="宋体"/>
          <w:color w:val="auto"/>
          <w:highlight w:val="none"/>
        </w:rPr>
      </w:pPr>
      <w:r>
        <w:rPr>
          <w:rFonts w:hint="eastAsia" w:ascii="宋体" w:hAnsi="宋体"/>
          <w:color w:val="auto"/>
          <w:highlight w:val="none"/>
        </w:rPr>
        <w:t>五、</w:t>
      </w:r>
      <w:r>
        <w:rPr>
          <w:rFonts w:ascii="宋体" w:hAnsi="宋体"/>
          <w:color w:val="auto"/>
          <w:highlight w:val="none"/>
        </w:rPr>
        <w:t>本保函项下的权利不得转让，不得设定担保。贵方未经我方书面同意转 让本保函或其项下任何权利，</w:t>
      </w:r>
      <w:r>
        <w:rPr>
          <w:rFonts w:hint="eastAsia" w:ascii="宋体" w:hAnsi="宋体"/>
          <w:color w:val="auto"/>
          <w:highlight w:val="none"/>
        </w:rPr>
        <w:t>对我方不发生法律效力</w:t>
      </w:r>
      <w:r>
        <w:rPr>
          <w:rFonts w:ascii="宋体" w:hAnsi="宋体"/>
          <w:color w:val="auto"/>
          <w:highlight w:val="none"/>
        </w:rPr>
        <w:t xml:space="preserve">。 </w:t>
      </w:r>
    </w:p>
    <w:p w14:paraId="6F677710">
      <w:pPr>
        <w:spacing w:line="360" w:lineRule="auto"/>
        <w:ind w:firstLine="480" w:firstLineChars="200"/>
        <w:rPr>
          <w:rFonts w:ascii="宋体" w:hAnsi="宋体"/>
          <w:color w:val="auto"/>
          <w:highlight w:val="none"/>
        </w:rPr>
      </w:pPr>
      <w:r>
        <w:rPr>
          <w:rFonts w:hint="eastAsia" w:ascii="宋体" w:hAnsi="宋体"/>
          <w:color w:val="auto"/>
          <w:highlight w:val="none"/>
        </w:rPr>
        <w:t>六、与</w:t>
      </w:r>
      <w:r>
        <w:rPr>
          <w:rFonts w:ascii="宋体" w:hAnsi="宋体"/>
          <w:color w:val="auto"/>
          <w:highlight w:val="none"/>
        </w:rPr>
        <w:t>本保函</w:t>
      </w:r>
      <w:r>
        <w:rPr>
          <w:rFonts w:hint="eastAsia" w:ascii="宋体" w:hAnsi="宋体"/>
          <w:color w:val="auto"/>
          <w:highlight w:val="none"/>
        </w:rPr>
        <w:t>有关</w:t>
      </w:r>
      <w:r>
        <w:rPr>
          <w:rFonts w:ascii="宋体" w:hAnsi="宋体"/>
          <w:color w:val="auto"/>
          <w:highlight w:val="none"/>
        </w:rPr>
        <w:t>的</w:t>
      </w:r>
      <w:r>
        <w:rPr>
          <w:rFonts w:hint="eastAsia" w:ascii="宋体" w:hAnsi="宋体"/>
          <w:color w:val="auto"/>
          <w:highlight w:val="none"/>
        </w:rPr>
        <w:t>基础</w:t>
      </w:r>
      <w:r>
        <w:rPr>
          <w:rFonts w:ascii="宋体" w:hAnsi="宋体"/>
          <w:color w:val="auto"/>
          <w:highlight w:val="none"/>
        </w:rPr>
        <w:t xml:space="preserve">合同不成立、不生效、无效、被撤销、被解除，不影响本保函的独立有效。 </w:t>
      </w:r>
    </w:p>
    <w:p w14:paraId="5093788B">
      <w:pPr>
        <w:spacing w:line="360" w:lineRule="auto"/>
        <w:ind w:firstLine="480" w:firstLineChars="200"/>
        <w:rPr>
          <w:rFonts w:ascii="宋体" w:hAnsi="宋体"/>
          <w:color w:val="auto"/>
          <w:highlight w:val="none"/>
        </w:rPr>
      </w:pPr>
      <w:r>
        <w:rPr>
          <w:rFonts w:hint="eastAsia" w:ascii="宋体" w:hAnsi="宋体"/>
          <w:color w:val="auto"/>
          <w:highlight w:val="none"/>
        </w:rPr>
        <w:t>七、</w:t>
      </w:r>
      <w:r>
        <w:rPr>
          <w:rFonts w:ascii="宋体" w:hAnsi="宋体"/>
          <w:color w:val="auto"/>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highlight w:val="none"/>
        </w:rPr>
        <w:t>有效期</w:t>
      </w:r>
      <w:r>
        <w:rPr>
          <w:rFonts w:ascii="宋体" w:hAnsi="宋体"/>
          <w:color w:val="auto"/>
          <w:highlight w:val="none"/>
        </w:rPr>
        <w:t xml:space="preserve">到期后自动消灭。 </w:t>
      </w:r>
    </w:p>
    <w:p w14:paraId="2917A7D2">
      <w:pPr>
        <w:spacing w:line="360" w:lineRule="auto"/>
        <w:ind w:firstLine="480" w:firstLineChars="200"/>
        <w:rPr>
          <w:rFonts w:ascii="宋体" w:hAnsi="宋体"/>
          <w:color w:val="auto"/>
          <w:highlight w:val="none"/>
        </w:rPr>
      </w:pPr>
      <w:r>
        <w:rPr>
          <w:rFonts w:hint="eastAsia" w:ascii="宋体" w:hAnsi="宋体"/>
          <w:color w:val="auto"/>
          <w:highlight w:val="none"/>
        </w:rPr>
        <w:t>八、</w:t>
      </w:r>
      <w:r>
        <w:rPr>
          <w:rFonts w:ascii="宋体" w:hAnsi="宋体"/>
          <w:color w:val="auto"/>
          <w:highlight w:val="none"/>
        </w:rPr>
        <w:t>本保函</w:t>
      </w:r>
      <w:r>
        <w:rPr>
          <w:rFonts w:hint="eastAsia" w:ascii="宋体" w:hAnsi="宋体"/>
          <w:color w:val="auto"/>
          <w:highlight w:val="none"/>
        </w:rPr>
        <w:t>适用的法律为中华人民共和国法律，争议裁判管辖地为中华人民共和国</w:t>
      </w:r>
      <w:r>
        <w:rPr>
          <w:rFonts w:hint="eastAsia" w:ascii="宋体" w:hAnsi="宋体"/>
          <w:color w:val="auto"/>
          <w:highlight w:val="none"/>
          <w:u w:val="single"/>
        </w:rPr>
        <w:t>浙江省</w:t>
      </w:r>
      <w:r>
        <w:rPr>
          <w:rFonts w:ascii="宋体" w:hAnsi="宋体"/>
          <w:color w:val="auto"/>
          <w:highlight w:val="none"/>
          <w:u w:val="single"/>
        </w:rPr>
        <w:t>温州市工程所在地</w:t>
      </w:r>
      <w:r>
        <w:rPr>
          <w:rFonts w:ascii="宋体" w:hAnsi="宋体"/>
          <w:color w:val="auto"/>
          <w:highlight w:val="none"/>
        </w:rPr>
        <w:t xml:space="preserve">。 </w:t>
      </w:r>
    </w:p>
    <w:p w14:paraId="7B9D5168">
      <w:pPr>
        <w:spacing w:line="360" w:lineRule="auto"/>
        <w:ind w:firstLine="480" w:firstLineChars="200"/>
        <w:rPr>
          <w:rFonts w:ascii="宋体" w:hAnsi="宋体"/>
          <w:color w:val="auto"/>
          <w:highlight w:val="none"/>
        </w:rPr>
      </w:pPr>
      <w:r>
        <w:rPr>
          <w:rFonts w:hint="eastAsia" w:ascii="宋体" w:hAnsi="宋体"/>
          <w:color w:val="auto"/>
          <w:highlight w:val="none"/>
        </w:rPr>
        <w:t>九、</w:t>
      </w:r>
      <w:r>
        <w:rPr>
          <w:rFonts w:ascii="宋体" w:hAnsi="宋体"/>
          <w:color w:val="auto"/>
          <w:highlight w:val="none"/>
        </w:rPr>
        <w:t>本保函自我方法定代表人</w:t>
      </w:r>
      <w:r>
        <w:rPr>
          <w:rFonts w:hint="eastAsia" w:ascii="宋体" w:hAnsi="宋体"/>
          <w:color w:val="auto"/>
          <w:highlight w:val="none"/>
        </w:rPr>
        <w:t>或授权代表</w:t>
      </w:r>
      <w:r>
        <w:rPr>
          <w:rFonts w:ascii="宋体" w:hAnsi="宋体"/>
          <w:color w:val="auto"/>
          <w:highlight w:val="none"/>
        </w:rPr>
        <w:t>签字</w:t>
      </w:r>
      <w:r>
        <w:rPr>
          <w:rFonts w:hint="eastAsia" w:ascii="宋体" w:hAnsi="宋体"/>
          <w:color w:val="auto"/>
          <w:highlight w:val="none"/>
        </w:rPr>
        <w:t>并</w:t>
      </w:r>
      <w:r>
        <w:rPr>
          <w:rFonts w:ascii="宋体" w:hAnsi="宋体"/>
          <w:color w:val="auto"/>
          <w:highlight w:val="none"/>
        </w:rPr>
        <w:t xml:space="preserve">加盖公章之日起生效。 </w:t>
      </w:r>
    </w:p>
    <w:p w14:paraId="09B2AA87">
      <w:pPr>
        <w:spacing w:line="360" w:lineRule="auto"/>
        <w:ind w:firstLine="480" w:firstLineChars="200"/>
        <w:rPr>
          <w:rFonts w:ascii="宋体" w:hAnsi="宋体"/>
          <w:color w:val="auto"/>
          <w:highlight w:val="none"/>
        </w:rPr>
      </w:pPr>
    </w:p>
    <w:p w14:paraId="678B6D76">
      <w:pPr>
        <w:spacing w:line="360" w:lineRule="auto"/>
        <w:ind w:firstLine="480" w:firstLineChars="200"/>
        <w:rPr>
          <w:rFonts w:ascii="宋体" w:hAnsi="宋体"/>
          <w:color w:val="auto"/>
          <w:highlight w:val="none"/>
        </w:rPr>
      </w:pPr>
    </w:p>
    <w:p w14:paraId="3550D3D5">
      <w:pPr>
        <w:spacing w:line="360" w:lineRule="auto"/>
        <w:ind w:firstLine="480" w:firstLineChars="200"/>
        <w:rPr>
          <w:rFonts w:ascii="宋体" w:hAnsi="宋体"/>
          <w:color w:val="auto"/>
          <w:highlight w:val="none"/>
        </w:rPr>
      </w:pPr>
      <w:r>
        <w:rPr>
          <w:rFonts w:hint="eastAsia" w:ascii="宋体" w:hAnsi="宋体"/>
          <w:color w:val="auto"/>
          <w:highlight w:val="none"/>
        </w:rPr>
        <w:t>开 立 人</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公</w:t>
      </w:r>
      <w:r>
        <w:rPr>
          <w:rFonts w:ascii="宋体" w:hAnsi="宋体"/>
          <w:color w:val="auto"/>
          <w:highlight w:val="none"/>
        </w:rPr>
        <w:t xml:space="preserve">章） </w:t>
      </w:r>
    </w:p>
    <w:p w14:paraId="7BACBFA3">
      <w:pPr>
        <w:spacing w:line="360" w:lineRule="auto"/>
        <w:ind w:firstLine="480" w:firstLineChars="200"/>
        <w:rPr>
          <w:rFonts w:ascii="宋体" w:hAnsi="宋体"/>
          <w:color w:val="auto"/>
          <w:highlight w:val="none"/>
        </w:rPr>
      </w:pPr>
      <w:r>
        <w:rPr>
          <w:rFonts w:hint="eastAsia" w:ascii="宋体" w:hAnsi="宋体"/>
          <w:color w:val="auto"/>
          <w:highlight w:val="none"/>
        </w:rPr>
        <w:t>法定代表人（或授权代表）：</w:t>
      </w:r>
      <w:r>
        <w:rPr>
          <w:rFonts w:ascii="宋体" w:hAnsi="宋体"/>
          <w:color w:val="auto"/>
          <w:highlight w:val="none"/>
        </w:rPr>
        <w:t xml:space="preserve">               （签字） </w:t>
      </w:r>
    </w:p>
    <w:p w14:paraId="76FD225A">
      <w:pPr>
        <w:spacing w:line="360" w:lineRule="auto"/>
        <w:ind w:firstLine="480" w:firstLineChars="200"/>
        <w:rPr>
          <w:rFonts w:ascii="宋体" w:hAnsi="宋体"/>
          <w:color w:val="auto"/>
          <w:highlight w:val="none"/>
        </w:rPr>
      </w:pPr>
      <w:r>
        <w:rPr>
          <w:rFonts w:hint="eastAsia" w:ascii="宋体" w:hAnsi="宋体"/>
          <w:color w:val="auto"/>
          <w:highlight w:val="none"/>
        </w:rPr>
        <w:t>地</w:t>
      </w:r>
      <w:r>
        <w:rPr>
          <w:rFonts w:ascii="宋体" w:hAnsi="宋体"/>
          <w:color w:val="auto"/>
          <w:highlight w:val="none"/>
        </w:rPr>
        <w:t xml:space="preserve">    址：                                       </w:t>
      </w:r>
    </w:p>
    <w:p w14:paraId="6DA2A4B9">
      <w:pPr>
        <w:spacing w:line="360" w:lineRule="auto"/>
        <w:ind w:firstLine="480" w:firstLineChars="200"/>
        <w:rPr>
          <w:rFonts w:ascii="宋体" w:hAnsi="宋体"/>
          <w:color w:val="auto"/>
          <w:highlight w:val="none"/>
        </w:rPr>
      </w:pPr>
      <w:r>
        <w:rPr>
          <w:rFonts w:hint="eastAsia" w:ascii="宋体" w:hAnsi="宋体"/>
          <w:color w:val="auto"/>
          <w:highlight w:val="none"/>
        </w:rPr>
        <w:t>邮政编码：</w:t>
      </w:r>
      <w:r>
        <w:rPr>
          <w:rFonts w:ascii="宋体" w:hAnsi="宋体"/>
          <w:color w:val="auto"/>
          <w:highlight w:val="none"/>
        </w:rPr>
        <w:t xml:space="preserve">                 </w:t>
      </w:r>
    </w:p>
    <w:p w14:paraId="4D2451E4">
      <w:pPr>
        <w:spacing w:line="360" w:lineRule="auto"/>
        <w:ind w:firstLine="480" w:firstLineChars="200"/>
        <w:rPr>
          <w:rFonts w:ascii="宋体" w:hAnsi="宋体"/>
          <w:color w:val="auto"/>
          <w:highlight w:val="none"/>
        </w:rPr>
      </w:pPr>
      <w:r>
        <w:rPr>
          <w:rFonts w:hint="eastAsia" w:ascii="宋体" w:hAnsi="宋体"/>
          <w:color w:val="auto"/>
          <w:highlight w:val="none"/>
        </w:rPr>
        <w:t>电</w:t>
      </w:r>
      <w:r>
        <w:rPr>
          <w:rFonts w:ascii="宋体" w:hAnsi="宋体"/>
          <w:color w:val="auto"/>
          <w:highlight w:val="none"/>
        </w:rPr>
        <w:t xml:space="preserve">    话：                 </w:t>
      </w:r>
    </w:p>
    <w:p w14:paraId="6E26825D">
      <w:pPr>
        <w:spacing w:line="360" w:lineRule="auto"/>
        <w:ind w:firstLine="480" w:firstLineChars="200"/>
        <w:rPr>
          <w:rFonts w:ascii="宋体" w:hAnsi="宋体"/>
          <w:color w:val="auto"/>
          <w:highlight w:val="none"/>
        </w:rPr>
      </w:pPr>
      <w:r>
        <w:rPr>
          <w:rFonts w:hint="eastAsia" w:ascii="宋体" w:hAnsi="宋体"/>
          <w:color w:val="auto"/>
          <w:highlight w:val="none"/>
        </w:rPr>
        <w:t>传</w:t>
      </w:r>
      <w:r>
        <w:rPr>
          <w:rFonts w:ascii="宋体" w:hAnsi="宋体"/>
          <w:color w:val="auto"/>
          <w:highlight w:val="none"/>
        </w:rPr>
        <w:t xml:space="preserve">    真：                 </w:t>
      </w:r>
    </w:p>
    <w:p w14:paraId="7967BD79">
      <w:pPr>
        <w:rPr>
          <w:color w:val="auto"/>
          <w:highlight w:val="none"/>
        </w:rPr>
      </w:pPr>
      <w:r>
        <w:rPr>
          <w:rFonts w:hint="eastAsia" w:ascii="宋体" w:hAnsi="宋体"/>
          <w:color w:val="auto"/>
          <w:highlight w:val="none"/>
        </w:rPr>
        <w:t xml:space="preserve">    开立时间：</w:t>
      </w:r>
      <w:r>
        <w:rPr>
          <w:rFonts w:ascii="宋体" w:hAnsi="宋体"/>
          <w:color w:val="auto"/>
          <w:highlight w:val="none"/>
        </w:rPr>
        <w:t xml:space="preserve">      年      月        日</w:t>
      </w:r>
    </w:p>
    <w:p w14:paraId="5B16450E">
      <w:pPr>
        <w:spacing w:line="440" w:lineRule="exact"/>
        <w:rPr>
          <w:rFonts w:eastAsia="黑体"/>
          <w:color w:val="auto"/>
          <w:sz w:val="30"/>
          <w:szCs w:val="30"/>
          <w:highlight w:val="none"/>
        </w:rPr>
      </w:pPr>
      <w:r>
        <w:rPr>
          <w:rFonts w:eastAsia="仿宋_GB2312"/>
          <w:b/>
          <w:color w:val="auto"/>
          <w:sz w:val="30"/>
          <w:szCs w:val="30"/>
          <w:highlight w:val="none"/>
        </w:rPr>
        <w:br w:type="page"/>
      </w:r>
      <w:r>
        <w:rPr>
          <w:rFonts w:eastAsia="仿宋_GB2312"/>
          <w:color w:val="auto"/>
          <w:sz w:val="30"/>
          <w:szCs w:val="30"/>
          <w:highlight w:val="none"/>
        </w:rPr>
        <w:t>附件12：</w:t>
      </w:r>
    </w:p>
    <w:p w14:paraId="4821C537">
      <w:pPr>
        <w:pStyle w:val="14"/>
        <w:rPr>
          <w:color w:val="auto"/>
          <w:highlight w:val="none"/>
        </w:rPr>
      </w:pPr>
    </w:p>
    <w:p w14:paraId="7AAD007E">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施工安全责任协议书</w:t>
      </w:r>
    </w:p>
    <w:p w14:paraId="4DA1D78E">
      <w:pPr>
        <w:rPr>
          <w:rFonts w:hint="eastAsia" w:ascii="宋体" w:hAnsi="宋体" w:eastAsia="宋体" w:cs="宋体"/>
          <w:color w:val="auto"/>
          <w:highlight w:val="none"/>
          <w:lang w:eastAsia="zh-CN"/>
        </w:rPr>
      </w:pPr>
      <w:r>
        <w:rPr>
          <w:rFonts w:hint="eastAsia" w:ascii="宋体" w:hAnsi="宋体" w:cs="宋体"/>
          <w:color w:val="auto"/>
          <w:highlight w:val="none"/>
        </w:rPr>
        <w:t>发包人：</w:t>
      </w:r>
      <w:r>
        <w:rPr>
          <w:rFonts w:hint="eastAsia" w:ascii="宋体" w:hAnsi="宋体" w:cs="宋体"/>
          <w:color w:val="auto"/>
          <w:sz w:val="21"/>
          <w:szCs w:val="21"/>
          <w:highlight w:val="none"/>
          <w:u w:val="single"/>
          <w:lang w:eastAsia="zh-CN"/>
        </w:rPr>
        <w:t>温州市中医院</w:t>
      </w:r>
    </w:p>
    <w:p w14:paraId="03A38F1B">
      <w:pPr>
        <w:rPr>
          <w:rFonts w:ascii="宋体" w:hAnsi="宋体" w:cs="宋体"/>
          <w:color w:val="auto"/>
          <w:highlight w:val="none"/>
        </w:rPr>
      </w:pPr>
    </w:p>
    <w:p w14:paraId="01A2B05B">
      <w:pPr>
        <w:rPr>
          <w:rFonts w:ascii="宋体" w:hAnsi="宋体" w:cs="宋体"/>
          <w:color w:val="auto"/>
          <w:highlight w:val="none"/>
        </w:rPr>
      </w:pPr>
      <w:r>
        <w:rPr>
          <w:rFonts w:hint="eastAsia" w:ascii="宋体" w:hAnsi="宋体" w:cs="宋体"/>
          <w:color w:val="auto"/>
          <w:highlight w:val="none"/>
        </w:rPr>
        <w:t>承包人：</w:t>
      </w:r>
      <w:r>
        <w:rPr>
          <w:rFonts w:hint="eastAsia" w:ascii="宋体" w:hAnsi="宋体" w:cs="宋体"/>
          <w:color w:val="auto"/>
          <w:highlight w:val="none"/>
          <w:u w:val="single"/>
        </w:rPr>
        <w:t xml:space="preserve">                         </w:t>
      </w:r>
    </w:p>
    <w:p w14:paraId="2387F7FC">
      <w:pPr>
        <w:rPr>
          <w:rFonts w:ascii="宋体" w:hAnsi="宋体" w:cs="宋体"/>
          <w:color w:val="auto"/>
          <w:highlight w:val="none"/>
        </w:rPr>
      </w:pPr>
    </w:p>
    <w:p w14:paraId="40EC08A3">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为贯彻“安全第一，预防为主”的方针，明确双方的安全生产责任，确保施工安全，双方在签订施工工程合同的同时，签订本协议，双方必须严格执行。</w:t>
      </w:r>
    </w:p>
    <w:p w14:paraId="4F9F0B0B">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一、发包人的责任：</w:t>
      </w:r>
    </w:p>
    <w:p w14:paraId="68872B42">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认真贯彻执行国家颁布的《中华人民共和国安全生产法》、《中华人民共和国消防法》、《中华人民共和国环境保护法》、《中华人民共和国职业病防治法》、《劳动法》等各项劳动保护、安全生产的法律法规，并督促承包人贯彻执行。</w:t>
      </w:r>
    </w:p>
    <w:p w14:paraId="07475B83">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2、进场施工作业前对承包人负责人进行现场口头的安全事项说明，其内容是：项目的安全规章制度及对该工程项目有关联的安全注意事项。</w:t>
      </w:r>
    </w:p>
    <w:p w14:paraId="48B406C2">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3、督促承包人认真执行本项目部安全生产规章制度。</w:t>
      </w:r>
    </w:p>
    <w:p w14:paraId="6D56B8D0">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4、督促检查承包人做好劳动保护和职业病防治工作。</w:t>
      </w:r>
    </w:p>
    <w:p w14:paraId="7030C833">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5、督促检查承包人做好环境保护和文明施工工作。</w:t>
      </w:r>
    </w:p>
    <w:p w14:paraId="743F240E">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6、督促承包人对现场事故隐患进行整改并对其进行检查。</w:t>
      </w:r>
    </w:p>
    <w:p w14:paraId="1FEEA617">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 二、承包人的责任：</w:t>
      </w:r>
    </w:p>
    <w:p w14:paraId="0747B1D8">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1、认真贯彻执行国家颁布的《中华人民共和国安全生产法》、《中华人民共和国消防法》、《中华人民共和国环境保护法》、《中华人民共和国职业病防治</w:t>
      </w:r>
    </w:p>
    <w:p w14:paraId="340BA5AB">
      <w:pPr>
        <w:spacing w:line="360" w:lineRule="auto"/>
        <w:rPr>
          <w:rFonts w:ascii="宋体" w:hAnsi="宋体" w:cs="宋体"/>
          <w:color w:val="auto"/>
          <w:highlight w:val="none"/>
        </w:rPr>
      </w:pPr>
      <w:r>
        <w:rPr>
          <w:rFonts w:hint="eastAsia" w:ascii="宋体" w:hAnsi="宋体" w:cs="宋体"/>
          <w:color w:val="auto"/>
          <w:highlight w:val="none"/>
        </w:rPr>
        <w:t>法》、《劳动法》等各项劳动保护、安全生产的法律法规。</w:t>
      </w:r>
    </w:p>
    <w:p w14:paraId="16EC1EF4">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2、承包人负责人为安全生产责任人，负责该工程项目的日常安全管理工作，严格遵守安全生产规章制度，并指定专人负责监管安全施工作业。</w:t>
      </w:r>
    </w:p>
    <w:p w14:paraId="075B8D97">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3、所有施工人员必须经三级安全教育并经考试合格后上岗。特种作业人员必须持有相应的有效的特种作业操作证书并培训上岗。严禁无证及未经安全培训人员上岗。</w:t>
      </w:r>
    </w:p>
    <w:p w14:paraId="6DBF3C4B">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4、贯彻谁施工谁负责安全的原则，承包人人员在施工期间，造成伤亡、火警、火灾、机械等事故（包括由承包人责任造成发包人人员、他方人员、行人伤亡等），承包人负责事故上报，并由承包人承担全部的事故责任和经济责任。</w:t>
      </w:r>
    </w:p>
    <w:p w14:paraId="3A40E679">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5、承包人应在发包人通知施工后在指定的施工范围内进行施工，施工期间按照规定认真设好防护，不得擅自扩大施工范围，如果需要扩大施工范围，必须提前与发包人进行协商，经过发包人认可后方可施工，否则由承包人承担施工出现的后果。</w:t>
      </w:r>
    </w:p>
    <w:p w14:paraId="1AF4CD85">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6、承包人的特种作业人员（含当地质量技术监督部门及其他相关政府主管部门规定的人员）必须持证上岗，承包人要有专人负责安全监督检查工作，使用的工具、设备必须符合安全要求。发现危险因素必须立即整治。</w:t>
      </w:r>
    </w:p>
    <w:p w14:paraId="6321A00B">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7、进入施工现场，必须向施工班组人员进行消防及动火知识教育。施工现场严禁吸烟及随意动火，如需动火必须向发包人提出书面申请，经发包人签字同意后方可动火。</w:t>
      </w:r>
    </w:p>
    <w:p w14:paraId="18F82C2C">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8、需使用发包人的机械、电器等设备、设施，必须经得发包人同意，造成损坏的，应照价赔偿，并对其安全防护措施负责和承担安全责任。</w:t>
      </w:r>
    </w:p>
    <w:p w14:paraId="0F0CBEB3">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9、施工期间必须做好施工范围内的地下管线、架空线路的保护，因承包人原因，在施工中造成信号、电力中断事故的责任及经济损失全部由承包人承担，同时，积极协同发包人进行抢修，并支付相应的应急抢修费用。</w:t>
      </w:r>
    </w:p>
    <w:p w14:paraId="2926DAB7">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10、承包人的任何人员均不得在施工区、生活区打架斗殴、酗酒赌博。严禁酒后上班。</w:t>
      </w:r>
    </w:p>
    <w:p w14:paraId="2B7B7789">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11、承包人在每天班前检查施工人员的劳动保护，督促施工现场人员自觉穿带好安全防护用品，交待施工安全注意事项。</w:t>
      </w:r>
    </w:p>
    <w:p w14:paraId="7944696F">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三、其他</w:t>
      </w:r>
    </w:p>
    <w:p w14:paraId="0C446A96">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本协议与双方签定的施工合同时效相同，签定施工合同的同时签定本协议。本协议自双方盖章后生效，有效期限：自工程开工起至工程竣工验收止。</w:t>
      </w:r>
    </w:p>
    <w:p w14:paraId="65388236">
      <w:pPr>
        <w:pStyle w:val="14"/>
        <w:rPr>
          <w:color w:val="auto"/>
          <w:highlight w:val="none"/>
        </w:rPr>
      </w:pPr>
    </w:p>
    <w:p w14:paraId="1A5E51EC">
      <w:pPr>
        <w:rPr>
          <w:rFonts w:ascii="宋体" w:hAnsi="宋体" w:cs="宋体"/>
          <w:color w:val="auto"/>
          <w:highlight w:val="none"/>
        </w:rPr>
      </w:pPr>
    </w:p>
    <w:p w14:paraId="220CFA28">
      <w:pPr>
        <w:rPr>
          <w:rFonts w:ascii="宋体" w:hAnsi="宋体" w:cs="宋体"/>
          <w:color w:val="auto"/>
          <w:highlight w:val="none"/>
        </w:rPr>
      </w:pPr>
      <w:r>
        <w:rPr>
          <w:rFonts w:hint="eastAsia" w:ascii="宋体" w:hAnsi="宋体" w:cs="宋体"/>
          <w:color w:val="auto"/>
          <w:highlight w:val="none"/>
        </w:rPr>
        <w:t>发包人：</w:t>
      </w:r>
      <w:r>
        <w:rPr>
          <w:rFonts w:hint="eastAsia" w:ascii="宋体" w:hAnsi="宋体" w:cs="宋体"/>
          <w:color w:val="auto"/>
          <w:highlight w:val="none"/>
          <w:lang w:eastAsia="zh-CN"/>
        </w:rPr>
        <w:t>温州市中心医院</w:t>
      </w:r>
      <w:r>
        <w:rPr>
          <w:rFonts w:hint="eastAsia" w:ascii="宋体" w:hAnsi="宋体" w:cs="宋体"/>
          <w:color w:val="auto"/>
          <w:highlight w:val="none"/>
        </w:rPr>
        <w:tab/>
      </w:r>
      <w:r>
        <w:rPr>
          <w:rFonts w:hint="eastAsia" w:ascii="宋体" w:hAnsi="宋体" w:cs="宋体"/>
          <w:color w:val="auto"/>
          <w:highlight w:val="none"/>
        </w:rPr>
        <w:t xml:space="preserve">     承包人： </w:t>
      </w:r>
      <w:r>
        <w:rPr>
          <w:rFonts w:hint="eastAsia" w:ascii="宋体" w:hAnsi="宋体" w:cs="宋体"/>
          <w:color w:val="auto"/>
          <w:highlight w:val="none"/>
        </w:rPr>
        <w:tab/>
      </w:r>
      <w:r>
        <w:rPr>
          <w:rFonts w:hint="eastAsia" w:ascii="宋体" w:hAnsi="宋体" w:cs="宋体"/>
          <w:color w:val="auto"/>
          <w:highlight w:val="none"/>
        </w:rPr>
        <w:t>（公章）</w:t>
      </w:r>
      <w:r>
        <w:rPr>
          <w:rFonts w:hint="eastAsia" w:ascii="宋体" w:hAnsi="宋体" w:cs="宋体"/>
          <w:color w:val="auto"/>
          <w:highlight w:val="none"/>
        </w:rPr>
        <w:tab/>
      </w:r>
      <w:r>
        <w:rPr>
          <w:rFonts w:hint="eastAsia" w:ascii="宋体" w:hAnsi="宋体" w:cs="宋体"/>
          <w:color w:val="auto"/>
          <w:highlight w:val="none"/>
        </w:rPr>
        <w:t xml:space="preserve">                                                                     （公章）</w:t>
      </w:r>
    </w:p>
    <w:p w14:paraId="17EBE0F4">
      <w:pPr>
        <w:rPr>
          <w:rFonts w:ascii="宋体" w:hAnsi="宋体" w:cs="宋体"/>
          <w:color w:val="auto"/>
          <w:highlight w:val="none"/>
        </w:rPr>
      </w:pPr>
    </w:p>
    <w:p w14:paraId="5880D173">
      <w:pPr>
        <w:rPr>
          <w:rFonts w:ascii="宋体" w:hAnsi="宋体" w:cs="宋体"/>
          <w:color w:val="auto"/>
          <w:highlight w:val="none"/>
        </w:rPr>
      </w:pPr>
      <w:r>
        <w:rPr>
          <w:rFonts w:hint="eastAsia" w:ascii="宋体" w:hAnsi="宋体" w:cs="宋体"/>
          <w:color w:val="auto"/>
          <w:highlight w:val="none"/>
        </w:rPr>
        <w:t xml:space="preserve">地址：温州市瓯海区南白象                 地址： </w:t>
      </w:r>
      <w:r>
        <w:rPr>
          <w:rFonts w:hint="eastAsia" w:ascii="宋体" w:hAnsi="宋体" w:cs="宋体"/>
          <w:color w:val="auto"/>
          <w:highlight w:val="none"/>
        </w:rPr>
        <w:tab/>
      </w:r>
    </w:p>
    <w:p w14:paraId="4BAC2CE9">
      <w:pPr>
        <w:rPr>
          <w:rFonts w:ascii="宋体" w:hAnsi="宋体" w:cs="宋体"/>
          <w:color w:val="auto"/>
          <w:highlight w:val="none"/>
        </w:rPr>
      </w:pPr>
    </w:p>
    <w:p w14:paraId="46185648">
      <w:pPr>
        <w:rPr>
          <w:rFonts w:ascii="宋体" w:hAnsi="宋体" w:cs="宋体"/>
          <w:color w:val="auto"/>
          <w:highlight w:val="none"/>
        </w:rPr>
      </w:pPr>
      <w:r>
        <w:rPr>
          <w:rFonts w:hint="eastAsia" w:ascii="宋体" w:hAnsi="宋体" w:cs="宋体"/>
          <w:color w:val="auto"/>
          <w:highlight w:val="none"/>
        </w:rPr>
        <w:t>电话：                                   电话：</w:t>
      </w:r>
      <w:r>
        <w:rPr>
          <w:rFonts w:hint="eastAsia" w:ascii="宋体" w:hAnsi="宋体" w:cs="宋体"/>
          <w:color w:val="auto"/>
          <w:highlight w:val="none"/>
        </w:rPr>
        <w:tab/>
      </w:r>
      <w:r>
        <w:rPr>
          <w:rFonts w:hint="eastAsia" w:ascii="宋体" w:hAnsi="宋体" w:cs="宋体"/>
          <w:color w:val="auto"/>
          <w:highlight w:val="none"/>
        </w:rPr>
        <w:t xml:space="preserve">                               </w:t>
      </w:r>
      <w:r>
        <w:rPr>
          <w:rFonts w:hint="eastAsia" w:ascii="宋体" w:hAnsi="宋体" w:cs="宋体"/>
          <w:color w:val="auto"/>
          <w:highlight w:val="none"/>
        </w:rPr>
        <w:tab/>
      </w:r>
    </w:p>
    <w:p w14:paraId="20E75724">
      <w:pPr>
        <w:jc w:val="center"/>
        <w:rPr>
          <w:rFonts w:ascii="宋体" w:hAnsi="宋体" w:cs="宋体"/>
          <w:color w:val="auto"/>
          <w:sz w:val="28"/>
          <w:szCs w:val="28"/>
          <w:highlight w:val="none"/>
        </w:rPr>
      </w:pPr>
    </w:p>
    <w:p w14:paraId="4A72EF86">
      <w:pPr>
        <w:spacing w:line="440" w:lineRule="exact"/>
        <w:rPr>
          <w:color w:val="auto"/>
          <w:highlight w:val="none"/>
        </w:rPr>
      </w:pPr>
      <w:r>
        <w:rPr>
          <w:rFonts w:eastAsia="仿宋_GB2312"/>
          <w:color w:val="auto"/>
          <w:sz w:val="30"/>
          <w:szCs w:val="30"/>
          <w:highlight w:val="none"/>
        </w:rPr>
        <w:t>附件13：</w:t>
      </w:r>
    </w:p>
    <w:p w14:paraId="569A3C1E">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消防安全责任书</w:t>
      </w:r>
    </w:p>
    <w:p w14:paraId="3206F849">
      <w:pPr>
        <w:spacing w:line="380" w:lineRule="exact"/>
        <w:rPr>
          <w:rFonts w:hint="eastAsia" w:ascii="宋体" w:hAnsi="宋体" w:eastAsia="宋体" w:cs="宋体"/>
          <w:color w:val="auto"/>
          <w:highlight w:val="none"/>
          <w:lang w:eastAsia="zh-CN"/>
        </w:rPr>
      </w:pPr>
      <w:r>
        <w:rPr>
          <w:rFonts w:hint="eastAsia" w:ascii="宋体" w:hAnsi="宋体" w:cs="宋体"/>
          <w:color w:val="auto"/>
          <w:highlight w:val="none"/>
        </w:rPr>
        <w:t>发包人：</w:t>
      </w:r>
      <w:r>
        <w:rPr>
          <w:rFonts w:hint="eastAsia" w:ascii="宋体" w:hAnsi="宋体" w:cs="宋体"/>
          <w:color w:val="auto"/>
          <w:sz w:val="21"/>
          <w:szCs w:val="21"/>
          <w:highlight w:val="none"/>
          <w:u w:val="single"/>
          <w:lang w:eastAsia="zh-CN"/>
        </w:rPr>
        <w:t>温州市中医院</w:t>
      </w:r>
    </w:p>
    <w:p w14:paraId="39EA1022">
      <w:pPr>
        <w:spacing w:line="380" w:lineRule="exact"/>
        <w:rPr>
          <w:rFonts w:ascii="宋体" w:hAnsi="宋体" w:cs="宋体"/>
          <w:color w:val="auto"/>
          <w:highlight w:val="none"/>
        </w:rPr>
      </w:pPr>
      <w:r>
        <w:rPr>
          <w:rFonts w:hint="eastAsia" w:ascii="宋体" w:hAnsi="宋体" w:cs="宋体"/>
          <w:color w:val="auto"/>
          <w:highlight w:val="none"/>
        </w:rPr>
        <w:t>承包人：</w:t>
      </w:r>
      <w:r>
        <w:rPr>
          <w:rFonts w:hint="eastAsia" w:ascii="宋体" w:hAnsi="宋体" w:cs="宋体"/>
          <w:color w:val="auto"/>
          <w:highlight w:val="none"/>
          <w:u w:val="single"/>
        </w:rPr>
        <w:t xml:space="preserve">                          </w:t>
      </w:r>
    </w:p>
    <w:p w14:paraId="41880E2A">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为保障</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施工顺利进行，根据《中华人民共和国消防法》要求，按照“谁主管，谁负责”的原则落实工程消防安全责任，切实预防火灾事故的发生，特签订本责任书。</w:t>
      </w:r>
    </w:p>
    <w:p w14:paraId="719A2B1E">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1、发包人依照相关法律法规、行业管理要求和管理制度，监督承包人切实开展  施工场所的消防安全工作。</w:t>
      </w:r>
    </w:p>
    <w:p w14:paraId="521F0D3A">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2、医院保卫处代表发包人按照相关法律法规、行业管理要求和管理制度要求对承包人的消防工作实施日常管理，并督促承包人作好施工场所的消防安全工作。</w:t>
      </w:r>
    </w:p>
    <w:p w14:paraId="15C339BC">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3、承包人应严格按照《中华人民共和国消防法》、《建筑施工安全检查标准》（JGJ59-99）、《</w:t>
      </w:r>
      <w:r>
        <w:rPr>
          <w:rFonts w:hint="eastAsia" w:ascii="宋体" w:hAnsi="宋体" w:cs="宋体"/>
          <w:color w:val="auto"/>
          <w:highlight w:val="none"/>
          <w:lang w:eastAsia="zh-CN"/>
        </w:rPr>
        <w:t>温州市中心医院</w:t>
      </w:r>
      <w:r>
        <w:rPr>
          <w:rFonts w:hint="eastAsia" w:ascii="宋体" w:hAnsi="宋体" w:cs="宋体"/>
          <w:color w:val="auto"/>
          <w:highlight w:val="none"/>
        </w:rPr>
        <w:t>消防安全管理制度》等相关法律法规、行业管理要求和管理制度的要求切实有效地开展消防安全工作，对工程施工场所的消防安全负全面责任。接受发包人对消防安全工作的监督管理。</w:t>
      </w:r>
    </w:p>
    <w:p w14:paraId="31A4B75A">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4、承包人应指定人员负责消防安全管理工作，并根据施工场所的实际情况制定自身相应的消防安全管理规定，开展员工的教育、培训工作。</w:t>
      </w:r>
    </w:p>
    <w:p w14:paraId="32D8E0D1">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5、承包人应按消防要求在施工期间每天组织人员开展班前、班后消防安全检查。做到每次检查有记录，查出的事故隐患及时整改上报发包人。</w:t>
      </w:r>
    </w:p>
    <w:p w14:paraId="6F22DFB1">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6、承包人应按要求如期完成隐患整改。隐患整改必须做到定人、定时、定措施，有整改记录、有复查，直至隐患消除。重大消防安全隐患，发包人有权对承包人进行停工整顿，直至与承包人解除合同，清退出场。</w:t>
      </w:r>
    </w:p>
    <w:p w14:paraId="5E6514D8">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7、因承包人原因引起火灾或消防安全事故，必须承担全部责任。因事故影响工程进程，按照施工合同追究责任。</w:t>
      </w:r>
    </w:p>
    <w:p w14:paraId="44496981">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本责任书与双方签定的施工合同时效相同，签定施工合同的同时签定本协议。本协议自双方盖章后生效，有效期限：自工程开工起至工程竣工验收止。</w:t>
      </w:r>
    </w:p>
    <w:p w14:paraId="17CEEB54">
      <w:pPr>
        <w:pStyle w:val="14"/>
        <w:rPr>
          <w:color w:val="auto"/>
          <w:highlight w:val="none"/>
        </w:rPr>
      </w:pPr>
    </w:p>
    <w:p w14:paraId="0C2A7413">
      <w:pPr>
        <w:spacing w:line="360" w:lineRule="auto"/>
        <w:rPr>
          <w:rFonts w:ascii="宋体" w:hAnsi="宋体" w:cs="宋体"/>
          <w:color w:val="auto"/>
          <w:highlight w:val="none"/>
        </w:rPr>
      </w:pPr>
      <w:r>
        <w:rPr>
          <w:rFonts w:hint="eastAsia" w:ascii="宋体" w:hAnsi="宋体" w:cs="宋体"/>
          <w:color w:val="auto"/>
          <w:highlight w:val="none"/>
        </w:rPr>
        <w:t>发包人：</w:t>
      </w:r>
      <w:r>
        <w:rPr>
          <w:rFonts w:hint="eastAsia" w:ascii="宋体" w:hAnsi="宋体" w:cs="宋体"/>
          <w:color w:val="auto"/>
          <w:highlight w:val="none"/>
          <w:lang w:eastAsia="zh-CN"/>
        </w:rPr>
        <w:t>温州市中心医院</w:t>
      </w:r>
      <w:r>
        <w:rPr>
          <w:rFonts w:hint="eastAsia" w:ascii="宋体" w:hAnsi="宋体" w:cs="宋体"/>
          <w:color w:val="auto"/>
          <w:highlight w:val="none"/>
        </w:rPr>
        <w:tab/>
      </w:r>
      <w:r>
        <w:rPr>
          <w:rFonts w:hint="eastAsia" w:ascii="宋体" w:hAnsi="宋体" w:cs="宋体"/>
          <w:color w:val="auto"/>
          <w:highlight w:val="none"/>
        </w:rPr>
        <w:t xml:space="preserve">      承包人：（公章）                                                                （公章）</w:t>
      </w:r>
    </w:p>
    <w:p w14:paraId="64666647">
      <w:pPr>
        <w:spacing w:line="360" w:lineRule="auto"/>
        <w:rPr>
          <w:rFonts w:ascii="宋体" w:hAnsi="宋体" w:cs="宋体"/>
          <w:color w:val="auto"/>
          <w:highlight w:val="none"/>
        </w:rPr>
      </w:pPr>
      <w:r>
        <w:rPr>
          <w:rFonts w:hint="eastAsia" w:ascii="宋体" w:hAnsi="宋体" w:cs="宋体"/>
          <w:color w:val="auto"/>
          <w:highlight w:val="none"/>
        </w:rPr>
        <w:t>地址：温州市瓯海区南白象</w:t>
      </w:r>
      <w:r>
        <w:rPr>
          <w:rFonts w:hint="eastAsia" w:ascii="宋体" w:hAnsi="宋体" w:cs="宋体"/>
          <w:color w:val="auto"/>
          <w:highlight w:val="none"/>
        </w:rPr>
        <w:tab/>
      </w:r>
      <w:r>
        <w:rPr>
          <w:rFonts w:hint="eastAsia" w:ascii="宋体" w:hAnsi="宋体" w:cs="宋体"/>
          <w:color w:val="auto"/>
          <w:highlight w:val="none"/>
        </w:rPr>
        <w:t xml:space="preserve">            地址：</w:t>
      </w:r>
    </w:p>
    <w:p w14:paraId="216C5C79">
      <w:pPr>
        <w:spacing w:line="360" w:lineRule="auto"/>
        <w:rPr>
          <w:rFonts w:ascii="宋体" w:hAnsi="宋体" w:cs="宋体"/>
          <w:color w:val="auto"/>
          <w:sz w:val="28"/>
          <w:szCs w:val="28"/>
          <w:highlight w:val="none"/>
        </w:rPr>
      </w:pPr>
      <w:r>
        <w:rPr>
          <w:rFonts w:hint="eastAsia" w:ascii="宋体" w:hAnsi="宋体" w:cs="宋体"/>
          <w:color w:val="auto"/>
          <w:highlight w:val="none"/>
        </w:rPr>
        <w:t>电话： 0577-55578072</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电话：</w:t>
      </w:r>
    </w:p>
    <w:p w14:paraId="2F262A48">
      <w:pPr>
        <w:spacing w:line="440" w:lineRule="exact"/>
        <w:rPr>
          <w:rFonts w:eastAsia="仿宋_GB2312"/>
          <w:color w:val="auto"/>
          <w:sz w:val="30"/>
          <w:szCs w:val="30"/>
          <w:highlight w:val="none"/>
        </w:rPr>
      </w:pPr>
    </w:p>
    <w:p w14:paraId="3B01A616">
      <w:pPr>
        <w:spacing w:line="440" w:lineRule="exact"/>
        <w:rPr>
          <w:rFonts w:eastAsia="仿宋_GB2312"/>
          <w:color w:val="auto"/>
          <w:sz w:val="30"/>
          <w:szCs w:val="30"/>
          <w:highlight w:val="none"/>
        </w:rPr>
      </w:pPr>
    </w:p>
    <w:p w14:paraId="66971B26">
      <w:pPr>
        <w:spacing w:line="440" w:lineRule="exact"/>
        <w:rPr>
          <w:rFonts w:eastAsia="黑体"/>
          <w:color w:val="auto"/>
          <w:sz w:val="30"/>
          <w:szCs w:val="30"/>
          <w:highlight w:val="none"/>
        </w:rPr>
      </w:pPr>
      <w:r>
        <w:rPr>
          <w:rFonts w:eastAsia="仿宋_GB2312"/>
          <w:color w:val="auto"/>
          <w:sz w:val="30"/>
          <w:szCs w:val="30"/>
          <w:highlight w:val="none"/>
        </w:rPr>
        <w:t>附件14：</w:t>
      </w:r>
    </w:p>
    <w:p w14:paraId="4A24B33A">
      <w:pPr>
        <w:jc w:val="both"/>
        <w:rPr>
          <w:rFonts w:ascii="宋体" w:hAnsi="宋体" w:cs="宋体"/>
          <w:color w:val="auto"/>
          <w:sz w:val="28"/>
          <w:szCs w:val="28"/>
          <w:highlight w:val="none"/>
        </w:rPr>
      </w:pPr>
    </w:p>
    <w:p w14:paraId="0F00DCAB">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廉政责任书</w:t>
      </w:r>
    </w:p>
    <w:p w14:paraId="5F9D1A64">
      <w:pPr>
        <w:rPr>
          <w:rFonts w:hint="eastAsia" w:ascii="宋体" w:hAnsi="宋体" w:eastAsia="宋体" w:cs="宋体"/>
          <w:color w:val="auto"/>
          <w:highlight w:val="none"/>
          <w:lang w:eastAsia="zh-CN"/>
        </w:rPr>
      </w:pPr>
      <w:r>
        <w:rPr>
          <w:rFonts w:hint="eastAsia" w:ascii="宋体" w:hAnsi="宋体" w:cs="宋体"/>
          <w:color w:val="auto"/>
          <w:highlight w:val="none"/>
        </w:rPr>
        <w:t>发包人：</w:t>
      </w:r>
      <w:r>
        <w:rPr>
          <w:rFonts w:hint="eastAsia" w:ascii="宋体" w:hAnsi="宋体" w:cs="宋体"/>
          <w:color w:val="auto"/>
          <w:highlight w:val="none"/>
          <w:u w:val="single"/>
          <w:lang w:eastAsia="zh-CN"/>
        </w:rPr>
        <w:t>温州市中医院</w:t>
      </w:r>
    </w:p>
    <w:p w14:paraId="55BF6DBC">
      <w:pPr>
        <w:rPr>
          <w:rFonts w:ascii="宋体" w:hAnsi="宋体" w:cs="宋体"/>
          <w:color w:val="auto"/>
          <w:highlight w:val="none"/>
        </w:rPr>
      </w:pPr>
      <w:r>
        <w:rPr>
          <w:rFonts w:hint="eastAsia" w:ascii="宋体" w:hAnsi="宋体" w:cs="宋体"/>
          <w:color w:val="auto"/>
          <w:highlight w:val="none"/>
        </w:rPr>
        <w:t xml:space="preserve">承包人： </w:t>
      </w:r>
      <w:r>
        <w:rPr>
          <w:rFonts w:hint="eastAsia" w:ascii="宋体" w:hAnsi="宋体" w:cs="宋体"/>
          <w:color w:val="auto"/>
          <w:highlight w:val="none"/>
        </w:rPr>
        <w:tab/>
      </w:r>
    </w:p>
    <w:p w14:paraId="0C5767D3">
      <w:pPr>
        <w:rPr>
          <w:rFonts w:ascii="宋体" w:hAnsi="宋体" w:cs="宋体"/>
          <w:color w:val="auto"/>
          <w:highlight w:val="none"/>
        </w:rPr>
      </w:pPr>
    </w:p>
    <w:p w14:paraId="52CDD248">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为加强建设工程项目的廉政建设，防止腐败现象的发生，根据国家有关工程建设的法律法规和廉政建设责任制规定，特订立本廉政责任书，作为发承包双方共同遵守的廉洁行为准则，并自觉接受建设行政主管部门和纪检监察组织的监督。</w:t>
      </w:r>
    </w:p>
    <w:p w14:paraId="77CC83DD">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一、发包人责任</w:t>
      </w:r>
    </w:p>
    <w:p w14:paraId="25404493">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发包人及其工作人员，在工程建设的事前、事中、事后都应遵守以下规定：</w:t>
      </w:r>
    </w:p>
    <w:p w14:paraId="4FB5730C">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（一）不得以任何形式向承包人索要或接受回扣、礼金、有价证券、贵重物品和好处费、感谢费等。</w:t>
      </w:r>
    </w:p>
    <w:p w14:paraId="7E7CD13F">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（二）与承包人保持正常的业务交往，不得收受承包人邀请的旅游、宴请、高消费娱乐活动，不得在承包人报销任何应当由单位或者个人支付的费用。</w:t>
      </w:r>
    </w:p>
    <w:p w14:paraId="165F3A04">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（三）不得要求或接受承包人为其住房装修、婚丧嫁娶、家属子女和亲友经商、就业、上学以及出国等提供方便。</w:t>
      </w:r>
    </w:p>
    <w:p w14:paraId="7CD496DD">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（四）工程项目施工过程中，经设计变更认可确需追加工程款时，发包人应严格按有关规定程序办理。</w:t>
      </w:r>
    </w:p>
    <w:p w14:paraId="3B9AA840">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（五）不得向承包人介绍家属或亲友从事与发包人工程有关的材料设备供应、工程分包等经济活动，不得向承包人有关企业购买工 程及装饰材料。</w:t>
      </w:r>
    </w:p>
    <w:p w14:paraId="7A5DFCC3">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 xml:space="preserve">（六）在工程项目建设中发现承包人有不廉洁行为的，应及时采取措施报告主管领导。  </w:t>
      </w:r>
    </w:p>
    <w:p w14:paraId="43460A21">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二、承包人责任</w:t>
      </w:r>
    </w:p>
    <w:p w14:paraId="115EC065">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应与发包人保持正常的业务交往，按照有关法律法规和程序开展业务工作，严格执行工程建设的有关方针、政策，确保工程安全优质按时竣工，并遵守以下规定：</w:t>
      </w:r>
    </w:p>
    <w:p w14:paraId="1F1D7FD8">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（一）不得以任何形式向发包人索要、接受或赠送礼金、有价证券、贵重物品及回扣、好处费、感谢费等。</w:t>
      </w:r>
    </w:p>
    <w:p w14:paraId="13EB6691">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二）通过正常途径开展业务工作，不得以洽谈业务、签订经济合同为借口，邀请发包人工作人员外出旅游和进入营业性高消费娱乐场所；不得为其购置通讯、交通工具、家电、高档办公用品等物品；不得同意报销应当由发包人或发包人工作人员个人支付的费用。</w:t>
      </w:r>
    </w:p>
    <w:p w14:paraId="79853267">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（三）不得为发包人工作人员住房装修、婚丧嫁娶以及家属、子女经商、就业、上学、出国等提供便利。</w:t>
      </w:r>
    </w:p>
    <w:p w14:paraId="6BD89A9D">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（四）不得为谋取利益擅自与发包人工作人员就工程承包、工程费用、材料和设备供应、工程量变更、工程验收、工程质量问 题处理等私下商谈。</w:t>
      </w:r>
    </w:p>
    <w:p w14:paraId="1ACA2954">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（五）承包人在工程项目建设中贿赂发包人工作人员，被纪检监察机关或司法机关查处的，发包人有权更换人员。其他处罚按有关规定执行。</w:t>
      </w:r>
    </w:p>
    <w:p w14:paraId="0491E524">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（六）发现发包人工作人员有不廉洁行为的，及时采取措施加以制止，并告知发包人单位主管领导或建设主管部门和纪检监察机关。</w:t>
      </w:r>
    </w:p>
    <w:p w14:paraId="6A87FF3E">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发承包双方及其工作人员如违反本廉政责任书的，视情节轻重，按照管理权限，依据有关法律法规和规定给予党纪、政纪处分或组织处理；涉嫌犯罪的，移交司法机关追究刑事责任；给对方单位造成经济损失的，应予以赔偿。</w:t>
      </w:r>
    </w:p>
    <w:p w14:paraId="130679B9">
      <w:pPr>
        <w:spacing w:line="380" w:lineRule="exact"/>
        <w:ind w:firstLine="480" w:firstLineChars="200"/>
        <w:jc w:val="both"/>
        <w:rPr>
          <w:rFonts w:ascii="宋体" w:hAnsi="宋体" w:cs="宋体"/>
          <w:color w:val="auto"/>
          <w:highlight w:val="none"/>
        </w:rPr>
      </w:pPr>
      <w:r>
        <w:rPr>
          <w:rFonts w:hint="eastAsia" w:ascii="宋体" w:hAnsi="宋体" w:cs="宋体"/>
          <w:color w:val="auto"/>
          <w:highlight w:val="none"/>
        </w:rPr>
        <w:t>本廉政责任书作为附件与《合同》同时签订。</w:t>
      </w:r>
    </w:p>
    <w:p w14:paraId="0B053DC6">
      <w:pPr>
        <w:pStyle w:val="14"/>
        <w:rPr>
          <w:color w:val="auto"/>
          <w:highlight w:val="none"/>
        </w:rPr>
      </w:pPr>
    </w:p>
    <w:p w14:paraId="468DF188">
      <w:pPr>
        <w:rPr>
          <w:rFonts w:ascii="宋体" w:hAnsi="宋体" w:cs="宋体"/>
          <w:color w:val="auto"/>
          <w:highlight w:val="none"/>
        </w:rPr>
      </w:pPr>
    </w:p>
    <w:p w14:paraId="061655B7">
      <w:pPr>
        <w:rPr>
          <w:rFonts w:ascii="宋体" w:hAnsi="宋体" w:cs="宋体"/>
          <w:color w:val="auto"/>
          <w:highlight w:val="none"/>
        </w:rPr>
      </w:pPr>
      <w:r>
        <w:rPr>
          <w:rFonts w:hint="eastAsia" w:ascii="宋体" w:hAnsi="宋体" w:cs="宋体"/>
          <w:color w:val="auto"/>
          <w:highlight w:val="none"/>
        </w:rPr>
        <w:t>发包人：</w:t>
      </w:r>
      <w:r>
        <w:rPr>
          <w:rFonts w:hint="eastAsia" w:ascii="宋体" w:hAnsi="宋体" w:cs="宋体"/>
          <w:color w:val="auto"/>
          <w:spacing w:val="-5"/>
          <w:sz w:val="22"/>
          <w:szCs w:val="22"/>
          <w:highlight w:val="none"/>
          <w:lang w:eastAsia="zh-CN"/>
        </w:rPr>
        <w:t>温州市中医院</w:t>
      </w:r>
      <w:r>
        <w:rPr>
          <w:rFonts w:hint="eastAsia" w:ascii="宋体" w:hAnsi="宋体" w:eastAsia="宋体" w:cs="宋体"/>
          <w:color w:val="auto"/>
          <w:spacing w:val="-5"/>
          <w:sz w:val="22"/>
          <w:szCs w:val="22"/>
          <w:highlight w:val="none"/>
        </w:rPr>
        <w:tab/>
      </w:r>
      <w:r>
        <w:rPr>
          <w:rFonts w:hint="eastAsia" w:ascii="宋体" w:hAnsi="宋体" w:eastAsia="宋体" w:cs="宋体"/>
          <w:color w:val="auto"/>
          <w:spacing w:val="-5"/>
          <w:sz w:val="22"/>
          <w:szCs w:val="22"/>
          <w:highlight w:val="none"/>
        </w:rPr>
        <w:t xml:space="preserve"> </w:t>
      </w:r>
      <w:r>
        <w:rPr>
          <w:rFonts w:hint="eastAsia" w:ascii="宋体" w:hAnsi="宋体" w:cs="宋体"/>
          <w:color w:val="auto"/>
          <w:highlight w:val="none"/>
        </w:rPr>
        <w:t xml:space="preserve">      承包人：（公章）                                                                 （公章）</w:t>
      </w:r>
    </w:p>
    <w:p w14:paraId="17D5EFF9">
      <w:pPr>
        <w:rPr>
          <w:rFonts w:ascii="宋体" w:hAnsi="宋体" w:cs="宋体"/>
          <w:color w:val="auto"/>
          <w:highlight w:val="none"/>
        </w:rPr>
      </w:pPr>
    </w:p>
    <w:p w14:paraId="6282C692">
      <w:pPr>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spacing w:val="-5"/>
          <w:sz w:val="22"/>
          <w:szCs w:val="22"/>
          <w:highlight w:val="none"/>
        </w:rPr>
        <w:t>温州市南塘五组团 16 幢商办楼614室</w:t>
      </w:r>
      <w:r>
        <w:rPr>
          <w:rFonts w:hint="eastAsia" w:ascii="宋体" w:hAnsi="宋体" w:cs="宋体"/>
          <w:color w:val="auto"/>
          <w:highlight w:val="none"/>
        </w:rPr>
        <w:tab/>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地址：</w:t>
      </w:r>
    </w:p>
    <w:p w14:paraId="405754AB">
      <w:pPr>
        <w:rPr>
          <w:rFonts w:ascii="宋体" w:hAnsi="宋体" w:cs="宋体"/>
          <w:color w:val="auto"/>
          <w:highlight w:val="none"/>
        </w:rPr>
      </w:pPr>
    </w:p>
    <w:p w14:paraId="3041D45F">
      <w:pPr>
        <w:rPr>
          <w:rFonts w:ascii="宋体" w:hAnsi="宋体" w:cs="宋体"/>
          <w:color w:val="auto"/>
          <w:highlight w:val="none"/>
        </w:rPr>
      </w:pPr>
      <w:r>
        <w:rPr>
          <w:rFonts w:hint="eastAsia" w:ascii="宋体" w:hAnsi="宋体" w:cs="宋体"/>
          <w:color w:val="auto"/>
          <w:highlight w:val="none"/>
        </w:rPr>
        <w:t xml:space="preserve">电话： </w:t>
      </w:r>
      <w:r>
        <w:rPr>
          <w:rFonts w:hint="eastAsia" w:ascii="宋体" w:hAnsi="宋体" w:cs="宋体"/>
          <w:color w:val="auto"/>
          <w:spacing w:val="-5"/>
          <w:sz w:val="22"/>
          <w:szCs w:val="22"/>
          <w:highlight w:val="none"/>
        </w:rPr>
        <w:t>0577-88181509</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电话：</w:t>
      </w:r>
    </w:p>
    <w:p w14:paraId="12A0CE62">
      <w:pPr>
        <w:pStyle w:val="4"/>
        <w:rPr>
          <w:color w:val="auto"/>
          <w:highlight w:val="none"/>
        </w:rPr>
      </w:pPr>
      <w:r>
        <w:rPr>
          <w:rFonts w:hint="eastAsia" w:ascii="宋体" w:hAnsi="宋体" w:cs="宋体"/>
          <w:b/>
          <w:color w:val="auto"/>
          <w:highlight w:val="none"/>
        </w:rPr>
        <w:br w:type="page"/>
      </w:r>
    </w:p>
    <w:p w14:paraId="1B1D3F8F">
      <w:pPr>
        <w:pStyle w:val="2"/>
        <w:ind w:firstLine="210"/>
        <w:rPr>
          <w:color w:val="auto"/>
          <w:highlight w:val="none"/>
        </w:rPr>
      </w:pPr>
    </w:p>
    <w:p w14:paraId="77706D78">
      <w:pPr>
        <w:pStyle w:val="5"/>
        <w:rPr>
          <w:color w:val="auto"/>
          <w:highlight w:val="none"/>
        </w:rPr>
      </w:pPr>
      <w:r>
        <w:rPr>
          <w:rFonts w:hint="eastAsia"/>
          <w:bCs w:val="0"/>
          <w:color w:val="auto"/>
          <w:highlight w:val="none"/>
        </w:rPr>
        <w:t>第五章</w:t>
      </w:r>
      <w:r>
        <w:rPr>
          <w:bCs w:val="0"/>
          <w:color w:val="auto"/>
          <w:highlight w:val="none"/>
        </w:rPr>
        <w:t xml:space="preserve">  </w:t>
      </w:r>
      <w:r>
        <w:rPr>
          <w:rFonts w:hint="eastAsia"/>
          <w:bCs w:val="0"/>
          <w:color w:val="auto"/>
          <w:highlight w:val="none"/>
        </w:rPr>
        <w:t>工程量清单编制</w:t>
      </w:r>
      <w:bookmarkEnd w:id="264"/>
      <w:bookmarkEnd w:id="265"/>
    </w:p>
    <w:p w14:paraId="5C6DDA79">
      <w:pPr>
        <w:pStyle w:val="28"/>
        <w:spacing w:before="0" w:line="360" w:lineRule="auto"/>
        <w:jc w:val="left"/>
        <w:textAlignment w:val="center"/>
        <w:rPr>
          <w:rFonts w:ascii="宋体" w:hAnsi="宋体" w:eastAsia="宋体" w:cs="Arial"/>
          <w:color w:val="auto"/>
          <w:sz w:val="21"/>
          <w:szCs w:val="21"/>
          <w:highlight w:val="none"/>
        </w:rPr>
      </w:pPr>
      <w:bookmarkStart w:id="314" w:name="_Toc15821"/>
      <w:bookmarkStart w:id="315" w:name="_Toc92893092"/>
      <w:bookmarkStart w:id="316" w:name="_Toc5919"/>
      <w:bookmarkStart w:id="317" w:name="_Toc17708334"/>
      <w:bookmarkStart w:id="318" w:name="_Toc27020"/>
      <w:bookmarkStart w:id="319" w:name="_Toc527143582"/>
      <w:bookmarkStart w:id="320" w:name="_Toc32498"/>
      <w:bookmarkStart w:id="321" w:name="_Toc1262"/>
      <w:bookmarkStart w:id="322" w:name="_Toc118484035"/>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招标</w:t>
      </w:r>
      <w:r>
        <w:rPr>
          <w:rFonts w:ascii="宋体" w:hAnsi="宋体" w:eastAsia="宋体" w:cs="Arial"/>
          <w:color w:val="auto"/>
          <w:sz w:val="21"/>
          <w:szCs w:val="21"/>
          <w:highlight w:val="none"/>
        </w:rPr>
        <w:t>工程量清单说明</w:t>
      </w:r>
      <w:bookmarkEnd w:id="314"/>
      <w:bookmarkEnd w:id="315"/>
      <w:bookmarkEnd w:id="316"/>
      <w:bookmarkEnd w:id="317"/>
      <w:bookmarkEnd w:id="318"/>
      <w:bookmarkEnd w:id="319"/>
      <w:bookmarkEnd w:id="320"/>
      <w:bookmarkEnd w:id="321"/>
      <w:bookmarkEnd w:id="322"/>
    </w:p>
    <w:p w14:paraId="454A1946">
      <w:pPr>
        <w:spacing w:line="360" w:lineRule="auto"/>
        <w:ind w:firstLine="420" w:firstLineChars="200"/>
        <w:textAlignment w:val="center"/>
        <w:rPr>
          <w:rFonts w:ascii="宋体" w:hAnsi="宋体" w:cs="Arial"/>
          <w:color w:val="auto"/>
          <w:sz w:val="21"/>
          <w:szCs w:val="21"/>
          <w:highlight w:val="none"/>
        </w:rPr>
      </w:pPr>
      <w:r>
        <w:rPr>
          <w:rFonts w:ascii="宋体" w:hAnsi="宋体" w:cs="Arial"/>
          <w:color w:val="auto"/>
          <w:sz w:val="21"/>
          <w:szCs w:val="21"/>
          <w:highlight w:val="none"/>
        </w:rPr>
        <w:t>1.1本</w:t>
      </w:r>
      <w:r>
        <w:rPr>
          <w:rFonts w:hint="eastAsia" w:ascii="宋体" w:hAnsi="宋体" w:cs="Arial"/>
          <w:color w:val="auto"/>
          <w:sz w:val="21"/>
          <w:szCs w:val="21"/>
          <w:highlight w:val="none"/>
        </w:rPr>
        <w:t>招标</w:t>
      </w:r>
      <w:r>
        <w:rPr>
          <w:rFonts w:ascii="宋体" w:hAnsi="宋体" w:cs="Arial"/>
          <w:color w:val="auto"/>
          <w:sz w:val="21"/>
          <w:szCs w:val="21"/>
          <w:highlight w:val="none"/>
        </w:rPr>
        <w:t>工程量清单是根据招标文件中包括的、有合同约束力的图纸以及有关的国家标准、行业标准、合同条款中约定的工程量计算规则编制。约定计量规则中没有的子目，其工程量按照有合同约束力的图纸所标示尺寸的理论净量计算。计量采用中华人民共和国法定计量单位。</w:t>
      </w:r>
    </w:p>
    <w:p w14:paraId="0AEA4FC7">
      <w:pPr>
        <w:spacing w:line="360" w:lineRule="auto"/>
        <w:ind w:firstLine="420" w:firstLineChars="200"/>
        <w:textAlignment w:val="center"/>
        <w:rPr>
          <w:rFonts w:ascii="宋体" w:hAnsi="宋体" w:cs="Arial"/>
          <w:color w:val="auto"/>
          <w:sz w:val="21"/>
          <w:szCs w:val="21"/>
          <w:highlight w:val="none"/>
        </w:rPr>
      </w:pPr>
      <w:r>
        <w:rPr>
          <w:rFonts w:ascii="宋体" w:hAnsi="宋体" w:cs="Arial"/>
          <w:color w:val="auto"/>
          <w:sz w:val="21"/>
          <w:szCs w:val="21"/>
          <w:highlight w:val="none"/>
        </w:rPr>
        <w:t>1.2本</w:t>
      </w:r>
      <w:r>
        <w:rPr>
          <w:rFonts w:hint="eastAsia" w:ascii="宋体" w:hAnsi="宋体" w:cs="Arial"/>
          <w:color w:val="auto"/>
          <w:sz w:val="21"/>
          <w:szCs w:val="21"/>
          <w:highlight w:val="none"/>
        </w:rPr>
        <w:t>招标</w:t>
      </w:r>
      <w:r>
        <w:rPr>
          <w:rFonts w:ascii="宋体" w:hAnsi="宋体" w:cs="Arial"/>
          <w:color w:val="auto"/>
          <w:sz w:val="21"/>
          <w:szCs w:val="21"/>
          <w:highlight w:val="none"/>
        </w:rPr>
        <w:t>工程量清单应与招标文件中的投标人须知、通用合同条款、专用合同条款、技术标准和要求及图纸、地质勘察资料等一起阅读和理解。</w:t>
      </w:r>
    </w:p>
    <w:p w14:paraId="2A9ED4B8">
      <w:pPr>
        <w:spacing w:line="360" w:lineRule="auto"/>
        <w:ind w:firstLine="420" w:firstLineChars="200"/>
        <w:textAlignment w:val="center"/>
        <w:rPr>
          <w:rFonts w:ascii="宋体" w:hAnsi="宋体" w:cs="Arial"/>
          <w:color w:val="auto"/>
          <w:sz w:val="21"/>
          <w:szCs w:val="21"/>
          <w:highlight w:val="none"/>
        </w:rPr>
      </w:pPr>
      <w:r>
        <w:rPr>
          <w:rFonts w:ascii="宋体" w:hAnsi="宋体" w:cs="Arial"/>
          <w:color w:val="auto"/>
          <w:sz w:val="21"/>
          <w:szCs w:val="21"/>
          <w:highlight w:val="none"/>
        </w:rPr>
        <w:t>1.3 本</w:t>
      </w:r>
      <w:r>
        <w:rPr>
          <w:rFonts w:hint="eastAsia" w:ascii="宋体" w:hAnsi="宋体" w:cs="Arial"/>
          <w:color w:val="auto"/>
          <w:sz w:val="21"/>
          <w:szCs w:val="21"/>
          <w:highlight w:val="none"/>
        </w:rPr>
        <w:t>招标</w:t>
      </w:r>
      <w:r>
        <w:rPr>
          <w:rFonts w:ascii="宋体" w:hAnsi="宋体" w:cs="Arial"/>
          <w:color w:val="auto"/>
          <w:sz w:val="21"/>
          <w:szCs w:val="21"/>
          <w:highlight w:val="none"/>
        </w:rPr>
        <w:t>工程量清单仅是投标报价的共同基础。实际工程计量、结算价格的确定以及价款支付应遵循合同条款（包括通用条款和专用条款）、技术标准和要求以及本章的有关约定。</w:t>
      </w:r>
    </w:p>
    <w:p w14:paraId="46DD2A68">
      <w:pPr>
        <w:spacing w:line="360" w:lineRule="auto"/>
        <w:ind w:firstLine="462" w:firstLineChars="220"/>
        <w:textAlignment w:val="center"/>
        <w:rPr>
          <w:rFonts w:ascii="宋体" w:hAnsi="宋体"/>
          <w:color w:val="auto"/>
          <w:sz w:val="21"/>
          <w:szCs w:val="21"/>
          <w:highlight w:val="none"/>
        </w:rPr>
      </w:pPr>
      <w:r>
        <w:rPr>
          <w:rFonts w:ascii="宋体" w:hAnsi="宋体" w:cs="Arial"/>
          <w:color w:val="auto"/>
          <w:sz w:val="21"/>
          <w:szCs w:val="21"/>
          <w:highlight w:val="none"/>
        </w:rPr>
        <w:t>1.4</w:t>
      </w:r>
      <w:r>
        <w:rPr>
          <w:rFonts w:hint="eastAsia" w:ascii="宋体" w:hAnsi="宋体"/>
          <w:color w:val="auto"/>
          <w:sz w:val="21"/>
          <w:szCs w:val="21"/>
          <w:highlight w:val="none"/>
        </w:rPr>
        <w:t>补充子目工程量计算规则及子目工作内容说明：</w:t>
      </w:r>
      <w:r>
        <w:rPr>
          <w:rFonts w:hint="eastAsia" w:ascii="宋体" w:hAnsi="宋体"/>
          <w:color w:val="auto"/>
          <w:sz w:val="21"/>
          <w:szCs w:val="21"/>
          <w:highlight w:val="none"/>
          <w:u w:val="single"/>
        </w:rPr>
        <w:t>见招标工具</w:t>
      </w:r>
      <w:r>
        <w:rPr>
          <w:rFonts w:hint="eastAsia" w:ascii="宋体" w:hAnsi="宋体"/>
          <w:color w:val="auto"/>
          <w:sz w:val="21"/>
          <w:szCs w:val="21"/>
          <w:highlight w:val="none"/>
        </w:rPr>
        <w:t>。</w:t>
      </w:r>
    </w:p>
    <w:p w14:paraId="4B62E0C1">
      <w:pPr>
        <w:spacing w:line="360" w:lineRule="auto"/>
        <w:ind w:firstLine="462" w:firstLineChars="220"/>
        <w:textAlignment w:val="center"/>
        <w:rPr>
          <w:rFonts w:ascii="宋体" w:hAnsi="宋体" w:cs="Arial"/>
          <w:color w:val="auto"/>
          <w:sz w:val="21"/>
          <w:szCs w:val="21"/>
          <w:highlight w:val="none"/>
        </w:rPr>
      </w:pPr>
      <w:r>
        <w:rPr>
          <w:rFonts w:hint="eastAsia" w:ascii="宋体" w:hAnsi="宋体"/>
          <w:color w:val="auto"/>
          <w:sz w:val="21"/>
          <w:szCs w:val="21"/>
          <w:highlight w:val="none"/>
        </w:rPr>
        <w:t>1.5</w:t>
      </w:r>
      <w:r>
        <w:rPr>
          <w:rFonts w:ascii="宋体" w:hAnsi="宋体" w:cs="Arial"/>
          <w:color w:val="auto"/>
          <w:sz w:val="21"/>
          <w:szCs w:val="21"/>
          <w:highlight w:val="none"/>
        </w:rPr>
        <w:t>除本招标文件有特别约定外均按现行计价依据规定执行。</w:t>
      </w:r>
    </w:p>
    <w:p w14:paraId="1FD43EC0">
      <w:pPr>
        <w:pStyle w:val="28"/>
        <w:spacing w:before="0" w:line="360" w:lineRule="auto"/>
        <w:jc w:val="left"/>
        <w:textAlignment w:val="center"/>
        <w:rPr>
          <w:rFonts w:ascii="宋体" w:hAnsi="宋体" w:eastAsia="宋体" w:cs="Arial"/>
          <w:color w:val="auto"/>
          <w:sz w:val="21"/>
          <w:szCs w:val="21"/>
          <w:highlight w:val="none"/>
        </w:rPr>
      </w:pPr>
      <w:bookmarkStart w:id="323" w:name="_Toc17708335"/>
      <w:bookmarkStart w:id="324" w:name="_Toc118484036"/>
      <w:bookmarkStart w:id="325" w:name="_Toc527143583"/>
      <w:bookmarkStart w:id="326" w:name="_Toc12096"/>
      <w:bookmarkStart w:id="327" w:name="_Toc92893093"/>
      <w:bookmarkStart w:id="328" w:name="_Toc8986"/>
      <w:bookmarkStart w:id="329" w:name="_Toc29632"/>
      <w:bookmarkStart w:id="330" w:name="_Toc28887"/>
      <w:bookmarkStart w:id="331" w:name="_Toc17097"/>
      <w:r>
        <w:rPr>
          <w:rFonts w:ascii="宋体" w:hAnsi="宋体" w:eastAsia="宋体" w:cs="Arial"/>
          <w:color w:val="auto"/>
          <w:sz w:val="21"/>
          <w:szCs w:val="21"/>
          <w:highlight w:val="none"/>
        </w:rPr>
        <w:t>2.投标报价说明</w:t>
      </w:r>
      <w:bookmarkEnd w:id="323"/>
      <w:bookmarkEnd w:id="324"/>
      <w:bookmarkEnd w:id="325"/>
      <w:bookmarkEnd w:id="326"/>
      <w:bookmarkEnd w:id="327"/>
      <w:bookmarkEnd w:id="328"/>
      <w:bookmarkEnd w:id="329"/>
      <w:bookmarkEnd w:id="330"/>
      <w:bookmarkEnd w:id="331"/>
    </w:p>
    <w:p w14:paraId="74BE2379">
      <w:pPr>
        <w:spacing w:line="360" w:lineRule="auto"/>
        <w:ind w:firstLine="539" w:firstLineChars="257"/>
        <w:textAlignment w:val="center"/>
        <w:rPr>
          <w:rFonts w:ascii="宋体" w:hAnsi="宋体" w:cs="Arial"/>
          <w:color w:val="auto"/>
          <w:sz w:val="21"/>
          <w:szCs w:val="21"/>
          <w:highlight w:val="none"/>
        </w:rPr>
      </w:pPr>
      <w:r>
        <w:rPr>
          <w:rFonts w:ascii="宋体" w:hAnsi="宋体" w:cs="Arial"/>
          <w:color w:val="auto"/>
          <w:sz w:val="21"/>
          <w:szCs w:val="21"/>
          <w:highlight w:val="none"/>
        </w:rPr>
        <w:t>2.1投标报价应根据招标文件中的有关计价要求、招标单位提供的全套施工图纸、技术资料、</w:t>
      </w:r>
      <w:r>
        <w:rPr>
          <w:rFonts w:hint="eastAsia" w:ascii="宋体" w:hAnsi="宋体" w:cs="Arial"/>
          <w:color w:val="auto"/>
          <w:sz w:val="21"/>
          <w:szCs w:val="21"/>
          <w:highlight w:val="none"/>
        </w:rPr>
        <w:t>招标</w:t>
      </w:r>
      <w:r>
        <w:rPr>
          <w:rFonts w:ascii="宋体" w:hAnsi="宋体" w:cs="Arial"/>
          <w:color w:val="auto"/>
          <w:sz w:val="21"/>
          <w:szCs w:val="21"/>
          <w:highlight w:val="none"/>
        </w:rPr>
        <w:t>工程量清单，结合本工程实际情况和自身综合实力，依据企业定额（或计价依据）和市场价格自主报价。</w:t>
      </w:r>
    </w:p>
    <w:p w14:paraId="2F05891C">
      <w:pPr>
        <w:spacing w:line="360" w:lineRule="auto"/>
        <w:ind w:firstLine="539" w:firstLineChars="257"/>
        <w:textAlignment w:val="center"/>
        <w:rPr>
          <w:rFonts w:ascii="宋体" w:hAnsi="宋体" w:cs="Arial"/>
          <w:color w:val="auto"/>
          <w:sz w:val="21"/>
          <w:szCs w:val="21"/>
          <w:highlight w:val="none"/>
        </w:rPr>
      </w:pPr>
      <w:r>
        <w:rPr>
          <w:rFonts w:ascii="宋体" w:hAnsi="宋体" w:cs="Arial"/>
          <w:color w:val="auto"/>
          <w:sz w:val="21"/>
          <w:szCs w:val="21"/>
          <w:highlight w:val="none"/>
        </w:rPr>
        <w:t>2.2</w:t>
      </w:r>
      <w:r>
        <w:rPr>
          <w:rFonts w:hint="eastAsia" w:ascii="宋体" w:hAnsi="宋体" w:cs="Arial"/>
          <w:color w:val="auto"/>
          <w:sz w:val="21"/>
          <w:szCs w:val="21"/>
          <w:highlight w:val="none"/>
        </w:rPr>
        <w:t>已标价</w:t>
      </w:r>
      <w:r>
        <w:rPr>
          <w:rFonts w:ascii="宋体" w:hAnsi="宋体" w:cs="Arial"/>
          <w:color w:val="auto"/>
          <w:sz w:val="21"/>
          <w:szCs w:val="21"/>
          <w:highlight w:val="none"/>
        </w:rPr>
        <w:t>工程量清单中的每一子目须填入单价或价格，且只允许有一个报价。</w:t>
      </w:r>
    </w:p>
    <w:p w14:paraId="31877F6B">
      <w:pPr>
        <w:spacing w:line="360" w:lineRule="auto"/>
        <w:ind w:firstLine="539" w:firstLineChars="257"/>
        <w:textAlignment w:val="center"/>
        <w:rPr>
          <w:rFonts w:ascii="宋体" w:hAnsi="宋体" w:cs="Arial"/>
          <w:color w:val="auto"/>
          <w:sz w:val="21"/>
          <w:szCs w:val="21"/>
          <w:highlight w:val="none"/>
        </w:rPr>
      </w:pPr>
      <w:r>
        <w:rPr>
          <w:rFonts w:ascii="宋体" w:hAnsi="宋体" w:cs="Arial"/>
          <w:color w:val="auto"/>
          <w:sz w:val="21"/>
          <w:szCs w:val="21"/>
          <w:highlight w:val="none"/>
        </w:rPr>
        <w:t>2.3</w:t>
      </w:r>
      <w:r>
        <w:rPr>
          <w:rFonts w:hint="eastAsia" w:ascii="宋体" w:hAnsi="宋体" w:cs="Arial"/>
          <w:color w:val="auto"/>
          <w:sz w:val="21"/>
          <w:szCs w:val="21"/>
          <w:highlight w:val="none"/>
        </w:rPr>
        <w:t>已标价</w:t>
      </w:r>
      <w:r>
        <w:rPr>
          <w:rFonts w:ascii="宋体" w:hAnsi="宋体" w:cs="Arial"/>
          <w:color w:val="auto"/>
          <w:sz w:val="21"/>
          <w:szCs w:val="21"/>
          <w:highlight w:val="none"/>
        </w:rPr>
        <w:t>工程量清单中投标人没有填入单价或价格的子目，其费用视为己分摊在</w:t>
      </w:r>
      <w:r>
        <w:rPr>
          <w:rFonts w:hint="eastAsia" w:ascii="宋体" w:hAnsi="宋体" w:cs="Arial"/>
          <w:color w:val="auto"/>
          <w:sz w:val="21"/>
          <w:szCs w:val="21"/>
          <w:highlight w:val="none"/>
        </w:rPr>
        <w:t>已标价</w:t>
      </w:r>
      <w:r>
        <w:rPr>
          <w:rFonts w:ascii="宋体" w:hAnsi="宋体" w:cs="Arial"/>
          <w:color w:val="auto"/>
          <w:sz w:val="21"/>
          <w:szCs w:val="21"/>
          <w:highlight w:val="none"/>
        </w:rPr>
        <w:t>工程量清单中其他相关子目的单价或价格之中。</w:t>
      </w:r>
    </w:p>
    <w:p w14:paraId="67B18342">
      <w:pPr>
        <w:spacing w:line="360" w:lineRule="auto"/>
        <w:ind w:firstLine="539" w:firstLineChars="257"/>
        <w:textAlignment w:val="center"/>
        <w:rPr>
          <w:rFonts w:ascii="宋体" w:hAnsi="宋体"/>
          <w:color w:val="auto"/>
          <w:sz w:val="21"/>
          <w:szCs w:val="21"/>
          <w:highlight w:val="none"/>
        </w:rPr>
      </w:pPr>
      <w:r>
        <w:rPr>
          <w:rFonts w:hint="eastAsia" w:ascii="宋体" w:hAnsi="宋体"/>
          <w:color w:val="auto"/>
          <w:sz w:val="21"/>
          <w:szCs w:val="21"/>
          <w:highlight w:val="none"/>
        </w:rPr>
        <w:t>2.4 暂列金额的数量及拟用子目的说明：</w:t>
      </w:r>
      <w:r>
        <w:rPr>
          <w:rFonts w:hint="eastAsia" w:ascii="宋体" w:hAnsi="宋体"/>
          <w:color w:val="auto"/>
          <w:sz w:val="21"/>
          <w:szCs w:val="21"/>
          <w:highlight w:val="none"/>
          <w:u w:val="single"/>
        </w:rPr>
        <w:t>见招标工具</w:t>
      </w:r>
      <w:r>
        <w:rPr>
          <w:rFonts w:hint="eastAsia" w:ascii="宋体" w:hAnsi="宋体"/>
          <w:color w:val="auto"/>
          <w:sz w:val="21"/>
          <w:szCs w:val="21"/>
          <w:highlight w:val="none"/>
        </w:rPr>
        <w:t>。</w:t>
      </w:r>
    </w:p>
    <w:p w14:paraId="3CB2DFFA">
      <w:pPr>
        <w:spacing w:line="360" w:lineRule="auto"/>
        <w:ind w:firstLine="539" w:firstLineChars="257"/>
        <w:textAlignment w:val="center"/>
        <w:rPr>
          <w:rFonts w:ascii="宋体" w:hAnsi="宋体"/>
          <w:color w:val="auto"/>
          <w:sz w:val="21"/>
          <w:szCs w:val="21"/>
          <w:highlight w:val="none"/>
        </w:rPr>
      </w:pPr>
      <w:r>
        <w:rPr>
          <w:rFonts w:hint="eastAsia" w:ascii="宋体" w:hAnsi="宋体"/>
          <w:color w:val="auto"/>
          <w:sz w:val="21"/>
          <w:szCs w:val="21"/>
          <w:highlight w:val="none"/>
        </w:rPr>
        <w:t>2.5暂估价的数量及拟用子目的说明：</w:t>
      </w:r>
      <w:r>
        <w:rPr>
          <w:rFonts w:hint="eastAsia" w:ascii="宋体" w:hAnsi="宋体"/>
          <w:color w:val="auto"/>
          <w:sz w:val="21"/>
          <w:szCs w:val="21"/>
          <w:highlight w:val="none"/>
          <w:u w:val="single"/>
        </w:rPr>
        <w:t>见招标工具</w:t>
      </w:r>
      <w:r>
        <w:rPr>
          <w:rFonts w:hint="eastAsia" w:ascii="宋体" w:hAnsi="宋体"/>
          <w:color w:val="auto"/>
          <w:sz w:val="21"/>
          <w:szCs w:val="21"/>
          <w:highlight w:val="none"/>
        </w:rPr>
        <w:t>。</w:t>
      </w:r>
    </w:p>
    <w:p w14:paraId="7D2FECE2">
      <w:pPr>
        <w:widowControl/>
        <w:spacing w:before="100" w:beforeAutospacing="1" w:after="100" w:afterAutospacing="1" w:line="360" w:lineRule="auto"/>
        <w:rPr>
          <w:rFonts w:ascii="宋体" w:hAnsi="宋体"/>
          <w:color w:val="auto"/>
          <w:highlight w:val="none"/>
        </w:rPr>
      </w:pPr>
      <w:r>
        <w:rPr>
          <w:rFonts w:hint="eastAsia" w:ascii="宋体" w:hAnsi="宋体"/>
          <w:color w:val="auto"/>
          <w:sz w:val="28"/>
          <w:szCs w:val="28"/>
          <w:highlight w:val="none"/>
        </w:rPr>
        <w:t xml:space="preserve"> </w:t>
      </w:r>
      <w:r>
        <w:rPr>
          <w:rFonts w:hint="eastAsia" w:ascii="宋体" w:hAnsi="宋体"/>
          <w:color w:val="auto"/>
          <w:sz w:val="28"/>
          <w:szCs w:val="32"/>
          <w:highlight w:val="none"/>
        </w:rPr>
        <w:t xml:space="preserve"> </w:t>
      </w:r>
    </w:p>
    <w:p w14:paraId="35297BE0">
      <w:pPr>
        <w:pStyle w:val="5"/>
        <w:rPr>
          <w:color w:val="auto"/>
          <w:highlight w:val="none"/>
        </w:rPr>
      </w:pPr>
      <w:bookmarkStart w:id="332" w:name="_Toc45697246"/>
      <w:r>
        <w:rPr>
          <w:rFonts w:hint="eastAsia"/>
          <w:color w:val="auto"/>
          <w:highlight w:val="none"/>
        </w:rPr>
        <w:br w:type="page"/>
      </w:r>
      <w:bookmarkStart w:id="333" w:name="_Toc118484037"/>
      <w:r>
        <w:rPr>
          <w:rFonts w:hint="eastAsia"/>
          <w:color w:val="auto"/>
          <w:highlight w:val="none"/>
        </w:rPr>
        <w:t>第六章</w:t>
      </w:r>
      <w:r>
        <w:rPr>
          <w:color w:val="auto"/>
          <w:highlight w:val="none"/>
        </w:rPr>
        <w:t xml:space="preserve">  </w:t>
      </w:r>
      <w:r>
        <w:rPr>
          <w:rFonts w:hint="eastAsia"/>
          <w:color w:val="auto"/>
          <w:highlight w:val="none"/>
        </w:rPr>
        <w:t>图纸</w:t>
      </w:r>
      <w:bookmarkEnd w:id="333"/>
    </w:p>
    <w:p w14:paraId="00D9BAEB">
      <w:pPr>
        <w:topLinePunct/>
        <w:spacing w:line="440" w:lineRule="exact"/>
        <w:jc w:val="center"/>
        <w:rPr>
          <w:color w:val="auto"/>
          <w:highlight w:val="none"/>
        </w:rPr>
      </w:pPr>
    </w:p>
    <w:p w14:paraId="1D87186C">
      <w:pPr>
        <w:spacing w:line="360" w:lineRule="auto"/>
        <w:rPr>
          <w:rFonts w:ascii="宋体" w:hAnsi="宋体"/>
          <w:color w:val="auto"/>
          <w:sz w:val="21"/>
          <w:szCs w:val="21"/>
          <w:highlight w:val="none"/>
        </w:rPr>
      </w:pPr>
      <w:bookmarkStart w:id="334" w:name="_Toc95809505"/>
      <w:bookmarkStart w:id="335" w:name="_Toc27873"/>
      <w:r>
        <w:rPr>
          <w:rFonts w:hint="eastAsia" w:ascii="宋体" w:hAnsi="宋体"/>
          <w:color w:val="auto"/>
          <w:sz w:val="21"/>
          <w:szCs w:val="21"/>
          <w:highlight w:val="none"/>
        </w:rPr>
        <w:t>1. 图纸目录</w:t>
      </w:r>
      <w:bookmarkEnd w:id="334"/>
      <w:bookmarkEnd w:id="335"/>
    </w:p>
    <w:p w14:paraId="75D4CF76">
      <w:pPr>
        <w:spacing w:line="360" w:lineRule="auto"/>
        <w:rPr>
          <w:rFonts w:ascii="宋体" w:hAnsi="宋体"/>
          <w:color w:val="auto"/>
          <w:sz w:val="21"/>
          <w:szCs w:val="21"/>
          <w:highlight w:val="none"/>
        </w:rPr>
      </w:pPr>
      <w:bookmarkStart w:id="336" w:name="_Toc9912"/>
      <w:bookmarkStart w:id="337" w:name="_Toc95809506"/>
      <w:r>
        <w:rPr>
          <w:rFonts w:hint="eastAsia" w:ascii="宋体" w:hAnsi="宋体"/>
          <w:color w:val="auto"/>
          <w:sz w:val="21"/>
          <w:szCs w:val="21"/>
          <w:highlight w:val="none"/>
        </w:rPr>
        <w:t>2. 图纸</w:t>
      </w:r>
      <w:bookmarkEnd w:id="336"/>
      <w:bookmarkEnd w:id="337"/>
    </w:p>
    <w:p w14:paraId="06211D7C">
      <w:pPr>
        <w:spacing w:line="360" w:lineRule="auto"/>
        <w:rPr>
          <w:rFonts w:ascii="宋体" w:hAnsi="宋体"/>
          <w:color w:val="auto"/>
          <w:sz w:val="21"/>
          <w:szCs w:val="21"/>
          <w:highlight w:val="none"/>
        </w:rPr>
      </w:pPr>
      <w:r>
        <w:rPr>
          <w:rFonts w:hint="eastAsia" w:ascii="宋体" w:hAnsi="宋体"/>
          <w:color w:val="auto"/>
          <w:sz w:val="21"/>
          <w:szCs w:val="21"/>
          <w:highlight w:val="none"/>
        </w:rPr>
        <w:t>注：提供电子版图纸下载，上述资料通过</w:t>
      </w:r>
      <w:r>
        <w:rPr>
          <w:rFonts w:hint="eastAsia" w:ascii="宋体" w:hAnsi="宋体" w:cs="宋体"/>
          <w:color w:val="auto"/>
          <w:kern w:val="2"/>
          <w:sz w:val="21"/>
          <w:highlight w:val="none"/>
          <w:lang w:bidi="ar"/>
        </w:rPr>
        <w:t>温州市公共资源交易</w:t>
      </w:r>
      <w:r>
        <w:rPr>
          <w:rFonts w:hint="eastAsia" w:ascii="宋体" w:hAnsi="宋体"/>
          <w:color w:val="auto"/>
          <w:sz w:val="21"/>
          <w:szCs w:val="21"/>
          <w:highlight w:val="none"/>
        </w:rPr>
        <w:t>网下载。</w:t>
      </w:r>
    </w:p>
    <w:p w14:paraId="5C4F291A">
      <w:pPr>
        <w:pStyle w:val="11"/>
        <w:spacing w:line="440" w:lineRule="exact"/>
        <w:rPr>
          <w:rFonts w:hAnsi="宋体"/>
          <w:color w:val="auto"/>
          <w:sz w:val="24"/>
          <w:szCs w:val="24"/>
          <w:highlight w:val="none"/>
        </w:rPr>
      </w:pPr>
    </w:p>
    <w:bookmarkEnd w:id="332"/>
    <w:p w14:paraId="2BDA27F2">
      <w:pPr>
        <w:pStyle w:val="11"/>
        <w:numPr>
          <w:ilvl w:val="0"/>
          <w:numId w:val="29"/>
        </w:numPr>
        <w:spacing w:line="440" w:lineRule="exact"/>
        <w:jc w:val="center"/>
        <w:outlineLvl w:val="0"/>
        <w:rPr>
          <w:rFonts w:ascii="Times New Roman" w:hAnsi="Times New Roman" w:eastAsia="黑体"/>
          <w:bCs/>
          <w:color w:val="auto"/>
          <w:kern w:val="44"/>
          <w:sz w:val="44"/>
          <w:szCs w:val="44"/>
          <w:highlight w:val="none"/>
        </w:rPr>
      </w:pPr>
      <w:bookmarkStart w:id="338" w:name="_Toc494360706"/>
      <w:bookmarkStart w:id="339" w:name="_Toc494121492"/>
      <w:r>
        <w:rPr>
          <w:rFonts w:hint="eastAsia" w:ascii="Times New Roman" w:hAnsi="Times New Roman" w:eastAsia="黑体"/>
          <w:bCs/>
          <w:color w:val="auto"/>
          <w:kern w:val="44"/>
          <w:sz w:val="44"/>
          <w:szCs w:val="44"/>
          <w:highlight w:val="none"/>
        </w:rPr>
        <w:br w:type="page"/>
      </w:r>
      <w:bookmarkStart w:id="340" w:name="_Toc118484039"/>
      <w:r>
        <w:rPr>
          <w:rFonts w:hint="eastAsia" w:ascii="Times New Roman" w:hAnsi="Times New Roman" w:eastAsia="黑体"/>
          <w:bCs/>
          <w:color w:val="auto"/>
          <w:kern w:val="44"/>
          <w:sz w:val="44"/>
          <w:szCs w:val="44"/>
          <w:highlight w:val="none"/>
        </w:rPr>
        <w:t>技术标准和要求</w:t>
      </w:r>
      <w:bookmarkEnd w:id="338"/>
      <w:bookmarkEnd w:id="339"/>
      <w:bookmarkEnd w:id="340"/>
    </w:p>
    <w:p w14:paraId="7490DDD4">
      <w:pPr>
        <w:spacing w:line="360" w:lineRule="auto"/>
        <w:ind w:left="1290"/>
        <w:rPr>
          <w:rFonts w:ascii="宋体" w:hAnsi="宋体"/>
          <w:i/>
          <w:color w:val="auto"/>
          <w:sz w:val="28"/>
          <w:szCs w:val="28"/>
          <w:highlight w:val="none"/>
        </w:rPr>
      </w:pPr>
    </w:p>
    <w:p w14:paraId="74E1E078">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14:paraId="31CE9ACE">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必须达到施工图要求的各项技术指标；</w:t>
      </w:r>
    </w:p>
    <w:p w14:paraId="6956D157">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3、相关规范及要求</w:t>
      </w:r>
    </w:p>
    <w:p w14:paraId="0979AE3E">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（1）《20kV及以下变电所设计》GB 50053-2013</w:t>
      </w:r>
    </w:p>
    <w:p w14:paraId="2CFDB0F0">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（2）《低压配电设计规范》GB50054-2011</w:t>
      </w:r>
    </w:p>
    <w:p w14:paraId="1A4D7EE5">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（3）《供配电系统设计规范》GB50052-2009</w:t>
      </w:r>
    </w:p>
    <w:p w14:paraId="0EAA648A">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（4）《3～110kv高压配电装置设计规范》GB50060-2008</w:t>
      </w:r>
    </w:p>
    <w:p w14:paraId="73DE3339">
      <w:pPr>
        <w:pStyle w:val="11"/>
        <w:spacing w:line="360" w:lineRule="auto"/>
        <w:ind w:firstLine="420" w:firstLineChars="200"/>
        <w:jc w:val="left"/>
        <w:rPr>
          <w:color w:val="auto"/>
          <w:sz w:val="21"/>
          <w:szCs w:val="21"/>
          <w:highlight w:val="none"/>
        </w:rPr>
      </w:pPr>
      <w:r>
        <w:rPr>
          <w:rFonts w:hint="eastAsia" w:hAnsi="宋体"/>
          <w:color w:val="auto"/>
          <w:sz w:val="21"/>
          <w:szCs w:val="21"/>
          <w:highlight w:val="none"/>
        </w:rPr>
        <w:t>（5）</w:t>
      </w:r>
      <w:r>
        <w:rPr>
          <w:rFonts w:hint="eastAsia"/>
          <w:color w:val="auto"/>
          <w:sz w:val="21"/>
          <w:szCs w:val="21"/>
          <w:highlight w:val="none"/>
        </w:rPr>
        <w:t>电力建设施工质量验收及评价规程DLT5210.1-2012</w:t>
      </w:r>
    </w:p>
    <w:p w14:paraId="24948518">
      <w:pPr>
        <w:pStyle w:val="11"/>
        <w:spacing w:line="360" w:lineRule="auto"/>
        <w:ind w:firstLine="420" w:firstLineChars="200"/>
        <w:jc w:val="left"/>
        <w:rPr>
          <w:rFonts w:hAnsi="宋体"/>
          <w:color w:val="auto"/>
          <w:sz w:val="21"/>
          <w:szCs w:val="21"/>
          <w:highlight w:val="none"/>
        </w:rPr>
      </w:pPr>
      <w:r>
        <w:rPr>
          <w:rFonts w:hint="eastAsia"/>
          <w:color w:val="auto"/>
          <w:sz w:val="21"/>
          <w:szCs w:val="21"/>
          <w:highlight w:val="none"/>
        </w:rPr>
        <w:t>（6）</w:t>
      </w:r>
      <w:r>
        <w:rPr>
          <w:rFonts w:hint="eastAsia" w:hAnsi="宋体"/>
          <w:color w:val="auto"/>
          <w:sz w:val="21"/>
          <w:szCs w:val="21"/>
          <w:highlight w:val="none"/>
        </w:rPr>
        <w:t>温州市城市中、低压配电网规划设计原则</w:t>
      </w:r>
    </w:p>
    <w:p w14:paraId="0AA0FC58">
      <w:pPr>
        <w:pStyle w:val="11"/>
        <w:spacing w:line="360" w:lineRule="auto"/>
        <w:ind w:firstLine="420" w:firstLineChars="200"/>
        <w:jc w:val="left"/>
        <w:rPr>
          <w:color w:val="auto"/>
          <w:sz w:val="21"/>
          <w:szCs w:val="21"/>
          <w:highlight w:val="none"/>
        </w:rPr>
      </w:pPr>
      <w:r>
        <w:rPr>
          <w:rFonts w:hint="eastAsia"/>
          <w:color w:val="auto"/>
          <w:sz w:val="21"/>
          <w:szCs w:val="21"/>
          <w:highlight w:val="none"/>
        </w:rPr>
        <w:t>（7）浙江省城市中、低压配电网建设与改造技术原则</w:t>
      </w:r>
    </w:p>
    <w:p w14:paraId="4108B5DE">
      <w:pPr>
        <w:pStyle w:val="11"/>
        <w:spacing w:line="360" w:lineRule="auto"/>
        <w:ind w:firstLine="420" w:firstLineChars="200"/>
        <w:jc w:val="left"/>
        <w:rPr>
          <w:color w:val="auto"/>
          <w:sz w:val="21"/>
          <w:szCs w:val="21"/>
          <w:highlight w:val="none"/>
        </w:rPr>
      </w:pPr>
      <w:r>
        <w:rPr>
          <w:rFonts w:hint="eastAsia"/>
          <w:color w:val="auto"/>
          <w:sz w:val="21"/>
          <w:szCs w:val="21"/>
          <w:highlight w:val="none"/>
        </w:rPr>
        <w:t>（8）国家、浙江省、温州市地方电力建设部门的相关验收标准。</w:t>
      </w:r>
    </w:p>
    <w:p w14:paraId="7AAD502B">
      <w:pPr>
        <w:spacing w:line="360" w:lineRule="auto"/>
        <w:rPr>
          <w:rFonts w:hAnsi="宋体"/>
          <w:color w:val="auto"/>
          <w:sz w:val="21"/>
          <w:szCs w:val="21"/>
          <w:highlight w:val="none"/>
        </w:rPr>
      </w:pPr>
    </w:p>
    <w:p w14:paraId="3F2F1EC2">
      <w:pPr>
        <w:wordWrap w:val="0"/>
        <w:spacing w:line="360" w:lineRule="auto"/>
        <w:rPr>
          <w:rFonts w:ascii="宋体" w:hAnsi="宋体"/>
          <w:b/>
          <w:color w:val="auto"/>
          <w:sz w:val="21"/>
          <w:szCs w:val="21"/>
          <w:highlight w:val="none"/>
          <w:u w:val="single"/>
        </w:rPr>
      </w:pPr>
    </w:p>
    <w:p w14:paraId="57DAB161">
      <w:pPr>
        <w:wordWrap w:val="0"/>
        <w:spacing w:line="360" w:lineRule="auto"/>
        <w:rPr>
          <w:rFonts w:ascii="宋体" w:hAnsi="宋体"/>
          <w:b/>
          <w:color w:val="auto"/>
          <w:sz w:val="21"/>
          <w:szCs w:val="21"/>
          <w:highlight w:val="none"/>
          <w:u w:val="single"/>
        </w:rPr>
      </w:pPr>
      <w:r>
        <w:rPr>
          <w:rFonts w:hint="eastAsia" w:ascii="宋体" w:hAnsi="宋体"/>
          <w:b/>
          <w:color w:val="auto"/>
          <w:sz w:val="21"/>
          <w:szCs w:val="21"/>
          <w:highlight w:val="none"/>
          <w:u w:val="single"/>
        </w:rPr>
        <w:t>注：</w:t>
      </w:r>
      <w:r>
        <w:rPr>
          <w:rFonts w:ascii="宋体" w:hAnsi="宋体"/>
          <w:b/>
          <w:color w:val="auto"/>
          <w:sz w:val="21"/>
          <w:szCs w:val="21"/>
          <w:highlight w:val="none"/>
          <w:u w:val="single"/>
        </w:rPr>
        <w:t>技术规范与设计图纸不一致的，以设计图纸</w:t>
      </w:r>
      <w:r>
        <w:rPr>
          <w:rFonts w:hint="eastAsia" w:ascii="宋体" w:hAnsi="宋体"/>
          <w:b/>
          <w:color w:val="auto"/>
          <w:sz w:val="21"/>
          <w:szCs w:val="21"/>
          <w:highlight w:val="none"/>
          <w:u w:val="single"/>
        </w:rPr>
        <w:t>技术要求</w:t>
      </w:r>
      <w:r>
        <w:rPr>
          <w:rFonts w:ascii="宋体" w:hAnsi="宋体"/>
          <w:b/>
          <w:color w:val="auto"/>
          <w:sz w:val="21"/>
          <w:szCs w:val="21"/>
          <w:highlight w:val="none"/>
          <w:u w:val="single"/>
        </w:rPr>
        <w:t>为准。</w:t>
      </w:r>
      <w:r>
        <w:rPr>
          <w:rFonts w:hint="eastAsia" w:ascii="宋体" w:hAnsi="宋体"/>
          <w:b/>
          <w:color w:val="auto"/>
          <w:sz w:val="21"/>
          <w:szCs w:val="21"/>
          <w:highlight w:val="none"/>
          <w:u w:val="single"/>
        </w:rPr>
        <w:t>由此产生的风险和相关费用由投标人在投标前自行考虑，今后不再调整。</w:t>
      </w:r>
      <w:bookmarkStart w:id="341" w:name="_Toc156961384"/>
      <w:bookmarkEnd w:id="341"/>
      <w:bookmarkStart w:id="342" w:name="_Toc156905275"/>
      <w:bookmarkEnd w:id="342"/>
      <w:bookmarkStart w:id="343" w:name="_Toc156961388"/>
      <w:bookmarkEnd w:id="343"/>
      <w:bookmarkStart w:id="344" w:name="_Toc156905050"/>
      <w:bookmarkEnd w:id="344"/>
      <w:bookmarkStart w:id="345" w:name="_Toc156961385"/>
      <w:bookmarkEnd w:id="345"/>
      <w:bookmarkStart w:id="346" w:name="_Toc156905276"/>
      <w:bookmarkEnd w:id="346"/>
      <w:bookmarkStart w:id="347" w:name="_Toc156905273"/>
      <w:bookmarkEnd w:id="347"/>
      <w:bookmarkStart w:id="348" w:name="_Toc156905051"/>
      <w:bookmarkEnd w:id="348"/>
      <w:bookmarkStart w:id="349" w:name="_Toc156961387"/>
      <w:bookmarkEnd w:id="349"/>
      <w:bookmarkStart w:id="350" w:name="_Toc156961386"/>
      <w:bookmarkEnd w:id="350"/>
      <w:bookmarkStart w:id="351" w:name="_Toc244057093"/>
      <w:bookmarkEnd w:id="351"/>
      <w:bookmarkStart w:id="352" w:name="_Toc242509194"/>
      <w:bookmarkEnd w:id="352"/>
      <w:bookmarkStart w:id="353" w:name="_Toc156905274"/>
      <w:bookmarkEnd w:id="353"/>
      <w:bookmarkStart w:id="354" w:name="_Toc156976415"/>
      <w:bookmarkEnd w:id="354"/>
      <w:bookmarkStart w:id="355" w:name="_Toc156961382"/>
      <w:bookmarkEnd w:id="355"/>
      <w:bookmarkStart w:id="356" w:name="_Toc242509202"/>
      <w:bookmarkEnd w:id="356"/>
      <w:bookmarkStart w:id="357" w:name="_Toc242509420"/>
      <w:bookmarkEnd w:id="357"/>
      <w:bookmarkStart w:id="358" w:name="_Toc156976416"/>
      <w:bookmarkEnd w:id="358"/>
      <w:bookmarkStart w:id="359" w:name="_Toc242509414"/>
      <w:bookmarkEnd w:id="359"/>
      <w:bookmarkStart w:id="360" w:name="_Toc242509200"/>
      <w:bookmarkEnd w:id="360"/>
      <w:bookmarkStart w:id="361" w:name="_Toc156905052"/>
      <w:bookmarkEnd w:id="361"/>
      <w:bookmarkStart w:id="362" w:name="_Toc156961390"/>
      <w:bookmarkEnd w:id="362"/>
      <w:bookmarkStart w:id="363" w:name="_Toc156976413"/>
      <w:bookmarkEnd w:id="363"/>
      <w:bookmarkStart w:id="364" w:name="_Toc156976418"/>
      <w:bookmarkEnd w:id="364"/>
      <w:bookmarkStart w:id="365" w:name="_Toc242509415"/>
      <w:bookmarkEnd w:id="365"/>
      <w:bookmarkStart w:id="366" w:name="_Toc156905278"/>
      <w:bookmarkEnd w:id="366"/>
      <w:bookmarkStart w:id="367" w:name="_Toc242509198"/>
      <w:bookmarkEnd w:id="367"/>
      <w:bookmarkStart w:id="368" w:name="_Toc156976420"/>
      <w:bookmarkEnd w:id="368"/>
      <w:bookmarkStart w:id="369" w:name="_Toc242509421"/>
      <w:bookmarkEnd w:id="369"/>
      <w:bookmarkStart w:id="370" w:name="_Toc242509199"/>
      <w:bookmarkEnd w:id="370"/>
      <w:bookmarkStart w:id="371" w:name="_Toc156905055"/>
      <w:bookmarkEnd w:id="371"/>
      <w:bookmarkStart w:id="372" w:name="_Toc156976417"/>
      <w:bookmarkEnd w:id="372"/>
      <w:bookmarkStart w:id="373" w:name="_Toc156976412"/>
      <w:bookmarkEnd w:id="373"/>
      <w:bookmarkStart w:id="374" w:name="_Toc156961383"/>
      <w:bookmarkEnd w:id="374"/>
      <w:bookmarkStart w:id="375" w:name="_Toc242509196"/>
      <w:bookmarkEnd w:id="375"/>
      <w:bookmarkStart w:id="376" w:name="_Toc156905277"/>
      <w:bookmarkEnd w:id="376"/>
      <w:bookmarkStart w:id="377" w:name="_Toc156905049"/>
      <w:bookmarkEnd w:id="377"/>
      <w:bookmarkStart w:id="378" w:name="_Toc156905056"/>
      <w:bookmarkEnd w:id="378"/>
      <w:bookmarkStart w:id="379" w:name="_Toc156976419"/>
      <w:bookmarkEnd w:id="379"/>
      <w:bookmarkStart w:id="380" w:name="_Toc242509413"/>
      <w:bookmarkEnd w:id="380"/>
      <w:bookmarkStart w:id="381" w:name="_Toc156905053"/>
      <w:bookmarkEnd w:id="381"/>
      <w:bookmarkStart w:id="382" w:name="_Toc242509417"/>
      <w:bookmarkEnd w:id="382"/>
      <w:bookmarkStart w:id="383" w:name="_Toc156905279"/>
      <w:bookmarkEnd w:id="383"/>
      <w:bookmarkStart w:id="384" w:name="_Toc242509197"/>
      <w:bookmarkEnd w:id="384"/>
      <w:bookmarkStart w:id="385" w:name="_Hlt114221259"/>
      <w:bookmarkEnd w:id="385"/>
      <w:bookmarkStart w:id="386" w:name="_Toc156905280"/>
      <w:bookmarkEnd w:id="386"/>
      <w:bookmarkStart w:id="387" w:name="_Toc242509419"/>
      <w:bookmarkEnd w:id="387"/>
      <w:bookmarkStart w:id="388" w:name="_Toc242509412"/>
      <w:bookmarkEnd w:id="388"/>
      <w:bookmarkStart w:id="389" w:name="_Toc242509204"/>
      <w:bookmarkEnd w:id="389"/>
      <w:bookmarkStart w:id="390" w:name="_Toc156905054"/>
      <w:bookmarkEnd w:id="390"/>
      <w:bookmarkStart w:id="391" w:name="_Toc156961389"/>
      <w:bookmarkEnd w:id="391"/>
      <w:bookmarkStart w:id="392" w:name="_Toc242509195"/>
      <w:bookmarkEnd w:id="392"/>
      <w:bookmarkStart w:id="393" w:name="_Toc156905057"/>
      <w:bookmarkEnd w:id="393"/>
      <w:bookmarkStart w:id="394" w:name="_Toc242509411"/>
      <w:bookmarkEnd w:id="394"/>
      <w:bookmarkStart w:id="395" w:name="_Toc156976414"/>
      <w:bookmarkEnd w:id="395"/>
      <w:bookmarkStart w:id="396" w:name="_Toc242509418"/>
      <w:bookmarkEnd w:id="396"/>
      <w:bookmarkStart w:id="397" w:name="_Toc242509203"/>
      <w:bookmarkEnd w:id="397"/>
      <w:bookmarkStart w:id="398" w:name="_Toc242509201"/>
      <w:bookmarkEnd w:id="398"/>
      <w:bookmarkStart w:id="399" w:name="_Toc156905281"/>
      <w:bookmarkEnd w:id="399"/>
      <w:bookmarkStart w:id="400" w:name="_Toc243128040"/>
      <w:bookmarkEnd w:id="400"/>
      <w:bookmarkStart w:id="401" w:name="_Toc242509416"/>
      <w:bookmarkEnd w:id="401"/>
    </w:p>
    <w:p w14:paraId="56302E37">
      <w:pPr>
        <w:pStyle w:val="2"/>
        <w:ind w:firstLine="210"/>
        <w:rPr>
          <w:rFonts w:ascii="宋体" w:hAnsi="宋体"/>
          <w:color w:val="auto"/>
          <w:szCs w:val="21"/>
          <w:highlight w:val="none"/>
        </w:rPr>
      </w:pPr>
      <w:r>
        <w:rPr>
          <w:color w:val="auto"/>
          <w:highlight w:val="none"/>
        </w:rPr>
        <w:br w:type="page"/>
      </w:r>
    </w:p>
    <w:p w14:paraId="449BD856">
      <w:pPr>
        <w:pStyle w:val="5"/>
        <w:rPr>
          <w:color w:val="auto"/>
          <w:highlight w:val="none"/>
        </w:rPr>
      </w:pPr>
      <w:bookmarkStart w:id="402" w:name="_Toc45697247"/>
      <w:bookmarkStart w:id="403" w:name="_Toc118484041"/>
      <w:r>
        <w:rPr>
          <w:rFonts w:hint="eastAsia"/>
          <w:bCs w:val="0"/>
          <w:color w:val="auto"/>
          <w:highlight w:val="none"/>
        </w:rPr>
        <w:t>第八章</w:t>
      </w:r>
      <w:r>
        <w:rPr>
          <w:bCs w:val="0"/>
          <w:color w:val="auto"/>
          <w:highlight w:val="none"/>
        </w:rPr>
        <w:t xml:space="preserve">  </w:t>
      </w:r>
      <w:r>
        <w:rPr>
          <w:rFonts w:hint="eastAsia"/>
          <w:bCs w:val="0"/>
          <w:color w:val="auto"/>
          <w:highlight w:val="none"/>
        </w:rPr>
        <w:t>投标文件格式</w:t>
      </w:r>
      <w:bookmarkEnd w:id="402"/>
      <w:bookmarkEnd w:id="403"/>
    </w:p>
    <w:p w14:paraId="058ECC5D">
      <w:pPr>
        <w:pStyle w:val="11"/>
        <w:spacing w:line="360" w:lineRule="auto"/>
        <w:ind w:firstLine="602"/>
        <w:jc w:val="center"/>
        <w:rPr>
          <w:b/>
          <w:bCs/>
          <w:color w:val="auto"/>
          <w:sz w:val="30"/>
          <w:highlight w:val="none"/>
        </w:rPr>
      </w:pPr>
    </w:p>
    <w:p w14:paraId="3D36C269">
      <w:pPr>
        <w:pStyle w:val="11"/>
        <w:spacing w:line="360" w:lineRule="auto"/>
        <w:ind w:firstLine="602"/>
        <w:jc w:val="center"/>
        <w:outlineLvl w:val="1"/>
        <w:rPr>
          <w:b/>
          <w:bCs/>
          <w:color w:val="auto"/>
          <w:sz w:val="36"/>
          <w:szCs w:val="36"/>
          <w:highlight w:val="none"/>
        </w:rPr>
      </w:pPr>
      <w:bookmarkStart w:id="404" w:name="_Toc118484042"/>
      <w:r>
        <w:rPr>
          <w:rFonts w:hint="eastAsia"/>
          <w:b/>
          <w:bCs/>
          <w:color w:val="auto"/>
          <w:sz w:val="36"/>
          <w:szCs w:val="36"/>
          <w:highlight w:val="none"/>
        </w:rPr>
        <w:t>目</w:t>
      </w:r>
      <w:r>
        <w:rPr>
          <w:b/>
          <w:bCs/>
          <w:color w:val="auto"/>
          <w:sz w:val="36"/>
          <w:szCs w:val="36"/>
          <w:highlight w:val="none"/>
        </w:rPr>
        <w:t xml:space="preserve">    </w:t>
      </w:r>
      <w:r>
        <w:rPr>
          <w:rFonts w:hint="eastAsia"/>
          <w:b/>
          <w:bCs/>
          <w:color w:val="auto"/>
          <w:sz w:val="36"/>
          <w:szCs w:val="36"/>
          <w:highlight w:val="none"/>
        </w:rPr>
        <w:t>录</w:t>
      </w:r>
      <w:bookmarkEnd w:id="404"/>
    </w:p>
    <w:p w14:paraId="3ADBD6B8">
      <w:pPr>
        <w:spacing w:line="360" w:lineRule="auto"/>
        <w:rPr>
          <w:color w:val="auto"/>
          <w:sz w:val="21"/>
          <w:szCs w:val="21"/>
          <w:highlight w:val="none"/>
        </w:rPr>
      </w:pPr>
      <w:r>
        <w:rPr>
          <w:rFonts w:hint="eastAsia"/>
          <w:color w:val="auto"/>
          <w:sz w:val="21"/>
          <w:szCs w:val="21"/>
          <w:highlight w:val="none"/>
        </w:rPr>
        <w:t>一、商务标</w:t>
      </w:r>
    </w:p>
    <w:p w14:paraId="12D4BBA7">
      <w:pPr>
        <w:spacing w:line="360" w:lineRule="auto"/>
        <w:rPr>
          <w:color w:val="auto"/>
          <w:sz w:val="21"/>
          <w:szCs w:val="21"/>
          <w:highlight w:val="none"/>
        </w:rPr>
      </w:pPr>
      <w:r>
        <w:rPr>
          <w:rFonts w:hint="eastAsia"/>
          <w:color w:val="auto"/>
          <w:sz w:val="21"/>
          <w:szCs w:val="21"/>
          <w:highlight w:val="none"/>
        </w:rPr>
        <w:t>（一）投标函及投标函附录</w:t>
      </w:r>
    </w:p>
    <w:p w14:paraId="3B148B21">
      <w:pPr>
        <w:spacing w:line="360" w:lineRule="auto"/>
        <w:rPr>
          <w:color w:val="auto"/>
          <w:sz w:val="21"/>
          <w:szCs w:val="21"/>
          <w:highlight w:val="none"/>
        </w:rPr>
      </w:pPr>
      <w:r>
        <w:rPr>
          <w:rFonts w:hint="eastAsia"/>
          <w:color w:val="auto"/>
          <w:sz w:val="21"/>
          <w:szCs w:val="21"/>
          <w:highlight w:val="none"/>
        </w:rPr>
        <w:t>（二）已标价工程量清单</w:t>
      </w:r>
    </w:p>
    <w:p w14:paraId="31BA4548">
      <w:pPr>
        <w:spacing w:line="360" w:lineRule="auto"/>
        <w:rPr>
          <w:color w:val="auto"/>
          <w:sz w:val="21"/>
          <w:szCs w:val="21"/>
          <w:highlight w:val="none"/>
        </w:rPr>
      </w:pPr>
    </w:p>
    <w:p w14:paraId="5D361017">
      <w:pPr>
        <w:spacing w:line="360" w:lineRule="auto"/>
        <w:rPr>
          <w:color w:val="auto"/>
          <w:sz w:val="21"/>
          <w:szCs w:val="21"/>
          <w:highlight w:val="none"/>
        </w:rPr>
      </w:pPr>
      <w:r>
        <w:rPr>
          <w:rFonts w:hint="eastAsia"/>
          <w:color w:val="auto"/>
          <w:sz w:val="21"/>
          <w:szCs w:val="21"/>
          <w:highlight w:val="none"/>
        </w:rPr>
        <w:t>二、技术标</w:t>
      </w:r>
    </w:p>
    <w:p w14:paraId="1FFC75D6">
      <w:pPr>
        <w:spacing w:line="360" w:lineRule="auto"/>
        <w:rPr>
          <w:color w:val="auto"/>
          <w:sz w:val="21"/>
          <w:szCs w:val="21"/>
          <w:highlight w:val="none"/>
        </w:rPr>
      </w:pPr>
      <w:r>
        <w:rPr>
          <w:rFonts w:hint="eastAsia"/>
          <w:color w:val="auto"/>
          <w:sz w:val="21"/>
          <w:szCs w:val="21"/>
          <w:highlight w:val="none"/>
        </w:rPr>
        <w:t>（三）施工组织设计</w:t>
      </w:r>
    </w:p>
    <w:p w14:paraId="4D9D9534">
      <w:pPr>
        <w:spacing w:line="360" w:lineRule="auto"/>
        <w:rPr>
          <w:color w:val="auto"/>
          <w:sz w:val="21"/>
          <w:szCs w:val="21"/>
          <w:highlight w:val="none"/>
        </w:rPr>
      </w:pPr>
      <w:r>
        <w:rPr>
          <w:rFonts w:hint="eastAsia"/>
          <w:color w:val="auto"/>
          <w:sz w:val="21"/>
          <w:szCs w:val="21"/>
          <w:highlight w:val="none"/>
        </w:rPr>
        <w:t>（四）拟分包项目情况表</w:t>
      </w:r>
    </w:p>
    <w:p w14:paraId="47A4B54E">
      <w:pPr>
        <w:spacing w:line="360" w:lineRule="auto"/>
        <w:rPr>
          <w:color w:val="auto"/>
          <w:sz w:val="21"/>
          <w:szCs w:val="21"/>
          <w:highlight w:val="none"/>
        </w:rPr>
      </w:pPr>
    </w:p>
    <w:p w14:paraId="4A65A973">
      <w:pPr>
        <w:spacing w:line="360" w:lineRule="auto"/>
        <w:rPr>
          <w:color w:val="auto"/>
          <w:sz w:val="21"/>
          <w:szCs w:val="21"/>
          <w:highlight w:val="none"/>
        </w:rPr>
      </w:pPr>
      <w:r>
        <w:rPr>
          <w:rFonts w:hint="eastAsia"/>
          <w:color w:val="auto"/>
          <w:sz w:val="21"/>
          <w:szCs w:val="21"/>
          <w:highlight w:val="none"/>
        </w:rPr>
        <w:t>三、资信标</w:t>
      </w:r>
    </w:p>
    <w:p w14:paraId="0CCE1A45">
      <w:pPr>
        <w:spacing w:line="360" w:lineRule="auto"/>
        <w:rPr>
          <w:color w:val="auto"/>
          <w:sz w:val="21"/>
          <w:szCs w:val="21"/>
          <w:highlight w:val="none"/>
        </w:rPr>
      </w:pPr>
      <w:r>
        <w:rPr>
          <w:rFonts w:hint="eastAsia"/>
          <w:color w:val="auto"/>
          <w:sz w:val="21"/>
          <w:szCs w:val="21"/>
          <w:highlight w:val="none"/>
        </w:rPr>
        <w:t>（五）资信标</w:t>
      </w:r>
    </w:p>
    <w:p w14:paraId="04FD73C5">
      <w:pPr>
        <w:spacing w:line="360" w:lineRule="auto"/>
        <w:rPr>
          <w:color w:val="auto"/>
          <w:sz w:val="21"/>
          <w:szCs w:val="21"/>
          <w:highlight w:val="none"/>
        </w:rPr>
      </w:pPr>
    </w:p>
    <w:p w14:paraId="33432C68">
      <w:pPr>
        <w:spacing w:line="360" w:lineRule="auto"/>
        <w:rPr>
          <w:color w:val="auto"/>
          <w:sz w:val="21"/>
          <w:szCs w:val="21"/>
          <w:highlight w:val="none"/>
        </w:rPr>
      </w:pPr>
      <w:r>
        <w:rPr>
          <w:rFonts w:hint="eastAsia"/>
          <w:color w:val="auto"/>
          <w:sz w:val="21"/>
          <w:szCs w:val="21"/>
          <w:highlight w:val="none"/>
        </w:rPr>
        <w:t>四、资格审查资料</w:t>
      </w:r>
    </w:p>
    <w:p w14:paraId="4BAC543E">
      <w:pPr>
        <w:spacing w:line="360" w:lineRule="auto"/>
        <w:rPr>
          <w:color w:val="auto"/>
          <w:sz w:val="21"/>
          <w:szCs w:val="21"/>
          <w:highlight w:val="none"/>
        </w:rPr>
      </w:pPr>
      <w:r>
        <w:rPr>
          <w:rFonts w:hint="eastAsia"/>
          <w:color w:val="auto"/>
          <w:sz w:val="21"/>
          <w:szCs w:val="21"/>
          <w:highlight w:val="none"/>
        </w:rPr>
        <w:t>（六）法定代表人身份证明及授权委托书</w:t>
      </w:r>
    </w:p>
    <w:p w14:paraId="76F4A996">
      <w:pPr>
        <w:spacing w:line="36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eastAsia="zh-CN"/>
        </w:rPr>
        <w:t>七</w:t>
      </w:r>
      <w:r>
        <w:rPr>
          <w:rFonts w:hint="eastAsia"/>
          <w:color w:val="auto"/>
          <w:sz w:val="21"/>
          <w:szCs w:val="21"/>
          <w:highlight w:val="none"/>
        </w:rPr>
        <w:t xml:space="preserve">）投标保证金 </w:t>
      </w:r>
    </w:p>
    <w:p w14:paraId="3C851EBF">
      <w:pPr>
        <w:spacing w:line="360" w:lineRule="auto"/>
        <w:rPr>
          <w:color w:val="auto"/>
          <w:sz w:val="21"/>
          <w:szCs w:val="21"/>
          <w:highlight w:val="none"/>
        </w:rPr>
      </w:pPr>
      <w:r>
        <w:rPr>
          <w:rFonts w:hint="eastAsia"/>
          <w:color w:val="auto"/>
          <w:sz w:val="21"/>
          <w:szCs w:val="21"/>
          <w:highlight w:val="none"/>
        </w:rPr>
        <w:t>（八）资格审查资料</w:t>
      </w:r>
    </w:p>
    <w:p w14:paraId="6F0024B2">
      <w:pPr>
        <w:spacing w:line="36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eastAsia="zh-CN"/>
        </w:rPr>
        <w:t>九</w:t>
      </w:r>
      <w:r>
        <w:rPr>
          <w:rFonts w:hint="eastAsia"/>
          <w:color w:val="auto"/>
          <w:sz w:val="21"/>
          <w:szCs w:val="21"/>
          <w:highlight w:val="none"/>
        </w:rPr>
        <w:t>）投标承诺书</w:t>
      </w:r>
    </w:p>
    <w:p w14:paraId="68C89665">
      <w:pPr>
        <w:spacing w:line="360" w:lineRule="auto"/>
        <w:rPr>
          <w:color w:val="auto"/>
          <w:sz w:val="21"/>
          <w:szCs w:val="21"/>
          <w:highlight w:val="none"/>
        </w:rPr>
      </w:pPr>
      <w:r>
        <w:rPr>
          <w:rFonts w:hint="eastAsia"/>
          <w:color w:val="auto"/>
          <w:sz w:val="21"/>
          <w:szCs w:val="21"/>
          <w:highlight w:val="none"/>
        </w:rPr>
        <w:t>（十）其他材料</w:t>
      </w:r>
    </w:p>
    <w:p w14:paraId="0A679218">
      <w:pPr>
        <w:pStyle w:val="28"/>
        <w:jc w:val="center"/>
        <w:rPr>
          <w:color w:val="auto"/>
          <w:highlight w:val="none"/>
        </w:rPr>
      </w:pPr>
      <w:bookmarkStart w:id="405" w:name="_Toc92893096"/>
      <w:bookmarkStart w:id="406" w:name="_Toc18871"/>
      <w:bookmarkStart w:id="407" w:name="_Toc23168"/>
      <w:bookmarkStart w:id="408" w:name="_Toc152042577"/>
      <w:bookmarkStart w:id="409" w:name="_Toc10435"/>
      <w:bookmarkStart w:id="410" w:name="_Toc152045788"/>
      <w:bookmarkStart w:id="411" w:name="_Toc17708344"/>
      <w:bookmarkStart w:id="412" w:name="_Toc6325"/>
      <w:bookmarkStart w:id="413" w:name="_Toc144974857"/>
      <w:bookmarkStart w:id="414" w:name="_Toc5681"/>
      <w:r>
        <w:rPr>
          <w:rFonts w:hint="eastAsia"/>
          <w:color w:val="auto"/>
          <w:highlight w:val="none"/>
        </w:rPr>
        <w:br w:type="page"/>
      </w:r>
      <w:bookmarkStart w:id="415" w:name="_Toc118484043"/>
      <w:r>
        <w:rPr>
          <w:rFonts w:hint="eastAsia"/>
          <w:color w:val="auto"/>
          <w:highlight w:val="none"/>
        </w:rPr>
        <w:t>（</w:t>
      </w:r>
      <w:r>
        <w:rPr>
          <w:color w:val="auto"/>
          <w:highlight w:val="none"/>
        </w:rPr>
        <w:t>一</w:t>
      </w:r>
      <w:r>
        <w:rPr>
          <w:rFonts w:hint="eastAsia"/>
          <w:color w:val="auto"/>
          <w:highlight w:val="none"/>
        </w:rPr>
        <w:t>）</w:t>
      </w:r>
      <w:r>
        <w:rPr>
          <w:color w:val="auto"/>
          <w:highlight w:val="none"/>
        </w:rPr>
        <w:t>投标函及投标函附录</w:t>
      </w:r>
      <w:bookmarkEnd w:id="405"/>
      <w:bookmarkEnd w:id="406"/>
      <w:bookmarkEnd w:id="407"/>
      <w:bookmarkEnd w:id="408"/>
      <w:bookmarkEnd w:id="409"/>
      <w:bookmarkEnd w:id="410"/>
      <w:bookmarkEnd w:id="411"/>
      <w:bookmarkEnd w:id="412"/>
      <w:bookmarkEnd w:id="413"/>
      <w:bookmarkEnd w:id="414"/>
      <w:bookmarkEnd w:id="415"/>
    </w:p>
    <w:p w14:paraId="6E427E72">
      <w:pPr>
        <w:pStyle w:val="28"/>
        <w:jc w:val="center"/>
        <w:rPr>
          <w:color w:val="auto"/>
          <w:highlight w:val="none"/>
        </w:rPr>
      </w:pPr>
    </w:p>
    <w:p w14:paraId="18724EBD">
      <w:pPr>
        <w:pStyle w:val="31"/>
        <w:spacing w:line="360" w:lineRule="auto"/>
        <w:jc w:val="left"/>
        <w:rPr>
          <w:rFonts w:ascii="宋体" w:hAnsi="宋体" w:eastAsia="宋体"/>
          <w:b/>
          <w:color w:val="auto"/>
          <w:sz w:val="21"/>
          <w:szCs w:val="21"/>
          <w:highlight w:val="none"/>
        </w:rPr>
      </w:pPr>
      <w:bookmarkStart w:id="416" w:name="_Toc152045789"/>
      <w:bookmarkStart w:id="417" w:name="_Toc23291"/>
      <w:bookmarkStart w:id="418" w:name="_Toc152042578"/>
      <w:bookmarkStart w:id="419" w:name="_Toc5135"/>
      <w:bookmarkStart w:id="420" w:name="_Toc17708345"/>
      <w:bookmarkStart w:id="421" w:name="_Toc23578"/>
      <w:bookmarkStart w:id="422" w:name="_Toc2998"/>
      <w:bookmarkStart w:id="423" w:name="_Toc11786"/>
      <w:bookmarkStart w:id="424" w:name="_Toc144974858"/>
      <w:bookmarkStart w:id="425" w:name="_Toc118484044"/>
      <w:bookmarkStart w:id="426" w:name="_Toc92893097"/>
      <w:r>
        <w:rPr>
          <w:rFonts w:hint="eastAsia" w:ascii="宋体" w:hAnsi="宋体" w:eastAsia="宋体"/>
          <w:b/>
          <w:color w:val="auto"/>
          <w:sz w:val="21"/>
          <w:szCs w:val="21"/>
          <w:highlight w:val="none"/>
        </w:rPr>
        <w:t>1、</w:t>
      </w:r>
      <w:r>
        <w:rPr>
          <w:rFonts w:ascii="宋体" w:hAnsi="宋体" w:eastAsia="宋体"/>
          <w:b/>
          <w:color w:val="auto"/>
          <w:sz w:val="21"/>
          <w:szCs w:val="21"/>
          <w:highlight w:val="none"/>
        </w:rPr>
        <w:t>投标函</w:t>
      </w:r>
      <w:bookmarkEnd w:id="416"/>
      <w:bookmarkEnd w:id="417"/>
      <w:bookmarkEnd w:id="418"/>
      <w:bookmarkEnd w:id="419"/>
      <w:bookmarkEnd w:id="420"/>
      <w:bookmarkEnd w:id="421"/>
      <w:bookmarkEnd w:id="422"/>
      <w:bookmarkEnd w:id="423"/>
      <w:bookmarkEnd w:id="424"/>
      <w:r>
        <w:rPr>
          <w:rFonts w:hint="eastAsia" w:ascii="宋体" w:hAnsi="宋体" w:eastAsia="宋体"/>
          <w:b/>
          <w:color w:val="auto"/>
          <w:sz w:val="21"/>
          <w:szCs w:val="21"/>
          <w:highlight w:val="none"/>
        </w:rPr>
        <w:t>（注：由投标工具自动生成）</w:t>
      </w:r>
      <w:bookmarkEnd w:id="425"/>
      <w:bookmarkEnd w:id="426"/>
    </w:p>
    <w:p w14:paraId="0A447B3D">
      <w:pPr>
        <w:spacing w:line="400" w:lineRule="exact"/>
        <w:rPr>
          <w:rFonts w:ascii="宋体" w:hAnsi="宋体"/>
          <w:color w:val="auto"/>
          <w:sz w:val="21"/>
          <w:szCs w:val="21"/>
          <w:highlight w:val="none"/>
        </w:rPr>
      </w:pP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（招标人名称）</w:t>
      </w:r>
      <w:r>
        <w:rPr>
          <w:rFonts w:ascii="宋体" w:hAnsi="宋体"/>
          <w:color w:val="auto"/>
          <w:sz w:val="21"/>
          <w:szCs w:val="21"/>
          <w:highlight w:val="none"/>
        </w:rPr>
        <w:t>：</w:t>
      </w:r>
    </w:p>
    <w:p w14:paraId="585C5D57">
      <w:pPr>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1．我方已仔细研究了</w:t>
      </w:r>
      <w:r>
        <w:rPr>
          <w:rFonts w:hint="eastAsia" w:ascii="宋体" w:hAnsi="宋体"/>
          <w:color w:val="auto"/>
          <w:sz w:val="21"/>
          <w:szCs w:val="21"/>
          <w:highlight w:val="none"/>
        </w:rPr>
        <w:t>项目名称为</w:t>
      </w:r>
      <w:r>
        <w:rPr>
          <w:rFonts w:ascii="宋体" w:hAnsi="宋体"/>
          <w:color w:val="auto"/>
          <w:sz w:val="21"/>
          <w:szCs w:val="21"/>
          <w:highlight w:val="none"/>
          <w:u w:val="single"/>
        </w:rPr>
        <w:t xml:space="preserve">          （项目名称）     </w:t>
      </w:r>
      <w:r>
        <w:rPr>
          <w:rFonts w:ascii="宋体" w:hAnsi="宋体"/>
          <w:color w:val="auto"/>
          <w:sz w:val="21"/>
          <w:szCs w:val="21"/>
          <w:highlight w:val="none"/>
        </w:rPr>
        <w:t>招标文件的全部内容，愿意以人民币（大写）</w:t>
      </w:r>
      <w:r>
        <w:rPr>
          <w:rFonts w:ascii="宋体" w:hAnsi="宋体"/>
          <w:color w:val="auto"/>
          <w:sz w:val="21"/>
          <w:szCs w:val="21"/>
          <w:highlight w:val="none"/>
          <w:u w:val="single"/>
        </w:rPr>
        <w:t xml:space="preserve">         </w:t>
      </w:r>
      <w:r>
        <w:rPr>
          <w:rFonts w:ascii="宋体" w:hAnsi="宋体"/>
          <w:color w:val="auto"/>
          <w:sz w:val="21"/>
          <w:szCs w:val="21"/>
          <w:highlight w:val="none"/>
        </w:rPr>
        <w:t>元（¥</w:t>
      </w:r>
      <w:r>
        <w:rPr>
          <w:rFonts w:ascii="宋体" w:hAnsi="宋体"/>
          <w:color w:val="auto"/>
          <w:sz w:val="21"/>
          <w:szCs w:val="21"/>
          <w:highlight w:val="none"/>
          <w:u w:val="single"/>
        </w:rPr>
        <w:t xml:space="preserve">           </w:t>
      </w:r>
      <w:r>
        <w:rPr>
          <w:rFonts w:ascii="宋体" w:hAnsi="宋体"/>
          <w:color w:val="auto"/>
          <w:sz w:val="21"/>
          <w:szCs w:val="21"/>
          <w:highlight w:val="none"/>
        </w:rPr>
        <w:t>）的投标报价，项目负责人</w:t>
      </w:r>
      <w:r>
        <w:rPr>
          <w:rFonts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工期</w:t>
      </w:r>
      <w:r>
        <w:rPr>
          <w:rFonts w:hint="eastAsia" w:ascii="宋体" w:hAnsi="宋体"/>
          <w:color w:val="auto"/>
          <w:sz w:val="21"/>
          <w:szCs w:val="21"/>
          <w:highlight w:val="none"/>
          <w:u w:val="single"/>
        </w:rPr>
        <w:t xml:space="preserve">    符合招标文件要求   </w:t>
      </w:r>
      <w:r>
        <w:rPr>
          <w:rFonts w:hint="eastAsia" w:ascii="宋体" w:hAnsi="宋体"/>
          <w:color w:val="auto"/>
          <w:sz w:val="21"/>
          <w:szCs w:val="21"/>
          <w:highlight w:val="none"/>
        </w:rPr>
        <w:t xml:space="preserve"> ，</w:t>
      </w:r>
      <w:r>
        <w:rPr>
          <w:rFonts w:ascii="宋体" w:hAnsi="宋体"/>
          <w:color w:val="auto"/>
          <w:sz w:val="21"/>
          <w:szCs w:val="21"/>
          <w:highlight w:val="none"/>
        </w:rPr>
        <w:t>按合同约定实施和完成承包工程，修补工程中的任何缺陷，工程质量</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符合招标文件要求</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443197ED">
      <w:pPr>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2．我方承诺在投标有效期内不修改、撤销投标文件。</w:t>
      </w:r>
    </w:p>
    <w:p w14:paraId="5396D9E1">
      <w:pPr>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3．随同本投标函提交投标保证金一份。</w:t>
      </w:r>
    </w:p>
    <w:p w14:paraId="6C6A4338">
      <w:pPr>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4．如我方中标：</w:t>
      </w:r>
    </w:p>
    <w:p w14:paraId="7BFA7753">
      <w:pPr>
        <w:spacing w:line="400" w:lineRule="exact"/>
        <w:ind w:firstLine="718" w:firstLineChars="342"/>
        <w:rPr>
          <w:rFonts w:ascii="宋体" w:hAnsi="宋体"/>
          <w:color w:val="auto"/>
          <w:sz w:val="21"/>
          <w:szCs w:val="21"/>
          <w:highlight w:val="none"/>
        </w:rPr>
      </w:pPr>
      <w:r>
        <w:rPr>
          <w:rFonts w:ascii="宋体" w:hAnsi="宋体"/>
          <w:color w:val="auto"/>
          <w:sz w:val="21"/>
          <w:szCs w:val="21"/>
          <w:highlight w:val="none"/>
        </w:rPr>
        <w:t>（1）我方承诺在收到中标通知书后，在中标通知书规定的期限内与你方签订合同。</w:t>
      </w:r>
    </w:p>
    <w:p w14:paraId="6CDBFC1D">
      <w:pPr>
        <w:spacing w:line="400" w:lineRule="exact"/>
        <w:ind w:firstLine="718" w:firstLineChars="342"/>
        <w:rPr>
          <w:rFonts w:ascii="宋体" w:hAnsi="宋体"/>
          <w:color w:val="auto"/>
          <w:sz w:val="21"/>
          <w:szCs w:val="21"/>
          <w:highlight w:val="none"/>
        </w:rPr>
      </w:pPr>
      <w:r>
        <w:rPr>
          <w:rFonts w:ascii="宋体" w:hAnsi="宋体"/>
          <w:color w:val="auto"/>
          <w:sz w:val="21"/>
          <w:szCs w:val="21"/>
          <w:highlight w:val="none"/>
        </w:rPr>
        <w:t>（2）随同本投标函递交的投标函附录属于合同文件的组成部分。</w:t>
      </w:r>
    </w:p>
    <w:p w14:paraId="27B2B9F2">
      <w:pPr>
        <w:spacing w:line="400" w:lineRule="exact"/>
        <w:ind w:firstLine="718" w:firstLineChars="342"/>
        <w:rPr>
          <w:rFonts w:ascii="宋体" w:hAnsi="宋体"/>
          <w:color w:val="auto"/>
          <w:sz w:val="21"/>
          <w:szCs w:val="21"/>
          <w:highlight w:val="none"/>
        </w:rPr>
      </w:pPr>
      <w:r>
        <w:rPr>
          <w:rFonts w:ascii="宋体" w:hAnsi="宋体"/>
          <w:color w:val="auto"/>
          <w:sz w:val="21"/>
          <w:szCs w:val="21"/>
          <w:highlight w:val="none"/>
        </w:rPr>
        <w:t>（3）我方承诺按照招标文件规定向你方递交履约担保。</w:t>
      </w:r>
    </w:p>
    <w:p w14:paraId="41A1074F">
      <w:pPr>
        <w:spacing w:line="400" w:lineRule="exact"/>
        <w:ind w:firstLine="718" w:firstLineChars="342"/>
        <w:rPr>
          <w:rFonts w:ascii="宋体" w:hAnsi="宋体"/>
          <w:color w:val="auto"/>
          <w:sz w:val="21"/>
          <w:szCs w:val="21"/>
          <w:highlight w:val="none"/>
        </w:rPr>
      </w:pPr>
      <w:r>
        <w:rPr>
          <w:rFonts w:ascii="宋体" w:hAnsi="宋体"/>
          <w:color w:val="auto"/>
          <w:sz w:val="21"/>
          <w:szCs w:val="21"/>
          <w:highlight w:val="none"/>
        </w:rPr>
        <w:t>（4）我方承诺在合同约定的期限内完成并移交全部合同工程。</w:t>
      </w:r>
    </w:p>
    <w:p w14:paraId="4C051AB6">
      <w:pPr>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我方在此声明，所递交的投标文件及有关资料内容完整、真实和准确，且不存在第二章“投标人须知”第1.4.4项规定的任何一种情形。</w:t>
      </w:r>
    </w:p>
    <w:p w14:paraId="0D283C6E">
      <w:pPr>
        <w:spacing w:line="400" w:lineRule="exact"/>
        <w:rPr>
          <w:rFonts w:ascii="宋体" w:hAnsi="宋体"/>
          <w:color w:val="auto"/>
          <w:sz w:val="21"/>
          <w:szCs w:val="21"/>
          <w:highlight w:val="none"/>
        </w:rPr>
      </w:pPr>
    </w:p>
    <w:p w14:paraId="306EB850">
      <w:pPr>
        <w:spacing w:line="400" w:lineRule="exact"/>
        <w:ind w:firstLine="2730" w:firstLineChars="1300"/>
        <w:rPr>
          <w:rFonts w:ascii="宋体" w:hAnsi="宋体"/>
          <w:color w:val="auto"/>
          <w:sz w:val="21"/>
          <w:szCs w:val="21"/>
          <w:highlight w:val="none"/>
        </w:rPr>
      </w:pPr>
      <w:r>
        <w:rPr>
          <w:rFonts w:ascii="宋体" w:hAnsi="宋体"/>
          <w:color w:val="auto"/>
          <w:sz w:val="21"/>
          <w:szCs w:val="21"/>
          <w:highlight w:val="none"/>
        </w:rPr>
        <w:t>投 标 人：</w:t>
      </w:r>
      <w:r>
        <w:rPr>
          <w:rFonts w:ascii="宋体" w:hAnsi="宋体"/>
          <w:color w:val="auto"/>
          <w:sz w:val="21"/>
          <w:szCs w:val="21"/>
          <w:highlight w:val="none"/>
          <w:u w:val="single"/>
        </w:rPr>
        <w:t xml:space="preserve">                      </w:t>
      </w:r>
      <w:r>
        <w:rPr>
          <w:rFonts w:ascii="宋体" w:hAnsi="宋体"/>
          <w:color w:val="auto"/>
          <w:sz w:val="21"/>
          <w:szCs w:val="21"/>
          <w:highlight w:val="none"/>
        </w:rPr>
        <w:t>（盖单位章）</w:t>
      </w:r>
    </w:p>
    <w:p w14:paraId="66EDEEDE">
      <w:pPr>
        <w:spacing w:line="400" w:lineRule="exact"/>
        <w:ind w:firstLine="2730" w:firstLineChars="1300"/>
        <w:outlineLvl w:val="3"/>
        <w:rPr>
          <w:rFonts w:ascii="宋体" w:hAnsi="宋体"/>
          <w:color w:val="auto"/>
          <w:sz w:val="21"/>
          <w:szCs w:val="21"/>
          <w:highlight w:val="none"/>
        </w:rPr>
      </w:pPr>
      <w:r>
        <w:rPr>
          <w:rFonts w:ascii="宋体" w:hAnsi="宋体"/>
          <w:color w:val="auto"/>
          <w:sz w:val="21"/>
          <w:szCs w:val="21"/>
          <w:highlight w:val="none"/>
        </w:rPr>
        <w:t>法定代表人或其委托代理人：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（盖章）</w:t>
      </w:r>
    </w:p>
    <w:p w14:paraId="219F4B3E">
      <w:pPr>
        <w:spacing w:line="400" w:lineRule="exact"/>
        <w:ind w:firstLine="2730" w:firstLineChars="1300"/>
        <w:rPr>
          <w:rFonts w:ascii="宋体" w:hAnsi="宋体"/>
          <w:color w:val="auto"/>
          <w:sz w:val="21"/>
          <w:szCs w:val="21"/>
          <w:highlight w:val="none"/>
        </w:rPr>
      </w:pPr>
      <w:r>
        <w:rPr>
          <w:rFonts w:ascii="宋体" w:hAnsi="宋体"/>
          <w:color w:val="auto"/>
          <w:sz w:val="21"/>
          <w:szCs w:val="21"/>
          <w:highlight w:val="none"/>
        </w:rPr>
        <w:t>地址：</w:t>
      </w:r>
      <w:r>
        <w:rPr>
          <w:rFonts w:ascii="宋体" w:hAnsi="宋体"/>
          <w:color w:val="auto"/>
          <w:sz w:val="21"/>
          <w:szCs w:val="21"/>
          <w:highlight w:val="none"/>
          <w:u w:val="single"/>
        </w:rPr>
        <w:t xml:space="preserve">                                     </w:t>
      </w:r>
    </w:p>
    <w:p w14:paraId="7423ACA8">
      <w:pPr>
        <w:spacing w:line="400" w:lineRule="exact"/>
        <w:ind w:firstLine="2730" w:firstLineChars="1300"/>
        <w:rPr>
          <w:rFonts w:ascii="宋体" w:hAnsi="宋体"/>
          <w:color w:val="auto"/>
          <w:sz w:val="21"/>
          <w:szCs w:val="21"/>
          <w:highlight w:val="none"/>
        </w:rPr>
      </w:pPr>
      <w:r>
        <w:rPr>
          <w:rFonts w:ascii="宋体" w:hAnsi="宋体"/>
          <w:color w:val="auto"/>
          <w:sz w:val="21"/>
          <w:szCs w:val="21"/>
          <w:highlight w:val="none"/>
        </w:rPr>
        <w:t>电话：</w:t>
      </w:r>
      <w:r>
        <w:rPr>
          <w:rFonts w:ascii="宋体" w:hAnsi="宋体"/>
          <w:color w:val="auto"/>
          <w:sz w:val="21"/>
          <w:szCs w:val="21"/>
          <w:highlight w:val="none"/>
          <w:u w:val="single"/>
        </w:rPr>
        <w:t xml:space="preserve">                                     </w:t>
      </w:r>
    </w:p>
    <w:p w14:paraId="72872DCE">
      <w:pPr>
        <w:spacing w:line="400" w:lineRule="exact"/>
        <w:ind w:firstLine="3675" w:firstLineChars="1750"/>
        <w:rPr>
          <w:rFonts w:ascii="宋体" w:hAnsi="宋体"/>
          <w:color w:val="auto"/>
          <w:sz w:val="21"/>
          <w:szCs w:val="21"/>
          <w:highlight w:val="none"/>
        </w:rPr>
      </w:pPr>
    </w:p>
    <w:p w14:paraId="6DEA641D">
      <w:pPr>
        <w:spacing w:line="400" w:lineRule="exact"/>
        <w:ind w:firstLine="5040" w:firstLineChars="2400"/>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ascii="宋体" w:hAnsi="宋体"/>
          <w:color w:val="auto"/>
          <w:sz w:val="21"/>
          <w:szCs w:val="21"/>
          <w:highlight w:val="none"/>
        </w:rPr>
        <w:t>日</w:t>
      </w:r>
    </w:p>
    <w:p w14:paraId="01463D09">
      <w:pPr>
        <w:spacing w:line="360" w:lineRule="auto"/>
        <w:rPr>
          <w:rFonts w:ascii="宋体" w:hAnsi="宋体"/>
          <w:color w:val="auto"/>
          <w:sz w:val="21"/>
          <w:szCs w:val="21"/>
          <w:highlight w:val="none"/>
        </w:rPr>
      </w:pPr>
    </w:p>
    <w:p w14:paraId="6FA2FD51">
      <w:pPr>
        <w:spacing w:line="360" w:lineRule="auto"/>
        <w:rPr>
          <w:rFonts w:ascii="宋体" w:hAnsi="宋体"/>
          <w:color w:val="auto"/>
          <w:sz w:val="21"/>
          <w:szCs w:val="21"/>
          <w:highlight w:val="none"/>
        </w:rPr>
      </w:pPr>
    </w:p>
    <w:p w14:paraId="7EC48003">
      <w:pPr>
        <w:pStyle w:val="31"/>
        <w:spacing w:line="360" w:lineRule="auto"/>
        <w:jc w:val="left"/>
        <w:rPr>
          <w:rFonts w:ascii="宋体" w:hAnsi="宋体" w:eastAsia="宋体"/>
          <w:b/>
          <w:color w:val="auto"/>
          <w:sz w:val="21"/>
          <w:szCs w:val="21"/>
          <w:highlight w:val="none"/>
        </w:rPr>
      </w:pPr>
      <w:bookmarkStart w:id="427" w:name="_Toc17708346"/>
      <w:bookmarkStart w:id="428" w:name="_Toc20611"/>
      <w:bookmarkStart w:id="429" w:name="_Toc92893098"/>
      <w:bookmarkStart w:id="430" w:name="_Toc152042579"/>
      <w:bookmarkStart w:id="431" w:name="_Toc4656"/>
      <w:bookmarkStart w:id="432" w:name="_Toc152045790"/>
      <w:bookmarkStart w:id="433" w:name="_Toc144974859"/>
      <w:bookmarkStart w:id="434" w:name="_Toc15952"/>
      <w:bookmarkStart w:id="435" w:name="_Toc6513"/>
      <w:bookmarkStart w:id="436" w:name="_Toc118484045"/>
      <w:bookmarkStart w:id="437" w:name="_Toc23684"/>
      <w:r>
        <w:rPr>
          <w:rFonts w:hint="eastAsia"/>
          <w:color w:val="auto"/>
          <w:szCs w:val="23"/>
          <w:highlight w:val="none"/>
        </w:rPr>
        <w:br w:type="page"/>
      </w:r>
      <w:bookmarkStart w:id="438" w:name="_Toc118484046"/>
      <w:r>
        <w:rPr>
          <w:rFonts w:hint="eastAsia" w:ascii="宋体" w:hAnsi="宋体" w:eastAsia="宋体"/>
          <w:b/>
          <w:color w:val="auto"/>
          <w:sz w:val="21"/>
          <w:szCs w:val="21"/>
          <w:highlight w:val="none"/>
        </w:rPr>
        <w:t>2、</w:t>
      </w:r>
      <w:r>
        <w:rPr>
          <w:rFonts w:ascii="宋体" w:hAnsi="宋体" w:eastAsia="宋体"/>
          <w:b/>
          <w:color w:val="auto"/>
          <w:sz w:val="21"/>
          <w:szCs w:val="21"/>
          <w:highlight w:val="none"/>
        </w:rPr>
        <w:t>投标函附录</w:t>
      </w:r>
      <w:bookmarkEnd w:id="427"/>
      <w:bookmarkEnd w:id="428"/>
      <w:bookmarkEnd w:id="429"/>
      <w:bookmarkEnd w:id="430"/>
      <w:bookmarkEnd w:id="431"/>
      <w:bookmarkEnd w:id="432"/>
      <w:bookmarkEnd w:id="433"/>
      <w:bookmarkEnd w:id="434"/>
      <w:bookmarkEnd w:id="435"/>
      <w:bookmarkEnd w:id="436"/>
      <w:bookmarkEnd w:id="437"/>
      <w:bookmarkEnd w:id="438"/>
    </w:p>
    <w:p w14:paraId="777BD381">
      <w:pPr>
        <w:spacing w:line="440" w:lineRule="exact"/>
        <w:rPr>
          <w:rFonts w:ascii="宋体" w:hAnsi="宋体"/>
          <w:color w:val="auto"/>
          <w:sz w:val="21"/>
          <w:szCs w:val="21"/>
          <w:highlight w:val="none"/>
        </w:rPr>
      </w:pP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459"/>
        <w:gridCol w:w="1597"/>
        <w:gridCol w:w="3524"/>
        <w:gridCol w:w="754"/>
      </w:tblGrid>
      <w:tr w14:paraId="051B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11E9C572">
            <w:pPr>
              <w:keepNext w:val="0"/>
              <w:keepLines w:val="0"/>
              <w:suppressLineNumbers w:val="0"/>
              <w:spacing w:before="0" w:beforeAutospacing="0" w:after="0" w:afterAutospacing="0"/>
              <w:ind w:left="0" w:right="0"/>
              <w:jc w:val="center"/>
              <w:textAlignment w:val="baseline"/>
              <w:rPr>
                <w:rFonts w:ascii="宋体" w:hAnsi="宋体"/>
                <w:b/>
                <w:color w:val="auto"/>
                <w:kern w:val="2"/>
                <w:sz w:val="21"/>
                <w:szCs w:val="21"/>
                <w:highlight w:val="none"/>
              </w:rPr>
            </w:pPr>
            <w:r>
              <w:rPr>
                <w:rFonts w:ascii="宋体" w:hAnsi="宋体"/>
                <w:b/>
                <w:color w:val="auto"/>
                <w:kern w:val="2"/>
                <w:sz w:val="21"/>
                <w:szCs w:val="21"/>
                <w:highlight w:val="none"/>
              </w:rPr>
              <w:t>序号</w:t>
            </w:r>
          </w:p>
        </w:tc>
        <w:tc>
          <w:tcPr>
            <w:tcW w:w="1363" w:type="pct"/>
            <w:vAlign w:val="center"/>
          </w:tcPr>
          <w:p w14:paraId="5CFB6DBA">
            <w:pPr>
              <w:keepNext w:val="0"/>
              <w:keepLines w:val="0"/>
              <w:suppressLineNumbers w:val="0"/>
              <w:spacing w:before="0" w:beforeAutospacing="0" w:after="0" w:afterAutospacing="0"/>
              <w:ind w:left="0" w:right="0"/>
              <w:jc w:val="center"/>
              <w:textAlignment w:val="baseline"/>
              <w:rPr>
                <w:rFonts w:ascii="宋体" w:hAnsi="宋体"/>
                <w:b/>
                <w:color w:val="auto"/>
                <w:kern w:val="2"/>
                <w:sz w:val="21"/>
                <w:szCs w:val="21"/>
                <w:highlight w:val="none"/>
              </w:rPr>
            </w:pPr>
            <w:r>
              <w:rPr>
                <w:rFonts w:hint="eastAsia" w:ascii="宋体" w:hAnsi="宋体"/>
                <w:b/>
                <w:color w:val="auto"/>
                <w:kern w:val="2"/>
                <w:sz w:val="21"/>
                <w:szCs w:val="21"/>
                <w:highlight w:val="none"/>
              </w:rPr>
              <w:t>条款名称</w:t>
            </w:r>
          </w:p>
        </w:tc>
        <w:tc>
          <w:tcPr>
            <w:tcW w:w="885" w:type="pct"/>
            <w:vAlign w:val="center"/>
          </w:tcPr>
          <w:p w14:paraId="2C4CF515">
            <w:pPr>
              <w:keepNext w:val="0"/>
              <w:keepLines w:val="0"/>
              <w:suppressLineNumbers w:val="0"/>
              <w:spacing w:before="0" w:beforeAutospacing="0" w:after="0" w:afterAutospacing="0"/>
              <w:ind w:left="0" w:right="0"/>
              <w:jc w:val="center"/>
              <w:textAlignment w:val="baseline"/>
              <w:rPr>
                <w:rFonts w:ascii="宋体" w:hAnsi="宋体"/>
                <w:b/>
                <w:color w:val="auto"/>
                <w:kern w:val="2"/>
                <w:sz w:val="21"/>
                <w:szCs w:val="21"/>
                <w:highlight w:val="none"/>
              </w:rPr>
            </w:pPr>
            <w:r>
              <w:rPr>
                <w:rFonts w:ascii="宋体" w:hAnsi="宋体"/>
                <w:b/>
                <w:color w:val="auto"/>
                <w:kern w:val="2"/>
                <w:sz w:val="21"/>
                <w:szCs w:val="21"/>
                <w:highlight w:val="none"/>
              </w:rPr>
              <w:t>合同条款号</w:t>
            </w:r>
          </w:p>
        </w:tc>
        <w:tc>
          <w:tcPr>
            <w:tcW w:w="1953" w:type="pct"/>
            <w:vAlign w:val="center"/>
          </w:tcPr>
          <w:p w14:paraId="4C849A5B">
            <w:pPr>
              <w:keepNext w:val="0"/>
              <w:keepLines w:val="0"/>
              <w:suppressLineNumbers w:val="0"/>
              <w:spacing w:before="0" w:beforeAutospacing="0" w:after="0" w:afterAutospacing="0"/>
              <w:ind w:left="0" w:right="0"/>
              <w:jc w:val="center"/>
              <w:textAlignment w:val="baseline"/>
              <w:rPr>
                <w:rFonts w:ascii="宋体" w:hAnsi="宋体"/>
                <w:b/>
                <w:color w:val="auto"/>
                <w:kern w:val="2"/>
                <w:sz w:val="21"/>
                <w:szCs w:val="21"/>
                <w:highlight w:val="none"/>
              </w:rPr>
            </w:pPr>
            <w:r>
              <w:rPr>
                <w:rFonts w:hint="eastAsia" w:ascii="宋体" w:hAnsi="宋体"/>
                <w:b/>
                <w:color w:val="auto"/>
                <w:kern w:val="2"/>
                <w:sz w:val="21"/>
                <w:szCs w:val="21"/>
                <w:highlight w:val="none"/>
              </w:rPr>
              <w:t>约定</w:t>
            </w:r>
            <w:r>
              <w:rPr>
                <w:rFonts w:ascii="宋体" w:hAnsi="宋体"/>
                <w:b/>
                <w:color w:val="auto"/>
                <w:kern w:val="2"/>
                <w:sz w:val="21"/>
                <w:szCs w:val="21"/>
                <w:highlight w:val="none"/>
              </w:rPr>
              <w:t>内容</w:t>
            </w:r>
          </w:p>
        </w:tc>
        <w:tc>
          <w:tcPr>
            <w:tcW w:w="418" w:type="pct"/>
            <w:vAlign w:val="center"/>
          </w:tcPr>
          <w:p w14:paraId="06BB3FD1">
            <w:pPr>
              <w:keepNext w:val="0"/>
              <w:keepLines w:val="0"/>
              <w:suppressLineNumbers w:val="0"/>
              <w:spacing w:before="0" w:beforeAutospacing="0" w:after="0" w:afterAutospacing="0"/>
              <w:ind w:left="0" w:right="0"/>
              <w:jc w:val="center"/>
              <w:textAlignment w:val="baseline"/>
              <w:rPr>
                <w:rFonts w:ascii="宋体" w:hAnsi="宋体"/>
                <w:b/>
                <w:color w:val="auto"/>
                <w:kern w:val="2"/>
                <w:sz w:val="21"/>
                <w:szCs w:val="21"/>
                <w:highlight w:val="none"/>
              </w:rPr>
            </w:pPr>
            <w:r>
              <w:rPr>
                <w:rFonts w:ascii="宋体" w:hAnsi="宋体"/>
                <w:b/>
                <w:color w:val="auto"/>
                <w:kern w:val="2"/>
                <w:sz w:val="21"/>
                <w:szCs w:val="21"/>
                <w:highlight w:val="none"/>
              </w:rPr>
              <w:t>备注</w:t>
            </w:r>
          </w:p>
        </w:tc>
      </w:tr>
      <w:tr w14:paraId="7FF7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0AF89DFB">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1</w:t>
            </w:r>
          </w:p>
        </w:tc>
        <w:tc>
          <w:tcPr>
            <w:tcW w:w="1363" w:type="pct"/>
            <w:vAlign w:val="center"/>
          </w:tcPr>
          <w:p w14:paraId="6657864A">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项目</w:t>
            </w:r>
            <w:r>
              <w:rPr>
                <w:rFonts w:hint="eastAsia" w:ascii="宋体" w:hAnsi="宋体"/>
                <w:color w:val="auto"/>
                <w:kern w:val="2"/>
                <w:sz w:val="21"/>
                <w:szCs w:val="21"/>
                <w:highlight w:val="none"/>
              </w:rPr>
              <w:t>负责人</w:t>
            </w:r>
          </w:p>
        </w:tc>
        <w:tc>
          <w:tcPr>
            <w:tcW w:w="885" w:type="pct"/>
            <w:vAlign w:val="center"/>
          </w:tcPr>
          <w:p w14:paraId="14BB491C">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合同协议书</w:t>
            </w:r>
          </w:p>
        </w:tc>
        <w:tc>
          <w:tcPr>
            <w:tcW w:w="1953" w:type="pct"/>
            <w:vAlign w:val="center"/>
          </w:tcPr>
          <w:p w14:paraId="1D704651">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u w:val="single"/>
              </w:rPr>
            </w:pPr>
            <w:r>
              <w:rPr>
                <w:rFonts w:hint="eastAsia" w:ascii="宋体" w:hAnsi="宋体"/>
                <w:color w:val="auto"/>
                <w:kern w:val="2"/>
                <w:sz w:val="21"/>
                <w:szCs w:val="21"/>
                <w:highlight w:val="none"/>
              </w:rPr>
              <w:t>见投标函</w:t>
            </w:r>
          </w:p>
        </w:tc>
        <w:tc>
          <w:tcPr>
            <w:tcW w:w="418" w:type="pct"/>
            <w:vAlign w:val="center"/>
          </w:tcPr>
          <w:p w14:paraId="6D235216">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587F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1F78D59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2</w:t>
            </w:r>
          </w:p>
        </w:tc>
        <w:tc>
          <w:tcPr>
            <w:tcW w:w="1363" w:type="pct"/>
            <w:vAlign w:val="center"/>
          </w:tcPr>
          <w:p w14:paraId="013E962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工期</w:t>
            </w:r>
          </w:p>
        </w:tc>
        <w:tc>
          <w:tcPr>
            <w:tcW w:w="885" w:type="pct"/>
            <w:vAlign w:val="center"/>
          </w:tcPr>
          <w:p w14:paraId="1620D64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合同协议书</w:t>
            </w:r>
          </w:p>
        </w:tc>
        <w:tc>
          <w:tcPr>
            <w:tcW w:w="1953" w:type="pct"/>
            <w:vAlign w:val="center"/>
          </w:tcPr>
          <w:p w14:paraId="6FF7D9E8">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u w:val="single"/>
              </w:rPr>
            </w:pPr>
            <w:r>
              <w:rPr>
                <w:rFonts w:hint="eastAsia" w:ascii="宋体" w:hAnsi="宋体"/>
                <w:color w:val="auto"/>
                <w:kern w:val="2"/>
                <w:sz w:val="21"/>
                <w:szCs w:val="21"/>
                <w:highlight w:val="none"/>
              </w:rPr>
              <w:t>见投标函</w:t>
            </w:r>
          </w:p>
        </w:tc>
        <w:tc>
          <w:tcPr>
            <w:tcW w:w="418" w:type="pct"/>
            <w:vAlign w:val="center"/>
          </w:tcPr>
          <w:p w14:paraId="325EED23">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4228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24A90739">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3</w:t>
            </w:r>
          </w:p>
        </w:tc>
        <w:tc>
          <w:tcPr>
            <w:tcW w:w="1363" w:type="pct"/>
            <w:vAlign w:val="center"/>
          </w:tcPr>
          <w:p w14:paraId="0B3EA164">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缺陷责任期</w:t>
            </w:r>
          </w:p>
        </w:tc>
        <w:tc>
          <w:tcPr>
            <w:tcW w:w="885" w:type="pct"/>
            <w:vAlign w:val="center"/>
          </w:tcPr>
          <w:p w14:paraId="1BB193D8">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15.2</w:t>
            </w:r>
          </w:p>
        </w:tc>
        <w:tc>
          <w:tcPr>
            <w:tcW w:w="1953" w:type="pct"/>
            <w:vAlign w:val="center"/>
          </w:tcPr>
          <w:p w14:paraId="22CA09A1">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hint="eastAsia" w:ascii="宋体" w:hAnsi="宋体" w:cs="宋体"/>
                <w:color w:val="auto"/>
                <w:kern w:val="2"/>
                <w:sz w:val="21"/>
                <w:szCs w:val="21"/>
                <w:highlight w:val="none"/>
                <w:u w:val="single"/>
              </w:rPr>
              <w:t>竣工验收合格后       个月</w:t>
            </w:r>
          </w:p>
        </w:tc>
        <w:tc>
          <w:tcPr>
            <w:tcW w:w="418" w:type="pct"/>
            <w:vAlign w:val="center"/>
          </w:tcPr>
          <w:p w14:paraId="4D006AD3">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4B85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4A2E418A">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4</w:t>
            </w:r>
          </w:p>
        </w:tc>
        <w:tc>
          <w:tcPr>
            <w:tcW w:w="1363" w:type="pct"/>
            <w:vAlign w:val="center"/>
          </w:tcPr>
          <w:p w14:paraId="1E5D226C">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分包</w:t>
            </w:r>
          </w:p>
        </w:tc>
        <w:tc>
          <w:tcPr>
            <w:tcW w:w="885" w:type="pct"/>
            <w:vAlign w:val="center"/>
          </w:tcPr>
          <w:p w14:paraId="0F659CB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3.5.2</w:t>
            </w:r>
          </w:p>
        </w:tc>
        <w:tc>
          <w:tcPr>
            <w:tcW w:w="1953" w:type="pct"/>
            <w:vAlign w:val="center"/>
          </w:tcPr>
          <w:p w14:paraId="27A1BE10">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满足合同要求</w:t>
            </w:r>
          </w:p>
        </w:tc>
        <w:tc>
          <w:tcPr>
            <w:tcW w:w="418" w:type="pct"/>
            <w:vAlign w:val="center"/>
          </w:tcPr>
          <w:p w14:paraId="06402AC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1EB6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78" w:type="pct"/>
            <w:vAlign w:val="center"/>
          </w:tcPr>
          <w:p w14:paraId="68272FFB">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5</w:t>
            </w:r>
          </w:p>
        </w:tc>
        <w:tc>
          <w:tcPr>
            <w:tcW w:w="1363" w:type="pct"/>
            <w:vAlign w:val="center"/>
          </w:tcPr>
          <w:p w14:paraId="711488C3">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权利义务</w:t>
            </w:r>
          </w:p>
        </w:tc>
        <w:tc>
          <w:tcPr>
            <w:tcW w:w="885" w:type="pct"/>
            <w:vAlign w:val="center"/>
          </w:tcPr>
          <w:p w14:paraId="39762609">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c>
          <w:tcPr>
            <w:tcW w:w="1953" w:type="pct"/>
            <w:vAlign w:val="center"/>
          </w:tcPr>
          <w:p w14:paraId="7E819C32">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满足合同要求、技术标准和要求</w:t>
            </w:r>
          </w:p>
        </w:tc>
        <w:tc>
          <w:tcPr>
            <w:tcW w:w="418" w:type="pct"/>
            <w:vAlign w:val="center"/>
          </w:tcPr>
          <w:p w14:paraId="37EBA33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2B3C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378" w:type="pct"/>
            <w:vAlign w:val="center"/>
          </w:tcPr>
          <w:p w14:paraId="2C029D32">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6</w:t>
            </w:r>
          </w:p>
        </w:tc>
        <w:tc>
          <w:tcPr>
            <w:tcW w:w="1363" w:type="pct"/>
            <w:vAlign w:val="center"/>
          </w:tcPr>
          <w:p w14:paraId="2ECA3446">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hint="eastAsia" w:ascii="宋体" w:hAnsi="宋体"/>
                <w:color w:val="auto"/>
                <w:kern w:val="2"/>
                <w:sz w:val="21"/>
                <w:szCs w:val="21"/>
                <w:highlight w:val="none"/>
              </w:rPr>
              <w:t>项目负责人的其他要求</w:t>
            </w:r>
          </w:p>
        </w:tc>
        <w:tc>
          <w:tcPr>
            <w:tcW w:w="885" w:type="pct"/>
            <w:vAlign w:val="center"/>
          </w:tcPr>
          <w:p w14:paraId="05016BF1">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c>
          <w:tcPr>
            <w:tcW w:w="1953" w:type="pct"/>
            <w:vAlign w:val="center"/>
          </w:tcPr>
          <w:p w14:paraId="6A7E8559">
            <w:pPr>
              <w:keepNext w:val="0"/>
              <w:keepLines w:val="0"/>
              <w:suppressLineNumbers w:val="0"/>
              <w:spacing w:before="0" w:beforeAutospacing="0" w:after="0" w:afterAutospacing="0"/>
              <w:ind w:left="0" w:right="0"/>
              <w:contextualSpacing/>
              <w:textAlignment w:val="center"/>
              <w:rPr>
                <w:rFonts w:ascii="宋体" w:hAnsi="宋体"/>
                <w:color w:val="auto"/>
                <w:kern w:val="2"/>
                <w:sz w:val="21"/>
                <w:szCs w:val="21"/>
                <w:highlight w:val="none"/>
              </w:rPr>
            </w:pPr>
            <w:r>
              <w:rPr>
                <w:rFonts w:hint="eastAsia" w:ascii="宋体" w:hAnsi="宋体" w:cs="Arial"/>
                <w:color w:val="auto"/>
                <w:kern w:val="2"/>
                <w:sz w:val="21"/>
                <w:szCs w:val="21"/>
                <w:highlight w:val="none"/>
              </w:rPr>
              <w:t>投标截止时间当日我方拟派项目负责人未在其他工程项目上担任施工单位项目负责人。</w:t>
            </w:r>
          </w:p>
        </w:tc>
        <w:tc>
          <w:tcPr>
            <w:tcW w:w="418" w:type="pct"/>
            <w:vAlign w:val="center"/>
          </w:tcPr>
          <w:p w14:paraId="7AFBAEE8">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r w14:paraId="7F09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78" w:type="pct"/>
            <w:vAlign w:val="center"/>
          </w:tcPr>
          <w:p w14:paraId="74A5D5AF">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w:t>
            </w:r>
          </w:p>
        </w:tc>
        <w:tc>
          <w:tcPr>
            <w:tcW w:w="1363" w:type="pct"/>
            <w:vAlign w:val="center"/>
          </w:tcPr>
          <w:p w14:paraId="28BAAB39">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w:t>
            </w:r>
          </w:p>
        </w:tc>
        <w:tc>
          <w:tcPr>
            <w:tcW w:w="885" w:type="pct"/>
            <w:vAlign w:val="center"/>
          </w:tcPr>
          <w:p w14:paraId="4E7AF001">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w:t>
            </w:r>
          </w:p>
        </w:tc>
        <w:tc>
          <w:tcPr>
            <w:tcW w:w="1953" w:type="pct"/>
            <w:vAlign w:val="center"/>
          </w:tcPr>
          <w:p w14:paraId="54F363A5">
            <w:pPr>
              <w:keepNext w:val="0"/>
              <w:keepLines w:val="0"/>
              <w:suppressLineNumbers w:val="0"/>
              <w:spacing w:before="0" w:beforeAutospacing="0" w:after="0" w:afterAutospacing="0"/>
              <w:ind w:left="0" w:right="0"/>
              <w:textAlignment w:val="baseline"/>
              <w:rPr>
                <w:rFonts w:ascii="宋体" w:hAnsi="宋体"/>
                <w:color w:val="auto"/>
                <w:kern w:val="2"/>
                <w:sz w:val="21"/>
                <w:szCs w:val="21"/>
                <w:highlight w:val="none"/>
              </w:rPr>
            </w:pPr>
            <w:r>
              <w:rPr>
                <w:rFonts w:ascii="宋体" w:hAnsi="宋体"/>
                <w:color w:val="auto"/>
                <w:kern w:val="2"/>
                <w:sz w:val="21"/>
                <w:szCs w:val="21"/>
                <w:highlight w:val="none"/>
              </w:rPr>
              <w:t>……</w:t>
            </w:r>
          </w:p>
        </w:tc>
        <w:tc>
          <w:tcPr>
            <w:tcW w:w="418" w:type="pct"/>
            <w:vAlign w:val="center"/>
          </w:tcPr>
          <w:p w14:paraId="4DB73AFC">
            <w:pPr>
              <w:keepNext w:val="0"/>
              <w:keepLines w:val="0"/>
              <w:suppressLineNumbers w:val="0"/>
              <w:spacing w:before="0" w:beforeAutospacing="0" w:after="0" w:afterAutospacing="0"/>
              <w:ind w:left="0" w:right="0"/>
              <w:jc w:val="center"/>
              <w:textAlignment w:val="baseline"/>
              <w:rPr>
                <w:rFonts w:ascii="宋体" w:hAnsi="宋体"/>
                <w:color w:val="auto"/>
                <w:kern w:val="2"/>
                <w:sz w:val="21"/>
                <w:szCs w:val="21"/>
                <w:highlight w:val="none"/>
              </w:rPr>
            </w:pPr>
          </w:p>
        </w:tc>
      </w:tr>
    </w:tbl>
    <w:p w14:paraId="3C92CD02">
      <w:pPr>
        <w:spacing w:line="440" w:lineRule="exact"/>
        <w:ind w:left="960" w:leftChars="400" w:firstLine="2310" w:firstLineChars="1100"/>
        <w:rPr>
          <w:rFonts w:ascii="宋体" w:hAnsi="宋体"/>
          <w:color w:val="auto"/>
          <w:sz w:val="21"/>
          <w:szCs w:val="21"/>
          <w:highlight w:val="none"/>
        </w:rPr>
      </w:pPr>
    </w:p>
    <w:p w14:paraId="701607DC">
      <w:pPr>
        <w:spacing w:line="440" w:lineRule="exact"/>
        <w:rPr>
          <w:rFonts w:ascii="宋体" w:hAnsi="宋体"/>
          <w:color w:val="auto"/>
          <w:sz w:val="21"/>
          <w:szCs w:val="21"/>
          <w:highlight w:val="none"/>
        </w:rPr>
      </w:pPr>
    </w:p>
    <w:p w14:paraId="06130554">
      <w:pPr>
        <w:spacing w:line="360" w:lineRule="auto"/>
        <w:jc w:val="center"/>
        <w:outlineLvl w:val="1"/>
        <w:rPr>
          <w:rFonts w:cs="宋体"/>
          <w:color w:val="auto"/>
          <w:sz w:val="28"/>
          <w:szCs w:val="20"/>
          <w:highlight w:val="none"/>
        </w:rPr>
      </w:pPr>
      <w:r>
        <w:rPr>
          <w:rFonts w:ascii="宋体" w:hAnsi="宋体"/>
          <w:color w:val="auto"/>
          <w:sz w:val="21"/>
          <w:szCs w:val="21"/>
          <w:highlight w:val="none"/>
        </w:rPr>
        <w:br w:type="page"/>
      </w:r>
      <w:bookmarkStart w:id="439" w:name="_Toc8407"/>
      <w:bookmarkStart w:id="440" w:name="_Toc92893104"/>
      <w:bookmarkStart w:id="441" w:name="_Toc144974863"/>
      <w:bookmarkStart w:id="442" w:name="_Toc152045795"/>
      <w:bookmarkStart w:id="443" w:name="_Toc152042584"/>
      <w:bookmarkStart w:id="444" w:name="_Toc118484047"/>
      <w:r>
        <w:rPr>
          <w:rFonts w:hint="eastAsia" w:ascii="Times New Roman" w:hAnsi="Cambria" w:eastAsia="黑体"/>
          <w:b/>
          <w:bCs/>
          <w:color w:val="auto"/>
          <w:sz w:val="28"/>
          <w:szCs w:val="20"/>
          <w:highlight w:val="none"/>
        </w:rPr>
        <w:t>（二）已标价工程量清单</w:t>
      </w:r>
      <w:bookmarkEnd w:id="439"/>
      <w:bookmarkEnd w:id="440"/>
      <w:bookmarkEnd w:id="441"/>
      <w:bookmarkEnd w:id="442"/>
      <w:bookmarkEnd w:id="443"/>
      <w:bookmarkEnd w:id="444"/>
    </w:p>
    <w:p w14:paraId="27620213">
      <w:pPr>
        <w:jc w:val="center"/>
        <w:outlineLvl w:val="2"/>
        <w:rPr>
          <w:rFonts w:ascii="Arial" w:hAnsi="Arial" w:cs="Arial"/>
          <w:b/>
          <w:bCs/>
          <w:color w:val="auto"/>
          <w:highlight w:val="none"/>
        </w:rPr>
      </w:pPr>
      <w:bookmarkStart w:id="445" w:name="_Toc118484048"/>
      <w:r>
        <w:rPr>
          <w:rFonts w:ascii="Arial" w:hAnsi="Arial" w:cs="Arial"/>
          <w:b/>
          <w:bCs/>
          <w:color w:val="auto"/>
          <w:highlight w:val="none"/>
        </w:rPr>
        <w:t>见投标工具</w:t>
      </w:r>
      <w:bookmarkEnd w:id="445"/>
    </w:p>
    <w:p w14:paraId="2B7E52DF">
      <w:pPr>
        <w:rPr>
          <w:rFonts w:ascii="Arial" w:hAnsi="Arial" w:cs="Arial"/>
          <w:b/>
          <w:bCs/>
          <w:color w:val="auto"/>
          <w:highlight w:val="none"/>
        </w:rPr>
      </w:pPr>
    </w:p>
    <w:p w14:paraId="458E82F8">
      <w:pPr>
        <w:rPr>
          <w:rFonts w:ascii="Arial" w:hAnsi="Arial" w:cs="Arial"/>
          <w:b/>
          <w:bCs/>
          <w:color w:val="auto"/>
          <w:sz w:val="21"/>
          <w:szCs w:val="21"/>
          <w:highlight w:val="none"/>
        </w:rPr>
      </w:pPr>
      <w:r>
        <w:rPr>
          <w:rFonts w:hint="eastAsia" w:ascii="Arial" w:hAnsi="Arial" w:cs="Arial"/>
          <w:b/>
          <w:bCs/>
          <w:color w:val="auto"/>
          <w:sz w:val="21"/>
          <w:szCs w:val="21"/>
          <w:highlight w:val="none"/>
        </w:rPr>
        <w:t>附表</w:t>
      </w:r>
    </w:p>
    <w:p w14:paraId="235C8025">
      <w:pPr>
        <w:rPr>
          <w:rFonts w:ascii="Arial" w:hAnsi="Arial" w:cs="Arial"/>
          <w:bCs/>
          <w:color w:val="auto"/>
          <w:sz w:val="21"/>
          <w:szCs w:val="21"/>
          <w:highlight w:val="none"/>
        </w:rPr>
      </w:pPr>
      <w:r>
        <w:rPr>
          <w:rFonts w:ascii="Arial" w:hAnsi="Arial" w:cs="Arial"/>
          <w:bCs/>
          <w:color w:val="auto"/>
          <w:sz w:val="21"/>
          <w:szCs w:val="21"/>
          <w:highlight w:val="none"/>
        </w:rPr>
        <w:t>投标材料设备品牌选用表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3244"/>
        <w:gridCol w:w="1557"/>
        <w:gridCol w:w="1730"/>
        <w:gridCol w:w="1721"/>
      </w:tblGrid>
      <w:tr w14:paraId="4134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24" w:type="pct"/>
            <w:vAlign w:val="center"/>
          </w:tcPr>
          <w:p w14:paraId="26DD96D5">
            <w:pPr>
              <w:keepNext w:val="0"/>
              <w:keepLines w:val="0"/>
              <w:suppressLineNumbers w:val="0"/>
              <w:spacing w:before="0" w:beforeAutospacing="0" w:after="0" w:afterAutospacing="0"/>
              <w:ind w:left="0" w:right="0"/>
              <w:rPr>
                <w:rFonts w:ascii="宋体"/>
                <w:bCs/>
                <w:color w:val="auto"/>
                <w:kern w:val="2"/>
                <w:sz w:val="21"/>
                <w:szCs w:val="21"/>
                <w:highlight w:val="none"/>
              </w:rPr>
            </w:pPr>
            <w:r>
              <w:rPr>
                <w:rFonts w:hint="eastAsia" w:ascii="宋体"/>
                <w:bCs/>
                <w:color w:val="auto"/>
                <w:kern w:val="2"/>
                <w:sz w:val="21"/>
                <w:szCs w:val="21"/>
                <w:highlight w:val="none"/>
              </w:rPr>
              <w:t>序号</w:t>
            </w:r>
          </w:p>
        </w:tc>
        <w:tc>
          <w:tcPr>
            <w:tcW w:w="1798" w:type="pct"/>
            <w:vAlign w:val="center"/>
          </w:tcPr>
          <w:p w14:paraId="38D0BB2E">
            <w:pPr>
              <w:keepNext w:val="0"/>
              <w:keepLines w:val="0"/>
              <w:suppressLineNumbers w:val="0"/>
              <w:spacing w:before="0" w:beforeAutospacing="0" w:after="0" w:afterAutospacing="0"/>
              <w:ind w:left="0" w:right="0"/>
              <w:rPr>
                <w:rFonts w:ascii="宋体"/>
                <w:bCs/>
                <w:color w:val="auto"/>
                <w:kern w:val="2"/>
                <w:sz w:val="21"/>
                <w:szCs w:val="21"/>
                <w:highlight w:val="none"/>
              </w:rPr>
            </w:pPr>
            <w:r>
              <w:rPr>
                <w:rFonts w:hint="eastAsia" w:ascii="宋体"/>
                <w:bCs/>
                <w:color w:val="auto"/>
                <w:kern w:val="2"/>
                <w:sz w:val="21"/>
                <w:szCs w:val="21"/>
                <w:highlight w:val="none"/>
              </w:rPr>
              <w:t>产品名称</w:t>
            </w:r>
          </w:p>
        </w:tc>
        <w:tc>
          <w:tcPr>
            <w:tcW w:w="863" w:type="pct"/>
            <w:vAlign w:val="center"/>
          </w:tcPr>
          <w:p w14:paraId="0558D4E5">
            <w:pPr>
              <w:keepNext w:val="0"/>
              <w:keepLines w:val="0"/>
              <w:suppressLineNumbers w:val="0"/>
              <w:spacing w:before="0" w:beforeAutospacing="0" w:after="0" w:afterAutospacing="0"/>
              <w:ind w:left="0" w:right="0"/>
              <w:rPr>
                <w:rFonts w:ascii="宋体"/>
                <w:bCs/>
                <w:color w:val="auto"/>
                <w:kern w:val="2"/>
                <w:sz w:val="21"/>
                <w:szCs w:val="21"/>
                <w:highlight w:val="none"/>
              </w:rPr>
            </w:pPr>
            <w:r>
              <w:rPr>
                <w:rFonts w:hint="eastAsia" w:ascii="宋体"/>
                <w:bCs/>
                <w:color w:val="auto"/>
                <w:kern w:val="2"/>
                <w:sz w:val="21"/>
                <w:szCs w:val="21"/>
                <w:highlight w:val="none"/>
              </w:rPr>
              <w:t>投标材料、设备品牌名称</w:t>
            </w:r>
          </w:p>
        </w:tc>
        <w:tc>
          <w:tcPr>
            <w:tcW w:w="959" w:type="pct"/>
            <w:vAlign w:val="center"/>
          </w:tcPr>
          <w:p w14:paraId="267F923F">
            <w:pPr>
              <w:keepNext w:val="0"/>
              <w:keepLines w:val="0"/>
              <w:suppressLineNumbers w:val="0"/>
              <w:spacing w:before="0" w:beforeAutospacing="0" w:after="0" w:afterAutospacing="0"/>
              <w:ind w:left="0" w:right="0"/>
              <w:rPr>
                <w:rFonts w:ascii="宋体"/>
                <w:bCs/>
                <w:color w:val="auto"/>
                <w:kern w:val="2"/>
                <w:sz w:val="21"/>
                <w:szCs w:val="21"/>
                <w:highlight w:val="none"/>
              </w:rPr>
            </w:pPr>
            <w:r>
              <w:rPr>
                <w:rFonts w:hint="eastAsia" w:ascii="宋体"/>
                <w:bCs/>
                <w:color w:val="auto"/>
                <w:kern w:val="2"/>
                <w:sz w:val="21"/>
                <w:szCs w:val="21"/>
                <w:highlight w:val="none"/>
              </w:rPr>
              <w:t>型号、规格</w:t>
            </w:r>
          </w:p>
        </w:tc>
        <w:tc>
          <w:tcPr>
            <w:tcW w:w="954" w:type="pct"/>
            <w:vAlign w:val="center"/>
          </w:tcPr>
          <w:p w14:paraId="506476F3">
            <w:pPr>
              <w:keepNext w:val="0"/>
              <w:keepLines w:val="0"/>
              <w:suppressLineNumbers w:val="0"/>
              <w:spacing w:before="0" w:beforeAutospacing="0" w:after="0" w:afterAutospacing="0"/>
              <w:ind w:left="0" w:right="0"/>
              <w:rPr>
                <w:rFonts w:ascii="宋体"/>
                <w:bCs/>
                <w:color w:val="auto"/>
                <w:kern w:val="2"/>
                <w:sz w:val="21"/>
                <w:szCs w:val="21"/>
                <w:highlight w:val="none"/>
              </w:rPr>
            </w:pPr>
          </w:p>
        </w:tc>
      </w:tr>
      <w:tr w14:paraId="4578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4" w:type="pct"/>
            <w:vAlign w:val="center"/>
          </w:tcPr>
          <w:p w14:paraId="6DF5EDF1">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6A2DF203">
            <w:pPr>
              <w:keepNext w:val="0"/>
              <w:keepLines w:val="0"/>
              <w:suppressLineNumbers w:val="0"/>
              <w:spacing w:before="0" w:beforeAutospacing="0" w:after="0" w:afterAutospacing="0"/>
              <w:ind w:left="0" w:right="0"/>
              <w:rPr>
                <w:color w:val="auto"/>
                <w:kern w:val="2"/>
                <w:sz w:val="21"/>
                <w:szCs w:val="21"/>
                <w:highlight w:val="none"/>
              </w:rPr>
            </w:pPr>
          </w:p>
        </w:tc>
        <w:tc>
          <w:tcPr>
            <w:tcW w:w="863" w:type="pct"/>
            <w:vAlign w:val="center"/>
          </w:tcPr>
          <w:p w14:paraId="388915F7">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634DF8E4">
            <w:pPr>
              <w:keepNext w:val="0"/>
              <w:keepLines w:val="0"/>
              <w:suppressLineNumbers w:val="0"/>
              <w:spacing w:before="0" w:beforeAutospacing="0" w:after="0" w:afterAutospacing="0"/>
              <w:ind w:left="0" w:right="0"/>
              <w:rPr>
                <w:rFonts w:ascii="宋体" w:cs="Arial"/>
                <w:color w:val="auto"/>
                <w:kern w:val="2"/>
                <w:sz w:val="21"/>
                <w:szCs w:val="21"/>
                <w:highlight w:val="none"/>
              </w:rPr>
            </w:pPr>
          </w:p>
        </w:tc>
        <w:tc>
          <w:tcPr>
            <w:tcW w:w="954" w:type="pct"/>
            <w:vAlign w:val="center"/>
          </w:tcPr>
          <w:p w14:paraId="682AC0BF">
            <w:pPr>
              <w:keepNext w:val="0"/>
              <w:keepLines w:val="0"/>
              <w:suppressLineNumbers w:val="0"/>
              <w:spacing w:before="0" w:beforeAutospacing="0" w:after="0" w:afterAutospacing="0"/>
              <w:ind w:left="0" w:right="0"/>
              <w:rPr>
                <w:rFonts w:ascii="宋体" w:cs="Arial"/>
                <w:color w:val="auto"/>
                <w:kern w:val="2"/>
                <w:sz w:val="21"/>
                <w:szCs w:val="21"/>
                <w:highlight w:val="none"/>
              </w:rPr>
            </w:pPr>
          </w:p>
        </w:tc>
      </w:tr>
      <w:tr w14:paraId="0214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4" w:type="pct"/>
            <w:vAlign w:val="center"/>
          </w:tcPr>
          <w:p w14:paraId="41F64F69">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65AED2E7">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863" w:type="pct"/>
            <w:vAlign w:val="center"/>
          </w:tcPr>
          <w:p w14:paraId="712FB852">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224D5461">
            <w:pPr>
              <w:keepNext w:val="0"/>
              <w:keepLines w:val="0"/>
              <w:suppressLineNumbers w:val="0"/>
              <w:spacing w:before="0" w:beforeAutospacing="0" w:after="0" w:afterAutospacing="0"/>
              <w:ind w:left="0" w:right="0"/>
              <w:rPr>
                <w:rFonts w:ascii="宋体" w:cs="Arial"/>
                <w:color w:val="auto"/>
                <w:kern w:val="2"/>
                <w:sz w:val="21"/>
                <w:szCs w:val="21"/>
                <w:highlight w:val="none"/>
              </w:rPr>
            </w:pPr>
          </w:p>
        </w:tc>
        <w:tc>
          <w:tcPr>
            <w:tcW w:w="954" w:type="pct"/>
            <w:vAlign w:val="center"/>
          </w:tcPr>
          <w:p w14:paraId="45BC0F7A">
            <w:pPr>
              <w:keepNext w:val="0"/>
              <w:keepLines w:val="0"/>
              <w:suppressLineNumbers w:val="0"/>
              <w:spacing w:before="0" w:beforeAutospacing="0" w:after="0" w:afterAutospacing="0"/>
              <w:ind w:left="0" w:right="0"/>
              <w:rPr>
                <w:rFonts w:ascii="宋体" w:cs="Arial"/>
                <w:color w:val="auto"/>
                <w:kern w:val="2"/>
                <w:sz w:val="21"/>
                <w:szCs w:val="21"/>
                <w:highlight w:val="none"/>
              </w:rPr>
            </w:pPr>
          </w:p>
        </w:tc>
      </w:tr>
      <w:tr w14:paraId="17AE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4" w:type="pct"/>
            <w:vAlign w:val="center"/>
          </w:tcPr>
          <w:p w14:paraId="20103DDB">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7E64D3CB">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863" w:type="pct"/>
            <w:vAlign w:val="center"/>
          </w:tcPr>
          <w:p w14:paraId="408D659C">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24D979BF">
            <w:pPr>
              <w:keepNext w:val="0"/>
              <w:keepLines w:val="0"/>
              <w:suppressLineNumbers w:val="0"/>
              <w:spacing w:before="0" w:beforeAutospacing="0" w:after="0" w:afterAutospacing="0"/>
              <w:ind w:left="0" w:right="0"/>
              <w:rPr>
                <w:rFonts w:ascii="宋体" w:cs="Arial"/>
                <w:color w:val="auto"/>
                <w:kern w:val="2"/>
                <w:sz w:val="21"/>
                <w:szCs w:val="21"/>
                <w:highlight w:val="none"/>
              </w:rPr>
            </w:pPr>
          </w:p>
        </w:tc>
        <w:tc>
          <w:tcPr>
            <w:tcW w:w="954" w:type="pct"/>
            <w:vAlign w:val="center"/>
          </w:tcPr>
          <w:p w14:paraId="3E3A8A21">
            <w:pPr>
              <w:keepNext w:val="0"/>
              <w:keepLines w:val="0"/>
              <w:suppressLineNumbers w:val="0"/>
              <w:spacing w:before="0" w:beforeAutospacing="0" w:after="0" w:afterAutospacing="0"/>
              <w:ind w:left="0" w:right="0"/>
              <w:rPr>
                <w:rFonts w:ascii="宋体" w:cs="Arial"/>
                <w:color w:val="auto"/>
                <w:kern w:val="2"/>
                <w:sz w:val="21"/>
                <w:szCs w:val="21"/>
                <w:highlight w:val="none"/>
              </w:rPr>
            </w:pPr>
          </w:p>
        </w:tc>
      </w:tr>
      <w:tr w14:paraId="2276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4" w:type="pct"/>
            <w:vAlign w:val="center"/>
          </w:tcPr>
          <w:p w14:paraId="70AA83B6">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2DB65851">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863" w:type="pct"/>
            <w:vAlign w:val="center"/>
          </w:tcPr>
          <w:p w14:paraId="59C89566">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1CAF2C3C">
            <w:pPr>
              <w:keepNext w:val="0"/>
              <w:keepLines w:val="0"/>
              <w:suppressLineNumbers w:val="0"/>
              <w:spacing w:before="0" w:beforeAutospacing="0" w:after="0" w:afterAutospacing="0"/>
              <w:ind w:left="0" w:right="0"/>
              <w:rPr>
                <w:rFonts w:ascii="宋体" w:cs="Arial"/>
                <w:color w:val="auto"/>
                <w:kern w:val="2"/>
                <w:sz w:val="21"/>
                <w:szCs w:val="21"/>
                <w:highlight w:val="none"/>
              </w:rPr>
            </w:pPr>
          </w:p>
        </w:tc>
        <w:tc>
          <w:tcPr>
            <w:tcW w:w="954" w:type="pct"/>
            <w:vAlign w:val="center"/>
          </w:tcPr>
          <w:p w14:paraId="5A4545D2">
            <w:pPr>
              <w:keepNext w:val="0"/>
              <w:keepLines w:val="0"/>
              <w:suppressLineNumbers w:val="0"/>
              <w:spacing w:before="0" w:beforeAutospacing="0" w:after="0" w:afterAutospacing="0"/>
              <w:ind w:left="0" w:right="0"/>
              <w:rPr>
                <w:rFonts w:ascii="宋体" w:cs="Arial"/>
                <w:color w:val="auto"/>
                <w:kern w:val="2"/>
                <w:sz w:val="21"/>
                <w:szCs w:val="21"/>
                <w:highlight w:val="none"/>
              </w:rPr>
            </w:pPr>
          </w:p>
        </w:tc>
      </w:tr>
      <w:tr w14:paraId="2D2C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4" w:type="pct"/>
            <w:vAlign w:val="center"/>
          </w:tcPr>
          <w:p w14:paraId="13E97FA2">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4807729A">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863" w:type="pct"/>
            <w:vAlign w:val="center"/>
          </w:tcPr>
          <w:p w14:paraId="201CD7EC">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5E684800">
            <w:pPr>
              <w:keepNext w:val="0"/>
              <w:keepLines w:val="0"/>
              <w:suppressLineNumbers w:val="0"/>
              <w:spacing w:before="0" w:beforeAutospacing="0" w:after="0" w:afterAutospacing="0"/>
              <w:ind w:left="0" w:right="0"/>
              <w:rPr>
                <w:rFonts w:ascii="宋体"/>
                <w:bCs/>
                <w:color w:val="auto"/>
                <w:kern w:val="2"/>
                <w:sz w:val="21"/>
                <w:szCs w:val="21"/>
                <w:highlight w:val="none"/>
              </w:rPr>
            </w:pPr>
          </w:p>
        </w:tc>
        <w:tc>
          <w:tcPr>
            <w:tcW w:w="954" w:type="pct"/>
            <w:vAlign w:val="center"/>
          </w:tcPr>
          <w:p w14:paraId="6F74A5F3">
            <w:pPr>
              <w:keepNext w:val="0"/>
              <w:keepLines w:val="0"/>
              <w:suppressLineNumbers w:val="0"/>
              <w:spacing w:before="0" w:beforeAutospacing="0" w:after="0" w:afterAutospacing="0"/>
              <w:ind w:left="0" w:right="0"/>
              <w:rPr>
                <w:rFonts w:ascii="宋体"/>
                <w:bCs/>
                <w:color w:val="auto"/>
                <w:kern w:val="2"/>
                <w:sz w:val="21"/>
                <w:szCs w:val="21"/>
                <w:highlight w:val="none"/>
              </w:rPr>
            </w:pPr>
          </w:p>
        </w:tc>
      </w:tr>
      <w:tr w14:paraId="105D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4" w:type="pct"/>
            <w:vAlign w:val="center"/>
          </w:tcPr>
          <w:p w14:paraId="4EE621D9">
            <w:pPr>
              <w:keepNext w:val="0"/>
              <w:keepLines w:val="0"/>
              <w:suppressLineNumbers w:val="0"/>
              <w:spacing w:before="0" w:beforeAutospacing="0" w:after="0" w:afterAutospacing="0"/>
              <w:ind w:left="0" w:right="0"/>
              <w:rPr>
                <w:rFonts w:ascii="Arial" w:hAnsi="Arial" w:cs="Arial"/>
                <w:color w:val="auto"/>
                <w:kern w:val="2"/>
                <w:sz w:val="21"/>
                <w:szCs w:val="21"/>
                <w:highlight w:val="none"/>
              </w:rPr>
            </w:pPr>
          </w:p>
        </w:tc>
        <w:tc>
          <w:tcPr>
            <w:tcW w:w="1798" w:type="pct"/>
            <w:vAlign w:val="bottom"/>
          </w:tcPr>
          <w:p w14:paraId="72F442EF">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863" w:type="pct"/>
            <w:vAlign w:val="center"/>
          </w:tcPr>
          <w:p w14:paraId="0F9E4E52">
            <w:pPr>
              <w:keepNext w:val="0"/>
              <w:keepLines w:val="0"/>
              <w:suppressLineNumbers w:val="0"/>
              <w:spacing w:before="0" w:beforeAutospacing="0" w:after="0" w:afterAutospacing="0"/>
              <w:ind w:left="0" w:right="0"/>
              <w:rPr>
                <w:rFonts w:ascii="宋体" w:cs="宋体"/>
                <w:color w:val="auto"/>
                <w:kern w:val="2"/>
                <w:sz w:val="21"/>
                <w:szCs w:val="21"/>
                <w:highlight w:val="none"/>
              </w:rPr>
            </w:pPr>
          </w:p>
        </w:tc>
        <w:tc>
          <w:tcPr>
            <w:tcW w:w="959" w:type="pct"/>
            <w:vAlign w:val="center"/>
          </w:tcPr>
          <w:p w14:paraId="3BD7265B">
            <w:pPr>
              <w:keepNext w:val="0"/>
              <w:keepLines w:val="0"/>
              <w:suppressLineNumbers w:val="0"/>
              <w:spacing w:before="0" w:beforeAutospacing="0" w:after="0" w:afterAutospacing="0"/>
              <w:ind w:left="0" w:right="0"/>
              <w:rPr>
                <w:rFonts w:ascii="宋体"/>
                <w:bCs/>
                <w:color w:val="auto"/>
                <w:kern w:val="2"/>
                <w:sz w:val="21"/>
                <w:szCs w:val="21"/>
                <w:highlight w:val="none"/>
              </w:rPr>
            </w:pPr>
          </w:p>
        </w:tc>
        <w:tc>
          <w:tcPr>
            <w:tcW w:w="954" w:type="pct"/>
            <w:vAlign w:val="center"/>
          </w:tcPr>
          <w:p w14:paraId="79622F0B">
            <w:pPr>
              <w:keepNext w:val="0"/>
              <w:keepLines w:val="0"/>
              <w:suppressLineNumbers w:val="0"/>
              <w:spacing w:before="0" w:beforeAutospacing="0" w:after="0" w:afterAutospacing="0"/>
              <w:ind w:left="0" w:right="0"/>
              <w:rPr>
                <w:rFonts w:ascii="宋体"/>
                <w:bCs/>
                <w:color w:val="auto"/>
                <w:kern w:val="2"/>
                <w:sz w:val="21"/>
                <w:szCs w:val="21"/>
                <w:highlight w:val="none"/>
              </w:rPr>
            </w:pPr>
          </w:p>
        </w:tc>
      </w:tr>
    </w:tbl>
    <w:p w14:paraId="4DC836A5">
      <w:pPr>
        <w:rPr>
          <w:rFonts w:ascii="宋体"/>
          <w:color w:val="auto"/>
          <w:highlight w:val="none"/>
        </w:rPr>
      </w:pPr>
    </w:p>
    <w:p w14:paraId="1442E642">
      <w:pPr>
        <w:pStyle w:val="28"/>
        <w:jc w:val="center"/>
        <w:rPr>
          <w:color w:val="auto"/>
          <w:highlight w:val="none"/>
        </w:rPr>
      </w:pPr>
      <w:bookmarkStart w:id="446" w:name="_Toc26287"/>
      <w:bookmarkStart w:id="447" w:name="_Toc17708352"/>
      <w:bookmarkStart w:id="448" w:name="_Toc99"/>
      <w:bookmarkStart w:id="449" w:name="_Toc3828"/>
      <w:bookmarkStart w:id="450" w:name="_Toc152042585"/>
      <w:bookmarkStart w:id="451" w:name="_Toc9790"/>
      <w:bookmarkStart w:id="452" w:name="_Toc22272"/>
      <w:bookmarkStart w:id="453" w:name="_Toc144974864"/>
      <w:bookmarkStart w:id="454" w:name="_Toc152045796"/>
      <w:bookmarkStart w:id="455" w:name="_Toc92893105"/>
      <w:bookmarkStart w:id="456" w:name="_Toc6520"/>
      <w:bookmarkStart w:id="457" w:name="_Toc17708347"/>
      <w:bookmarkStart w:id="458" w:name="_Toc152045791"/>
      <w:bookmarkStart w:id="459" w:name="_Toc152042580"/>
      <w:bookmarkStart w:id="460" w:name="_Toc144974860"/>
      <w:bookmarkStart w:id="461" w:name="_Toc13173"/>
      <w:bookmarkStart w:id="462" w:name="_Toc29412"/>
      <w:bookmarkStart w:id="463" w:name="_Toc92893099"/>
      <w:bookmarkStart w:id="464" w:name="_Toc2538"/>
      <w:bookmarkStart w:id="465" w:name="_Toc31132"/>
      <w:r>
        <w:rPr>
          <w:rFonts w:hint="eastAsia"/>
          <w:color w:val="auto"/>
          <w:highlight w:val="none"/>
        </w:rPr>
        <w:br w:type="page"/>
      </w:r>
      <w:bookmarkStart w:id="466" w:name="_Toc118484049"/>
      <w:r>
        <w:rPr>
          <w:rFonts w:hint="eastAsia"/>
          <w:color w:val="auto"/>
          <w:highlight w:val="none"/>
        </w:rPr>
        <w:t>（三）</w:t>
      </w:r>
      <w:r>
        <w:rPr>
          <w:color w:val="auto"/>
          <w:highlight w:val="none"/>
        </w:rPr>
        <w:t>施工组织设计</w:t>
      </w:r>
      <w:bookmarkEnd w:id="446"/>
      <w:bookmarkEnd w:id="447"/>
      <w:bookmarkEnd w:id="448"/>
      <w:bookmarkEnd w:id="449"/>
      <w:bookmarkEnd w:id="450"/>
      <w:bookmarkEnd w:id="451"/>
      <w:bookmarkEnd w:id="452"/>
      <w:bookmarkEnd w:id="453"/>
      <w:bookmarkEnd w:id="454"/>
      <w:bookmarkEnd w:id="455"/>
      <w:bookmarkEnd w:id="466"/>
    </w:p>
    <w:p w14:paraId="2228C59B">
      <w:pPr>
        <w:spacing w:line="440" w:lineRule="exact"/>
        <w:rPr>
          <w:rFonts w:eastAsia="黑体"/>
          <w:color w:val="auto"/>
          <w:szCs w:val="21"/>
          <w:highlight w:val="none"/>
        </w:rPr>
      </w:pPr>
    </w:p>
    <w:p w14:paraId="0587BC30">
      <w:pPr>
        <w:tabs>
          <w:tab w:val="left" w:pos="720"/>
        </w:tabs>
        <w:spacing w:line="360" w:lineRule="auto"/>
        <w:ind w:firstLine="420" w:firstLineChars="200"/>
        <w:outlineLvl w:val="2"/>
        <w:rPr>
          <w:rFonts w:ascii="宋体" w:hAnsi="宋体" w:cs="宋体"/>
          <w:color w:val="auto"/>
          <w:sz w:val="21"/>
          <w:szCs w:val="21"/>
          <w:highlight w:val="none"/>
        </w:rPr>
      </w:pPr>
      <w:r>
        <w:rPr>
          <w:rFonts w:hint="eastAsia" w:ascii="宋体" w:hAnsi="宋体" w:cs="宋体"/>
          <w:color w:val="auto"/>
          <w:sz w:val="21"/>
          <w:szCs w:val="21"/>
          <w:highlight w:val="none"/>
        </w:rPr>
        <w:t>1、施工组织设计包括（但不限于）下列内容：</w:t>
      </w:r>
    </w:p>
    <w:p w14:paraId="450EF5CD">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具体内容见评标办法技术标评审部分。</w:t>
      </w:r>
    </w:p>
    <w:p w14:paraId="58C28E5C">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2、编制要求：格式自拟，编制内容简明扼要、重点突出、避免抄袭、严禁浮夸、弄虚作假，技术标采用A4规格（附图、附表可采用A3规格纸张样式）。</w:t>
      </w:r>
    </w:p>
    <w:p w14:paraId="79D6171E">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3、标记要求：明标编制</w:t>
      </w:r>
    </w:p>
    <w:p w14:paraId="38C4BC2B">
      <w:pPr>
        <w:spacing w:line="440" w:lineRule="exact"/>
        <w:rPr>
          <w:color w:val="auto"/>
          <w:sz w:val="20"/>
          <w:szCs w:val="20"/>
          <w:highlight w:val="none"/>
        </w:rPr>
      </w:pPr>
    </w:p>
    <w:p w14:paraId="096608A1">
      <w:pPr>
        <w:pStyle w:val="31"/>
        <w:outlineLvl w:val="3"/>
        <w:rPr>
          <w:color w:val="auto"/>
          <w:highlight w:val="none"/>
        </w:rPr>
      </w:pPr>
      <w:bookmarkStart w:id="467" w:name="_Toc144974865"/>
      <w:bookmarkStart w:id="468" w:name="_Toc152042586"/>
      <w:bookmarkStart w:id="469" w:name="_Toc152045797"/>
      <w:bookmarkStart w:id="470" w:name="_Toc3578"/>
      <w:bookmarkStart w:id="471" w:name="_Toc24899"/>
      <w:bookmarkStart w:id="472" w:name="_Toc19284"/>
      <w:bookmarkStart w:id="473" w:name="_Toc28464"/>
      <w:bookmarkStart w:id="474" w:name="_Toc92893106"/>
      <w:bookmarkStart w:id="475" w:name="_Toc32714"/>
      <w:bookmarkStart w:id="476" w:name="_Toc17708353"/>
      <w:r>
        <w:rPr>
          <w:color w:val="auto"/>
          <w:highlight w:val="none"/>
        </w:rPr>
        <w:br w:type="page"/>
      </w:r>
      <w:bookmarkEnd w:id="467"/>
      <w:bookmarkEnd w:id="468"/>
      <w:bookmarkEnd w:id="469"/>
      <w:bookmarkEnd w:id="470"/>
      <w:bookmarkEnd w:id="471"/>
      <w:bookmarkEnd w:id="472"/>
      <w:bookmarkEnd w:id="473"/>
      <w:bookmarkEnd w:id="474"/>
      <w:bookmarkEnd w:id="475"/>
      <w:bookmarkEnd w:id="476"/>
      <w:bookmarkStart w:id="477" w:name="_Toc26823"/>
      <w:bookmarkStart w:id="478" w:name="_Toc20892"/>
      <w:bookmarkStart w:id="479" w:name="_Toc92893113"/>
      <w:bookmarkStart w:id="480" w:name="_Toc118484058"/>
      <w:bookmarkStart w:id="481" w:name="_Toc12413"/>
      <w:bookmarkStart w:id="482" w:name="_Toc23056"/>
      <w:bookmarkStart w:id="483" w:name="_Toc15348"/>
      <w:bookmarkStart w:id="484" w:name="_Toc17708360"/>
    </w:p>
    <w:p w14:paraId="22A40737">
      <w:pPr>
        <w:pStyle w:val="28"/>
        <w:jc w:val="center"/>
        <w:rPr>
          <w:color w:val="auto"/>
          <w:highlight w:val="none"/>
        </w:rPr>
      </w:pPr>
      <w:r>
        <w:rPr>
          <w:rFonts w:hint="eastAsia"/>
          <w:color w:val="auto"/>
          <w:highlight w:val="none"/>
        </w:rPr>
        <w:t>（四）</w:t>
      </w:r>
      <w:r>
        <w:rPr>
          <w:color w:val="auto"/>
          <w:highlight w:val="none"/>
        </w:rPr>
        <w:t>拟分包项目情况表</w:t>
      </w:r>
      <w:bookmarkEnd w:id="477"/>
      <w:bookmarkEnd w:id="478"/>
      <w:bookmarkEnd w:id="479"/>
      <w:bookmarkEnd w:id="480"/>
      <w:bookmarkEnd w:id="481"/>
      <w:bookmarkEnd w:id="482"/>
      <w:bookmarkEnd w:id="483"/>
      <w:bookmarkEnd w:id="484"/>
    </w:p>
    <w:p w14:paraId="64E9D16F">
      <w:pPr>
        <w:spacing w:line="440" w:lineRule="exact"/>
        <w:rPr>
          <w:rFonts w:eastAsia="黑体"/>
          <w:color w:val="auto"/>
          <w:sz w:val="20"/>
          <w:szCs w:val="20"/>
          <w:highlight w:val="none"/>
        </w:rPr>
      </w:pPr>
      <w:r>
        <w:rPr>
          <w:rFonts w:eastAsia="黑体"/>
          <w:color w:val="auto"/>
          <w:sz w:val="20"/>
          <w:szCs w:val="20"/>
          <w:highlight w:val="none"/>
        </w:rPr>
        <w:t xml:space="preserve">                          </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2158"/>
        <w:gridCol w:w="2195"/>
        <w:gridCol w:w="2432"/>
      </w:tblGrid>
      <w:tr w14:paraId="0E86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14:paraId="3CE00A9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分包人名称</w:t>
            </w:r>
          </w:p>
        </w:tc>
        <w:tc>
          <w:tcPr>
            <w:tcW w:w="1196" w:type="pct"/>
            <w:vAlign w:val="center"/>
          </w:tcPr>
          <w:p w14:paraId="11F7DB7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1079DE8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地 址</w:t>
            </w:r>
          </w:p>
        </w:tc>
        <w:tc>
          <w:tcPr>
            <w:tcW w:w="1348" w:type="pct"/>
            <w:vAlign w:val="center"/>
          </w:tcPr>
          <w:p w14:paraId="4E02FB0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4D3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14:paraId="563871C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法定代表人</w:t>
            </w:r>
          </w:p>
        </w:tc>
        <w:tc>
          <w:tcPr>
            <w:tcW w:w="1196" w:type="pct"/>
            <w:vAlign w:val="center"/>
          </w:tcPr>
          <w:p w14:paraId="2F973F4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2803F67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电</w:t>
            </w:r>
            <w:r>
              <w:rPr>
                <w:rFonts w:hint="eastAsia" w:ascii="宋体" w:hAnsi="宋体"/>
                <w:color w:val="auto"/>
                <w:kern w:val="2"/>
                <w:sz w:val="21"/>
                <w:szCs w:val="21"/>
                <w:highlight w:val="none"/>
              </w:rPr>
              <w:t xml:space="preserve"> </w:t>
            </w:r>
            <w:r>
              <w:rPr>
                <w:rFonts w:ascii="宋体" w:hAnsi="宋体"/>
                <w:color w:val="auto"/>
                <w:kern w:val="2"/>
                <w:sz w:val="21"/>
                <w:szCs w:val="21"/>
                <w:highlight w:val="none"/>
              </w:rPr>
              <w:t>话</w:t>
            </w:r>
          </w:p>
        </w:tc>
        <w:tc>
          <w:tcPr>
            <w:tcW w:w="1348" w:type="pct"/>
            <w:vAlign w:val="center"/>
          </w:tcPr>
          <w:p w14:paraId="1092251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0F6D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14:paraId="7DDA2D7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营业执照号码</w:t>
            </w:r>
          </w:p>
        </w:tc>
        <w:tc>
          <w:tcPr>
            <w:tcW w:w="1196" w:type="pct"/>
            <w:vAlign w:val="center"/>
          </w:tcPr>
          <w:p w14:paraId="54F8524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177BA79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资质等级</w:t>
            </w:r>
          </w:p>
        </w:tc>
        <w:tc>
          <w:tcPr>
            <w:tcW w:w="1348" w:type="pct"/>
            <w:vAlign w:val="center"/>
          </w:tcPr>
          <w:p w14:paraId="0F6BF48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5037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14:paraId="23D83D8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拟分包的工程项目</w:t>
            </w:r>
          </w:p>
        </w:tc>
        <w:tc>
          <w:tcPr>
            <w:tcW w:w="1196" w:type="pct"/>
            <w:vAlign w:val="center"/>
          </w:tcPr>
          <w:p w14:paraId="0D4FD89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主 要 内 容</w:t>
            </w:r>
          </w:p>
        </w:tc>
        <w:tc>
          <w:tcPr>
            <w:tcW w:w="1217" w:type="pct"/>
            <w:vAlign w:val="center"/>
          </w:tcPr>
          <w:p w14:paraId="597B750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预计造价（万元）</w:t>
            </w:r>
          </w:p>
        </w:tc>
        <w:tc>
          <w:tcPr>
            <w:tcW w:w="1348" w:type="pct"/>
            <w:vAlign w:val="center"/>
          </w:tcPr>
          <w:p w14:paraId="5371FE1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已经做过的类似工程</w:t>
            </w:r>
          </w:p>
        </w:tc>
      </w:tr>
      <w:tr w14:paraId="091F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6" w:type="pct"/>
            <w:vAlign w:val="center"/>
          </w:tcPr>
          <w:p w14:paraId="6AC7BB3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12E7D24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106C52B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restart"/>
            <w:vAlign w:val="center"/>
          </w:tcPr>
          <w:p w14:paraId="3B5A12E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p w14:paraId="1665CEF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p w14:paraId="5D312F7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p w14:paraId="5A9C4CC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p w14:paraId="0E1C13C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p w14:paraId="4715E32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B4F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36" w:type="pct"/>
            <w:vAlign w:val="center"/>
          </w:tcPr>
          <w:p w14:paraId="0474AA0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4AE22D3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2EBAED9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0F08106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DCD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3672F39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5F8B06E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483AEB4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1620731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6CE7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36" w:type="pct"/>
            <w:vAlign w:val="center"/>
          </w:tcPr>
          <w:p w14:paraId="7841BC4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4E616E7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005963E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736637C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259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6" w:type="pct"/>
            <w:vAlign w:val="center"/>
          </w:tcPr>
          <w:p w14:paraId="2E58959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115CEA9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424B3BA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5F64B73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78B5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5CD8F28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255D264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367F67E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3D0E7C5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6A16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00EBC5B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3442704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0ABC672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2C9238C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6D7E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44B34C4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1A39A2F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4B35806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20FD2CB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7A6C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02FB7FB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67EDBCD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55219D4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01A4D23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419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3F8B6BD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787C168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17D6B86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5042A9C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317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6CBB79F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5A84F4E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03114B2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6520EFF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C4C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4A239FA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76E07A3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40061E0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4F6BC70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5BA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4E2BD9F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03000BF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3456D6D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5549E4E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43C4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265807D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6EBC701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001FC89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141C401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024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621181D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7C60C43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66809E6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3763626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3E2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3318A68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45C7ED7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3A1DC24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525314C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5DCD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63AAA8F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6612F49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5D3605E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5604D18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563D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3086D09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4E87CDA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6A93DC8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5940C14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52F3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6" w:type="pct"/>
            <w:vAlign w:val="center"/>
          </w:tcPr>
          <w:p w14:paraId="52E79CA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196" w:type="pct"/>
            <w:vAlign w:val="center"/>
          </w:tcPr>
          <w:p w14:paraId="6095CFF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217" w:type="pct"/>
            <w:vAlign w:val="center"/>
          </w:tcPr>
          <w:p w14:paraId="3FB3C22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348" w:type="pct"/>
            <w:vMerge w:val="continue"/>
            <w:vAlign w:val="center"/>
          </w:tcPr>
          <w:p w14:paraId="007A23F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bl>
    <w:p w14:paraId="635EF417">
      <w:pPr>
        <w:topLinePunct/>
        <w:spacing w:line="440" w:lineRule="exact"/>
        <w:jc w:val="center"/>
        <w:rPr>
          <w:color w:val="auto"/>
          <w:highlight w:val="none"/>
        </w:rPr>
      </w:pPr>
    </w:p>
    <w:p w14:paraId="405615E6">
      <w:pPr>
        <w:pStyle w:val="28"/>
        <w:jc w:val="center"/>
        <w:rPr>
          <w:color w:val="auto"/>
          <w:highlight w:val="none"/>
        </w:rPr>
      </w:pPr>
      <w:bookmarkStart w:id="485" w:name="_Toc152045803"/>
      <w:bookmarkStart w:id="486" w:name="_Toc144974871"/>
      <w:bookmarkStart w:id="487" w:name="_Toc3837"/>
      <w:bookmarkStart w:id="488" w:name="_Toc26867"/>
      <w:bookmarkStart w:id="489" w:name="_Toc152042592"/>
      <w:bookmarkStart w:id="490" w:name="_Toc92893112"/>
      <w:bookmarkStart w:id="491" w:name="_Toc5533"/>
      <w:bookmarkStart w:id="492" w:name="_Toc21823"/>
      <w:bookmarkStart w:id="493" w:name="_Toc30361"/>
      <w:bookmarkStart w:id="494" w:name="_Toc17708359"/>
      <w:r>
        <w:rPr>
          <w:rFonts w:hint="eastAsia"/>
          <w:color w:val="auto"/>
          <w:highlight w:val="none"/>
        </w:rPr>
        <w:br w:type="page"/>
      </w:r>
      <w:bookmarkStart w:id="495" w:name="_Toc118484059"/>
      <w:r>
        <w:rPr>
          <w:rFonts w:hint="eastAsia"/>
          <w:color w:val="auto"/>
          <w:highlight w:val="none"/>
        </w:rPr>
        <w:t>（五）资信标</w:t>
      </w:r>
      <w:bookmarkEnd w:id="485"/>
      <w:bookmarkEnd w:id="486"/>
      <w:bookmarkEnd w:id="487"/>
      <w:bookmarkEnd w:id="488"/>
      <w:bookmarkEnd w:id="489"/>
      <w:bookmarkEnd w:id="490"/>
      <w:bookmarkEnd w:id="491"/>
      <w:bookmarkEnd w:id="492"/>
      <w:bookmarkEnd w:id="493"/>
      <w:bookmarkEnd w:id="494"/>
      <w:bookmarkEnd w:id="495"/>
    </w:p>
    <w:p w14:paraId="118E5EC3">
      <w:pPr>
        <w:tabs>
          <w:tab w:val="left" w:pos="720"/>
        </w:tabs>
        <w:spacing w:line="360" w:lineRule="auto"/>
        <w:ind w:firstLine="480" w:firstLineChars="200"/>
        <w:outlineLvl w:val="2"/>
        <w:rPr>
          <w:rFonts w:ascii="宋体" w:hAnsi="宋体" w:cs="宋体"/>
          <w:color w:val="auto"/>
          <w:szCs w:val="21"/>
          <w:highlight w:val="none"/>
        </w:rPr>
      </w:pPr>
      <w:bookmarkStart w:id="496" w:name="_Toc118484060"/>
    </w:p>
    <w:p w14:paraId="1E80F502">
      <w:pPr>
        <w:tabs>
          <w:tab w:val="left" w:pos="720"/>
        </w:tabs>
        <w:spacing w:line="360" w:lineRule="auto"/>
        <w:ind w:firstLine="420" w:firstLineChars="200"/>
        <w:outlineLvl w:val="2"/>
        <w:rPr>
          <w:rFonts w:ascii="宋体" w:hAnsi="宋体" w:cs="宋体"/>
          <w:color w:val="auto"/>
          <w:sz w:val="21"/>
          <w:szCs w:val="21"/>
          <w:highlight w:val="none"/>
        </w:rPr>
      </w:pPr>
      <w:r>
        <w:rPr>
          <w:rFonts w:hint="eastAsia" w:ascii="宋体" w:hAnsi="宋体" w:cs="宋体"/>
          <w:color w:val="auto"/>
          <w:sz w:val="21"/>
          <w:szCs w:val="21"/>
          <w:highlight w:val="none"/>
        </w:rPr>
        <w:t>1、资信标包括（但不限于）下列内容：</w:t>
      </w:r>
    </w:p>
    <w:p w14:paraId="1C6FABE3">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p>
    <w:p w14:paraId="130A005D">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w:t>
      </w:r>
    </w:p>
    <w:p w14:paraId="76E3919B">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2、编制要求：/ </w:t>
      </w:r>
    </w:p>
    <w:p w14:paraId="1807EE15">
      <w:pPr>
        <w:tabs>
          <w:tab w:val="left" w:pos="720"/>
        </w:tabs>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3、标记要求：/</w:t>
      </w:r>
    </w:p>
    <w:p w14:paraId="5C24F4B5">
      <w:pPr>
        <w:pStyle w:val="2"/>
        <w:ind w:firstLine="210"/>
        <w:rPr>
          <w:color w:val="auto"/>
          <w:highlight w:val="none"/>
        </w:rPr>
      </w:pPr>
    </w:p>
    <w:bookmarkEnd w:id="456"/>
    <w:bookmarkEnd w:id="457"/>
    <w:bookmarkEnd w:id="458"/>
    <w:bookmarkEnd w:id="459"/>
    <w:bookmarkEnd w:id="460"/>
    <w:bookmarkEnd w:id="461"/>
    <w:bookmarkEnd w:id="462"/>
    <w:bookmarkEnd w:id="463"/>
    <w:bookmarkEnd w:id="464"/>
    <w:bookmarkEnd w:id="465"/>
    <w:bookmarkEnd w:id="496"/>
    <w:p w14:paraId="4024C8AB">
      <w:pPr>
        <w:pStyle w:val="28"/>
        <w:numPr>
          <w:ilvl w:val="0"/>
          <w:numId w:val="30"/>
        </w:numPr>
        <w:jc w:val="center"/>
        <w:rPr>
          <w:color w:val="auto"/>
          <w:highlight w:val="none"/>
        </w:rPr>
      </w:pPr>
      <w:r>
        <w:rPr>
          <w:rFonts w:hint="eastAsia"/>
          <w:color w:val="auto"/>
          <w:highlight w:val="none"/>
        </w:rPr>
        <w:br w:type="page"/>
      </w:r>
      <w:bookmarkStart w:id="497" w:name="_Toc118484061"/>
      <w:r>
        <w:rPr>
          <w:rFonts w:hint="eastAsia"/>
          <w:color w:val="auto"/>
          <w:highlight w:val="none"/>
        </w:rPr>
        <w:t>法定代表人身份证明及授权委托书</w:t>
      </w:r>
      <w:bookmarkEnd w:id="497"/>
    </w:p>
    <w:p w14:paraId="4AB8E8CB">
      <w:pPr>
        <w:spacing w:line="440" w:lineRule="exact"/>
        <w:jc w:val="center"/>
        <w:rPr>
          <w:rFonts w:eastAsia="黑体"/>
          <w:color w:val="auto"/>
          <w:sz w:val="28"/>
          <w:szCs w:val="28"/>
          <w:highlight w:val="none"/>
        </w:rPr>
      </w:pPr>
    </w:p>
    <w:p w14:paraId="32F4CD72">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1、法定代表人身份证明</w:t>
      </w:r>
    </w:p>
    <w:p w14:paraId="625BBEA5">
      <w:pPr>
        <w:spacing w:line="360" w:lineRule="auto"/>
        <w:rPr>
          <w:rFonts w:ascii="宋体" w:hAnsi="宋体"/>
          <w:color w:val="auto"/>
          <w:sz w:val="21"/>
          <w:szCs w:val="21"/>
          <w:highlight w:val="none"/>
        </w:rPr>
      </w:pPr>
    </w:p>
    <w:p w14:paraId="2AE9357E">
      <w:pPr>
        <w:spacing w:line="360" w:lineRule="auto"/>
        <w:rPr>
          <w:color w:val="auto"/>
          <w:sz w:val="21"/>
          <w:szCs w:val="21"/>
          <w:highlight w:val="none"/>
        </w:rPr>
      </w:pPr>
      <w:r>
        <w:rPr>
          <w:color w:val="auto"/>
          <w:sz w:val="21"/>
          <w:szCs w:val="21"/>
          <w:highlight w:val="none"/>
        </w:rPr>
        <w:t>投标人名称：</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p>
    <w:p w14:paraId="3C01DC83">
      <w:pPr>
        <w:spacing w:line="360" w:lineRule="auto"/>
        <w:rPr>
          <w:color w:val="auto"/>
          <w:sz w:val="21"/>
          <w:szCs w:val="21"/>
          <w:highlight w:val="none"/>
        </w:rPr>
      </w:pPr>
      <w:r>
        <w:rPr>
          <w:color w:val="auto"/>
          <w:sz w:val="21"/>
          <w:szCs w:val="21"/>
          <w:highlight w:val="none"/>
        </w:rPr>
        <w:t>单位性质：</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p>
    <w:p w14:paraId="6DA3AF84">
      <w:pPr>
        <w:spacing w:line="360" w:lineRule="auto"/>
        <w:rPr>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p>
    <w:p w14:paraId="667B6C96">
      <w:pPr>
        <w:spacing w:line="360" w:lineRule="auto"/>
        <w:rPr>
          <w:color w:val="auto"/>
          <w:sz w:val="21"/>
          <w:szCs w:val="21"/>
          <w:highlight w:val="none"/>
        </w:rPr>
      </w:pPr>
      <w:r>
        <w:rPr>
          <w:color w:val="auto"/>
          <w:sz w:val="21"/>
          <w:szCs w:val="21"/>
          <w:highlight w:val="none"/>
        </w:rPr>
        <w:t>成立时间：</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年</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月</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日</w:t>
      </w:r>
    </w:p>
    <w:p w14:paraId="24D04736">
      <w:pPr>
        <w:spacing w:line="360" w:lineRule="auto"/>
        <w:rPr>
          <w:color w:val="auto"/>
          <w:sz w:val="21"/>
          <w:szCs w:val="21"/>
          <w:highlight w:val="none"/>
        </w:rPr>
      </w:pPr>
      <w:r>
        <w:rPr>
          <w:color w:val="auto"/>
          <w:sz w:val="21"/>
          <w:szCs w:val="21"/>
          <w:highlight w:val="none"/>
        </w:rPr>
        <w:t>经营期限：</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p>
    <w:p w14:paraId="73A852DE">
      <w:pPr>
        <w:spacing w:line="360" w:lineRule="auto"/>
        <w:rPr>
          <w:color w:val="auto"/>
          <w:sz w:val="21"/>
          <w:szCs w:val="21"/>
          <w:highlight w:val="none"/>
        </w:rPr>
      </w:pPr>
      <w:r>
        <w:rPr>
          <w:color w:val="auto"/>
          <w:sz w:val="21"/>
          <w:szCs w:val="21"/>
          <w:highlight w:val="none"/>
        </w:rPr>
        <w:t>姓名：</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性别：</w:t>
      </w:r>
      <w:r>
        <w:rPr>
          <w:color w:val="auto"/>
          <w:sz w:val="21"/>
          <w:szCs w:val="21"/>
          <w:highlight w:val="none"/>
          <w:u w:val="single"/>
        </w:rPr>
        <w:t xml:space="preserve">         </w:t>
      </w:r>
      <w:r>
        <w:rPr>
          <w:color w:val="auto"/>
          <w:sz w:val="21"/>
          <w:szCs w:val="21"/>
          <w:highlight w:val="none"/>
        </w:rPr>
        <w:t xml:space="preserve"> 年龄：</w:t>
      </w:r>
      <w:r>
        <w:rPr>
          <w:color w:val="auto"/>
          <w:sz w:val="21"/>
          <w:szCs w:val="21"/>
          <w:highlight w:val="none"/>
          <w:u w:val="single"/>
        </w:rPr>
        <w:t xml:space="preserve">        </w:t>
      </w:r>
      <w:r>
        <w:rPr>
          <w:color w:val="auto"/>
          <w:sz w:val="21"/>
          <w:szCs w:val="21"/>
          <w:highlight w:val="none"/>
        </w:rPr>
        <w:t>职务：</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p>
    <w:p w14:paraId="5A12FEEB">
      <w:pPr>
        <w:spacing w:line="360" w:lineRule="auto"/>
        <w:rPr>
          <w:color w:val="auto"/>
          <w:sz w:val="21"/>
          <w:szCs w:val="21"/>
          <w:highlight w:val="none"/>
        </w:rPr>
      </w:pPr>
      <w:r>
        <w:rPr>
          <w:color w:val="auto"/>
          <w:sz w:val="21"/>
          <w:szCs w:val="21"/>
          <w:highlight w:val="none"/>
        </w:rPr>
        <w:t>系</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w:t>
      </w:r>
      <w:r>
        <w:rPr>
          <w:color w:val="auto"/>
          <w:sz w:val="21"/>
          <w:szCs w:val="21"/>
          <w:highlight w:val="none"/>
        </w:rPr>
        <w:t>投标人名称</w:t>
      </w:r>
      <w:r>
        <w:rPr>
          <w:rFonts w:hint="eastAsia"/>
          <w:color w:val="auto"/>
          <w:sz w:val="21"/>
          <w:szCs w:val="21"/>
          <w:highlight w:val="none"/>
        </w:rPr>
        <w:t>）</w:t>
      </w:r>
      <w:r>
        <w:rPr>
          <w:color w:val="auto"/>
          <w:sz w:val="21"/>
          <w:szCs w:val="21"/>
          <w:highlight w:val="none"/>
        </w:rPr>
        <w:t>的法定代表人。</w:t>
      </w:r>
    </w:p>
    <w:p w14:paraId="0A9F71AB">
      <w:pPr>
        <w:spacing w:line="360" w:lineRule="auto"/>
        <w:ind w:firstLine="420" w:firstLineChars="200"/>
        <w:rPr>
          <w:color w:val="auto"/>
          <w:sz w:val="21"/>
          <w:szCs w:val="21"/>
          <w:highlight w:val="none"/>
        </w:rPr>
      </w:pPr>
      <w:r>
        <w:rPr>
          <w:color w:val="auto"/>
          <w:sz w:val="21"/>
          <w:szCs w:val="21"/>
          <w:highlight w:val="none"/>
        </w:rPr>
        <w:t>特此证明。</w:t>
      </w:r>
    </w:p>
    <w:p w14:paraId="07AA4B5C">
      <w:pPr>
        <w:spacing w:line="360" w:lineRule="auto"/>
        <w:rPr>
          <w:color w:val="auto"/>
          <w:sz w:val="21"/>
          <w:szCs w:val="21"/>
          <w:highlight w:val="none"/>
        </w:rPr>
      </w:pPr>
    </w:p>
    <w:p w14:paraId="67C27E8A">
      <w:pPr>
        <w:spacing w:line="360" w:lineRule="auto"/>
        <w:rPr>
          <w:color w:val="auto"/>
          <w:sz w:val="21"/>
          <w:szCs w:val="21"/>
          <w:highlight w:val="none"/>
        </w:rPr>
      </w:pPr>
      <w:r>
        <w:rPr>
          <w:color w:val="auto"/>
          <w:sz w:val="21"/>
          <w:szCs w:val="21"/>
          <w:highlight w:val="none"/>
        </w:rPr>
        <w:t xml:space="preserve">                          投标人：</w:t>
      </w:r>
      <w:r>
        <w:rPr>
          <w:color w:val="auto"/>
          <w:sz w:val="21"/>
          <w:szCs w:val="21"/>
          <w:highlight w:val="none"/>
          <w:u w:val="single"/>
        </w:rPr>
        <w:t xml:space="preserve">                 </w:t>
      </w:r>
      <w:r>
        <w:rPr>
          <w:color w:val="auto"/>
          <w:sz w:val="21"/>
          <w:szCs w:val="21"/>
          <w:highlight w:val="none"/>
        </w:rPr>
        <w:t>（盖单位章）</w:t>
      </w:r>
    </w:p>
    <w:p w14:paraId="1A0A8DE9">
      <w:pPr>
        <w:spacing w:line="360" w:lineRule="auto"/>
        <w:rPr>
          <w:color w:val="auto"/>
          <w:sz w:val="21"/>
          <w:szCs w:val="21"/>
          <w:highlight w:val="none"/>
        </w:rPr>
      </w:pPr>
      <w:r>
        <w:rPr>
          <w:color w:val="auto"/>
          <w:sz w:val="21"/>
          <w:szCs w:val="21"/>
          <w:highlight w:val="none"/>
        </w:rPr>
        <w:t xml:space="preserve">                                </w:t>
      </w:r>
      <w:r>
        <w:rPr>
          <w:rFonts w:hint="eastAsia"/>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 xml:space="preserve">日           </w:t>
      </w:r>
    </w:p>
    <w:p w14:paraId="7CFDA39C">
      <w:pPr>
        <w:spacing w:line="360" w:lineRule="auto"/>
        <w:rPr>
          <w:color w:val="auto"/>
          <w:sz w:val="21"/>
          <w:szCs w:val="21"/>
          <w:highlight w:val="none"/>
        </w:rPr>
      </w:pPr>
    </w:p>
    <w:p w14:paraId="1ADBB9B9">
      <w:pPr>
        <w:spacing w:line="360" w:lineRule="auto"/>
        <w:rPr>
          <w:color w:val="auto"/>
          <w:sz w:val="21"/>
          <w:szCs w:val="21"/>
          <w:highlight w:val="none"/>
        </w:rPr>
      </w:pPr>
    </w:p>
    <w:p w14:paraId="3AF2ECC7">
      <w:pPr>
        <w:spacing w:line="360" w:lineRule="auto"/>
        <w:rPr>
          <w:color w:val="auto"/>
          <w:sz w:val="21"/>
          <w:szCs w:val="21"/>
          <w:highlight w:val="none"/>
        </w:rPr>
      </w:pPr>
      <w:r>
        <w:rPr>
          <w:rFonts w:hint="eastAsia"/>
          <w:color w:val="auto"/>
          <w:sz w:val="21"/>
          <w:szCs w:val="21"/>
          <w:highlight w:val="none"/>
        </w:rPr>
        <w:t>附：法定代表人身份证复制件</w:t>
      </w:r>
    </w:p>
    <w:p w14:paraId="7A26F71C">
      <w:pPr>
        <w:spacing w:line="360" w:lineRule="auto"/>
        <w:jc w:val="center"/>
        <w:rPr>
          <w:rFonts w:ascii="宋体" w:hAnsi="宋体"/>
          <w:color w:val="auto"/>
          <w:sz w:val="21"/>
          <w:szCs w:val="21"/>
          <w:highlight w:val="none"/>
        </w:rPr>
      </w:pPr>
    </w:p>
    <w:p w14:paraId="4D7E3AE8">
      <w:pPr>
        <w:spacing w:line="360" w:lineRule="auto"/>
        <w:jc w:val="center"/>
        <w:rPr>
          <w:rFonts w:ascii="宋体" w:hAnsi="宋体"/>
          <w:b/>
          <w:color w:val="auto"/>
          <w:sz w:val="21"/>
          <w:szCs w:val="21"/>
          <w:highlight w:val="none"/>
        </w:rPr>
      </w:pPr>
      <w:bookmarkStart w:id="498" w:name="_Toc17931"/>
      <w:bookmarkStart w:id="499" w:name="_Toc9106"/>
      <w:bookmarkStart w:id="500" w:name="_Toc144974861"/>
      <w:bookmarkStart w:id="501" w:name="_Toc92893100"/>
      <w:bookmarkStart w:id="502" w:name="_Toc17493"/>
      <w:bookmarkStart w:id="503" w:name="_Toc13500"/>
      <w:bookmarkStart w:id="504" w:name="_Toc152042581"/>
      <w:bookmarkStart w:id="505" w:name="_Toc31290"/>
      <w:bookmarkStart w:id="506" w:name="_Toc152045792"/>
      <w:bookmarkStart w:id="507" w:name="_Toc17708348"/>
      <w:r>
        <w:rPr>
          <w:rFonts w:hint="eastAsia" w:ascii="宋体" w:hAnsi="宋体"/>
          <w:color w:val="auto"/>
          <w:sz w:val="21"/>
          <w:szCs w:val="21"/>
          <w:highlight w:val="none"/>
        </w:rPr>
        <w:br w:type="page"/>
      </w:r>
      <w:r>
        <w:rPr>
          <w:rFonts w:hint="eastAsia" w:ascii="宋体" w:hAnsi="宋体"/>
          <w:b/>
          <w:color w:val="auto"/>
          <w:sz w:val="21"/>
          <w:szCs w:val="21"/>
          <w:highlight w:val="none"/>
        </w:rPr>
        <w:t>2、授权委托书</w:t>
      </w:r>
      <w:bookmarkEnd w:id="498"/>
      <w:bookmarkEnd w:id="499"/>
      <w:bookmarkEnd w:id="500"/>
      <w:bookmarkEnd w:id="501"/>
      <w:bookmarkEnd w:id="502"/>
      <w:bookmarkEnd w:id="503"/>
      <w:bookmarkEnd w:id="504"/>
      <w:bookmarkEnd w:id="505"/>
      <w:bookmarkEnd w:id="506"/>
      <w:bookmarkEnd w:id="507"/>
    </w:p>
    <w:p w14:paraId="5B923124">
      <w:pPr>
        <w:spacing w:line="360" w:lineRule="auto"/>
        <w:rPr>
          <w:rFonts w:ascii="宋体" w:hAnsi="宋体"/>
          <w:color w:val="auto"/>
          <w:sz w:val="21"/>
          <w:szCs w:val="21"/>
          <w:highlight w:val="none"/>
        </w:rPr>
      </w:pPr>
    </w:p>
    <w:p w14:paraId="741E5037">
      <w:pPr>
        <w:topLinePunct/>
        <w:spacing w:line="360" w:lineRule="auto"/>
        <w:ind w:firstLine="420" w:firstLineChars="200"/>
        <w:rPr>
          <w:color w:val="auto"/>
          <w:sz w:val="21"/>
          <w:szCs w:val="21"/>
          <w:highlight w:val="none"/>
        </w:rPr>
      </w:pPr>
      <w:r>
        <w:rPr>
          <w:color w:val="auto"/>
          <w:sz w:val="21"/>
          <w:szCs w:val="21"/>
          <w:highlight w:val="none"/>
        </w:rPr>
        <w:t>本人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（姓名）系</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（投标人名称）的法定代表人，现委托</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（姓名）为我方代理人。代理人根据授权，以我方名义签署、澄清</w:t>
      </w:r>
      <w:r>
        <w:rPr>
          <w:rFonts w:hint="eastAsia"/>
          <w:color w:val="auto"/>
          <w:sz w:val="21"/>
          <w:szCs w:val="21"/>
          <w:highlight w:val="none"/>
        </w:rPr>
        <w:t>、说明、补正</w:t>
      </w:r>
      <w:r>
        <w:rPr>
          <w:color w:val="auto"/>
          <w:sz w:val="21"/>
          <w:szCs w:val="21"/>
          <w:highlight w:val="none"/>
        </w:rPr>
        <w:t>、递交、撤回、修改</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（项目名称） </w:t>
      </w:r>
      <w:r>
        <w:rPr>
          <w:rFonts w:hint="eastAsia"/>
          <w:color w:val="auto"/>
          <w:sz w:val="21"/>
          <w:szCs w:val="21"/>
          <w:highlight w:val="none"/>
        </w:rPr>
        <w:t>施工</w:t>
      </w:r>
      <w:r>
        <w:rPr>
          <w:color w:val="auto"/>
          <w:sz w:val="21"/>
          <w:szCs w:val="21"/>
          <w:highlight w:val="none"/>
        </w:rPr>
        <w:t>投标文件、签订合同和处理有关事宜，其法律后果由我方承担。</w:t>
      </w:r>
    </w:p>
    <w:p w14:paraId="213B3286">
      <w:pPr>
        <w:spacing w:line="360" w:lineRule="auto"/>
        <w:rPr>
          <w:color w:val="auto"/>
          <w:sz w:val="21"/>
          <w:szCs w:val="21"/>
          <w:highlight w:val="none"/>
        </w:rPr>
      </w:pPr>
      <w:r>
        <w:rPr>
          <w:color w:val="auto"/>
          <w:sz w:val="21"/>
          <w:szCs w:val="21"/>
          <w:highlight w:val="none"/>
        </w:rPr>
        <w:t xml:space="preserve">    委托期限：</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w:t>
      </w:r>
    </w:p>
    <w:p w14:paraId="4D4AE419">
      <w:pPr>
        <w:spacing w:line="360" w:lineRule="auto"/>
        <w:ind w:firstLine="420" w:firstLineChars="200"/>
        <w:rPr>
          <w:color w:val="auto"/>
          <w:sz w:val="21"/>
          <w:szCs w:val="21"/>
          <w:highlight w:val="none"/>
        </w:rPr>
      </w:pPr>
      <w:r>
        <w:rPr>
          <w:color w:val="auto"/>
          <w:sz w:val="21"/>
          <w:szCs w:val="21"/>
          <w:highlight w:val="none"/>
        </w:rPr>
        <w:t>代理人无转委托权。</w:t>
      </w:r>
    </w:p>
    <w:p w14:paraId="41D02262">
      <w:pPr>
        <w:spacing w:line="360" w:lineRule="auto"/>
        <w:ind w:firstLine="420" w:firstLineChars="200"/>
        <w:outlineLvl w:val="2"/>
        <w:rPr>
          <w:color w:val="auto"/>
          <w:sz w:val="21"/>
          <w:szCs w:val="21"/>
          <w:highlight w:val="none"/>
        </w:rPr>
      </w:pPr>
      <w:r>
        <w:rPr>
          <w:rFonts w:hint="eastAsia"/>
          <w:color w:val="auto"/>
          <w:sz w:val="21"/>
          <w:szCs w:val="21"/>
          <w:highlight w:val="none"/>
        </w:rPr>
        <w:t>附：法定代表人身份证明</w:t>
      </w:r>
    </w:p>
    <w:p w14:paraId="2FAA9130">
      <w:pPr>
        <w:pStyle w:val="2"/>
        <w:spacing w:line="360" w:lineRule="auto"/>
        <w:ind w:firstLineChars="200"/>
        <w:rPr>
          <w:rFonts w:ascii="Calibri" w:hAnsi="Calibri"/>
          <w:color w:val="auto"/>
          <w:szCs w:val="21"/>
          <w:highlight w:val="none"/>
        </w:rPr>
      </w:pPr>
      <w:r>
        <w:rPr>
          <w:rFonts w:hint="eastAsia" w:ascii="Calibri" w:hAnsi="Calibri"/>
          <w:color w:val="auto"/>
          <w:szCs w:val="21"/>
          <w:highlight w:val="none"/>
        </w:rPr>
        <w:t>授权委托人身份证复制件</w:t>
      </w:r>
    </w:p>
    <w:p w14:paraId="5B92330D">
      <w:pPr>
        <w:spacing w:line="360" w:lineRule="auto"/>
        <w:rPr>
          <w:color w:val="auto"/>
          <w:sz w:val="21"/>
          <w:szCs w:val="21"/>
          <w:highlight w:val="none"/>
        </w:rPr>
      </w:pPr>
    </w:p>
    <w:p w14:paraId="4F0A17F8">
      <w:pPr>
        <w:spacing w:line="360" w:lineRule="auto"/>
        <w:ind w:firstLine="424" w:firstLineChars="202"/>
        <w:rPr>
          <w:color w:val="auto"/>
          <w:sz w:val="21"/>
          <w:szCs w:val="21"/>
          <w:highlight w:val="none"/>
        </w:rPr>
      </w:pPr>
    </w:p>
    <w:p w14:paraId="5B398FDE">
      <w:pPr>
        <w:spacing w:line="360" w:lineRule="auto"/>
        <w:ind w:firstLine="424" w:firstLineChars="202"/>
        <w:rPr>
          <w:color w:val="auto"/>
          <w:sz w:val="21"/>
          <w:szCs w:val="21"/>
          <w:highlight w:val="none"/>
        </w:rPr>
      </w:pPr>
      <w:r>
        <w:rPr>
          <w:color w:val="auto"/>
          <w:sz w:val="21"/>
          <w:szCs w:val="21"/>
          <w:highlight w:val="none"/>
        </w:rPr>
        <w:t>投标人：</w:t>
      </w:r>
      <w:r>
        <w:rPr>
          <w:color w:val="auto"/>
          <w:sz w:val="21"/>
          <w:szCs w:val="21"/>
          <w:highlight w:val="none"/>
          <w:u w:val="single"/>
        </w:rPr>
        <w:t xml:space="preserve">                               </w:t>
      </w:r>
      <w:r>
        <w:rPr>
          <w:color w:val="auto"/>
          <w:sz w:val="21"/>
          <w:szCs w:val="21"/>
          <w:highlight w:val="none"/>
        </w:rPr>
        <w:t>（盖单位章）</w:t>
      </w:r>
    </w:p>
    <w:p w14:paraId="11C52588">
      <w:pPr>
        <w:spacing w:line="360" w:lineRule="auto"/>
        <w:ind w:firstLine="424" w:firstLineChars="202"/>
        <w:rPr>
          <w:color w:val="auto"/>
          <w:sz w:val="21"/>
          <w:szCs w:val="21"/>
          <w:highlight w:val="none"/>
        </w:rPr>
      </w:pPr>
    </w:p>
    <w:p w14:paraId="230ED5AA">
      <w:pPr>
        <w:spacing w:line="360" w:lineRule="auto"/>
        <w:ind w:firstLine="424" w:firstLineChars="202"/>
        <w:rPr>
          <w:color w:val="auto"/>
          <w:sz w:val="21"/>
          <w:szCs w:val="21"/>
          <w:highlight w:val="none"/>
        </w:rPr>
      </w:pPr>
      <w:r>
        <w:rPr>
          <w:color w:val="auto"/>
          <w:sz w:val="21"/>
          <w:szCs w:val="21"/>
          <w:highlight w:val="none"/>
        </w:rPr>
        <w:t>法定代表人：</w:t>
      </w:r>
      <w:r>
        <w:rPr>
          <w:color w:val="auto"/>
          <w:sz w:val="21"/>
          <w:szCs w:val="21"/>
          <w:highlight w:val="none"/>
          <w:u w:val="single"/>
        </w:rPr>
        <w:t xml:space="preserve">                               </w:t>
      </w:r>
      <w:r>
        <w:rPr>
          <w:color w:val="auto"/>
          <w:sz w:val="21"/>
          <w:szCs w:val="21"/>
          <w:highlight w:val="none"/>
        </w:rPr>
        <w:t>（签字</w:t>
      </w:r>
      <w:r>
        <w:rPr>
          <w:rFonts w:hint="eastAsia"/>
          <w:color w:val="auto"/>
          <w:sz w:val="21"/>
          <w:szCs w:val="21"/>
          <w:highlight w:val="none"/>
        </w:rPr>
        <w:t>或盖章</w:t>
      </w:r>
      <w:r>
        <w:rPr>
          <w:color w:val="auto"/>
          <w:sz w:val="21"/>
          <w:szCs w:val="21"/>
          <w:highlight w:val="none"/>
        </w:rPr>
        <w:t>）</w:t>
      </w:r>
    </w:p>
    <w:p w14:paraId="03BB71CF">
      <w:pPr>
        <w:spacing w:line="360" w:lineRule="auto"/>
        <w:ind w:firstLine="424" w:firstLineChars="202"/>
        <w:rPr>
          <w:color w:val="auto"/>
          <w:sz w:val="21"/>
          <w:szCs w:val="21"/>
          <w:highlight w:val="none"/>
        </w:rPr>
      </w:pPr>
    </w:p>
    <w:p w14:paraId="1A9CA22F">
      <w:pPr>
        <w:spacing w:line="360" w:lineRule="auto"/>
        <w:ind w:firstLine="424" w:firstLineChars="202"/>
        <w:rPr>
          <w:color w:val="auto"/>
          <w:sz w:val="21"/>
          <w:szCs w:val="21"/>
          <w:highlight w:val="none"/>
        </w:rPr>
      </w:pPr>
      <w:r>
        <w:rPr>
          <w:color w:val="auto"/>
          <w:sz w:val="21"/>
          <w:szCs w:val="21"/>
          <w:highlight w:val="none"/>
        </w:rPr>
        <w:t>身份证号码：</w:t>
      </w:r>
      <w:r>
        <w:rPr>
          <w:color w:val="auto"/>
          <w:sz w:val="21"/>
          <w:szCs w:val="21"/>
          <w:highlight w:val="none"/>
          <w:u w:val="single"/>
        </w:rPr>
        <w:t xml:space="preserve">                                     </w:t>
      </w:r>
    </w:p>
    <w:p w14:paraId="497D23BC">
      <w:pPr>
        <w:spacing w:line="360" w:lineRule="auto"/>
        <w:ind w:firstLine="424" w:firstLineChars="202"/>
        <w:rPr>
          <w:color w:val="auto"/>
          <w:sz w:val="21"/>
          <w:szCs w:val="21"/>
          <w:highlight w:val="none"/>
        </w:rPr>
      </w:pPr>
    </w:p>
    <w:p w14:paraId="747E8873">
      <w:pPr>
        <w:spacing w:line="360" w:lineRule="auto"/>
        <w:ind w:firstLine="424" w:firstLineChars="202"/>
        <w:rPr>
          <w:color w:val="auto"/>
          <w:sz w:val="21"/>
          <w:szCs w:val="21"/>
          <w:highlight w:val="none"/>
        </w:rPr>
      </w:pPr>
      <w:r>
        <w:rPr>
          <w:color w:val="auto"/>
          <w:sz w:val="21"/>
          <w:szCs w:val="21"/>
          <w:highlight w:val="none"/>
        </w:rPr>
        <w:t>委托代理人：</w:t>
      </w:r>
      <w:r>
        <w:rPr>
          <w:color w:val="auto"/>
          <w:sz w:val="21"/>
          <w:szCs w:val="21"/>
          <w:highlight w:val="none"/>
          <w:u w:val="single"/>
        </w:rPr>
        <w:t xml:space="preserve">                                   </w:t>
      </w:r>
      <w:r>
        <w:rPr>
          <w:color w:val="auto"/>
          <w:sz w:val="21"/>
          <w:szCs w:val="21"/>
          <w:highlight w:val="none"/>
        </w:rPr>
        <w:t>（签字</w:t>
      </w:r>
      <w:r>
        <w:rPr>
          <w:rFonts w:hint="eastAsia"/>
          <w:color w:val="auto"/>
          <w:sz w:val="21"/>
          <w:szCs w:val="21"/>
          <w:highlight w:val="none"/>
        </w:rPr>
        <w:t>或盖章</w:t>
      </w:r>
      <w:r>
        <w:rPr>
          <w:color w:val="auto"/>
          <w:sz w:val="21"/>
          <w:szCs w:val="21"/>
          <w:highlight w:val="none"/>
        </w:rPr>
        <w:t xml:space="preserve">） </w:t>
      </w:r>
    </w:p>
    <w:p w14:paraId="01FCC3DB">
      <w:pPr>
        <w:spacing w:line="360" w:lineRule="auto"/>
        <w:ind w:firstLine="424" w:firstLineChars="202"/>
        <w:rPr>
          <w:color w:val="auto"/>
          <w:sz w:val="21"/>
          <w:szCs w:val="21"/>
          <w:highlight w:val="none"/>
        </w:rPr>
      </w:pPr>
    </w:p>
    <w:p w14:paraId="2E9E0681">
      <w:pPr>
        <w:spacing w:line="360" w:lineRule="auto"/>
        <w:ind w:firstLine="424" w:firstLineChars="202"/>
        <w:rPr>
          <w:color w:val="auto"/>
          <w:sz w:val="21"/>
          <w:szCs w:val="21"/>
          <w:highlight w:val="none"/>
        </w:rPr>
      </w:pPr>
      <w:r>
        <w:rPr>
          <w:color w:val="auto"/>
          <w:sz w:val="21"/>
          <w:szCs w:val="21"/>
          <w:highlight w:val="none"/>
        </w:rPr>
        <w:t>身份证号码：</w:t>
      </w:r>
      <w:r>
        <w:rPr>
          <w:color w:val="auto"/>
          <w:sz w:val="21"/>
          <w:szCs w:val="21"/>
          <w:highlight w:val="none"/>
          <w:u w:val="single"/>
        </w:rPr>
        <w:t xml:space="preserve">                                      </w:t>
      </w:r>
    </w:p>
    <w:p w14:paraId="2EE880F8">
      <w:pPr>
        <w:spacing w:line="360" w:lineRule="auto"/>
        <w:rPr>
          <w:color w:val="auto"/>
          <w:sz w:val="21"/>
          <w:szCs w:val="21"/>
          <w:highlight w:val="none"/>
        </w:rPr>
      </w:pPr>
    </w:p>
    <w:p w14:paraId="40EEE217">
      <w:pPr>
        <w:spacing w:line="360" w:lineRule="auto"/>
        <w:ind w:firstLine="2310" w:firstLineChars="1100"/>
        <w:rPr>
          <w:rFonts w:eastAsia="黑体"/>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p>
    <w:p w14:paraId="55AA9073">
      <w:pPr>
        <w:spacing w:line="400" w:lineRule="exact"/>
        <w:rPr>
          <w:color w:val="auto"/>
          <w:highlight w:val="none"/>
        </w:rPr>
      </w:pPr>
    </w:p>
    <w:p w14:paraId="2D641C5D">
      <w:pPr>
        <w:pStyle w:val="28"/>
        <w:jc w:val="center"/>
        <w:rPr>
          <w:color w:val="auto"/>
          <w:highlight w:val="none"/>
        </w:rPr>
      </w:pPr>
      <w:bookmarkStart w:id="508" w:name="_Toc2173"/>
      <w:bookmarkStart w:id="509" w:name="_Toc27489"/>
      <w:bookmarkStart w:id="510" w:name="_Toc18791"/>
      <w:bookmarkStart w:id="511" w:name="_Toc17708349"/>
      <w:bookmarkStart w:id="512" w:name="_Toc152045793"/>
      <w:bookmarkStart w:id="513" w:name="_Toc92893101"/>
      <w:bookmarkStart w:id="514" w:name="_Toc5155"/>
      <w:bookmarkStart w:id="515" w:name="_Toc152042582"/>
      <w:bookmarkStart w:id="516" w:name="_Toc11022"/>
      <w:r>
        <w:rPr>
          <w:rFonts w:hint="eastAsia"/>
          <w:color w:val="auto"/>
          <w:highlight w:val="none"/>
        </w:rPr>
        <w:br w:type="page"/>
      </w:r>
      <w:bookmarkEnd w:id="508"/>
      <w:bookmarkEnd w:id="509"/>
      <w:bookmarkEnd w:id="510"/>
      <w:bookmarkEnd w:id="511"/>
      <w:bookmarkEnd w:id="512"/>
      <w:bookmarkEnd w:id="513"/>
      <w:bookmarkEnd w:id="514"/>
      <w:bookmarkEnd w:id="515"/>
      <w:bookmarkEnd w:id="516"/>
      <w:bookmarkStart w:id="517" w:name="_Toc152045794"/>
      <w:bookmarkStart w:id="518" w:name="_Toc12236"/>
      <w:bookmarkStart w:id="519" w:name="_Toc12254"/>
      <w:bookmarkStart w:id="520" w:name="_Toc92893102"/>
      <w:bookmarkStart w:id="521" w:name="_Toc144974862"/>
      <w:bookmarkStart w:id="522" w:name="_Toc17708350"/>
      <w:bookmarkStart w:id="523" w:name="_Toc4438"/>
      <w:bookmarkStart w:id="524" w:name="_Toc152042583"/>
      <w:bookmarkStart w:id="525" w:name="_Toc118484064"/>
      <w:bookmarkStart w:id="526" w:name="_Toc6462"/>
      <w:bookmarkStart w:id="527" w:name="_Toc28275"/>
      <w:r>
        <w:rPr>
          <w:rFonts w:hint="eastAsia"/>
          <w:color w:val="auto"/>
          <w:highlight w:val="none"/>
        </w:rPr>
        <w:t>（</w:t>
      </w:r>
      <w:r>
        <w:rPr>
          <w:rFonts w:hint="eastAsia"/>
          <w:color w:val="auto"/>
          <w:highlight w:val="none"/>
          <w:lang w:eastAsia="zh-CN"/>
        </w:rPr>
        <w:t>七</w:t>
      </w:r>
      <w:r>
        <w:rPr>
          <w:rFonts w:hint="eastAsia"/>
          <w:color w:val="auto"/>
          <w:highlight w:val="none"/>
        </w:rPr>
        <w:t>）</w:t>
      </w:r>
      <w:r>
        <w:rPr>
          <w:color w:val="auto"/>
          <w:highlight w:val="none"/>
        </w:rPr>
        <w:t>投标保证金</w:t>
      </w:r>
      <w:bookmarkEnd w:id="517"/>
      <w:bookmarkEnd w:id="518"/>
      <w:bookmarkEnd w:id="519"/>
      <w:bookmarkEnd w:id="520"/>
      <w:bookmarkEnd w:id="521"/>
      <w:bookmarkEnd w:id="522"/>
      <w:bookmarkEnd w:id="523"/>
      <w:bookmarkEnd w:id="524"/>
      <w:bookmarkEnd w:id="525"/>
      <w:bookmarkEnd w:id="526"/>
      <w:bookmarkEnd w:id="527"/>
    </w:p>
    <w:p w14:paraId="343173EB">
      <w:pPr>
        <w:spacing w:line="360" w:lineRule="auto"/>
        <w:jc w:val="center"/>
        <w:textAlignment w:val="center"/>
        <w:rPr>
          <w:rFonts w:ascii="宋体" w:hAnsi="宋体" w:cs="Arial"/>
          <w:color w:val="auto"/>
          <w:szCs w:val="21"/>
          <w:highlight w:val="none"/>
        </w:rPr>
      </w:pPr>
      <w:bookmarkStart w:id="528" w:name="_Toc527143600"/>
      <w:bookmarkStart w:id="529" w:name="_Toc29849"/>
      <w:bookmarkStart w:id="530" w:name="_Toc26877"/>
      <w:bookmarkStart w:id="531" w:name="_Toc30360"/>
      <w:bookmarkStart w:id="532" w:name="_Toc17708351"/>
      <w:bookmarkStart w:id="533" w:name="_Toc25718"/>
      <w:bookmarkStart w:id="534" w:name="_Toc7077"/>
      <w:r>
        <w:rPr>
          <w:rFonts w:ascii="宋体" w:hAnsi="宋体" w:cs="Arial"/>
          <w:color w:val="auto"/>
          <w:highlight w:val="none"/>
        </w:rPr>
        <w:t xml:space="preserve"> </w:t>
      </w:r>
      <w:bookmarkEnd w:id="528"/>
      <w:bookmarkEnd w:id="529"/>
      <w:bookmarkEnd w:id="530"/>
      <w:bookmarkEnd w:id="531"/>
      <w:bookmarkEnd w:id="532"/>
      <w:bookmarkEnd w:id="533"/>
      <w:bookmarkEnd w:id="534"/>
    </w:p>
    <w:p w14:paraId="0328B7FF">
      <w:pPr>
        <w:spacing w:line="360" w:lineRule="auto"/>
        <w:outlineLvl w:val="2"/>
        <w:rPr>
          <w:rFonts w:ascii="宋体" w:hAnsi="宋体" w:cs="Arial"/>
          <w:color w:val="auto"/>
          <w:sz w:val="21"/>
          <w:szCs w:val="21"/>
          <w:highlight w:val="none"/>
        </w:rPr>
      </w:pPr>
      <w:bookmarkStart w:id="535" w:name="_Toc118484065"/>
      <w:bookmarkStart w:id="536" w:name="_Toc92893103"/>
      <w:r>
        <w:rPr>
          <w:rFonts w:hint="eastAsia" w:ascii="宋体" w:hAnsi="宋体" w:cs="Arial"/>
          <w:color w:val="auto"/>
          <w:sz w:val="21"/>
          <w:szCs w:val="21"/>
          <w:highlight w:val="none"/>
          <w:lang w:bidi="ar"/>
        </w:rPr>
        <w:t>投标保证金注意事项</w:t>
      </w:r>
      <w:bookmarkEnd w:id="535"/>
      <w:bookmarkEnd w:id="536"/>
    </w:p>
    <w:p w14:paraId="519ACEB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投标保证金缴纳的形式：</w:t>
      </w:r>
    </w:p>
    <w:p w14:paraId="443830DC">
      <w:pPr>
        <w:spacing w:line="360" w:lineRule="auto"/>
        <w:ind w:firstLine="420" w:firstLineChars="200"/>
        <w:rPr>
          <w:rFonts w:ascii="宋体" w:hAnsi="宋体" w:cs="宋体"/>
          <w:color w:val="auto"/>
          <w:sz w:val="21"/>
          <w:szCs w:val="21"/>
          <w:highlight w:val="none"/>
        </w:rPr>
      </w:pPr>
      <w:r>
        <w:rPr>
          <w:rFonts w:hint="eastAsia" w:ascii="MS Mincho" w:hAnsi="MS Mincho" w:eastAsia="MS Mincho" w:cs="MS Mincho"/>
          <w:color w:val="auto"/>
          <w:sz w:val="21"/>
          <w:szCs w:val="21"/>
          <w:highlight w:val="none"/>
        </w:rPr>
        <w:t>☑</w:t>
      </w:r>
      <w:r>
        <w:rPr>
          <w:rFonts w:hint="eastAsia" w:ascii="宋体" w:hAnsi="宋体" w:cs="宋体"/>
          <w:color w:val="auto"/>
          <w:sz w:val="21"/>
          <w:szCs w:val="21"/>
          <w:highlight w:val="none"/>
        </w:rPr>
        <w:t xml:space="preserve">银行基本账户转账 </w:t>
      </w:r>
    </w:p>
    <w:p w14:paraId="708B9349">
      <w:pPr>
        <w:spacing w:line="360" w:lineRule="auto"/>
        <w:ind w:firstLine="420" w:firstLineChars="200"/>
        <w:rPr>
          <w:rFonts w:ascii="宋体" w:hAnsi="宋体" w:cs="宋体"/>
          <w:color w:val="auto"/>
          <w:sz w:val="21"/>
          <w:szCs w:val="21"/>
          <w:highlight w:val="none"/>
        </w:rPr>
      </w:pPr>
      <w:r>
        <w:rPr>
          <w:rFonts w:hint="eastAsia" w:ascii="MS Mincho" w:hAnsi="MS Mincho" w:eastAsia="MS Mincho" w:cs="MS Mincho"/>
          <w:color w:val="auto"/>
          <w:sz w:val="21"/>
          <w:szCs w:val="21"/>
          <w:highlight w:val="none"/>
        </w:rPr>
        <w:t>☑</w:t>
      </w:r>
      <w:r>
        <w:rPr>
          <w:rFonts w:hint="eastAsia" w:ascii="宋体" w:hAnsi="宋体" w:cs="宋体"/>
          <w:color w:val="auto"/>
          <w:sz w:val="21"/>
          <w:szCs w:val="21"/>
          <w:highlight w:val="none"/>
        </w:rPr>
        <w:t>投标电子保函（保单）</w:t>
      </w:r>
    </w:p>
    <w:p w14:paraId="57938E44">
      <w:pPr>
        <w:pStyle w:val="2"/>
        <w:spacing w:line="400" w:lineRule="exact"/>
        <w:ind w:left="0" w:firstLine="567" w:firstLineChars="270"/>
        <w:rPr>
          <w:rFonts w:ascii="宋体" w:hAnsi="宋体" w:cs="宋体"/>
          <w:color w:val="auto"/>
          <w:szCs w:val="21"/>
          <w:highlight w:val="none"/>
        </w:rPr>
      </w:pPr>
      <w:r>
        <w:rPr>
          <w:rFonts w:hint="eastAsia" w:ascii="宋体" w:hAnsi="宋体" w:cs="宋体"/>
          <w:color w:val="auto"/>
          <w:szCs w:val="21"/>
          <w:highlight w:val="none"/>
        </w:rPr>
        <w:t>（1）银行基本账户转账：投标人登录交易系统，在保证金缴纳页面的缴纳方式中选择“获取支付账号”，即获取针对投标人此次投标项目标段的投标保证金子账号，并通过投标人银行基本账户向该投标保证金子账号缴纳本项目投标保证金。</w:t>
      </w:r>
    </w:p>
    <w:p w14:paraId="455995D5">
      <w:pPr>
        <w:pStyle w:val="2"/>
        <w:spacing w:line="400" w:lineRule="exact"/>
        <w:ind w:left="0" w:firstLine="567" w:firstLineChars="270"/>
        <w:rPr>
          <w:rFonts w:ascii="宋体" w:hAnsi="宋体" w:cs="宋体"/>
          <w:color w:val="auto"/>
          <w:szCs w:val="21"/>
          <w:highlight w:val="none"/>
        </w:rPr>
      </w:pPr>
      <w:r>
        <w:rPr>
          <w:rFonts w:hint="eastAsia" w:ascii="宋体" w:hAnsi="宋体" w:cs="宋体"/>
          <w:color w:val="auto"/>
          <w:szCs w:val="21"/>
          <w:highlight w:val="none"/>
        </w:rPr>
        <w:t>（2）投标电子保函（保单）：投标人登录交易系统，在保证金缴纳页面的缴纳方式中选择“投标电子保函（保单）开具”，继续选择银行或保险公司或担保公司等金融机构发起在线保函（保单）申请。</w:t>
      </w:r>
    </w:p>
    <w:p w14:paraId="34041BD8">
      <w:pPr>
        <w:pStyle w:val="2"/>
        <w:spacing w:line="400" w:lineRule="exact"/>
        <w:ind w:left="0" w:firstLine="567" w:firstLineChars="270"/>
        <w:rPr>
          <w:rFonts w:ascii="宋体" w:hAnsi="宋体" w:cs="宋体"/>
          <w:color w:val="auto"/>
          <w:szCs w:val="21"/>
          <w:highlight w:val="none"/>
        </w:rPr>
      </w:pPr>
      <w:r>
        <w:rPr>
          <w:rFonts w:hint="eastAsia" w:ascii="宋体" w:hAnsi="宋体" w:cs="宋体"/>
          <w:color w:val="auto"/>
          <w:szCs w:val="21"/>
          <w:highlight w:val="none"/>
        </w:rPr>
        <w:t>注：</w:t>
      </w:r>
    </w:p>
    <w:p w14:paraId="200BD362">
      <w:pPr>
        <w:pStyle w:val="2"/>
        <w:spacing w:line="400" w:lineRule="exact"/>
        <w:ind w:left="0" w:firstLine="567" w:firstLineChars="270"/>
        <w:rPr>
          <w:rFonts w:ascii="宋体" w:hAnsi="宋体" w:cs="宋体"/>
          <w:color w:val="auto"/>
          <w:szCs w:val="21"/>
          <w:highlight w:val="none"/>
        </w:rPr>
      </w:pPr>
      <w:r>
        <w:rPr>
          <w:rFonts w:hint="eastAsia" w:ascii="宋体" w:hAnsi="宋体" w:cs="宋体"/>
          <w:color w:val="auto"/>
          <w:szCs w:val="21"/>
          <w:highlight w:val="none"/>
        </w:rPr>
        <w:t>1、如联合体投标的应由联合体牵头人提交；</w:t>
      </w:r>
    </w:p>
    <w:p w14:paraId="1E5A86FB">
      <w:pPr>
        <w:pStyle w:val="2"/>
        <w:spacing w:line="400" w:lineRule="exact"/>
        <w:ind w:left="0" w:firstLine="567" w:firstLineChars="270"/>
        <w:rPr>
          <w:rFonts w:ascii="宋体" w:hAnsi="宋体" w:cs="宋体"/>
          <w:color w:val="auto"/>
          <w:szCs w:val="21"/>
          <w:highlight w:val="none"/>
        </w:rPr>
      </w:pPr>
      <w:r>
        <w:rPr>
          <w:rFonts w:hint="eastAsia" w:ascii="宋体" w:hAnsi="宋体" w:cs="宋体"/>
          <w:color w:val="auto"/>
          <w:szCs w:val="21"/>
          <w:highlight w:val="none"/>
        </w:rPr>
        <w:t>2、为避免影响投标，建议投标人提前做好投标保证金缴纳工作。银行基本账户转账形式以投标保证金到账时间为准，投标电子保函（保单）形式以交易系统接收到保函（保单）时间为准。</w:t>
      </w:r>
    </w:p>
    <w:p w14:paraId="3AE4C0FF">
      <w:pPr>
        <w:pStyle w:val="2"/>
        <w:spacing w:line="400" w:lineRule="exact"/>
        <w:ind w:left="0" w:firstLine="567" w:firstLineChars="270"/>
        <w:rPr>
          <w:rFonts w:eastAsia="黑体"/>
          <w:color w:val="auto"/>
          <w:sz w:val="27"/>
          <w:szCs w:val="27"/>
          <w:highlight w:val="none"/>
        </w:rPr>
      </w:pPr>
      <w:r>
        <w:rPr>
          <w:rFonts w:hint="eastAsia" w:ascii="宋体" w:hAnsi="宋体" w:cs="宋体"/>
          <w:color w:val="auto"/>
          <w:szCs w:val="21"/>
          <w:highlight w:val="none"/>
        </w:rPr>
        <w:t>3、投标人在递交投标文件的同时，投标人须递交投标保证金缴纳证明作为其投标文件资格审查的组成部分。</w:t>
      </w:r>
    </w:p>
    <w:p w14:paraId="1D54F6FF">
      <w:pPr>
        <w:pStyle w:val="4"/>
        <w:rPr>
          <w:color w:val="auto"/>
          <w:highlight w:val="none"/>
        </w:rPr>
      </w:pPr>
    </w:p>
    <w:p w14:paraId="46E29FD7">
      <w:pPr>
        <w:rPr>
          <w:rFonts w:eastAsia="黑体"/>
          <w:color w:val="auto"/>
          <w:sz w:val="27"/>
          <w:szCs w:val="27"/>
          <w:highlight w:val="none"/>
        </w:rPr>
      </w:pPr>
    </w:p>
    <w:p w14:paraId="48AC6FA8">
      <w:pPr>
        <w:pStyle w:val="2"/>
        <w:ind w:firstLine="270"/>
        <w:rPr>
          <w:rFonts w:eastAsia="黑体"/>
          <w:color w:val="auto"/>
          <w:sz w:val="27"/>
          <w:szCs w:val="27"/>
          <w:highlight w:val="none"/>
        </w:rPr>
      </w:pPr>
    </w:p>
    <w:p w14:paraId="7B7A95C8">
      <w:pPr>
        <w:pStyle w:val="4"/>
        <w:rPr>
          <w:color w:val="auto"/>
          <w:highlight w:val="none"/>
        </w:rPr>
      </w:pPr>
    </w:p>
    <w:p w14:paraId="720E0706">
      <w:pPr>
        <w:rPr>
          <w:rFonts w:eastAsia="黑体"/>
          <w:color w:val="auto"/>
          <w:sz w:val="27"/>
          <w:szCs w:val="27"/>
          <w:highlight w:val="none"/>
        </w:rPr>
      </w:pPr>
    </w:p>
    <w:p w14:paraId="1672C3D5">
      <w:pPr>
        <w:pStyle w:val="2"/>
        <w:ind w:firstLine="210"/>
        <w:rPr>
          <w:color w:val="auto"/>
          <w:highlight w:val="none"/>
        </w:rPr>
      </w:pPr>
    </w:p>
    <w:p w14:paraId="51E90F64">
      <w:pPr>
        <w:rPr>
          <w:rFonts w:eastAsia="黑体"/>
          <w:color w:val="auto"/>
          <w:sz w:val="27"/>
          <w:szCs w:val="27"/>
          <w:highlight w:val="none"/>
        </w:rPr>
      </w:pPr>
    </w:p>
    <w:p w14:paraId="451A7FBA">
      <w:pPr>
        <w:pStyle w:val="2"/>
        <w:ind w:firstLine="210"/>
        <w:rPr>
          <w:color w:val="auto"/>
          <w:highlight w:val="none"/>
        </w:rPr>
      </w:pPr>
    </w:p>
    <w:p w14:paraId="533C6E7F">
      <w:pPr>
        <w:pStyle w:val="28"/>
        <w:jc w:val="center"/>
        <w:rPr>
          <w:color w:val="auto"/>
          <w:sz w:val="23"/>
          <w:szCs w:val="23"/>
          <w:highlight w:val="none"/>
        </w:rPr>
      </w:pPr>
      <w:bookmarkStart w:id="537" w:name="_Toc152045807"/>
      <w:bookmarkStart w:id="538" w:name="_Toc20008"/>
      <w:bookmarkStart w:id="539" w:name="_Toc692"/>
      <w:bookmarkStart w:id="540" w:name="_Toc92893114"/>
      <w:bookmarkStart w:id="541" w:name="_Toc3601"/>
      <w:bookmarkStart w:id="542" w:name="_Toc1592"/>
      <w:bookmarkStart w:id="543" w:name="_Toc144974875"/>
      <w:bookmarkStart w:id="544" w:name="_Toc11745"/>
      <w:bookmarkStart w:id="545" w:name="_Toc152042596"/>
      <w:bookmarkStart w:id="546" w:name="_Toc17708361"/>
      <w:r>
        <w:rPr>
          <w:rFonts w:hint="eastAsia"/>
          <w:color w:val="auto"/>
          <w:highlight w:val="none"/>
        </w:rPr>
        <w:br w:type="page"/>
      </w:r>
      <w:bookmarkStart w:id="547" w:name="_Toc118484067"/>
      <w:r>
        <w:rPr>
          <w:rFonts w:hint="eastAsia"/>
          <w:color w:val="auto"/>
          <w:highlight w:val="none"/>
        </w:rPr>
        <w:t>（</w:t>
      </w:r>
      <w:r>
        <w:rPr>
          <w:rFonts w:hint="eastAsia"/>
          <w:color w:val="auto"/>
          <w:highlight w:val="none"/>
          <w:lang w:eastAsia="zh-CN"/>
        </w:rPr>
        <w:t>八</w:t>
      </w:r>
      <w:r>
        <w:rPr>
          <w:rFonts w:hint="eastAsia"/>
          <w:color w:val="auto"/>
          <w:highlight w:val="none"/>
        </w:rPr>
        <w:t>）</w:t>
      </w:r>
      <w:r>
        <w:rPr>
          <w:color w:val="auto"/>
          <w:highlight w:val="none"/>
        </w:rPr>
        <w:t>资格审查资料</w:t>
      </w:r>
      <w:bookmarkEnd w:id="537"/>
      <w:bookmarkEnd w:id="538"/>
      <w:bookmarkEnd w:id="539"/>
      <w:bookmarkEnd w:id="540"/>
      <w:bookmarkEnd w:id="541"/>
      <w:bookmarkEnd w:id="542"/>
      <w:bookmarkEnd w:id="543"/>
      <w:bookmarkEnd w:id="544"/>
      <w:bookmarkEnd w:id="545"/>
      <w:bookmarkEnd w:id="546"/>
      <w:bookmarkEnd w:id="547"/>
    </w:p>
    <w:p w14:paraId="1A42B652">
      <w:pPr>
        <w:pStyle w:val="31"/>
        <w:rPr>
          <w:rFonts w:ascii="宋体" w:hAnsi="宋体" w:eastAsia="宋体"/>
          <w:b/>
          <w:color w:val="auto"/>
          <w:sz w:val="21"/>
          <w:szCs w:val="21"/>
          <w:highlight w:val="none"/>
        </w:rPr>
      </w:pPr>
      <w:bookmarkStart w:id="548" w:name="_Toc152045808"/>
      <w:bookmarkStart w:id="549" w:name="_Toc144974876"/>
      <w:bookmarkStart w:id="550" w:name="_Toc17708362"/>
      <w:bookmarkStart w:id="551" w:name="_Toc118484068"/>
      <w:bookmarkStart w:id="552" w:name="_Toc3088"/>
      <w:bookmarkStart w:id="553" w:name="_Toc152042597"/>
      <w:bookmarkStart w:id="554" w:name="_Toc11928"/>
      <w:bookmarkStart w:id="555" w:name="_Toc3241"/>
      <w:bookmarkStart w:id="556" w:name="_Toc92893115"/>
      <w:bookmarkStart w:id="557" w:name="_Toc14996"/>
      <w:bookmarkStart w:id="558" w:name="_Toc3217"/>
      <w:r>
        <w:rPr>
          <w:rFonts w:hint="eastAsia" w:ascii="宋体" w:hAnsi="宋体" w:eastAsia="宋体"/>
          <w:b/>
          <w:color w:val="auto"/>
          <w:sz w:val="21"/>
          <w:szCs w:val="21"/>
          <w:highlight w:val="none"/>
        </w:rPr>
        <w:t>1、</w:t>
      </w:r>
      <w:r>
        <w:rPr>
          <w:rFonts w:ascii="宋体" w:hAnsi="宋体" w:eastAsia="宋体"/>
          <w:b/>
          <w:color w:val="auto"/>
          <w:sz w:val="21"/>
          <w:szCs w:val="21"/>
          <w:highlight w:val="none"/>
        </w:rPr>
        <w:t>投标人基本情况表</w:t>
      </w:r>
      <w:bookmarkEnd w:id="548"/>
      <w:bookmarkEnd w:id="549"/>
      <w:bookmarkEnd w:id="550"/>
      <w:bookmarkEnd w:id="551"/>
      <w:bookmarkEnd w:id="552"/>
      <w:bookmarkEnd w:id="553"/>
      <w:bookmarkEnd w:id="554"/>
      <w:bookmarkEnd w:id="555"/>
      <w:bookmarkEnd w:id="556"/>
      <w:bookmarkEnd w:id="557"/>
      <w:bookmarkEnd w:id="558"/>
    </w:p>
    <w:tbl>
      <w:tblPr>
        <w:tblStyle w:val="1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18"/>
        <w:gridCol w:w="943"/>
        <w:gridCol w:w="1001"/>
        <w:gridCol w:w="882"/>
        <w:gridCol w:w="444"/>
        <w:gridCol w:w="328"/>
        <w:gridCol w:w="1133"/>
        <w:gridCol w:w="516"/>
        <w:gridCol w:w="906"/>
        <w:gridCol w:w="1047"/>
      </w:tblGrid>
      <w:tr w14:paraId="02C6B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008" w:type="pct"/>
            <w:tcBorders>
              <w:top w:val="single" w:color="auto" w:sz="4" w:space="0"/>
              <w:left w:val="single" w:color="auto" w:sz="4" w:space="0"/>
              <w:bottom w:val="single" w:color="auto" w:sz="4" w:space="0"/>
              <w:right w:val="single" w:color="auto" w:sz="4" w:space="0"/>
            </w:tcBorders>
            <w:vAlign w:val="center"/>
          </w:tcPr>
          <w:p w14:paraId="7A1B9834">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投标人名称</w:t>
            </w:r>
          </w:p>
        </w:tc>
        <w:tc>
          <w:tcPr>
            <w:tcW w:w="3991" w:type="pct"/>
            <w:gridSpan w:val="9"/>
            <w:tcBorders>
              <w:top w:val="single" w:color="auto" w:sz="4" w:space="0"/>
              <w:left w:val="single" w:color="auto" w:sz="4" w:space="0"/>
              <w:bottom w:val="single" w:color="auto" w:sz="4" w:space="0"/>
              <w:right w:val="single" w:color="auto" w:sz="4" w:space="0"/>
            </w:tcBorders>
            <w:vAlign w:val="center"/>
          </w:tcPr>
          <w:p w14:paraId="39F2F24D">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1B42F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08" w:type="pct"/>
            <w:tcBorders>
              <w:top w:val="single" w:color="auto" w:sz="4" w:space="0"/>
              <w:left w:val="single" w:color="auto" w:sz="4" w:space="0"/>
              <w:bottom w:val="single" w:color="auto" w:sz="4" w:space="0"/>
              <w:right w:val="single" w:color="auto" w:sz="4" w:space="0"/>
            </w:tcBorders>
            <w:vAlign w:val="center"/>
          </w:tcPr>
          <w:p w14:paraId="13A6EFB4">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注册地址</w:t>
            </w:r>
          </w:p>
        </w:tc>
        <w:tc>
          <w:tcPr>
            <w:tcW w:w="1995" w:type="pct"/>
            <w:gridSpan w:val="5"/>
            <w:tcBorders>
              <w:top w:val="single" w:color="auto" w:sz="4" w:space="0"/>
              <w:left w:val="single" w:color="auto" w:sz="4" w:space="0"/>
              <w:bottom w:val="single" w:color="auto" w:sz="4" w:space="0"/>
              <w:right w:val="single" w:color="auto" w:sz="4" w:space="0"/>
            </w:tcBorders>
            <w:vAlign w:val="center"/>
          </w:tcPr>
          <w:p w14:paraId="3781C8B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2C8158D8">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邮政编码</w:t>
            </w:r>
          </w:p>
        </w:tc>
        <w:tc>
          <w:tcPr>
            <w:tcW w:w="1367" w:type="pct"/>
            <w:gridSpan w:val="3"/>
            <w:tcBorders>
              <w:top w:val="single" w:color="auto" w:sz="4" w:space="0"/>
              <w:left w:val="single" w:color="auto" w:sz="4" w:space="0"/>
              <w:bottom w:val="single" w:color="auto" w:sz="4" w:space="0"/>
              <w:right w:val="single" w:color="auto" w:sz="4" w:space="0"/>
            </w:tcBorders>
            <w:vAlign w:val="center"/>
          </w:tcPr>
          <w:p w14:paraId="643C2BBD">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791E6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008" w:type="pct"/>
            <w:vMerge w:val="restart"/>
            <w:tcBorders>
              <w:top w:val="single" w:color="auto" w:sz="4" w:space="0"/>
              <w:left w:val="single" w:color="auto" w:sz="4" w:space="0"/>
              <w:bottom w:val="single" w:color="auto" w:sz="4" w:space="0"/>
              <w:right w:val="single" w:color="auto" w:sz="4" w:space="0"/>
            </w:tcBorders>
            <w:vAlign w:val="center"/>
          </w:tcPr>
          <w:p w14:paraId="1B2A2671">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联系方式</w:t>
            </w:r>
          </w:p>
        </w:tc>
        <w:tc>
          <w:tcPr>
            <w:tcW w:w="523" w:type="pct"/>
            <w:tcBorders>
              <w:top w:val="single" w:color="auto" w:sz="4" w:space="0"/>
              <w:left w:val="single" w:color="auto" w:sz="4" w:space="0"/>
              <w:bottom w:val="single" w:color="auto" w:sz="4" w:space="0"/>
              <w:right w:val="single" w:color="auto" w:sz="4" w:space="0"/>
            </w:tcBorders>
            <w:vAlign w:val="center"/>
          </w:tcPr>
          <w:p w14:paraId="7465FE9E">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联系人</w:t>
            </w:r>
          </w:p>
        </w:tc>
        <w:tc>
          <w:tcPr>
            <w:tcW w:w="1471" w:type="pct"/>
            <w:gridSpan w:val="4"/>
            <w:tcBorders>
              <w:top w:val="single" w:color="auto" w:sz="4" w:space="0"/>
              <w:left w:val="single" w:color="auto" w:sz="4" w:space="0"/>
              <w:bottom w:val="single" w:color="auto" w:sz="4" w:space="0"/>
              <w:right w:val="single" w:color="auto" w:sz="4" w:space="0"/>
            </w:tcBorders>
            <w:vAlign w:val="center"/>
          </w:tcPr>
          <w:p w14:paraId="7D03D8C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204E1E91">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电 话</w:t>
            </w:r>
          </w:p>
        </w:tc>
        <w:tc>
          <w:tcPr>
            <w:tcW w:w="1367" w:type="pct"/>
            <w:gridSpan w:val="3"/>
            <w:tcBorders>
              <w:top w:val="single" w:color="auto" w:sz="4" w:space="0"/>
              <w:left w:val="single" w:color="auto" w:sz="4" w:space="0"/>
              <w:bottom w:val="single" w:color="auto" w:sz="4" w:space="0"/>
              <w:right w:val="single" w:color="auto" w:sz="4" w:space="0"/>
            </w:tcBorders>
            <w:vAlign w:val="center"/>
          </w:tcPr>
          <w:p w14:paraId="0B2F34EB">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1B92F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008" w:type="pct"/>
            <w:vMerge w:val="continue"/>
            <w:tcBorders>
              <w:top w:val="single" w:color="auto" w:sz="4" w:space="0"/>
              <w:left w:val="single" w:color="auto" w:sz="4" w:space="0"/>
              <w:bottom w:val="single" w:color="auto" w:sz="4" w:space="0"/>
              <w:right w:val="single" w:color="auto" w:sz="4" w:space="0"/>
            </w:tcBorders>
            <w:vAlign w:val="center"/>
          </w:tcPr>
          <w:p w14:paraId="4B8B238F">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vAlign w:val="center"/>
          </w:tcPr>
          <w:p w14:paraId="1483F979">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传  真</w:t>
            </w:r>
          </w:p>
        </w:tc>
        <w:tc>
          <w:tcPr>
            <w:tcW w:w="1471" w:type="pct"/>
            <w:gridSpan w:val="4"/>
            <w:tcBorders>
              <w:top w:val="single" w:color="auto" w:sz="4" w:space="0"/>
              <w:left w:val="single" w:color="auto" w:sz="4" w:space="0"/>
              <w:bottom w:val="single" w:color="auto" w:sz="4" w:space="0"/>
              <w:right w:val="single" w:color="auto" w:sz="4" w:space="0"/>
            </w:tcBorders>
            <w:vAlign w:val="center"/>
          </w:tcPr>
          <w:p w14:paraId="01A57E2B">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628" w:type="pct"/>
            <w:tcBorders>
              <w:top w:val="single" w:color="auto" w:sz="4" w:space="0"/>
              <w:left w:val="single" w:color="auto" w:sz="4" w:space="0"/>
              <w:bottom w:val="single" w:color="auto" w:sz="4" w:space="0"/>
              <w:right w:val="single" w:color="auto" w:sz="4" w:space="0"/>
            </w:tcBorders>
            <w:vAlign w:val="center"/>
          </w:tcPr>
          <w:p w14:paraId="3301FE9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网 址</w:t>
            </w:r>
          </w:p>
        </w:tc>
        <w:tc>
          <w:tcPr>
            <w:tcW w:w="1367" w:type="pct"/>
            <w:gridSpan w:val="3"/>
            <w:tcBorders>
              <w:top w:val="single" w:color="auto" w:sz="4" w:space="0"/>
              <w:left w:val="single" w:color="auto" w:sz="4" w:space="0"/>
              <w:bottom w:val="single" w:color="auto" w:sz="4" w:space="0"/>
              <w:right w:val="single" w:color="auto" w:sz="4" w:space="0"/>
            </w:tcBorders>
            <w:vAlign w:val="center"/>
          </w:tcPr>
          <w:p w14:paraId="761516A0">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4AACC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8" w:type="pct"/>
            <w:tcBorders>
              <w:top w:val="single" w:color="auto" w:sz="4" w:space="0"/>
              <w:left w:val="single" w:color="auto" w:sz="4" w:space="0"/>
              <w:bottom w:val="single" w:color="auto" w:sz="4" w:space="0"/>
              <w:right w:val="single" w:color="auto" w:sz="4" w:space="0"/>
            </w:tcBorders>
            <w:vAlign w:val="center"/>
          </w:tcPr>
          <w:p w14:paraId="4FB833D4">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组织结构</w:t>
            </w:r>
          </w:p>
        </w:tc>
        <w:tc>
          <w:tcPr>
            <w:tcW w:w="3991" w:type="pct"/>
            <w:gridSpan w:val="9"/>
            <w:tcBorders>
              <w:top w:val="single" w:color="auto" w:sz="4" w:space="0"/>
              <w:left w:val="single" w:color="auto" w:sz="4" w:space="0"/>
              <w:bottom w:val="single" w:color="auto" w:sz="4" w:space="0"/>
              <w:right w:val="single" w:color="auto" w:sz="4" w:space="0"/>
            </w:tcBorders>
            <w:vAlign w:val="center"/>
          </w:tcPr>
          <w:p w14:paraId="0AD0CC06">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1F715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008" w:type="pct"/>
            <w:tcBorders>
              <w:top w:val="single" w:color="auto" w:sz="4" w:space="0"/>
              <w:left w:val="single" w:color="auto" w:sz="4" w:space="0"/>
              <w:bottom w:val="single" w:color="auto" w:sz="4" w:space="0"/>
              <w:right w:val="single" w:color="auto" w:sz="4" w:space="0"/>
            </w:tcBorders>
            <w:vAlign w:val="center"/>
          </w:tcPr>
          <w:p w14:paraId="7025219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法定代表人</w:t>
            </w:r>
          </w:p>
        </w:tc>
        <w:tc>
          <w:tcPr>
            <w:tcW w:w="523" w:type="pct"/>
            <w:tcBorders>
              <w:top w:val="single" w:color="auto" w:sz="4" w:space="0"/>
              <w:left w:val="single" w:color="auto" w:sz="4" w:space="0"/>
              <w:bottom w:val="single" w:color="auto" w:sz="4" w:space="0"/>
              <w:right w:val="single" w:color="auto" w:sz="4" w:space="0"/>
            </w:tcBorders>
            <w:vAlign w:val="center"/>
          </w:tcPr>
          <w:p w14:paraId="238E1F64">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姓名</w:t>
            </w:r>
          </w:p>
        </w:tc>
        <w:tc>
          <w:tcPr>
            <w:tcW w:w="554" w:type="pct"/>
            <w:tcBorders>
              <w:top w:val="single" w:color="auto" w:sz="4" w:space="0"/>
              <w:left w:val="single" w:color="auto" w:sz="4" w:space="0"/>
              <w:bottom w:val="single" w:color="auto" w:sz="4" w:space="0"/>
              <w:right w:val="single" w:color="auto" w:sz="4" w:space="0"/>
            </w:tcBorders>
            <w:vAlign w:val="center"/>
          </w:tcPr>
          <w:p w14:paraId="483EA17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735" w:type="pct"/>
            <w:gridSpan w:val="2"/>
            <w:tcBorders>
              <w:top w:val="single" w:color="auto" w:sz="4" w:space="0"/>
              <w:left w:val="single" w:color="auto" w:sz="4" w:space="0"/>
              <w:bottom w:val="single" w:color="auto" w:sz="4" w:space="0"/>
              <w:right w:val="single" w:color="auto" w:sz="4" w:space="0"/>
            </w:tcBorders>
            <w:vAlign w:val="center"/>
          </w:tcPr>
          <w:p w14:paraId="12627CC6">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技术职称</w:t>
            </w:r>
          </w:p>
        </w:tc>
        <w:tc>
          <w:tcPr>
            <w:tcW w:w="1096" w:type="pct"/>
            <w:gridSpan w:val="3"/>
            <w:tcBorders>
              <w:top w:val="single" w:color="auto" w:sz="4" w:space="0"/>
              <w:left w:val="single" w:color="auto" w:sz="4" w:space="0"/>
              <w:bottom w:val="single" w:color="auto" w:sz="4" w:space="0"/>
              <w:right w:val="single" w:color="auto" w:sz="4" w:space="0"/>
            </w:tcBorders>
            <w:vAlign w:val="center"/>
          </w:tcPr>
          <w:p w14:paraId="4C9AF950">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1E71C488">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电话</w:t>
            </w:r>
          </w:p>
        </w:tc>
        <w:tc>
          <w:tcPr>
            <w:tcW w:w="578" w:type="pct"/>
            <w:tcBorders>
              <w:top w:val="single" w:color="auto" w:sz="4" w:space="0"/>
              <w:left w:val="single" w:color="auto" w:sz="4" w:space="0"/>
              <w:bottom w:val="single" w:color="auto" w:sz="4" w:space="0"/>
              <w:right w:val="single" w:color="auto" w:sz="4" w:space="0"/>
            </w:tcBorders>
            <w:vAlign w:val="center"/>
          </w:tcPr>
          <w:p w14:paraId="5DEF0B5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182B5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08" w:type="pct"/>
            <w:tcBorders>
              <w:top w:val="single" w:color="auto" w:sz="4" w:space="0"/>
              <w:left w:val="single" w:color="auto" w:sz="4" w:space="0"/>
              <w:bottom w:val="single" w:color="auto" w:sz="4" w:space="0"/>
              <w:right w:val="single" w:color="auto" w:sz="4" w:space="0"/>
            </w:tcBorders>
            <w:vAlign w:val="center"/>
          </w:tcPr>
          <w:p w14:paraId="605054B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技术负责人</w:t>
            </w:r>
          </w:p>
        </w:tc>
        <w:tc>
          <w:tcPr>
            <w:tcW w:w="523" w:type="pct"/>
            <w:tcBorders>
              <w:top w:val="single" w:color="auto" w:sz="4" w:space="0"/>
              <w:left w:val="single" w:color="auto" w:sz="4" w:space="0"/>
              <w:bottom w:val="single" w:color="auto" w:sz="4" w:space="0"/>
              <w:right w:val="single" w:color="auto" w:sz="4" w:space="0"/>
            </w:tcBorders>
            <w:vAlign w:val="center"/>
          </w:tcPr>
          <w:p w14:paraId="36F50F8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姓名</w:t>
            </w:r>
          </w:p>
        </w:tc>
        <w:tc>
          <w:tcPr>
            <w:tcW w:w="554" w:type="pct"/>
            <w:tcBorders>
              <w:top w:val="single" w:color="auto" w:sz="4" w:space="0"/>
              <w:left w:val="single" w:color="auto" w:sz="4" w:space="0"/>
              <w:bottom w:val="single" w:color="auto" w:sz="4" w:space="0"/>
              <w:right w:val="single" w:color="auto" w:sz="4" w:space="0"/>
            </w:tcBorders>
            <w:vAlign w:val="center"/>
          </w:tcPr>
          <w:p w14:paraId="2E35C39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735" w:type="pct"/>
            <w:gridSpan w:val="2"/>
            <w:tcBorders>
              <w:top w:val="single" w:color="auto" w:sz="4" w:space="0"/>
              <w:left w:val="single" w:color="auto" w:sz="4" w:space="0"/>
              <w:bottom w:val="single" w:color="auto" w:sz="4" w:space="0"/>
              <w:right w:val="single" w:color="auto" w:sz="4" w:space="0"/>
            </w:tcBorders>
            <w:vAlign w:val="center"/>
          </w:tcPr>
          <w:p w14:paraId="4692C3BB">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技术职称</w:t>
            </w:r>
          </w:p>
        </w:tc>
        <w:tc>
          <w:tcPr>
            <w:tcW w:w="1096" w:type="pct"/>
            <w:gridSpan w:val="3"/>
            <w:tcBorders>
              <w:top w:val="single" w:color="auto" w:sz="4" w:space="0"/>
              <w:left w:val="single" w:color="auto" w:sz="4" w:space="0"/>
              <w:bottom w:val="single" w:color="auto" w:sz="4" w:space="0"/>
              <w:right w:val="single" w:color="auto" w:sz="4" w:space="0"/>
            </w:tcBorders>
            <w:vAlign w:val="center"/>
          </w:tcPr>
          <w:p w14:paraId="41157EA7">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502" w:type="pct"/>
            <w:tcBorders>
              <w:top w:val="single" w:color="auto" w:sz="4" w:space="0"/>
              <w:left w:val="single" w:color="auto" w:sz="4" w:space="0"/>
              <w:bottom w:val="single" w:color="auto" w:sz="4" w:space="0"/>
              <w:right w:val="single" w:color="auto" w:sz="4" w:space="0"/>
            </w:tcBorders>
            <w:vAlign w:val="center"/>
          </w:tcPr>
          <w:p w14:paraId="6DE919B1">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电话</w:t>
            </w:r>
          </w:p>
        </w:tc>
        <w:tc>
          <w:tcPr>
            <w:tcW w:w="578" w:type="pct"/>
            <w:tcBorders>
              <w:top w:val="single" w:color="auto" w:sz="4" w:space="0"/>
              <w:left w:val="single" w:color="auto" w:sz="4" w:space="0"/>
              <w:bottom w:val="single" w:color="auto" w:sz="4" w:space="0"/>
              <w:right w:val="single" w:color="auto" w:sz="4" w:space="0"/>
            </w:tcBorders>
            <w:vAlign w:val="center"/>
          </w:tcPr>
          <w:p w14:paraId="5F14C350">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1E860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08" w:type="pct"/>
            <w:tcBorders>
              <w:top w:val="single" w:color="auto" w:sz="4" w:space="0"/>
              <w:left w:val="single" w:color="auto" w:sz="4" w:space="0"/>
              <w:bottom w:val="single" w:color="auto" w:sz="4" w:space="0"/>
              <w:right w:val="single" w:color="auto" w:sz="4" w:space="0"/>
            </w:tcBorders>
            <w:vAlign w:val="center"/>
          </w:tcPr>
          <w:p w14:paraId="6D799D4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成立时间</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226BD50E">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2912" w:type="pct"/>
            <w:gridSpan w:val="7"/>
            <w:tcBorders>
              <w:top w:val="single" w:color="auto" w:sz="4" w:space="0"/>
              <w:left w:val="single" w:color="auto" w:sz="4" w:space="0"/>
              <w:bottom w:val="single" w:color="auto" w:sz="4" w:space="0"/>
              <w:right w:val="single" w:color="auto" w:sz="4" w:space="0"/>
            </w:tcBorders>
            <w:vAlign w:val="center"/>
          </w:tcPr>
          <w:p w14:paraId="32402731">
            <w:pPr>
              <w:keepNext w:val="0"/>
              <w:keepLines w:val="0"/>
              <w:suppressLineNumbers w:val="0"/>
              <w:topLinePunct/>
              <w:spacing w:before="0" w:beforeAutospacing="0" w:after="0" w:afterAutospacing="0" w:line="440" w:lineRule="exact"/>
              <w:ind w:left="0" w:right="0" w:firstLine="105" w:firstLineChars="50"/>
              <w:jc w:val="center"/>
              <w:rPr>
                <w:rFonts w:ascii="宋体" w:hAnsi="宋体"/>
                <w:color w:val="auto"/>
                <w:kern w:val="2"/>
                <w:sz w:val="21"/>
                <w:szCs w:val="21"/>
                <w:highlight w:val="none"/>
              </w:rPr>
            </w:pPr>
            <w:r>
              <w:rPr>
                <w:rFonts w:ascii="宋体" w:hAnsi="宋体"/>
                <w:color w:val="auto"/>
                <w:kern w:val="2"/>
                <w:sz w:val="21"/>
                <w:szCs w:val="21"/>
                <w:highlight w:val="none"/>
              </w:rPr>
              <w:t>员工总人数：</w:t>
            </w:r>
          </w:p>
        </w:tc>
      </w:tr>
      <w:tr w14:paraId="364AD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08" w:type="pct"/>
            <w:tcBorders>
              <w:top w:val="single" w:color="auto" w:sz="4" w:space="0"/>
              <w:left w:val="single" w:color="auto" w:sz="4" w:space="0"/>
              <w:bottom w:val="single" w:color="auto" w:sz="4" w:space="0"/>
              <w:right w:val="single" w:color="auto" w:sz="4" w:space="0"/>
            </w:tcBorders>
            <w:vAlign w:val="center"/>
          </w:tcPr>
          <w:p w14:paraId="24D41165">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企业资质等级</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3795EB67">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489" w:type="pct"/>
            <w:vMerge w:val="restart"/>
            <w:tcBorders>
              <w:top w:val="single" w:color="auto" w:sz="4" w:space="0"/>
              <w:left w:val="single" w:color="auto" w:sz="4" w:space="0"/>
              <w:bottom w:val="single" w:color="auto" w:sz="4" w:space="0"/>
              <w:right w:val="single" w:color="auto" w:sz="4" w:space="0"/>
            </w:tcBorders>
            <w:vAlign w:val="center"/>
          </w:tcPr>
          <w:p w14:paraId="03CC5A1E">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其中</w:t>
            </w: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594B1EE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hint="eastAsia" w:ascii="宋体" w:hAnsi="宋体"/>
                <w:color w:val="auto"/>
                <w:kern w:val="2"/>
                <w:sz w:val="21"/>
                <w:szCs w:val="21"/>
                <w:highlight w:val="none"/>
              </w:rPr>
              <w:t>项目负责人</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680D0F2B">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497AD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008" w:type="pct"/>
            <w:tcBorders>
              <w:top w:val="single" w:color="auto" w:sz="4" w:space="0"/>
              <w:left w:val="single" w:color="auto" w:sz="4" w:space="0"/>
              <w:bottom w:val="single" w:color="auto" w:sz="4" w:space="0"/>
              <w:right w:val="single" w:color="auto" w:sz="4" w:space="0"/>
            </w:tcBorders>
            <w:vAlign w:val="center"/>
          </w:tcPr>
          <w:p w14:paraId="1D0D86C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营业执照号</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6D06BF57">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489" w:type="pct"/>
            <w:vMerge w:val="continue"/>
            <w:tcBorders>
              <w:top w:val="single" w:color="auto" w:sz="4" w:space="0"/>
              <w:left w:val="single" w:color="auto" w:sz="4" w:space="0"/>
              <w:bottom w:val="single" w:color="auto" w:sz="4" w:space="0"/>
              <w:right w:val="single" w:color="auto" w:sz="4" w:space="0"/>
            </w:tcBorders>
            <w:vAlign w:val="center"/>
          </w:tcPr>
          <w:p w14:paraId="1725388F">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6995696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高级职称人员</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56CAD434">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05CE8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008" w:type="pct"/>
            <w:tcBorders>
              <w:top w:val="single" w:color="auto" w:sz="4" w:space="0"/>
              <w:left w:val="single" w:color="auto" w:sz="4" w:space="0"/>
              <w:bottom w:val="single" w:color="auto" w:sz="4" w:space="0"/>
              <w:right w:val="single" w:color="auto" w:sz="4" w:space="0"/>
            </w:tcBorders>
            <w:vAlign w:val="center"/>
          </w:tcPr>
          <w:p w14:paraId="778B6D03">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注册资金</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62BF9ABB">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489" w:type="pct"/>
            <w:vMerge w:val="continue"/>
            <w:tcBorders>
              <w:top w:val="single" w:color="auto" w:sz="4" w:space="0"/>
              <w:left w:val="single" w:color="auto" w:sz="4" w:space="0"/>
              <w:bottom w:val="single" w:color="auto" w:sz="4" w:space="0"/>
              <w:right w:val="single" w:color="auto" w:sz="4" w:space="0"/>
            </w:tcBorders>
            <w:vAlign w:val="center"/>
          </w:tcPr>
          <w:p w14:paraId="5405C928">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6599063F">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中级职称人员</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59FCAD43">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0603D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008" w:type="pct"/>
            <w:tcBorders>
              <w:top w:val="single" w:color="auto" w:sz="4" w:space="0"/>
              <w:left w:val="single" w:color="auto" w:sz="4" w:space="0"/>
              <w:bottom w:val="single" w:color="auto" w:sz="4" w:space="0"/>
              <w:right w:val="single" w:color="auto" w:sz="4" w:space="0"/>
            </w:tcBorders>
            <w:vAlign w:val="center"/>
          </w:tcPr>
          <w:p w14:paraId="4BEEC930">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开户银行</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622ECBED">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489" w:type="pct"/>
            <w:vMerge w:val="continue"/>
            <w:tcBorders>
              <w:top w:val="single" w:color="auto" w:sz="4" w:space="0"/>
              <w:left w:val="single" w:color="auto" w:sz="4" w:space="0"/>
              <w:bottom w:val="single" w:color="auto" w:sz="4" w:space="0"/>
              <w:right w:val="single" w:color="auto" w:sz="4" w:space="0"/>
            </w:tcBorders>
            <w:vAlign w:val="center"/>
          </w:tcPr>
          <w:p w14:paraId="4F2DB08E">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54200AD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初级职称人员</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0E77CDF7">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260C3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008" w:type="pct"/>
            <w:tcBorders>
              <w:top w:val="single" w:color="auto" w:sz="4" w:space="0"/>
              <w:left w:val="single" w:color="auto" w:sz="4" w:space="0"/>
              <w:bottom w:val="single" w:color="auto" w:sz="4" w:space="0"/>
              <w:right w:val="single" w:color="auto" w:sz="4" w:space="0"/>
            </w:tcBorders>
            <w:vAlign w:val="center"/>
          </w:tcPr>
          <w:p w14:paraId="36D379D7">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账号</w:t>
            </w:r>
          </w:p>
        </w:tc>
        <w:tc>
          <w:tcPr>
            <w:tcW w:w="1078" w:type="pct"/>
            <w:gridSpan w:val="2"/>
            <w:tcBorders>
              <w:top w:val="single" w:color="auto" w:sz="4" w:space="0"/>
              <w:left w:val="single" w:color="auto" w:sz="4" w:space="0"/>
              <w:bottom w:val="single" w:color="auto" w:sz="4" w:space="0"/>
              <w:right w:val="single" w:color="auto" w:sz="4" w:space="0"/>
            </w:tcBorders>
            <w:vAlign w:val="center"/>
          </w:tcPr>
          <w:p w14:paraId="1E1D40E2">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489" w:type="pct"/>
            <w:vMerge w:val="continue"/>
            <w:tcBorders>
              <w:top w:val="single" w:color="auto" w:sz="4" w:space="0"/>
              <w:left w:val="single" w:color="auto" w:sz="4" w:space="0"/>
              <w:bottom w:val="single" w:color="auto" w:sz="4" w:space="0"/>
              <w:right w:val="single" w:color="auto" w:sz="4" w:space="0"/>
            </w:tcBorders>
            <w:vAlign w:val="center"/>
          </w:tcPr>
          <w:p w14:paraId="29BDC78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vAlign w:val="center"/>
          </w:tcPr>
          <w:p w14:paraId="57924D88">
            <w:pPr>
              <w:pStyle w:val="32"/>
              <w:keepNext w:val="0"/>
              <w:keepLines w:val="0"/>
              <w:suppressLineNumbers w:val="0"/>
              <w:spacing w:before="0" w:beforeAutospacing="0" w:afterAutospacing="0"/>
              <w:ind w:left="480" w:right="0"/>
              <w:rPr>
                <w:rFonts w:ascii="宋体" w:hAnsi="宋体" w:eastAsia="宋体"/>
                <w:color w:val="auto"/>
                <w:kern w:val="2"/>
                <w:sz w:val="21"/>
                <w:szCs w:val="21"/>
                <w:highlight w:val="none"/>
              </w:rPr>
            </w:pPr>
            <w:r>
              <w:rPr>
                <w:rFonts w:ascii="宋体" w:hAnsi="宋体" w:eastAsia="宋体"/>
                <w:color w:val="auto"/>
                <w:kern w:val="2"/>
                <w:sz w:val="21"/>
                <w:szCs w:val="21"/>
                <w:highlight w:val="none"/>
              </w:rPr>
              <w:t>技</w:t>
            </w:r>
            <w:r>
              <w:rPr>
                <w:rFonts w:hint="eastAsia" w:ascii="宋体" w:hAnsi="宋体" w:eastAsia="宋体"/>
                <w:color w:val="auto"/>
                <w:kern w:val="2"/>
                <w:sz w:val="21"/>
                <w:szCs w:val="21"/>
                <w:highlight w:val="none"/>
              </w:rPr>
              <w:t xml:space="preserve">  </w:t>
            </w:r>
            <w:r>
              <w:rPr>
                <w:rFonts w:ascii="宋体" w:hAnsi="宋体" w:eastAsia="宋体"/>
                <w:color w:val="auto"/>
                <w:kern w:val="2"/>
                <w:sz w:val="21"/>
                <w:szCs w:val="21"/>
                <w:highlight w:val="none"/>
              </w:rPr>
              <w:t>工</w:t>
            </w:r>
          </w:p>
        </w:tc>
        <w:tc>
          <w:tcPr>
            <w:tcW w:w="1081" w:type="pct"/>
            <w:gridSpan w:val="2"/>
            <w:tcBorders>
              <w:top w:val="single" w:color="auto" w:sz="4" w:space="0"/>
              <w:left w:val="single" w:color="auto" w:sz="4" w:space="0"/>
              <w:bottom w:val="single" w:color="auto" w:sz="4" w:space="0"/>
              <w:right w:val="single" w:color="auto" w:sz="4" w:space="0"/>
            </w:tcBorders>
            <w:vAlign w:val="center"/>
          </w:tcPr>
          <w:p w14:paraId="754FAD1F">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r w14:paraId="46E4C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1008" w:type="pct"/>
            <w:tcBorders>
              <w:top w:val="single" w:color="auto" w:sz="4" w:space="0"/>
              <w:left w:val="single" w:color="auto" w:sz="4" w:space="0"/>
              <w:right w:val="single" w:color="auto" w:sz="4" w:space="0"/>
            </w:tcBorders>
            <w:vAlign w:val="center"/>
          </w:tcPr>
          <w:p w14:paraId="3A016D98">
            <w:pPr>
              <w:keepNext w:val="0"/>
              <w:keepLines w:val="0"/>
              <w:suppressLineNumbers w:val="0"/>
              <w:topLinePunct/>
              <w:spacing w:before="0" w:beforeAutospacing="0" w:after="0" w:afterAutospacing="0" w:line="440" w:lineRule="exact"/>
              <w:ind w:left="0" w:right="0" w:firstLine="210" w:firstLineChars="100"/>
              <w:jc w:val="center"/>
              <w:rPr>
                <w:rFonts w:ascii="宋体" w:hAnsi="宋体"/>
                <w:color w:val="auto"/>
                <w:kern w:val="2"/>
                <w:sz w:val="21"/>
                <w:szCs w:val="21"/>
                <w:highlight w:val="none"/>
              </w:rPr>
            </w:pPr>
            <w:r>
              <w:rPr>
                <w:rFonts w:ascii="宋体" w:hAnsi="宋体"/>
                <w:color w:val="auto"/>
                <w:kern w:val="2"/>
                <w:sz w:val="21"/>
                <w:szCs w:val="21"/>
                <w:highlight w:val="none"/>
              </w:rPr>
              <w:t>经营范围</w:t>
            </w:r>
          </w:p>
        </w:tc>
        <w:tc>
          <w:tcPr>
            <w:tcW w:w="3991" w:type="pct"/>
            <w:gridSpan w:val="9"/>
            <w:tcBorders>
              <w:top w:val="single" w:color="auto" w:sz="4" w:space="0"/>
              <w:left w:val="single" w:color="auto" w:sz="4" w:space="0"/>
              <w:right w:val="single" w:color="auto" w:sz="4" w:space="0"/>
            </w:tcBorders>
            <w:vAlign w:val="center"/>
          </w:tcPr>
          <w:p w14:paraId="1091539B">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p w14:paraId="4F07D27A">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p w14:paraId="4111228E">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p w14:paraId="0082E8C8">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p w14:paraId="620798E0">
            <w:pPr>
              <w:keepNext w:val="0"/>
              <w:keepLines w:val="0"/>
              <w:suppressLineNumbers w:val="0"/>
              <w:topLinePunct/>
              <w:spacing w:before="0" w:beforeAutospacing="0" w:after="0" w:afterAutospacing="0" w:line="440" w:lineRule="exact"/>
              <w:ind w:left="0" w:right="0"/>
              <w:rPr>
                <w:rFonts w:ascii="宋体" w:hAnsi="宋体"/>
                <w:color w:val="auto"/>
                <w:kern w:val="2"/>
                <w:sz w:val="21"/>
                <w:szCs w:val="21"/>
                <w:highlight w:val="none"/>
              </w:rPr>
            </w:pPr>
          </w:p>
        </w:tc>
      </w:tr>
      <w:tr w14:paraId="45798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8" w:type="pct"/>
            <w:tcBorders>
              <w:top w:val="single" w:color="auto" w:sz="4" w:space="0"/>
              <w:left w:val="single" w:color="auto" w:sz="4" w:space="0"/>
              <w:bottom w:val="single" w:color="auto" w:sz="4" w:space="0"/>
              <w:right w:val="single" w:color="auto" w:sz="4" w:space="0"/>
            </w:tcBorders>
            <w:vAlign w:val="center"/>
          </w:tcPr>
          <w:p w14:paraId="59B8E257">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r>
              <w:rPr>
                <w:rFonts w:ascii="宋体" w:hAnsi="宋体"/>
                <w:color w:val="auto"/>
                <w:kern w:val="2"/>
                <w:sz w:val="21"/>
                <w:szCs w:val="21"/>
                <w:highlight w:val="none"/>
              </w:rPr>
              <w:t>备注</w:t>
            </w:r>
          </w:p>
        </w:tc>
        <w:tc>
          <w:tcPr>
            <w:tcW w:w="3991" w:type="pct"/>
            <w:gridSpan w:val="9"/>
            <w:tcBorders>
              <w:top w:val="single" w:color="auto" w:sz="4" w:space="0"/>
              <w:left w:val="single" w:color="auto" w:sz="4" w:space="0"/>
              <w:bottom w:val="single" w:color="auto" w:sz="4" w:space="0"/>
              <w:right w:val="single" w:color="auto" w:sz="4" w:space="0"/>
            </w:tcBorders>
            <w:vAlign w:val="center"/>
          </w:tcPr>
          <w:p w14:paraId="7C92E22C">
            <w:pPr>
              <w:keepNext w:val="0"/>
              <w:keepLines w:val="0"/>
              <w:suppressLineNumbers w:val="0"/>
              <w:topLinePunct/>
              <w:spacing w:before="0" w:beforeAutospacing="0" w:after="0" w:afterAutospacing="0" w:line="440" w:lineRule="exact"/>
              <w:ind w:left="0" w:right="0"/>
              <w:jc w:val="center"/>
              <w:rPr>
                <w:rFonts w:ascii="宋体" w:hAnsi="宋体"/>
                <w:color w:val="auto"/>
                <w:kern w:val="2"/>
                <w:sz w:val="21"/>
                <w:szCs w:val="21"/>
                <w:highlight w:val="none"/>
              </w:rPr>
            </w:pPr>
          </w:p>
        </w:tc>
      </w:tr>
    </w:tbl>
    <w:p w14:paraId="545A763B">
      <w:pPr>
        <w:rPr>
          <w:color w:val="auto"/>
          <w:highlight w:val="none"/>
        </w:rPr>
      </w:pPr>
    </w:p>
    <w:p w14:paraId="4AFD48E4">
      <w:pPr>
        <w:pStyle w:val="31"/>
        <w:rPr>
          <w:color w:val="auto"/>
          <w:szCs w:val="23"/>
          <w:highlight w:val="none"/>
        </w:rPr>
      </w:pPr>
      <w:bookmarkStart w:id="559" w:name="_Toc152042598"/>
      <w:bookmarkStart w:id="560" w:name="_Toc9042"/>
      <w:bookmarkStart w:id="561" w:name="_Toc9275"/>
      <w:bookmarkStart w:id="562" w:name="_Toc144974877"/>
      <w:bookmarkStart w:id="563" w:name="_Toc17708363"/>
      <w:bookmarkStart w:id="564" w:name="_Toc92893116"/>
      <w:bookmarkStart w:id="565" w:name="_Toc32728"/>
      <w:bookmarkStart w:id="566" w:name="_Toc32630"/>
      <w:bookmarkStart w:id="567" w:name="_Toc152045809"/>
      <w:bookmarkStart w:id="568" w:name="_Toc7364"/>
      <w:r>
        <w:rPr>
          <w:rFonts w:hint="eastAsia" w:ascii="宋体" w:hAnsi="宋体" w:eastAsia="宋体"/>
          <w:color w:val="auto"/>
          <w:sz w:val="21"/>
          <w:szCs w:val="21"/>
          <w:highlight w:val="none"/>
        </w:rPr>
        <w:br w:type="page"/>
      </w:r>
      <w:bookmarkStart w:id="569" w:name="_Toc118484069"/>
      <w:r>
        <w:rPr>
          <w:rFonts w:hint="eastAsia"/>
          <w:color w:val="auto"/>
          <w:szCs w:val="23"/>
          <w:highlight w:val="none"/>
        </w:rPr>
        <w:t>2、</w:t>
      </w:r>
      <w:r>
        <w:rPr>
          <w:color w:val="auto"/>
          <w:szCs w:val="23"/>
          <w:highlight w:val="none"/>
        </w:rPr>
        <w:t>近年财务状况表</w:t>
      </w:r>
      <w:bookmarkEnd w:id="559"/>
      <w:bookmarkEnd w:id="560"/>
      <w:bookmarkEnd w:id="561"/>
      <w:bookmarkEnd w:id="562"/>
      <w:bookmarkEnd w:id="563"/>
      <w:bookmarkEnd w:id="564"/>
      <w:bookmarkEnd w:id="565"/>
      <w:bookmarkEnd w:id="566"/>
      <w:bookmarkEnd w:id="567"/>
      <w:bookmarkEnd w:id="568"/>
      <w:bookmarkEnd w:id="569"/>
    </w:p>
    <w:p w14:paraId="3E75DCE9">
      <w:pPr>
        <w:topLinePunct/>
        <w:spacing w:line="440" w:lineRule="exact"/>
        <w:jc w:val="center"/>
        <w:rPr>
          <w:rFonts w:eastAsia="黑体"/>
          <w:color w:val="auto"/>
          <w:sz w:val="20"/>
          <w:szCs w:val="20"/>
          <w:highlight w:val="none"/>
        </w:rPr>
      </w:pPr>
    </w:p>
    <w:p w14:paraId="7C7C42DE">
      <w:pPr>
        <w:spacing w:line="440" w:lineRule="exact"/>
        <w:rPr>
          <w:rFonts w:eastAsia="黑体"/>
          <w:color w:val="auto"/>
          <w:sz w:val="23"/>
          <w:szCs w:val="23"/>
          <w:highlight w:val="none"/>
        </w:rPr>
      </w:pPr>
    </w:p>
    <w:p w14:paraId="47F87968">
      <w:pPr>
        <w:pStyle w:val="31"/>
        <w:rPr>
          <w:color w:val="auto"/>
          <w:szCs w:val="23"/>
          <w:highlight w:val="none"/>
        </w:rPr>
      </w:pPr>
      <w:bookmarkStart w:id="570" w:name="_Toc17708366"/>
      <w:bookmarkStart w:id="571" w:name="_Toc152042601"/>
      <w:bookmarkStart w:id="572" w:name="_Toc17101"/>
      <w:bookmarkStart w:id="573" w:name="_Toc10479"/>
      <w:bookmarkStart w:id="574" w:name="_Toc11339"/>
      <w:bookmarkStart w:id="575" w:name="_Toc92893119"/>
      <w:bookmarkStart w:id="576" w:name="_Toc144974880"/>
      <w:bookmarkStart w:id="577" w:name="_Toc22614"/>
      <w:bookmarkStart w:id="578" w:name="_Toc152045812"/>
      <w:bookmarkStart w:id="579" w:name="_Toc12383"/>
      <w:r>
        <w:rPr>
          <w:rFonts w:hint="eastAsia"/>
          <w:color w:val="auto"/>
          <w:szCs w:val="23"/>
          <w:highlight w:val="none"/>
        </w:rPr>
        <w:br w:type="page"/>
      </w:r>
      <w:bookmarkStart w:id="580" w:name="_Toc118484072"/>
      <w:r>
        <w:rPr>
          <w:rFonts w:hint="eastAsia"/>
          <w:color w:val="auto"/>
          <w:szCs w:val="23"/>
          <w:highlight w:val="none"/>
        </w:rPr>
        <w:t>3、</w:t>
      </w:r>
      <w:r>
        <w:rPr>
          <w:color w:val="auto"/>
          <w:szCs w:val="23"/>
          <w:highlight w:val="none"/>
        </w:rPr>
        <w:t>近年发生的诉讼及仲裁情况</w:t>
      </w:r>
      <w:bookmarkEnd w:id="570"/>
      <w:bookmarkEnd w:id="571"/>
      <w:bookmarkEnd w:id="572"/>
      <w:bookmarkEnd w:id="573"/>
      <w:bookmarkEnd w:id="574"/>
      <w:bookmarkEnd w:id="575"/>
      <w:bookmarkEnd w:id="576"/>
      <w:bookmarkEnd w:id="577"/>
      <w:bookmarkEnd w:id="578"/>
      <w:bookmarkEnd w:id="579"/>
      <w:bookmarkEnd w:id="580"/>
    </w:p>
    <w:p w14:paraId="56A0122A">
      <w:pPr>
        <w:spacing w:line="440" w:lineRule="exact"/>
        <w:rPr>
          <w:rFonts w:eastAsia="黑体"/>
          <w:color w:val="auto"/>
          <w:sz w:val="20"/>
          <w:szCs w:val="20"/>
          <w:highlight w:val="none"/>
        </w:rPr>
      </w:pPr>
    </w:p>
    <w:p w14:paraId="0392AB6A">
      <w:pPr>
        <w:pStyle w:val="31"/>
        <w:rPr>
          <w:color w:val="auto"/>
          <w:szCs w:val="23"/>
          <w:highlight w:val="none"/>
        </w:rPr>
      </w:pPr>
      <w:bookmarkStart w:id="581" w:name="_Toc92893120"/>
      <w:bookmarkStart w:id="582" w:name="_Toc6318"/>
      <w:bookmarkStart w:id="583" w:name="_Toc4256"/>
      <w:bookmarkStart w:id="584" w:name="_Toc17708367"/>
      <w:bookmarkStart w:id="585" w:name="_Toc12781"/>
      <w:bookmarkStart w:id="586" w:name="_Toc862"/>
      <w:bookmarkStart w:id="587" w:name="_Toc14422"/>
      <w:r>
        <w:rPr>
          <w:rFonts w:hint="eastAsia"/>
          <w:color w:val="auto"/>
          <w:szCs w:val="23"/>
          <w:highlight w:val="none"/>
        </w:rPr>
        <w:br w:type="page"/>
      </w:r>
      <w:bookmarkStart w:id="588" w:name="_Toc118484073"/>
      <w:r>
        <w:rPr>
          <w:rFonts w:hint="eastAsia"/>
          <w:color w:val="auto"/>
          <w:szCs w:val="23"/>
          <w:highlight w:val="none"/>
        </w:rPr>
        <w:t>4、</w:t>
      </w:r>
      <w:r>
        <w:rPr>
          <w:color w:val="auto"/>
          <w:szCs w:val="23"/>
          <w:highlight w:val="none"/>
        </w:rPr>
        <w:t>项目管理机构</w:t>
      </w:r>
      <w:bookmarkEnd w:id="581"/>
      <w:bookmarkEnd w:id="582"/>
      <w:bookmarkEnd w:id="583"/>
      <w:bookmarkEnd w:id="584"/>
      <w:bookmarkEnd w:id="585"/>
      <w:bookmarkEnd w:id="586"/>
      <w:bookmarkEnd w:id="587"/>
      <w:bookmarkEnd w:id="588"/>
    </w:p>
    <w:p w14:paraId="0AC38E99">
      <w:pPr>
        <w:spacing w:line="440" w:lineRule="exact"/>
        <w:jc w:val="center"/>
        <w:rPr>
          <w:rFonts w:eastAsia="黑体"/>
          <w:color w:val="auto"/>
          <w:sz w:val="23"/>
          <w:szCs w:val="23"/>
          <w:highlight w:val="none"/>
        </w:rPr>
      </w:pPr>
    </w:p>
    <w:p w14:paraId="73E053FF">
      <w:pPr>
        <w:pStyle w:val="31"/>
        <w:outlineLvl w:val="3"/>
        <w:rPr>
          <w:color w:val="auto"/>
          <w:szCs w:val="23"/>
          <w:highlight w:val="none"/>
        </w:rPr>
      </w:pPr>
      <w:bookmarkStart w:id="589" w:name="_Toc8192"/>
      <w:bookmarkStart w:id="590" w:name="_Toc6915"/>
      <w:bookmarkStart w:id="591" w:name="_Toc118484074"/>
      <w:bookmarkStart w:id="592" w:name="_Toc92893121"/>
      <w:bookmarkStart w:id="593" w:name="_Toc18861"/>
      <w:bookmarkStart w:id="594" w:name="_Toc26704"/>
      <w:bookmarkStart w:id="595" w:name="_Toc6361"/>
      <w:bookmarkStart w:id="596" w:name="_Toc17708368"/>
      <w:r>
        <w:rPr>
          <w:color w:val="auto"/>
          <w:szCs w:val="23"/>
          <w:highlight w:val="none"/>
        </w:rPr>
        <w:t>（</w:t>
      </w:r>
      <w:r>
        <w:rPr>
          <w:rFonts w:hint="eastAsia"/>
          <w:color w:val="auto"/>
          <w:szCs w:val="23"/>
          <w:highlight w:val="none"/>
        </w:rPr>
        <w:t>1</w:t>
      </w:r>
      <w:r>
        <w:rPr>
          <w:color w:val="auto"/>
          <w:szCs w:val="23"/>
          <w:highlight w:val="none"/>
        </w:rPr>
        <w:t>）项目管理机构组成表</w:t>
      </w:r>
      <w:bookmarkEnd w:id="589"/>
      <w:bookmarkEnd w:id="590"/>
      <w:bookmarkEnd w:id="591"/>
      <w:bookmarkEnd w:id="592"/>
      <w:bookmarkEnd w:id="593"/>
      <w:bookmarkEnd w:id="594"/>
      <w:bookmarkEnd w:id="595"/>
      <w:bookmarkEnd w:id="596"/>
    </w:p>
    <w:p w14:paraId="191D44F1">
      <w:pPr>
        <w:spacing w:line="440" w:lineRule="exact"/>
        <w:jc w:val="center"/>
        <w:rPr>
          <w:rFonts w:eastAsia="黑体"/>
          <w:color w:val="auto"/>
          <w:sz w:val="23"/>
          <w:szCs w:val="23"/>
          <w:highlight w:val="none"/>
        </w:rPr>
      </w:pP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763"/>
        <w:gridCol w:w="759"/>
        <w:gridCol w:w="1144"/>
        <w:gridCol w:w="759"/>
        <w:gridCol w:w="763"/>
        <w:gridCol w:w="759"/>
        <w:gridCol w:w="2674"/>
        <w:gridCol w:w="711"/>
      </w:tblGrid>
      <w:tr w14:paraId="3615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14:paraId="634CEDD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职务</w:t>
            </w:r>
          </w:p>
        </w:tc>
        <w:tc>
          <w:tcPr>
            <w:tcW w:w="423" w:type="pct"/>
            <w:vMerge w:val="restart"/>
            <w:vAlign w:val="center"/>
          </w:tcPr>
          <w:p w14:paraId="00663D6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姓名</w:t>
            </w:r>
          </w:p>
        </w:tc>
        <w:tc>
          <w:tcPr>
            <w:tcW w:w="421" w:type="pct"/>
            <w:vMerge w:val="restart"/>
            <w:vAlign w:val="center"/>
          </w:tcPr>
          <w:p w14:paraId="5D73D8A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职称</w:t>
            </w:r>
          </w:p>
        </w:tc>
        <w:tc>
          <w:tcPr>
            <w:tcW w:w="3381" w:type="pct"/>
            <w:gridSpan w:val="5"/>
            <w:vAlign w:val="center"/>
          </w:tcPr>
          <w:p w14:paraId="630A080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执业或职业资格证明</w:t>
            </w:r>
          </w:p>
        </w:tc>
        <w:tc>
          <w:tcPr>
            <w:tcW w:w="394" w:type="pct"/>
            <w:vAlign w:val="center"/>
          </w:tcPr>
          <w:p w14:paraId="369430B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备注</w:t>
            </w:r>
          </w:p>
        </w:tc>
      </w:tr>
      <w:tr w14:paraId="752D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14:paraId="415C457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vMerge w:val="continue"/>
            <w:vAlign w:val="center"/>
          </w:tcPr>
          <w:p w14:paraId="0D5E4B1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vMerge w:val="continue"/>
            <w:vAlign w:val="center"/>
          </w:tcPr>
          <w:p w14:paraId="1F93844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vAlign w:val="center"/>
          </w:tcPr>
          <w:p w14:paraId="16227B4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证书名称</w:t>
            </w:r>
          </w:p>
        </w:tc>
        <w:tc>
          <w:tcPr>
            <w:tcW w:w="421" w:type="pct"/>
            <w:vAlign w:val="center"/>
          </w:tcPr>
          <w:p w14:paraId="258428B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级别</w:t>
            </w:r>
          </w:p>
        </w:tc>
        <w:tc>
          <w:tcPr>
            <w:tcW w:w="423" w:type="pct"/>
            <w:vAlign w:val="center"/>
          </w:tcPr>
          <w:p w14:paraId="69D3356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证号</w:t>
            </w:r>
          </w:p>
        </w:tc>
        <w:tc>
          <w:tcPr>
            <w:tcW w:w="421" w:type="pct"/>
            <w:vAlign w:val="center"/>
          </w:tcPr>
          <w:p w14:paraId="32C651F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专业</w:t>
            </w:r>
          </w:p>
        </w:tc>
        <w:tc>
          <w:tcPr>
            <w:tcW w:w="1480" w:type="pct"/>
            <w:vAlign w:val="center"/>
          </w:tcPr>
          <w:p w14:paraId="5C333DD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r>
              <w:rPr>
                <w:rFonts w:ascii="宋体" w:hAnsi="宋体"/>
                <w:color w:val="auto"/>
                <w:kern w:val="2"/>
                <w:sz w:val="21"/>
                <w:szCs w:val="21"/>
                <w:highlight w:val="none"/>
              </w:rPr>
              <w:t>养老保险</w:t>
            </w:r>
          </w:p>
        </w:tc>
        <w:tc>
          <w:tcPr>
            <w:tcW w:w="394" w:type="pct"/>
            <w:vAlign w:val="center"/>
          </w:tcPr>
          <w:p w14:paraId="3472213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B99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14:paraId="60A3329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vAlign w:val="center"/>
          </w:tcPr>
          <w:p w14:paraId="7C1EE13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vAlign w:val="center"/>
          </w:tcPr>
          <w:p w14:paraId="5163FE7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vAlign w:val="center"/>
          </w:tcPr>
          <w:p w14:paraId="283C406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vAlign w:val="center"/>
          </w:tcPr>
          <w:p w14:paraId="7B3B586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vAlign w:val="center"/>
          </w:tcPr>
          <w:p w14:paraId="2D710D6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vAlign w:val="center"/>
          </w:tcPr>
          <w:p w14:paraId="0A0E1CD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vAlign w:val="center"/>
          </w:tcPr>
          <w:p w14:paraId="09A2EFF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vAlign w:val="center"/>
          </w:tcPr>
          <w:p w14:paraId="7DD8846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C89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67094F2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55ED98C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F1EF9C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28F7137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5AFD7F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32B872E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ADF50C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3359745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1CC01AC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C86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68F145B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9DD7EA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D1F129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0805A07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BDC22D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2E6610F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4F5DCC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1F831EE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4973F72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0FFE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57E25D5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0CC164A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BFF54C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7F6ED84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91BA4B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5F00484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FF714E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5EA0D33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46FB38D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73A7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78DDAF1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0AD4829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BB85D7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215DD87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3EB6C3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6F0711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9DB71B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0B001DC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229F44E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BDD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EF5046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37390B7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AEA93D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00C5A71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08A907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EACFA1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C7AF68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386F0E7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15D2D30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4EE8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52851CC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43BF533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A38042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67B0309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66DA33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48DDB8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D3C296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2FFCB92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4870431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52F1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2818C2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010FB97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8026F0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7E8EDBD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758572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2CE2720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C981B0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1C30B61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511AA99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B1B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5388AE3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05BDF3C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325C03B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4D704E8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BFE02F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70C6309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56F60F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62C7F6E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40E3FA3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657A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602F62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3A1E46F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72B2C9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5E1AA9B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C7F4D9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43CB517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3EA5A8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7766CF3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6C3DE2F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A37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1663B1B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7535BBB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41D4DF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724FB5F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C134D1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208C491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95B7B6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73239D8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351593E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3077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294DEE3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1F8145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72E39A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4DF8283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245575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4DE4848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1BA71C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3D814C6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67FACAE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540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24084C5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4706D14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C0CD48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7F0654C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3936C1D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396D029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5B3F1B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463F598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248A7EB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EEA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7520D8D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217041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3C52338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01D77DA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AFDA09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5817279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4D9ED7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4D40711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161D571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56B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680C81E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3D2FB0C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B54AAD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08772CD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3BC155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7FA31DF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82FD0C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2A66EBE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79405C0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16D2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40DB7FE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5A8DFB2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09C3F4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4A2A3CF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03FBEE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7B24794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732D7B2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1D4A57C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3BB34AC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5AC1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3800442C">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60E3DDA">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8FF30D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28A9E0E6">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1000A1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249DFC4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DCA128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52794EC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15DD2AB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4A5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2F6CDA4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4E36C88">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3D2BED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2D87700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C6A868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64FA7D3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079CA0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0D4BD0E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4011682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52BD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687FD06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75480B4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3CE2707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2A841B3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23FE933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7DE7768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27EC06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41AF03B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5F0B447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2830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791E8F17">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46123FF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00DCF233">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0CD4B81B">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61BEF010">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52A5D8E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411B29E">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75ACB7F1">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2CFE20D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r w14:paraId="58DF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tcPr>
          <w:p w14:paraId="2CCB9C0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11C1E31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141D3C84">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634" w:type="pct"/>
          </w:tcPr>
          <w:p w14:paraId="57FE7CA5">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5C57D35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3" w:type="pct"/>
          </w:tcPr>
          <w:p w14:paraId="29EF1499">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421" w:type="pct"/>
          </w:tcPr>
          <w:p w14:paraId="4E27401F">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1480" w:type="pct"/>
          </w:tcPr>
          <w:p w14:paraId="72F2A612">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c>
          <w:tcPr>
            <w:tcW w:w="394" w:type="pct"/>
          </w:tcPr>
          <w:p w14:paraId="6893704D">
            <w:pPr>
              <w:keepNext w:val="0"/>
              <w:keepLines w:val="0"/>
              <w:suppressLineNumbers w:val="0"/>
              <w:spacing w:before="0" w:beforeAutospacing="0" w:after="0" w:afterAutospacing="0" w:line="440" w:lineRule="exact"/>
              <w:ind w:left="0" w:right="0"/>
              <w:jc w:val="center"/>
              <w:textAlignment w:val="baseline"/>
              <w:rPr>
                <w:rFonts w:ascii="宋体" w:hAnsi="宋体"/>
                <w:color w:val="auto"/>
                <w:kern w:val="2"/>
                <w:sz w:val="21"/>
                <w:szCs w:val="21"/>
                <w:highlight w:val="none"/>
              </w:rPr>
            </w:pPr>
          </w:p>
        </w:tc>
      </w:tr>
    </w:tbl>
    <w:p w14:paraId="65B8C718">
      <w:pPr>
        <w:pStyle w:val="31"/>
        <w:outlineLvl w:val="3"/>
        <w:rPr>
          <w:color w:val="auto"/>
          <w:szCs w:val="23"/>
          <w:highlight w:val="none"/>
        </w:rPr>
      </w:pPr>
      <w:bookmarkStart w:id="597" w:name="_Toc26984"/>
      <w:bookmarkStart w:id="598" w:name="_Toc31556"/>
      <w:bookmarkStart w:id="599" w:name="_Toc30499"/>
      <w:bookmarkStart w:id="600" w:name="_Toc11367"/>
      <w:bookmarkStart w:id="601" w:name="_Toc17708369"/>
      <w:bookmarkStart w:id="602" w:name="_Toc92893122"/>
      <w:bookmarkStart w:id="603" w:name="_Toc25546"/>
      <w:r>
        <w:rPr>
          <w:color w:val="auto"/>
          <w:szCs w:val="23"/>
          <w:highlight w:val="none"/>
        </w:rPr>
        <w:br w:type="page"/>
      </w:r>
      <w:bookmarkStart w:id="604" w:name="_Toc118484075"/>
      <w:r>
        <w:rPr>
          <w:color w:val="auto"/>
          <w:szCs w:val="23"/>
          <w:highlight w:val="none"/>
        </w:rPr>
        <w:t>（</w:t>
      </w:r>
      <w:r>
        <w:rPr>
          <w:rFonts w:hint="eastAsia"/>
          <w:color w:val="auto"/>
          <w:szCs w:val="23"/>
          <w:highlight w:val="none"/>
        </w:rPr>
        <w:t>2</w:t>
      </w:r>
      <w:r>
        <w:rPr>
          <w:color w:val="auto"/>
          <w:szCs w:val="23"/>
          <w:highlight w:val="none"/>
        </w:rPr>
        <w:t>）主要人员简历表</w:t>
      </w:r>
      <w:bookmarkEnd w:id="597"/>
      <w:bookmarkEnd w:id="598"/>
      <w:bookmarkEnd w:id="599"/>
      <w:bookmarkEnd w:id="600"/>
      <w:bookmarkEnd w:id="601"/>
      <w:bookmarkEnd w:id="602"/>
      <w:bookmarkEnd w:id="603"/>
      <w:bookmarkEnd w:id="604"/>
    </w:p>
    <w:p w14:paraId="2E2EA421">
      <w:pPr>
        <w:spacing w:line="400" w:lineRule="exact"/>
        <w:ind w:firstLine="480" w:firstLineChars="200"/>
        <w:rPr>
          <w:color w:val="auto"/>
          <w:highlight w:val="none"/>
        </w:rPr>
      </w:pPr>
    </w:p>
    <w:p w14:paraId="6006F3D8">
      <w:pPr>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“主要人员简历表”中的项目负责人应附：</w:t>
      </w:r>
      <w:r>
        <w:rPr>
          <w:rFonts w:hint="eastAsia" w:ascii="宋体" w:hAnsi="宋体" w:cs="宋体"/>
          <w:color w:val="auto"/>
          <w:sz w:val="21"/>
          <w:szCs w:val="21"/>
          <w:highlight w:val="none"/>
          <w:u w:val="single"/>
        </w:rPr>
        <w:t>项目负责人要求为注册建造师的，应提供注册建造师证书，如有延续注册信息的，应提供延续注册信息，且在有效期内；并提供项目负责人三类人员B类证书；项目负责人要求为职称的，则提供相应专业的职称证书。</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380"/>
        <w:gridCol w:w="761"/>
        <w:gridCol w:w="979"/>
        <w:gridCol w:w="1125"/>
        <w:gridCol w:w="752"/>
        <w:gridCol w:w="1333"/>
        <w:gridCol w:w="168"/>
        <w:gridCol w:w="2265"/>
      </w:tblGrid>
      <w:tr w14:paraId="2639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vAlign w:val="center"/>
          </w:tcPr>
          <w:p w14:paraId="7F2A9639">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姓  名</w:t>
            </w:r>
          </w:p>
        </w:tc>
        <w:tc>
          <w:tcPr>
            <w:tcW w:w="633" w:type="pct"/>
            <w:gridSpan w:val="2"/>
            <w:vAlign w:val="center"/>
          </w:tcPr>
          <w:p w14:paraId="32C5437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543" w:type="pct"/>
            <w:vAlign w:val="center"/>
          </w:tcPr>
          <w:p w14:paraId="49DE28A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年 龄</w:t>
            </w:r>
          </w:p>
        </w:tc>
        <w:tc>
          <w:tcPr>
            <w:tcW w:w="624" w:type="pct"/>
            <w:vAlign w:val="center"/>
          </w:tcPr>
          <w:p w14:paraId="1CC36F0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249" w:type="pct"/>
            <w:gridSpan w:val="3"/>
            <w:vAlign w:val="center"/>
          </w:tcPr>
          <w:p w14:paraId="268B614F">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学历</w:t>
            </w:r>
          </w:p>
        </w:tc>
        <w:tc>
          <w:tcPr>
            <w:tcW w:w="1252" w:type="pct"/>
            <w:vAlign w:val="center"/>
          </w:tcPr>
          <w:p w14:paraId="49181FBF">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2118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vAlign w:val="center"/>
          </w:tcPr>
          <w:p w14:paraId="20864FAA">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职  称</w:t>
            </w:r>
          </w:p>
        </w:tc>
        <w:tc>
          <w:tcPr>
            <w:tcW w:w="633" w:type="pct"/>
            <w:gridSpan w:val="2"/>
            <w:vAlign w:val="center"/>
          </w:tcPr>
          <w:p w14:paraId="5A20F3D5">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543" w:type="pct"/>
            <w:vAlign w:val="center"/>
          </w:tcPr>
          <w:p w14:paraId="478C80DA">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职 务</w:t>
            </w:r>
          </w:p>
        </w:tc>
        <w:tc>
          <w:tcPr>
            <w:tcW w:w="624" w:type="pct"/>
            <w:vAlign w:val="center"/>
          </w:tcPr>
          <w:p w14:paraId="1C7CDE74">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249" w:type="pct"/>
            <w:gridSpan w:val="3"/>
            <w:vAlign w:val="center"/>
          </w:tcPr>
          <w:p w14:paraId="205B3FD1">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拟在本合同任职</w:t>
            </w:r>
          </w:p>
        </w:tc>
        <w:tc>
          <w:tcPr>
            <w:tcW w:w="1252" w:type="pct"/>
            <w:vAlign w:val="center"/>
          </w:tcPr>
          <w:p w14:paraId="48B089FB">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1F0E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vAlign w:val="center"/>
          </w:tcPr>
          <w:p w14:paraId="797D290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毕业学校</w:t>
            </w:r>
          </w:p>
        </w:tc>
        <w:tc>
          <w:tcPr>
            <w:tcW w:w="4304" w:type="pct"/>
            <w:gridSpan w:val="8"/>
          </w:tcPr>
          <w:p w14:paraId="7F172113">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 xml:space="preserve">      年毕业于            学校        专业</w:t>
            </w:r>
          </w:p>
        </w:tc>
      </w:tr>
      <w:tr w14:paraId="2CB8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vAlign w:val="center"/>
          </w:tcPr>
          <w:p w14:paraId="508EAEC7">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主要工作经历</w:t>
            </w:r>
          </w:p>
        </w:tc>
      </w:tr>
      <w:tr w14:paraId="2498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 w:type="pct"/>
            <w:gridSpan w:val="2"/>
            <w:vAlign w:val="center"/>
          </w:tcPr>
          <w:p w14:paraId="2C38C96E">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时  间</w:t>
            </w:r>
          </w:p>
        </w:tc>
        <w:tc>
          <w:tcPr>
            <w:tcW w:w="2006" w:type="pct"/>
            <w:gridSpan w:val="4"/>
            <w:vAlign w:val="center"/>
          </w:tcPr>
          <w:p w14:paraId="408B1B79">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参加过的类似项目</w:t>
            </w:r>
          </w:p>
        </w:tc>
        <w:tc>
          <w:tcPr>
            <w:tcW w:w="739" w:type="pct"/>
            <w:vAlign w:val="center"/>
          </w:tcPr>
          <w:p w14:paraId="53DB3E56">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担任职务</w:t>
            </w:r>
          </w:p>
        </w:tc>
        <w:tc>
          <w:tcPr>
            <w:tcW w:w="1347" w:type="pct"/>
            <w:gridSpan w:val="2"/>
            <w:vAlign w:val="center"/>
          </w:tcPr>
          <w:p w14:paraId="339D929A">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r>
              <w:rPr>
                <w:rFonts w:ascii="宋体" w:hAnsi="宋体"/>
                <w:color w:val="auto"/>
                <w:kern w:val="2"/>
                <w:sz w:val="21"/>
                <w:szCs w:val="21"/>
                <w:highlight w:val="none"/>
              </w:rPr>
              <w:t>发包人及联系电话</w:t>
            </w:r>
          </w:p>
        </w:tc>
      </w:tr>
      <w:tr w14:paraId="3AC3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Pr>
          <w:p w14:paraId="693E9C06">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tcPr>
          <w:p w14:paraId="5A7AFCD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tcPr>
          <w:p w14:paraId="112AEDA1">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tcPr>
          <w:p w14:paraId="3127D48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352D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Pr>
          <w:p w14:paraId="3D4AA01A">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tcPr>
          <w:p w14:paraId="29E9092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tcPr>
          <w:p w14:paraId="76317DAA">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tcPr>
          <w:p w14:paraId="601D9FCE">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587E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Pr>
          <w:p w14:paraId="01C5F21C">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tcPr>
          <w:p w14:paraId="76293AEC">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tcPr>
          <w:p w14:paraId="71708502">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tcPr>
          <w:p w14:paraId="3397813A">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20B8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446D61D8">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77D17C08">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5F8A1169">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212BA760">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6471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5BE11E48">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31EFB54C">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53C0E205">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309F27B9">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3EB0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3AEBE371">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21E96403">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4CB787C4">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57A9AD9B">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2FDD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4455570B">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3D87D101">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2FE2D07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5EF11D40">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2918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278C8FEB">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089F7E8F">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086C6851">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191778D7">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2D1A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494E324B">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40C447E3">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7E38926E">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4443DD86">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r w14:paraId="121D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14:paraId="68307D23">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2006" w:type="pct"/>
            <w:gridSpan w:val="4"/>
            <w:vAlign w:val="center"/>
          </w:tcPr>
          <w:p w14:paraId="5EF30920">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739" w:type="pct"/>
            <w:vAlign w:val="center"/>
          </w:tcPr>
          <w:p w14:paraId="42DA4A99">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c>
          <w:tcPr>
            <w:tcW w:w="1347" w:type="pct"/>
            <w:gridSpan w:val="2"/>
            <w:vAlign w:val="center"/>
          </w:tcPr>
          <w:p w14:paraId="75EF3FED">
            <w:pPr>
              <w:keepNext w:val="0"/>
              <w:keepLines w:val="0"/>
              <w:suppressLineNumbers w:val="0"/>
              <w:spacing w:before="0" w:beforeAutospacing="0" w:after="0" w:afterAutospacing="0" w:line="440" w:lineRule="exact"/>
              <w:ind w:left="0" w:right="0"/>
              <w:rPr>
                <w:rFonts w:ascii="宋体" w:hAnsi="宋体"/>
                <w:color w:val="auto"/>
                <w:kern w:val="2"/>
                <w:sz w:val="21"/>
                <w:szCs w:val="21"/>
                <w:highlight w:val="none"/>
              </w:rPr>
            </w:pPr>
          </w:p>
        </w:tc>
      </w:tr>
    </w:tbl>
    <w:p w14:paraId="05D09269">
      <w:pPr>
        <w:spacing w:line="440" w:lineRule="exact"/>
        <w:rPr>
          <w:rFonts w:ascii="宋体" w:hAnsi="宋体"/>
          <w:color w:val="auto"/>
          <w:sz w:val="21"/>
          <w:szCs w:val="21"/>
          <w:highlight w:val="none"/>
        </w:rPr>
      </w:pPr>
    </w:p>
    <w:p w14:paraId="2D80A15B">
      <w:pPr>
        <w:pStyle w:val="28"/>
        <w:jc w:val="center"/>
        <w:rPr>
          <w:color w:val="auto"/>
          <w:highlight w:val="none"/>
        </w:rPr>
      </w:pPr>
      <w:bookmarkStart w:id="605" w:name="_Toc92893123"/>
      <w:r>
        <w:rPr>
          <w:rFonts w:hint="eastAsia" w:ascii="宋体" w:hAnsi="宋体" w:eastAsia="宋体"/>
          <w:color w:val="auto"/>
          <w:sz w:val="21"/>
          <w:szCs w:val="21"/>
          <w:highlight w:val="none"/>
        </w:rPr>
        <w:br w:type="page"/>
      </w:r>
      <w:bookmarkStart w:id="606" w:name="_Toc118484076"/>
      <w:r>
        <w:rPr>
          <w:rFonts w:hint="eastAsia"/>
          <w:color w:val="auto"/>
          <w:highlight w:val="none"/>
        </w:rPr>
        <w:t>（</w:t>
      </w:r>
      <w:r>
        <w:rPr>
          <w:rFonts w:hint="eastAsia"/>
          <w:color w:val="auto"/>
          <w:highlight w:val="none"/>
          <w:lang w:eastAsia="zh-CN"/>
        </w:rPr>
        <w:t>九</w:t>
      </w:r>
      <w:r>
        <w:rPr>
          <w:rFonts w:hint="eastAsia"/>
          <w:color w:val="auto"/>
          <w:highlight w:val="none"/>
        </w:rPr>
        <w:t>）投标承诺书</w:t>
      </w:r>
      <w:bookmarkEnd w:id="605"/>
      <w:bookmarkEnd w:id="606"/>
    </w:p>
    <w:p w14:paraId="4FB1BA73">
      <w:pPr>
        <w:spacing w:line="400" w:lineRule="exact"/>
        <w:rPr>
          <w:color w:val="auto"/>
          <w:highlight w:val="none"/>
        </w:rPr>
      </w:pPr>
    </w:p>
    <w:p w14:paraId="0B748ECF">
      <w:pPr>
        <w:widowControl/>
        <w:tabs>
          <w:tab w:val="left" w:pos="567"/>
          <w:tab w:val="left" w:pos="1146"/>
        </w:tabs>
        <w:autoSpaceDE/>
        <w:autoSpaceDN/>
        <w:adjustRightInd/>
        <w:spacing w:after="360" w:afterLines="150" w:line="360" w:lineRule="auto"/>
        <w:jc w:val="center"/>
        <w:outlineLvl w:val="2"/>
        <w:rPr>
          <w:color w:val="auto"/>
          <w:sz w:val="28"/>
          <w:szCs w:val="28"/>
          <w:highlight w:val="none"/>
        </w:rPr>
      </w:pPr>
      <w:bookmarkStart w:id="607" w:name="_Toc118484077"/>
      <w:r>
        <w:rPr>
          <w:rFonts w:hint="eastAsia" w:hAnsi="宋体" w:cs="宋体"/>
          <w:b/>
          <w:bCs/>
          <w:color w:val="auto"/>
          <w:sz w:val="28"/>
          <w:szCs w:val="28"/>
          <w:highlight w:val="none"/>
        </w:rPr>
        <w:t>投标承诺书</w:t>
      </w:r>
      <w:bookmarkEnd w:id="607"/>
    </w:p>
    <w:p w14:paraId="27715C7D">
      <w:pPr>
        <w:pStyle w:val="11"/>
        <w:spacing w:line="360" w:lineRule="auto"/>
        <w:ind w:left="103" w:right="29" w:firstLine="210" w:firstLineChars="100"/>
        <w:jc w:val="left"/>
        <w:rPr>
          <w:rFonts w:hAnsi="宋体"/>
          <w:color w:val="auto"/>
          <w:sz w:val="21"/>
          <w:szCs w:val="21"/>
          <w:highlight w:val="none"/>
        </w:rPr>
      </w:pPr>
      <w:r>
        <w:rPr>
          <w:rFonts w:hint="eastAsia" w:hAnsi="宋体"/>
          <w:color w:val="auto"/>
          <w:sz w:val="21"/>
          <w:szCs w:val="21"/>
          <w:highlight w:val="none"/>
          <w:u w:val="single"/>
        </w:rPr>
        <w:t>（招标人名称）</w:t>
      </w:r>
      <w:r>
        <w:rPr>
          <w:rFonts w:hAnsi="宋体"/>
          <w:color w:val="auto"/>
          <w:sz w:val="21"/>
          <w:szCs w:val="21"/>
          <w:highlight w:val="none"/>
          <w:u w:val="single"/>
        </w:rPr>
        <w:t xml:space="preserve">                    </w:t>
      </w:r>
      <w:r>
        <w:rPr>
          <w:rFonts w:hint="eastAsia" w:hAnsi="宋体"/>
          <w:color w:val="auto"/>
          <w:sz w:val="21"/>
          <w:szCs w:val="21"/>
          <w:highlight w:val="none"/>
        </w:rPr>
        <w:t>：</w:t>
      </w:r>
    </w:p>
    <w:p w14:paraId="7DB9D7C2">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本公司已详细阅读</w:t>
      </w:r>
      <w:r>
        <w:rPr>
          <w:rFonts w:hAnsi="宋体"/>
          <w:color w:val="auto"/>
          <w:sz w:val="21"/>
          <w:szCs w:val="21"/>
          <w:highlight w:val="none"/>
          <w:u w:val="single"/>
        </w:rPr>
        <w:t xml:space="preserve">    （工程名称）   </w:t>
      </w:r>
      <w:r>
        <w:rPr>
          <w:rFonts w:hint="eastAsia" w:hAnsi="宋体"/>
          <w:color w:val="auto"/>
          <w:sz w:val="21"/>
          <w:szCs w:val="21"/>
          <w:highlight w:val="none"/>
        </w:rPr>
        <w:t>招标文件，自觉遵守中华人民共和国、浙江省及当地有关招标投标的法律法规规定，自觉维护建筑市场正常秩序，现自愿就参加该工程投标有关事项郑重承诺如下：</w:t>
      </w:r>
    </w:p>
    <w:p w14:paraId="1E953434">
      <w:pPr>
        <w:pStyle w:val="11"/>
        <w:spacing w:line="360" w:lineRule="auto"/>
        <w:ind w:firstLine="420" w:firstLineChars="200"/>
        <w:jc w:val="left"/>
        <w:rPr>
          <w:rFonts w:hAnsi="宋体"/>
          <w:color w:val="auto"/>
          <w:sz w:val="21"/>
          <w:szCs w:val="21"/>
          <w:highlight w:val="none"/>
        </w:rPr>
      </w:pPr>
      <w:r>
        <w:rPr>
          <w:rFonts w:hAnsi="宋体"/>
          <w:color w:val="auto"/>
          <w:sz w:val="21"/>
          <w:szCs w:val="21"/>
          <w:highlight w:val="none"/>
        </w:rPr>
        <w:t>1.承诺投标文件无虚假、伪造的内容。若投标文件中存在虚假、伪造的内容，同意作无效投标处理</w:t>
      </w:r>
      <w:r>
        <w:rPr>
          <w:rFonts w:hint="eastAsia" w:hAnsi="宋体"/>
          <w:color w:val="auto"/>
          <w:sz w:val="21"/>
          <w:szCs w:val="21"/>
          <w:highlight w:val="none"/>
        </w:rPr>
        <w:t>，</w:t>
      </w:r>
      <w:r>
        <w:rPr>
          <w:rFonts w:hAnsi="宋体"/>
          <w:color w:val="auto"/>
          <w:sz w:val="21"/>
          <w:szCs w:val="21"/>
          <w:highlight w:val="none"/>
        </w:rPr>
        <w:t>投标保证金并</w:t>
      </w:r>
      <w:r>
        <w:rPr>
          <w:rFonts w:hint="eastAsia" w:hAnsi="宋体"/>
          <w:color w:val="auto"/>
          <w:sz w:val="21"/>
          <w:szCs w:val="21"/>
          <w:highlight w:val="none"/>
        </w:rPr>
        <w:t>不予退还；</w:t>
      </w:r>
      <w:r>
        <w:rPr>
          <w:rFonts w:hAnsi="宋体"/>
          <w:color w:val="auto"/>
          <w:sz w:val="21"/>
          <w:szCs w:val="21"/>
          <w:highlight w:val="none"/>
        </w:rPr>
        <w:t>若中标之后被查实弄虚作假，同意取消中标资格</w:t>
      </w:r>
      <w:r>
        <w:rPr>
          <w:rFonts w:hint="eastAsia" w:hAnsi="宋体"/>
          <w:color w:val="auto"/>
          <w:sz w:val="21"/>
          <w:szCs w:val="21"/>
          <w:highlight w:val="none"/>
        </w:rPr>
        <w:t>，</w:t>
      </w:r>
      <w:r>
        <w:rPr>
          <w:rFonts w:hAnsi="宋体"/>
          <w:color w:val="auto"/>
          <w:sz w:val="21"/>
          <w:szCs w:val="21"/>
          <w:highlight w:val="none"/>
        </w:rPr>
        <w:t>投标保证金、履约保证金并</w:t>
      </w:r>
      <w:r>
        <w:rPr>
          <w:rFonts w:hint="eastAsia" w:hAnsi="宋体"/>
          <w:color w:val="auto"/>
          <w:sz w:val="21"/>
          <w:szCs w:val="21"/>
          <w:highlight w:val="none"/>
        </w:rPr>
        <w:t>不予退还</w:t>
      </w:r>
      <w:r>
        <w:rPr>
          <w:rFonts w:hAnsi="宋体"/>
          <w:color w:val="auto"/>
          <w:sz w:val="21"/>
          <w:szCs w:val="21"/>
          <w:highlight w:val="none"/>
        </w:rPr>
        <w:t>；</w:t>
      </w:r>
    </w:p>
    <w:p w14:paraId="7BF01F9D">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、承诺按照投标文件派驻管理人员及投入机械设备，若存在不到位的情况，同意接受合同约定的处罚。若严重影响合同履约的，同意接受招标人解除合同的要求。</w:t>
      </w:r>
    </w:p>
    <w:p w14:paraId="294B8DE4">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、承诺本项</w:t>
      </w:r>
      <w:r>
        <w:rPr>
          <w:rFonts w:hint="eastAsia" w:hAnsi="宋体"/>
          <w:color w:val="auto"/>
          <w:sz w:val="21"/>
          <w:szCs w:val="21"/>
          <w:highlight w:val="none"/>
        </w:rPr>
        <w:t>目拟派项目负责人在</w:t>
      </w:r>
      <w:r>
        <w:rPr>
          <w:rFonts w:hAnsi="宋体"/>
          <w:color w:val="auto"/>
          <w:sz w:val="21"/>
          <w:szCs w:val="21"/>
          <w:highlight w:val="none"/>
        </w:rPr>
        <w:t>投标截止</w:t>
      </w:r>
      <w:r>
        <w:rPr>
          <w:rFonts w:hint="eastAsia" w:hAnsi="宋体"/>
          <w:color w:val="auto"/>
          <w:sz w:val="21"/>
          <w:szCs w:val="21"/>
          <w:highlight w:val="none"/>
        </w:rPr>
        <w:t>日无在其他任何在建合同工程上担任项目负责人（包括工程总承包项目中的施工负责人）的情形。在建合同工程的开始时间为合同工程中标通知书发出日期（不通过招标方式的，开始时间为合同签订日期），结束时间为该合同</w:t>
      </w:r>
      <w:r>
        <w:rPr>
          <w:rFonts w:hAnsi="宋体"/>
          <w:color w:val="auto"/>
          <w:sz w:val="21"/>
          <w:szCs w:val="21"/>
          <w:highlight w:val="none"/>
        </w:rPr>
        <w:t>通过</w:t>
      </w:r>
      <w:r>
        <w:rPr>
          <w:rFonts w:hint="eastAsia" w:hAnsi="宋体"/>
          <w:color w:val="auto"/>
          <w:sz w:val="21"/>
          <w:szCs w:val="21"/>
          <w:highlight w:val="none"/>
        </w:rPr>
        <w:t>合同验收或合同解除日期。</w:t>
      </w:r>
    </w:p>
    <w:p w14:paraId="296BB524">
      <w:pPr>
        <w:pStyle w:val="11"/>
        <w:spacing w:line="360" w:lineRule="auto"/>
        <w:ind w:firstLine="420" w:firstLineChars="200"/>
        <w:jc w:val="left"/>
        <w:rPr>
          <w:rFonts w:hAnsi="宋体"/>
          <w:color w:val="auto"/>
          <w:sz w:val="21"/>
          <w:szCs w:val="21"/>
          <w:highlight w:val="none"/>
          <w:u w:val="single"/>
        </w:rPr>
      </w:pPr>
      <w:r>
        <w:rPr>
          <w:rFonts w:hint="eastAsia" w:hAnsi="宋体"/>
          <w:color w:val="auto"/>
          <w:sz w:val="21"/>
          <w:szCs w:val="21"/>
          <w:highlight w:val="none"/>
        </w:rPr>
        <w:t>4</w:t>
      </w:r>
      <w:r>
        <w:rPr>
          <w:rFonts w:hAnsi="宋体"/>
          <w:color w:val="auto"/>
          <w:sz w:val="21"/>
          <w:szCs w:val="21"/>
          <w:highlight w:val="none"/>
        </w:rPr>
        <w:t>、其他：</w:t>
      </w:r>
      <w:r>
        <w:rPr>
          <w:rFonts w:hAnsi="宋体"/>
          <w:color w:val="auto"/>
          <w:sz w:val="21"/>
          <w:szCs w:val="21"/>
          <w:highlight w:val="none"/>
          <w:u w:val="single"/>
        </w:rPr>
        <w:t xml:space="preserve">    （招标人可根据实际情况增加相应的条款）    </w:t>
      </w:r>
    </w:p>
    <w:p w14:paraId="6BC8795D">
      <w:pPr>
        <w:pStyle w:val="11"/>
        <w:spacing w:line="360" w:lineRule="auto"/>
        <w:ind w:firstLine="420" w:firstLineChars="200"/>
        <w:jc w:val="left"/>
        <w:rPr>
          <w:rFonts w:hAnsi="宋体"/>
          <w:color w:val="auto"/>
          <w:sz w:val="21"/>
          <w:szCs w:val="21"/>
          <w:highlight w:val="none"/>
        </w:rPr>
      </w:pPr>
      <w:r>
        <w:rPr>
          <w:rFonts w:hint="eastAsia" w:hAnsi="宋体"/>
          <w:color w:val="auto"/>
          <w:sz w:val="21"/>
          <w:szCs w:val="21"/>
          <w:highlight w:val="none"/>
        </w:rPr>
        <w:t>5、以上承诺如有虚假，愿意接</w:t>
      </w:r>
      <w:r>
        <w:rPr>
          <w:rFonts w:hAnsi="宋体"/>
          <w:color w:val="auto"/>
          <w:sz w:val="21"/>
          <w:szCs w:val="21"/>
          <w:highlight w:val="none"/>
        </w:rPr>
        <w:t>受投标保证金不予退还的</w:t>
      </w:r>
      <w:r>
        <w:rPr>
          <w:rFonts w:hint="eastAsia" w:hAnsi="宋体"/>
          <w:color w:val="auto"/>
          <w:sz w:val="21"/>
          <w:szCs w:val="21"/>
          <w:highlight w:val="none"/>
        </w:rPr>
        <w:t>处罚。给招标人造成损失的，愿意依法承担赔偿责任。如已中标，同意招标人取消我单位中标资格的处理。</w:t>
      </w:r>
    </w:p>
    <w:p w14:paraId="4BF3497F">
      <w:pPr>
        <w:pStyle w:val="11"/>
        <w:spacing w:line="360" w:lineRule="auto"/>
        <w:ind w:firstLine="3360" w:firstLineChars="1600"/>
        <w:jc w:val="left"/>
        <w:rPr>
          <w:rFonts w:hAnsi="宋体" w:cs="Courier New"/>
          <w:color w:val="auto"/>
          <w:sz w:val="21"/>
          <w:szCs w:val="21"/>
          <w:highlight w:val="none"/>
        </w:rPr>
      </w:pPr>
      <w:r>
        <w:rPr>
          <w:rFonts w:hint="eastAsia" w:hAnsi="宋体" w:cs="Courier New"/>
          <w:color w:val="auto"/>
          <w:sz w:val="21"/>
          <w:szCs w:val="21"/>
          <w:highlight w:val="none"/>
        </w:rPr>
        <w:t>法定代表人（签字或盖章）：</w:t>
      </w:r>
    </w:p>
    <w:p w14:paraId="7CB34258">
      <w:pPr>
        <w:spacing w:line="360" w:lineRule="auto"/>
        <w:ind w:firstLine="3360" w:firstLineChars="1600"/>
        <w:rPr>
          <w:rFonts w:ascii="宋体" w:hAnsi="宋体" w:cs="Courier New"/>
          <w:color w:val="auto"/>
          <w:sz w:val="21"/>
          <w:szCs w:val="21"/>
          <w:highlight w:val="none"/>
        </w:rPr>
      </w:pPr>
      <w:r>
        <w:rPr>
          <w:rFonts w:hint="eastAsia" w:ascii="宋体" w:hAnsi="宋体" w:cs="Courier New"/>
          <w:color w:val="auto"/>
          <w:sz w:val="21"/>
          <w:szCs w:val="21"/>
          <w:highlight w:val="none"/>
        </w:rPr>
        <w:t>投标人（单位盖章）：</w:t>
      </w:r>
      <w:r>
        <w:rPr>
          <w:rFonts w:ascii="宋体" w:hAnsi="宋体" w:cs="Courier New"/>
          <w:color w:val="auto"/>
          <w:sz w:val="21"/>
          <w:szCs w:val="21"/>
          <w:highlight w:val="none"/>
        </w:rPr>
        <w:t xml:space="preserve"> </w:t>
      </w:r>
    </w:p>
    <w:p w14:paraId="0B2A4C5B">
      <w:pPr>
        <w:pStyle w:val="3"/>
        <w:kinsoku w:val="0"/>
        <w:spacing w:before="7" w:line="360" w:lineRule="auto"/>
        <w:ind w:left="0" w:firstLine="5250" w:firstLineChars="2500"/>
        <w:rPr>
          <w:rFonts w:ascii="宋体" w:hAnsi="宋体" w:cs="Courier New"/>
          <w:color w:val="auto"/>
          <w:sz w:val="21"/>
          <w:szCs w:val="21"/>
          <w:highlight w:val="none"/>
        </w:rPr>
      </w:pPr>
      <w:r>
        <w:rPr>
          <w:rFonts w:ascii="宋体" w:hAnsi="宋体" w:cs="Courier New"/>
          <w:color w:val="auto"/>
          <w:sz w:val="21"/>
          <w:szCs w:val="21"/>
          <w:highlight w:val="none"/>
        </w:rPr>
        <w:t>年    月    日</w:t>
      </w:r>
    </w:p>
    <w:p w14:paraId="2FCA3B25">
      <w:pPr>
        <w:pStyle w:val="3"/>
        <w:kinsoku w:val="0"/>
        <w:spacing w:before="7" w:line="360" w:lineRule="auto"/>
        <w:ind w:left="0" w:firstLine="5250" w:firstLineChars="2500"/>
        <w:rPr>
          <w:rFonts w:ascii="宋体" w:hAnsi="宋体" w:cs="Courier New"/>
          <w:color w:val="auto"/>
          <w:sz w:val="21"/>
          <w:szCs w:val="21"/>
          <w:highlight w:val="none"/>
        </w:rPr>
      </w:pPr>
    </w:p>
    <w:p w14:paraId="5B63EE03">
      <w:pPr>
        <w:pStyle w:val="4"/>
        <w:rPr>
          <w:color w:val="auto"/>
          <w:highlight w:val="none"/>
        </w:rPr>
      </w:pPr>
    </w:p>
    <w:p w14:paraId="0FF23CA6">
      <w:pPr>
        <w:pStyle w:val="28"/>
        <w:jc w:val="center"/>
        <w:rPr>
          <w:color w:val="auto"/>
          <w:highlight w:val="none"/>
        </w:rPr>
      </w:pPr>
      <w:bookmarkStart w:id="608" w:name="_Toc92893124"/>
      <w:r>
        <w:rPr>
          <w:rFonts w:hint="eastAsia"/>
          <w:color w:val="auto"/>
          <w:highlight w:val="none"/>
        </w:rPr>
        <w:br w:type="page"/>
      </w:r>
      <w:bookmarkStart w:id="609" w:name="_Toc118484078"/>
      <w:r>
        <w:rPr>
          <w:rFonts w:hint="eastAsia"/>
          <w:color w:val="auto"/>
          <w:highlight w:val="none"/>
        </w:rPr>
        <w:t>（十）其他材料</w:t>
      </w:r>
      <w:bookmarkEnd w:id="608"/>
      <w:bookmarkEnd w:id="609"/>
    </w:p>
    <w:p w14:paraId="2CDA9983">
      <w:pPr>
        <w:rPr>
          <w:color w:val="auto"/>
          <w:highlight w:val="none"/>
        </w:rPr>
      </w:pPr>
    </w:p>
    <w:p w14:paraId="012569F7">
      <w:pPr>
        <w:rPr>
          <w:color w:val="auto"/>
          <w:highlight w:val="none"/>
        </w:rPr>
      </w:pPr>
    </w:p>
    <w:sectPr>
      <w:headerReference r:id="rId13" w:type="first"/>
      <w:headerReference r:id="rId11" w:type="default"/>
      <w:footerReference r:id="rId14" w:type="default"/>
      <w:headerReference r:id="rId12" w:type="even"/>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EU-F1">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icrosoft JhengHei">
    <w:panose1 w:val="020B0604030504040204"/>
    <w:charset w:val="88"/>
    <w:family w:val="swiss"/>
    <w:pitch w:val="default"/>
    <w:sig w:usb0="00000087" w:usb1="28AF4000" w:usb2="00000016" w:usb3="00000000" w:csb0="00100009"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A96D">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B57E00">
                          <w:pPr>
                            <w:pStyle w:val="12"/>
                            <w:jc w:val="center"/>
                          </w:pPr>
                          <w:r>
                            <w:fldChar w:fldCharType="begin"/>
                          </w:r>
                          <w:r>
                            <w:instrText xml:space="preserve">PAGE   \* MERGEFORMAT</w:instrText>
                          </w:r>
                          <w:r>
                            <w:fldChar w:fldCharType="separate"/>
                          </w:r>
                          <w:r>
                            <w:rPr>
                              <w:lang w:val="zh-CN"/>
                            </w:rP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4B57E00">
                    <w:pPr>
                      <w:pStyle w:val="12"/>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14:paraId="403E3442">
    <w:pPr>
      <w:pStyle w:val="3"/>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515D">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E77F990">
                          <w:pPr>
                            <w:pStyle w:val="12"/>
                            <w:jc w:val="center"/>
                          </w:pPr>
                          <w:r>
                            <w:fldChar w:fldCharType="begin"/>
                          </w:r>
                          <w:r>
                            <w:instrText xml:space="preserve">PAGE   \* MERGEFORMAT</w:instrText>
                          </w:r>
                          <w:r>
                            <w:fldChar w:fldCharType="separate"/>
                          </w:r>
                          <w:r>
                            <w:rPr>
                              <w:lang w:val="zh-CN"/>
                            </w:rPr>
                            <w:t>14</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m4+OPzgEAAJcDAAAOAAAAAAAAAAEAIAAAAB8BAABkcnMv&#10;ZTJvRG9jLnhtbFBLBQYAAAAABgAGAFkBAABfBQAAAAA=&#10;">
              <v:fill on="f" focussize="0,0"/>
              <v:stroke on="f"/>
              <v:imagedata o:title=""/>
              <o:lock v:ext="edit" aspectratio="f"/>
              <v:textbox inset="0mm,0mm,0mm,0mm" style="mso-fit-shape-to-text:t;">
                <w:txbxContent>
                  <w:p w14:paraId="4E77F990">
                    <w:pPr>
                      <w:pStyle w:val="12"/>
                      <w:jc w:val="center"/>
                    </w:pPr>
                    <w:r>
                      <w:fldChar w:fldCharType="begin"/>
                    </w:r>
                    <w:r>
                      <w:instrText xml:space="preserve">PAGE   \* MERGEFORMAT</w:instrText>
                    </w:r>
                    <w:r>
                      <w:fldChar w:fldCharType="separate"/>
                    </w:r>
                    <w:r>
                      <w:rPr>
                        <w:lang w:val="zh-CN"/>
                      </w:rPr>
                      <w:t>14</w:t>
                    </w:r>
                    <w:r>
                      <w:rPr>
                        <w:lang w:val="zh-CN"/>
                      </w:rPr>
                      <w:fldChar w:fldCharType="end"/>
                    </w:r>
                  </w:p>
                </w:txbxContent>
              </v:textbox>
            </v:shape>
          </w:pict>
        </mc:Fallback>
      </mc:AlternateContent>
    </w:r>
  </w:p>
  <w:p w14:paraId="5C4D1531">
    <w:pPr>
      <w:pStyle w:val="3"/>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AB55">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3DC825">
                          <w:pPr>
                            <w:pStyle w:val="12"/>
                            <w:jc w:val="center"/>
                          </w:pPr>
                          <w:r>
                            <w:fldChar w:fldCharType="begin"/>
                          </w:r>
                          <w:r>
                            <w:instrText xml:space="preserve">PAGE   \* MERGEFORMAT</w:instrText>
                          </w:r>
                          <w:r>
                            <w:fldChar w:fldCharType="separate"/>
                          </w:r>
                          <w:r>
                            <w:rPr>
                              <w:lang w:val="zh-CN"/>
                            </w:rPr>
                            <w:t>69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53DC825">
                    <w:pPr>
                      <w:pStyle w:val="12"/>
                      <w:jc w:val="center"/>
                    </w:pPr>
                    <w:r>
                      <w:fldChar w:fldCharType="begin"/>
                    </w:r>
                    <w:r>
                      <w:instrText xml:space="preserve">PAGE   \* MERGEFORMAT</w:instrText>
                    </w:r>
                    <w:r>
                      <w:fldChar w:fldCharType="separate"/>
                    </w:r>
                    <w:r>
                      <w:rPr>
                        <w:lang w:val="zh-CN"/>
                      </w:rPr>
                      <w:t>69</w:t>
                    </w:r>
                    <w:r>
                      <w:fldChar w:fldCharType="end"/>
                    </w:r>
                  </w:p>
                </w:txbxContent>
              </v:textbox>
            </v:shape>
          </w:pict>
        </mc:Fallback>
      </mc:AlternateContent>
    </w:r>
  </w:p>
  <w:p w14:paraId="03DC8AB5">
    <w:pPr>
      <w:pStyle w:val="3"/>
      <w:kinsoku w:val="0"/>
      <w:overflowPunct w:val="0"/>
      <w:spacing w:line="14" w:lineRule="auto"/>
      <w:ind w:left="0"/>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627B6">
    <w:pPr>
      <w:pStyle w:val="13"/>
      <w:pBdr>
        <w:bottom w:val="none" w:color="auto" w:sz="0" w:space="0"/>
      </w:pBdr>
    </w:pPr>
    <w:r>
      <w:rPr>
        <w:sz w:val="18"/>
      </w:rPr>
      <w:pict>
        <v:shape id="PowerPlusWaterMarkObject117456" o:spid="_x0000_s4103" o:spt="136" type="#_x0000_t136" style="position:absolute;left:0pt;height:178.05pt;width:409.15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预公示"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CB2C">
    <w:pPr>
      <w:pStyle w:val="13"/>
    </w:pPr>
    <w:r>
      <w:pict>
        <v:shape id="PowerPlusWaterMarkObject23970254" o:spid="_x0000_s4098" o:spt="136" type="#_x0000_t136" style="position:absolute;left:0pt;height:78.4pt;width:548.9pt;mso-position-horizontal:center;mso-position-horizontal-relative:margin;mso-position-vertical:center;mso-position-vertical-relative:margin;rotation:20643840f;z-index:-251653120;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C22F2">
    <w:pPr>
      <w:pStyle w:val="13"/>
    </w:pPr>
    <w:r>
      <w:pict>
        <v:shape id="PowerPlusWaterMarkObject23970253" o:spid="_x0000_s4097" o:spt="136" type="#_x0000_t136" style="position:absolute;left:0pt;height:78.4pt;width:548.9pt;mso-position-horizontal:center;mso-position-horizontal-relative:margin;mso-position-vertical:center;mso-position-vertical-relative:margin;rotation:20643840f;z-index:-251654144;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8B519">
    <w:pPr>
      <w:pStyle w:val="13"/>
    </w:pPr>
    <w:r>
      <w:rPr>
        <w:sz w:val="18"/>
      </w:rPr>
      <w:pict>
        <v:shape id="_x0000_s4104" o:spid="_x0000_s4104" o:spt="136" type="#_x0000_t136" style="position:absolute;left:0pt;height:178.05pt;width:409.15pt;mso-position-horizontal:center;mso-position-horizontal-relative:margin;mso-position-vertical:center;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预公示"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97CA0">
    <w:pPr>
      <w:pStyle w:val="13"/>
    </w:pPr>
    <w:r>
      <w:pict>
        <v:shape id="PowerPlusWaterMarkObject23970257" o:spid="_x0000_s4100" o:spt="136" type="#_x0000_t136" style="position:absolute;left:0pt;height:78.4pt;width:548.9pt;mso-position-horizontal:center;mso-position-horizontal-relative:margin;mso-position-vertical:center;mso-position-vertical-relative:margin;rotation:20643840f;z-index:-251652096;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19B17">
    <w:pPr>
      <w:pStyle w:val="13"/>
    </w:pPr>
    <w:r>
      <w:pict>
        <v:shape id="PowerPlusWaterMarkObject23970256" o:spid="_x0000_s4099" o:spt="136" type="#_x0000_t136" style="position:absolute;left:0pt;height:78.4pt;width:548.9pt;mso-position-horizontal:center;mso-position-horizontal-relative:margin;mso-position-vertical:center;mso-position-vertical-relative:margin;rotation:20643840f;z-index:-251653120;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A8A85">
    <w:pPr>
      <w:pStyle w:val="13"/>
    </w:pPr>
    <w:r>
      <w:rPr>
        <w:sz w:val="18"/>
      </w:rPr>
      <w:pict>
        <v:shape id="_x0000_s4105" o:spid="_x0000_s4105" o:spt="136" type="#_x0000_t136" style="position:absolute;left:0pt;height:178.05pt;width:409.15pt;mso-position-horizontal:center;mso-position-horizontal-relative:margin;mso-position-vertical:center;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预公示" style="font-family:微软雅黑;font-size:36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7881">
    <w:pPr>
      <w:pStyle w:val="13"/>
    </w:pPr>
    <w:r>
      <w:pict>
        <v:shape id="PowerPlusWaterMarkObject23970263" o:spid="_x0000_s4102" o:spt="136" type="#_x0000_t136" style="position:absolute;left:0pt;height:78.4pt;width:548.9pt;mso-position-horizontal:center;mso-position-horizontal-relative:margin;mso-position-vertical:center;mso-position-vertical-relative:margin;rotation:20643840f;z-index:-251650048;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1708">
    <w:pPr>
      <w:pStyle w:val="13"/>
    </w:pPr>
    <w:r>
      <w:pict>
        <v:shape id="PowerPlusWaterMarkObject23970262" o:spid="_x0000_s4101" o:spt="136" type="#_x0000_t136" style="position:absolute;left:0pt;height:78.4pt;width:548.9pt;mso-position-horizontal:center;mso-position-horizontal-relative:margin;mso-position-vertical:center;mso-position-vertical-relative:margin;rotation:20643840f;z-index:-251651072;mso-width-relative:page;mso-height-relative:page;" fillcolor="#FF0000" filled="t" stroked="f" coordsize="21600,21600" o:allowincell="f">
          <v:path/>
          <v:fill on="t" opacity="32768f" focussize="0,0"/>
          <v:stroke on="f"/>
          <v:imagedata o:title=""/>
          <o:lock v:ext="edit"/>
          <v:textpath on="t" fitshape="t" fitpath="t" trim="f" xscale="f" string="招标文件公示版"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CF69A302"/>
    <w:multiLevelType w:val="singleLevel"/>
    <w:tmpl w:val="CF69A302"/>
    <w:lvl w:ilvl="0" w:tentative="0">
      <w:start w:val="1"/>
      <w:numFmt w:val="decimal"/>
      <w:suff w:val="nothing"/>
      <w:lvlText w:val="（%1）"/>
      <w:lvlJc w:val="left"/>
    </w:lvl>
  </w:abstractNum>
  <w:abstractNum w:abstractNumId="2">
    <w:nsid w:val="F55E437B"/>
    <w:multiLevelType w:val="singleLevel"/>
    <w:tmpl w:val="F55E437B"/>
    <w:lvl w:ilvl="0" w:tentative="0">
      <w:start w:val="6"/>
      <w:numFmt w:val="chineseCounting"/>
      <w:suff w:val="nothing"/>
      <w:lvlText w:val="（%1）"/>
      <w:lvlJc w:val="left"/>
      <w:rPr>
        <w:rFonts w:hint="eastAsia"/>
      </w:rPr>
    </w:lvl>
  </w:abstractNum>
  <w:abstractNum w:abstractNumId="3">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75D0791"/>
    <w:multiLevelType w:val="multilevel"/>
    <w:tmpl w:val="175D0791"/>
    <w:lvl w:ilvl="0" w:tentative="0">
      <w:start w:val="1"/>
      <w:numFmt w:val="chineseCountingThousand"/>
      <w:suff w:val="nothing"/>
      <w:lvlText w:val="%1、"/>
      <w:lvlJc w:val="left"/>
      <w:pPr>
        <w:ind w:left="987" w:hanging="420"/>
      </w:pPr>
      <w:rPr>
        <w:rFonts w:hint="eastAsia"/>
      </w:rPr>
    </w:lvl>
    <w:lvl w:ilvl="1" w:tentative="0">
      <w:start w:val="1"/>
      <w:numFmt w:val="lowerLetter"/>
      <w:lvlText w:val="%2)"/>
      <w:lvlJc w:val="left"/>
      <w:pPr>
        <w:ind w:left="1438" w:hanging="420"/>
      </w:pPr>
      <w:rPr>
        <w:rFonts w:hint="eastAsia"/>
      </w:rPr>
    </w:lvl>
    <w:lvl w:ilvl="2" w:tentative="0">
      <w:start w:val="1"/>
      <w:numFmt w:val="lowerRoman"/>
      <w:lvlText w:val="%3."/>
      <w:lvlJc w:val="right"/>
      <w:pPr>
        <w:ind w:left="1858" w:hanging="420"/>
      </w:pPr>
      <w:rPr>
        <w:rFonts w:hint="eastAsia"/>
      </w:rPr>
    </w:lvl>
    <w:lvl w:ilvl="3" w:tentative="0">
      <w:start w:val="1"/>
      <w:numFmt w:val="decimal"/>
      <w:lvlText w:val="%4."/>
      <w:lvlJc w:val="left"/>
      <w:pPr>
        <w:ind w:left="2278" w:hanging="420"/>
      </w:pPr>
      <w:rPr>
        <w:rFonts w:hint="eastAsia"/>
      </w:rPr>
    </w:lvl>
    <w:lvl w:ilvl="4" w:tentative="0">
      <w:start w:val="1"/>
      <w:numFmt w:val="lowerLetter"/>
      <w:lvlText w:val="%5)"/>
      <w:lvlJc w:val="left"/>
      <w:pPr>
        <w:ind w:left="2698" w:hanging="420"/>
      </w:pPr>
      <w:rPr>
        <w:rFonts w:hint="eastAsia"/>
      </w:rPr>
    </w:lvl>
    <w:lvl w:ilvl="5" w:tentative="0">
      <w:start w:val="1"/>
      <w:numFmt w:val="lowerRoman"/>
      <w:lvlText w:val="%6."/>
      <w:lvlJc w:val="right"/>
      <w:pPr>
        <w:ind w:left="3118" w:hanging="420"/>
      </w:pPr>
      <w:rPr>
        <w:rFonts w:hint="eastAsia"/>
      </w:rPr>
    </w:lvl>
    <w:lvl w:ilvl="6" w:tentative="0">
      <w:start w:val="1"/>
      <w:numFmt w:val="decimal"/>
      <w:lvlText w:val="%7."/>
      <w:lvlJc w:val="left"/>
      <w:pPr>
        <w:ind w:left="3538" w:hanging="420"/>
      </w:pPr>
      <w:rPr>
        <w:rFonts w:hint="eastAsia"/>
      </w:rPr>
    </w:lvl>
    <w:lvl w:ilvl="7" w:tentative="0">
      <w:start w:val="1"/>
      <w:numFmt w:val="lowerLetter"/>
      <w:lvlText w:val="%8)"/>
      <w:lvlJc w:val="left"/>
      <w:pPr>
        <w:ind w:left="3958" w:hanging="420"/>
      </w:pPr>
      <w:rPr>
        <w:rFonts w:hint="eastAsia"/>
      </w:rPr>
    </w:lvl>
    <w:lvl w:ilvl="8" w:tentative="0">
      <w:start w:val="1"/>
      <w:numFmt w:val="lowerRoman"/>
      <w:lvlText w:val="%9."/>
      <w:lvlJc w:val="right"/>
      <w:pPr>
        <w:ind w:left="4378" w:hanging="420"/>
      </w:pPr>
      <w:rPr>
        <w:rFonts w:hint="eastAsia"/>
      </w:rPr>
    </w:lvl>
  </w:abstractNum>
  <w:abstractNum w:abstractNumId="7">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D3C4B95"/>
    <w:multiLevelType w:val="multilevel"/>
    <w:tmpl w:val="1D3C4B9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43DA4957"/>
    <w:multiLevelType w:val="multilevel"/>
    <w:tmpl w:val="43DA4957"/>
    <w:lvl w:ilvl="0" w:tentative="0">
      <w:start w:val="1"/>
      <w:numFmt w:val="decimal"/>
      <w:lvlText w:val="%1"/>
      <w:lvlJc w:val="left"/>
      <w:pPr>
        <w:ind w:left="425" w:hanging="425"/>
      </w:pPr>
      <w:rPr>
        <w:rFonts w:hint="eastAsia"/>
      </w:rPr>
    </w:lvl>
    <w:lvl w:ilvl="1" w:tentative="0">
      <w:start w:val="1"/>
      <w:numFmt w:val="decimal"/>
      <w:suff w:val="nothing"/>
      <w:lvlText w:val="6.%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48760BBD"/>
    <w:multiLevelType w:val="multilevel"/>
    <w:tmpl w:val="48760BBD"/>
    <w:lvl w:ilvl="0" w:tentative="0">
      <w:start w:val="1"/>
      <w:numFmt w:val="decimal"/>
      <w:lvlText w:val="%1"/>
      <w:lvlJc w:val="left"/>
      <w:pPr>
        <w:ind w:left="425" w:hanging="425"/>
      </w:pPr>
      <w:rPr>
        <w:rFonts w:hint="eastAsia"/>
      </w:rPr>
    </w:lvl>
    <w:lvl w:ilvl="1" w:tentative="0">
      <w:start w:val="1"/>
      <w:numFmt w:val="decimal"/>
      <w:suff w:val="nothing"/>
      <w:lvlText w:val="8.%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9A63137"/>
    <w:multiLevelType w:val="multilevel"/>
    <w:tmpl w:val="49A63137"/>
    <w:lvl w:ilvl="0" w:tentative="0">
      <w:start w:val="1"/>
      <w:numFmt w:val="decimal"/>
      <w:lvlText w:val="%1"/>
      <w:lvlJc w:val="left"/>
      <w:pPr>
        <w:ind w:left="425" w:hanging="425"/>
      </w:pPr>
      <w:rPr>
        <w:rFonts w:hint="eastAsia"/>
      </w:rPr>
    </w:lvl>
    <w:lvl w:ilvl="1" w:tentative="0">
      <w:start w:val="1"/>
      <w:numFmt w:val="decimal"/>
      <w:suff w:val="nothing"/>
      <w:lvlText w:val="4.%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AFA4D5B"/>
    <w:multiLevelType w:val="singleLevel"/>
    <w:tmpl w:val="4AFA4D5B"/>
    <w:lvl w:ilvl="0" w:tentative="0">
      <w:start w:val="1"/>
      <w:numFmt w:val="decimal"/>
      <w:suff w:val="nothing"/>
      <w:lvlText w:val="（%1）"/>
      <w:lvlJc w:val="left"/>
    </w:lvl>
  </w:abstractNum>
  <w:abstractNum w:abstractNumId="15">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3967465"/>
    <w:multiLevelType w:val="multilevel"/>
    <w:tmpl w:val="53967465"/>
    <w:lvl w:ilvl="0" w:tentative="0">
      <w:start w:val="1"/>
      <w:numFmt w:val="decimal"/>
      <w:lvlText w:val="%1"/>
      <w:lvlJc w:val="left"/>
      <w:pPr>
        <w:ind w:left="425" w:hanging="425"/>
      </w:pPr>
      <w:rPr>
        <w:rFonts w:hint="eastAsia"/>
      </w:rPr>
    </w:lvl>
    <w:lvl w:ilvl="1" w:tentative="0">
      <w:start w:val="1"/>
      <w:numFmt w:val="decimal"/>
      <w:suff w:val="nothing"/>
      <w:lvlText w:val="9.%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21">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2">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6F6F5172"/>
    <w:multiLevelType w:val="multilevel"/>
    <w:tmpl w:val="6F6F5172"/>
    <w:lvl w:ilvl="0" w:tentative="0">
      <w:start w:val="1"/>
      <w:numFmt w:val="decimal"/>
      <w:lvlText w:val="%1"/>
      <w:lvlJc w:val="left"/>
      <w:pPr>
        <w:ind w:left="425" w:hanging="425"/>
      </w:pPr>
      <w:rPr>
        <w:rFonts w:hint="eastAsia"/>
      </w:rPr>
    </w:lvl>
    <w:lvl w:ilvl="1" w:tentative="0">
      <w:start w:val="1"/>
      <w:numFmt w:val="decimal"/>
      <w:suff w:val="nothing"/>
      <w:lvlText w:val="7.%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1"/>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784E156C"/>
    <w:multiLevelType w:val="multilevel"/>
    <w:tmpl w:val="784E156C"/>
    <w:lvl w:ilvl="0" w:tentative="0">
      <w:start w:val="1"/>
      <w:numFmt w:val="decimal"/>
      <w:lvlText w:val="%1"/>
      <w:lvlJc w:val="left"/>
      <w:pPr>
        <w:ind w:left="425" w:hanging="425"/>
      </w:pPr>
      <w:rPr>
        <w:rFonts w:hint="eastAsia"/>
      </w:rPr>
    </w:lvl>
    <w:lvl w:ilvl="1" w:tentative="0">
      <w:start w:val="1"/>
      <w:numFmt w:val="decimal"/>
      <w:suff w:val="nothing"/>
      <w:lvlText w:val="5.%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8">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7FB8CD1B"/>
    <w:multiLevelType w:val="singleLevel"/>
    <w:tmpl w:val="7FB8CD1B"/>
    <w:lvl w:ilvl="0" w:tentative="0">
      <w:start w:val="3"/>
      <w:numFmt w:val="chineseCounting"/>
      <w:suff w:val="nothing"/>
      <w:lvlText w:val="%1、"/>
      <w:lvlJc w:val="left"/>
      <w:rPr>
        <w:rFonts w:hint="eastAsia"/>
      </w:rPr>
    </w:lvl>
  </w:abstractNum>
  <w:num w:numId="1">
    <w:abstractNumId w:val="1"/>
  </w:num>
  <w:num w:numId="2">
    <w:abstractNumId w:val="14"/>
  </w:num>
  <w:num w:numId="3">
    <w:abstractNumId w:val="22"/>
  </w:num>
  <w:num w:numId="4">
    <w:abstractNumId w:val="4"/>
  </w:num>
  <w:num w:numId="5">
    <w:abstractNumId w:val="24"/>
  </w:num>
  <w:num w:numId="6">
    <w:abstractNumId w:val="5"/>
  </w:num>
  <w:num w:numId="7">
    <w:abstractNumId w:val="15"/>
  </w:num>
  <w:num w:numId="8">
    <w:abstractNumId w:val="27"/>
  </w:num>
  <w:num w:numId="9">
    <w:abstractNumId w:val="21"/>
  </w:num>
  <w:num w:numId="10">
    <w:abstractNumId w:val="19"/>
  </w:num>
  <w:num w:numId="11">
    <w:abstractNumId w:val="9"/>
  </w:num>
  <w:num w:numId="12">
    <w:abstractNumId w:val="10"/>
  </w:num>
  <w:num w:numId="13">
    <w:abstractNumId w:val="20"/>
  </w:num>
  <w:num w:numId="14">
    <w:abstractNumId w:val="7"/>
  </w:num>
  <w:num w:numId="15">
    <w:abstractNumId w:val="3"/>
  </w:num>
  <w:num w:numId="16">
    <w:abstractNumId w:val="25"/>
  </w:num>
  <w:num w:numId="17">
    <w:abstractNumId w:val="28"/>
  </w:num>
  <w:num w:numId="18">
    <w:abstractNumId w:val="16"/>
  </w:num>
  <w:num w:numId="19">
    <w:abstractNumId w:val="18"/>
  </w:num>
  <w:num w:numId="20">
    <w:abstractNumId w:val="8"/>
  </w:num>
  <w:num w:numId="21">
    <w:abstractNumId w:val="13"/>
  </w:num>
  <w:num w:numId="22">
    <w:abstractNumId w:val="26"/>
  </w:num>
  <w:num w:numId="23">
    <w:abstractNumId w:val="11"/>
  </w:num>
  <w:num w:numId="24">
    <w:abstractNumId w:val="23"/>
  </w:num>
  <w:num w:numId="25">
    <w:abstractNumId w:val="12"/>
  </w:num>
  <w:num w:numId="26">
    <w:abstractNumId w:val="17"/>
  </w:num>
  <w:num w:numId="27">
    <w:abstractNumId w:val="6"/>
  </w:num>
  <w:num w:numId="28">
    <w:abstractNumId w:val="29"/>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jNiZmQ2NTM2YjFiZDAzZTNjNDNkM2UzN2U4ZmMifQ=="/>
    <w:docVar w:name="KSO_WPS_MARK_KEY" w:val="36e43ad8-0f2f-42a1-b191-f5f2867bef13"/>
  </w:docVars>
  <w:rsids>
    <w:rsidRoot w:val="442620AD"/>
    <w:rsid w:val="000031F0"/>
    <w:rsid w:val="0000760F"/>
    <w:rsid w:val="000356D3"/>
    <w:rsid w:val="000406A9"/>
    <w:rsid w:val="000549AD"/>
    <w:rsid w:val="00063133"/>
    <w:rsid w:val="00072150"/>
    <w:rsid w:val="00075A59"/>
    <w:rsid w:val="00083F56"/>
    <w:rsid w:val="0008576F"/>
    <w:rsid w:val="000914E5"/>
    <w:rsid w:val="000A18B3"/>
    <w:rsid w:val="000A62F7"/>
    <w:rsid w:val="000A6E6D"/>
    <w:rsid w:val="000B2B27"/>
    <w:rsid w:val="000B7B1B"/>
    <w:rsid w:val="000C053E"/>
    <w:rsid w:val="000C0F41"/>
    <w:rsid w:val="000C71F8"/>
    <w:rsid w:val="000E2037"/>
    <w:rsid w:val="000E369D"/>
    <w:rsid w:val="000F4E4C"/>
    <w:rsid w:val="00100688"/>
    <w:rsid w:val="00112A0E"/>
    <w:rsid w:val="00113A3C"/>
    <w:rsid w:val="00120082"/>
    <w:rsid w:val="00133452"/>
    <w:rsid w:val="00142292"/>
    <w:rsid w:val="00146284"/>
    <w:rsid w:val="001524B8"/>
    <w:rsid w:val="00170B86"/>
    <w:rsid w:val="00190233"/>
    <w:rsid w:val="00194EE0"/>
    <w:rsid w:val="00196D79"/>
    <w:rsid w:val="0019738B"/>
    <w:rsid w:val="001A161E"/>
    <w:rsid w:val="001A5ACE"/>
    <w:rsid w:val="001C3A61"/>
    <w:rsid w:val="001C4E99"/>
    <w:rsid w:val="001C5D09"/>
    <w:rsid w:val="001C5D71"/>
    <w:rsid w:val="001D1465"/>
    <w:rsid w:val="001E4D78"/>
    <w:rsid w:val="001F37B0"/>
    <w:rsid w:val="00217E93"/>
    <w:rsid w:val="00231A18"/>
    <w:rsid w:val="0023443D"/>
    <w:rsid w:val="00236AF4"/>
    <w:rsid w:val="00252100"/>
    <w:rsid w:val="002606A5"/>
    <w:rsid w:val="002649D1"/>
    <w:rsid w:val="00270C0C"/>
    <w:rsid w:val="00271803"/>
    <w:rsid w:val="00286A91"/>
    <w:rsid w:val="00293B29"/>
    <w:rsid w:val="002A79DC"/>
    <w:rsid w:val="002C1120"/>
    <w:rsid w:val="002C4EC6"/>
    <w:rsid w:val="00307416"/>
    <w:rsid w:val="003119C2"/>
    <w:rsid w:val="00315A9D"/>
    <w:rsid w:val="0033149E"/>
    <w:rsid w:val="00331E0E"/>
    <w:rsid w:val="00331EB4"/>
    <w:rsid w:val="003342AA"/>
    <w:rsid w:val="003360E3"/>
    <w:rsid w:val="003464D7"/>
    <w:rsid w:val="0035078B"/>
    <w:rsid w:val="00365940"/>
    <w:rsid w:val="003661C8"/>
    <w:rsid w:val="0037698F"/>
    <w:rsid w:val="0038496F"/>
    <w:rsid w:val="003920EF"/>
    <w:rsid w:val="003A4D05"/>
    <w:rsid w:val="003A5AE8"/>
    <w:rsid w:val="003A704E"/>
    <w:rsid w:val="003C5039"/>
    <w:rsid w:val="003C588F"/>
    <w:rsid w:val="003D08FD"/>
    <w:rsid w:val="003D13AB"/>
    <w:rsid w:val="003E670A"/>
    <w:rsid w:val="003E6D2E"/>
    <w:rsid w:val="003F7705"/>
    <w:rsid w:val="00405C27"/>
    <w:rsid w:val="00411565"/>
    <w:rsid w:val="00426D0A"/>
    <w:rsid w:val="00437B76"/>
    <w:rsid w:val="00444AFD"/>
    <w:rsid w:val="0046495D"/>
    <w:rsid w:val="00474199"/>
    <w:rsid w:val="004875B4"/>
    <w:rsid w:val="004932BA"/>
    <w:rsid w:val="004B093D"/>
    <w:rsid w:val="004B2F74"/>
    <w:rsid w:val="004B4240"/>
    <w:rsid w:val="004B4644"/>
    <w:rsid w:val="004B6D3A"/>
    <w:rsid w:val="004B7A93"/>
    <w:rsid w:val="004E4166"/>
    <w:rsid w:val="004F25A6"/>
    <w:rsid w:val="004F281A"/>
    <w:rsid w:val="004F2F9C"/>
    <w:rsid w:val="00527DA7"/>
    <w:rsid w:val="0055251C"/>
    <w:rsid w:val="00552B21"/>
    <w:rsid w:val="00571568"/>
    <w:rsid w:val="0057573B"/>
    <w:rsid w:val="0059403E"/>
    <w:rsid w:val="005A134B"/>
    <w:rsid w:val="005A3219"/>
    <w:rsid w:val="005A3C41"/>
    <w:rsid w:val="005A620A"/>
    <w:rsid w:val="005A6F75"/>
    <w:rsid w:val="005B23DC"/>
    <w:rsid w:val="005C5026"/>
    <w:rsid w:val="005C602B"/>
    <w:rsid w:val="005C7258"/>
    <w:rsid w:val="005C7CF0"/>
    <w:rsid w:val="005D094A"/>
    <w:rsid w:val="005D361E"/>
    <w:rsid w:val="005D4968"/>
    <w:rsid w:val="00614F25"/>
    <w:rsid w:val="0061529F"/>
    <w:rsid w:val="006212BC"/>
    <w:rsid w:val="0063210C"/>
    <w:rsid w:val="00643A7D"/>
    <w:rsid w:val="0065155B"/>
    <w:rsid w:val="006533D8"/>
    <w:rsid w:val="006569E5"/>
    <w:rsid w:val="00673336"/>
    <w:rsid w:val="00673481"/>
    <w:rsid w:val="00682891"/>
    <w:rsid w:val="00695908"/>
    <w:rsid w:val="006A287B"/>
    <w:rsid w:val="006A6F5A"/>
    <w:rsid w:val="006B3B39"/>
    <w:rsid w:val="006C27D4"/>
    <w:rsid w:val="006C4E68"/>
    <w:rsid w:val="006E0CA3"/>
    <w:rsid w:val="006E43D0"/>
    <w:rsid w:val="006F1B9D"/>
    <w:rsid w:val="0070084A"/>
    <w:rsid w:val="00704DCE"/>
    <w:rsid w:val="00712CD9"/>
    <w:rsid w:val="007401BB"/>
    <w:rsid w:val="00746510"/>
    <w:rsid w:val="00746B65"/>
    <w:rsid w:val="007471BA"/>
    <w:rsid w:val="007553E7"/>
    <w:rsid w:val="0076669C"/>
    <w:rsid w:val="00770979"/>
    <w:rsid w:val="007852CA"/>
    <w:rsid w:val="0078564E"/>
    <w:rsid w:val="00795BF5"/>
    <w:rsid w:val="007B08D6"/>
    <w:rsid w:val="007E0899"/>
    <w:rsid w:val="007E5EE7"/>
    <w:rsid w:val="007E6718"/>
    <w:rsid w:val="00800700"/>
    <w:rsid w:val="0082295F"/>
    <w:rsid w:val="00833F83"/>
    <w:rsid w:val="00844681"/>
    <w:rsid w:val="00846893"/>
    <w:rsid w:val="0085417B"/>
    <w:rsid w:val="0085443B"/>
    <w:rsid w:val="00854C8F"/>
    <w:rsid w:val="00861442"/>
    <w:rsid w:val="00864865"/>
    <w:rsid w:val="008674AA"/>
    <w:rsid w:val="00876900"/>
    <w:rsid w:val="008B0122"/>
    <w:rsid w:val="008B037C"/>
    <w:rsid w:val="008B0688"/>
    <w:rsid w:val="008D2031"/>
    <w:rsid w:val="008D2FD3"/>
    <w:rsid w:val="008E367E"/>
    <w:rsid w:val="008E7E75"/>
    <w:rsid w:val="009117D2"/>
    <w:rsid w:val="00923B39"/>
    <w:rsid w:val="00924A82"/>
    <w:rsid w:val="009253C6"/>
    <w:rsid w:val="0092655A"/>
    <w:rsid w:val="009314DC"/>
    <w:rsid w:val="00936F3F"/>
    <w:rsid w:val="0093723C"/>
    <w:rsid w:val="00951481"/>
    <w:rsid w:val="0095494B"/>
    <w:rsid w:val="009571AE"/>
    <w:rsid w:val="00970F16"/>
    <w:rsid w:val="00970F79"/>
    <w:rsid w:val="00973D0E"/>
    <w:rsid w:val="00982D4F"/>
    <w:rsid w:val="00985F26"/>
    <w:rsid w:val="0098672A"/>
    <w:rsid w:val="00991A39"/>
    <w:rsid w:val="009A489D"/>
    <w:rsid w:val="009B5A41"/>
    <w:rsid w:val="009E4224"/>
    <w:rsid w:val="009F4198"/>
    <w:rsid w:val="00A1157D"/>
    <w:rsid w:val="00A1629D"/>
    <w:rsid w:val="00A17756"/>
    <w:rsid w:val="00A248C8"/>
    <w:rsid w:val="00A30A39"/>
    <w:rsid w:val="00A322D8"/>
    <w:rsid w:val="00A32414"/>
    <w:rsid w:val="00A33D39"/>
    <w:rsid w:val="00A377B3"/>
    <w:rsid w:val="00A40AF1"/>
    <w:rsid w:val="00A47B1E"/>
    <w:rsid w:val="00A81F5E"/>
    <w:rsid w:val="00A86875"/>
    <w:rsid w:val="00A97FB7"/>
    <w:rsid w:val="00AC10A5"/>
    <w:rsid w:val="00AD0333"/>
    <w:rsid w:val="00AD41FD"/>
    <w:rsid w:val="00AF4EC9"/>
    <w:rsid w:val="00AF56CD"/>
    <w:rsid w:val="00B05FDC"/>
    <w:rsid w:val="00B112CA"/>
    <w:rsid w:val="00B23EDD"/>
    <w:rsid w:val="00B2646F"/>
    <w:rsid w:val="00B3138A"/>
    <w:rsid w:val="00B35B4C"/>
    <w:rsid w:val="00B40403"/>
    <w:rsid w:val="00B47E85"/>
    <w:rsid w:val="00B510B5"/>
    <w:rsid w:val="00B56218"/>
    <w:rsid w:val="00B63E7C"/>
    <w:rsid w:val="00B76082"/>
    <w:rsid w:val="00B82BC0"/>
    <w:rsid w:val="00B85AC5"/>
    <w:rsid w:val="00B8772F"/>
    <w:rsid w:val="00B9737F"/>
    <w:rsid w:val="00B97673"/>
    <w:rsid w:val="00BA0EE2"/>
    <w:rsid w:val="00BA1813"/>
    <w:rsid w:val="00BC2A87"/>
    <w:rsid w:val="00BC3DBB"/>
    <w:rsid w:val="00BC4424"/>
    <w:rsid w:val="00BC6386"/>
    <w:rsid w:val="00BE141C"/>
    <w:rsid w:val="00BF41CB"/>
    <w:rsid w:val="00BF4E69"/>
    <w:rsid w:val="00C106A8"/>
    <w:rsid w:val="00C220C8"/>
    <w:rsid w:val="00C37DD2"/>
    <w:rsid w:val="00C437CC"/>
    <w:rsid w:val="00C638DE"/>
    <w:rsid w:val="00C64D9E"/>
    <w:rsid w:val="00C66D75"/>
    <w:rsid w:val="00C71375"/>
    <w:rsid w:val="00C73380"/>
    <w:rsid w:val="00C75B74"/>
    <w:rsid w:val="00C7792B"/>
    <w:rsid w:val="00C77ED1"/>
    <w:rsid w:val="00C80375"/>
    <w:rsid w:val="00C85781"/>
    <w:rsid w:val="00C912E4"/>
    <w:rsid w:val="00C965D4"/>
    <w:rsid w:val="00CB5E13"/>
    <w:rsid w:val="00CB6696"/>
    <w:rsid w:val="00CB6DF1"/>
    <w:rsid w:val="00CD330D"/>
    <w:rsid w:val="00CE421F"/>
    <w:rsid w:val="00CF30D2"/>
    <w:rsid w:val="00CF48AD"/>
    <w:rsid w:val="00D044BF"/>
    <w:rsid w:val="00D10C30"/>
    <w:rsid w:val="00D17492"/>
    <w:rsid w:val="00D24DEC"/>
    <w:rsid w:val="00D32E4A"/>
    <w:rsid w:val="00D34F27"/>
    <w:rsid w:val="00D52518"/>
    <w:rsid w:val="00D87A84"/>
    <w:rsid w:val="00D945F4"/>
    <w:rsid w:val="00D947DC"/>
    <w:rsid w:val="00D96F54"/>
    <w:rsid w:val="00DA5893"/>
    <w:rsid w:val="00DB0634"/>
    <w:rsid w:val="00DB247A"/>
    <w:rsid w:val="00DB3691"/>
    <w:rsid w:val="00DB4AE0"/>
    <w:rsid w:val="00DC508C"/>
    <w:rsid w:val="00DD069D"/>
    <w:rsid w:val="00DE0B0A"/>
    <w:rsid w:val="00DE76FB"/>
    <w:rsid w:val="00DF5A2A"/>
    <w:rsid w:val="00E017EC"/>
    <w:rsid w:val="00E109A0"/>
    <w:rsid w:val="00E167D8"/>
    <w:rsid w:val="00E41600"/>
    <w:rsid w:val="00E43BDB"/>
    <w:rsid w:val="00E57127"/>
    <w:rsid w:val="00E57D65"/>
    <w:rsid w:val="00E75A50"/>
    <w:rsid w:val="00E76C31"/>
    <w:rsid w:val="00E8766D"/>
    <w:rsid w:val="00EB3A8A"/>
    <w:rsid w:val="00EB6F17"/>
    <w:rsid w:val="00EC6C82"/>
    <w:rsid w:val="00ED0236"/>
    <w:rsid w:val="00ED60AD"/>
    <w:rsid w:val="00EF0AE2"/>
    <w:rsid w:val="00EF365A"/>
    <w:rsid w:val="00EF4A64"/>
    <w:rsid w:val="00EF5BE9"/>
    <w:rsid w:val="00F021A5"/>
    <w:rsid w:val="00F119B6"/>
    <w:rsid w:val="00F40393"/>
    <w:rsid w:val="00F419F3"/>
    <w:rsid w:val="00F467AB"/>
    <w:rsid w:val="00F52718"/>
    <w:rsid w:val="00F5799D"/>
    <w:rsid w:val="00F82E90"/>
    <w:rsid w:val="00F84367"/>
    <w:rsid w:val="00F84B09"/>
    <w:rsid w:val="00F90169"/>
    <w:rsid w:val="00F9046C"/>
    <w:rsid w:val="00FA4916"/>
    <w:rsid w:val="00FA57C1"/>
    <w:rsid w:val="00FB19C2"/>
    <w:rsid w:val="00FC4B3C"/>
    <w:rsid w:val="00FC7A42"/>
    <w:rsid w:val="00FD52F7"/>
    <w:rsid w:val="00FE02B5"/>
    <w:rsid w:val="00FE1068"/>
    <w:rsid w:val="012E3A0E"/>
    <w:rsid w:val="01B8727D"/>
    <w:rsid w:val="01C206CF"/>
    <w:rsid w:val="0296769D"/>
    <w:rsid w:val="034120B5"/>
    <w:rsid w:val="03593B10"/>
    <w:rsid w:val="04217127"/>
    <w:rsid w:val="093549E1"/>
    <w:rsid w:val="09AA08AC"/>
    <w:rsid w:val="0A935B4D"/>
    <w:rsid w:val="0CD12907"/>
    <w:rsid w:val="0CF360AF"/>
    <w:rsid w:val="0EE70413"/>
    <w:rsid w:val="0FA90538"/>
    <w:rsid w:val="0FAD3A2A"/>
    <w:rsid w:val="101976A9"/>
    <w:rsid w:val="103A4319"/>
    <w:rsid w:val="12071F57"/>
    <w:rsid w:val="13071F80"/>
    <w:rsid w:val="13877EBC"/>
    <w:rsid w:val="139409CD"/>
    <w:rsid w:val="14223CD2"/>
    <w:rsid w:val="1429368D"/>
    <w:rsid w:val="14CF6F3B"/>
    <w:rsid w:val="15E528F4"/>
    <w:rsid w:val="16EA4FC2"/>
    <w:rsid w:val="19304948"/>
    <w:rsid w:val="196A6295"/>
    <w:rsid w:val="19844735"/>
    <w:rsid w:val="1A7647E7"/>
    <w:rsid w:val="1B506DE6"/>
    <w:rsid w:val="1BB25F0D"/>
    <w:rsid w:val="1BE414A3"/>
    <w:rsid w:val="1C995228"/>
    <w:rsid w:val="1C9A2A0F"/>
    <w:rsid w:val="1CEB60C2"/>
    <w:rsid w:val="1CF449FD"/>
    <w:rsid w:val="1E5B6C74"/>
    <w:rsid w:val="1E755704"/>
    <w:rsid w:val="201A1D27"/>
    <w:rsid w:val="21C42BD2"/>
    <w:rsid w:val="23E46C65"/>
    <w:rsid w:val="25824386"/>
    <w:rsid w:val="26994A90"/>
    <w:rsid w:val="26ED5AC9"/>
    <w:rsid w:val="278A3B5B"/>
    <w:rsid w:val="28D11BD7"/>
    <w:rsid w:val="29040DA7"/>
    <w:rsid w:val="295B071C"/>
    <w:rsid w:val="2C0C5C73"/>
    <w:rsid w:val="2C4704B4"/>
    <w:rsid w:val="2C4D4EF5"/>
    <w:rsid w:val="2D022A46"/>
    <w:rsid w:val="2D7049B9"/>
    <w:rsid w:val="2FB92974"/>
    <w:rsid w:val="332301E3"/>
    <w:rsid w:val="337376BE"/>
    <w:rsid w:val="34342CC2"/>
    <w:rsid w:val="34507C58"/>
    <w:rsid w:val="36B22ACF"/>
    <w:rsid w:val="36F912C9"/>
    <w:rsid w:val="377643EA"/>
    <w:rsid w:val="37830D1C"/>
    <w:rsid w:val="38084D4E"/>
    <w:rsid w:val="381B1DFC"/>
    <w:rsid w:val="3A03736E"/>
    <w:rsid w:val="3A61518A"/>
    <w:rsid w:val="3AA11691"/>
    <w:rsid w:val="3B551745"/>
    <w:rsid w:val="3DDA6C12"/>
    <w:rsid w:val="3EEF290E"/>
    <w:rsid w:val="404C7C58"/>
    <w:rsid w:val="40F35667"/>
    <w:rsid w:val="41860872"/>
    <w:rsid w:val="42072CAB"/>
    <w:rsid w:val="421305A6"/>
    <w:rsid w:val="435E6EF3"/>
    <w:rsid w:val="442620AD"/>
    <w:rsid w:val="451C06EC"/>
    <w:rsid w:val="46547452"/>
    <w:rsid w:val="473F5B3B"/>
    <w:rsid w:val="47DD05E7"/>
    <w:rsid w:val="490709BD"/>
    <w:rsid w:val="4A384679"/>
    <w:rsid w:val="4ADF340A"/>
    <w:rsid w:val="4AE87EF3"/>
    <w:rsid w:val="4B353D23"/>
    <w:rsid w:val="4B431B24"/>
    <w:rsid w:val="4C4C70A4"/>
    <w:rsid w:val="4C4F7F1E"/>
    <w:rsid w:val="4C8866C3"/>
    <w:rsid w:val="4CE1515C"/>
    <w:rsid w:val="4D14223F"/>
    <w:rsid w:val="4EC005BE"/>
    <w:rsid w:val="4F0C1A80"/>
    <w:rsid w:val="4FA96394"/>
    <w:rsid w:val="542E0A0D"/>
    <w:rsid w:val="55EE3831"/>
    <w:rsid w:val="565E5839"/>
    <w:rsid w:val="56660F4F"/>
    <w:rsid w:val="56AC28A6"/>
    <w:rsid w:val="56E57972"/>
    <w:rsid w:val="58670F01"/>
    <w:rsid w:val="5888436D"/>
    <w:rsid w:val="5B321F91"/>
    <w:rsid w:val="5BC11529"/>
    <w:rsid w:val="5C8C73CF"/>
    <w:rsid w:val="5D7C062A"/>
    <w:rsid w:val="5DCE0D3F"/>
    <w:rsid w:val="5E5128C3"/>
    <w:rsid w:val="5E690433"/>
    <w:rsid w:val="5ED45D32"/>
    <w:rsid w:val="5FB93377"/>
    <w:rsid w:val="5FE65467"/>
    <w:rsid w:val="5FED7767"/>
    <w:rsid w:val="60057489"/>
    <w:rsid w:val="605A201F"/>
    <w:rsid w:val="611E015B"/>
    <w:rsid w:val="617654BD"/>
    <w:rsid w:val="61831622"/>
    <w:rsid w:val="62C20469"/>
    <w:rsid w:val="62D048F4"/>
    <w:rsid w:val="631321A0"/>
    <w:rsid w:val="644538C5"/>
    <w:rsid w:val="64796FA4"/>
    <w:rsid w:val="67C97A7E"/>
    <w:rsid w:val="68332070"/>
    <w:rsid w:val="68B2234A"/>
    <w:rsid w:val="68EF240D"/>
    <w:rsid w:val="6DC0060B"/>
    <w:rsid w:val="6E1B7040"/>
    <w:rsid w:val="6E5D252E"/>
    <w:rsid w:val="6F1371D1"/>
    <w:rsid w:val="704B098D"/>
    <w:rsid w:val="711C2A06"/>
    <w:rsid w:val="719B45D5"/>
    <w:rsid w:val="719D616B"/>
    <w:rsid w:val="71A1055C"/>
    <w:rsid w:val="72BE69A0"/>
    <w:rsid w:val="738E5BD9"/>
    <w:rsid w:val="740542AB"/>
    <w:rsid w:val="746A1E3C"/>
    <w:rsid w:val="74BE55DD"/>
    <w:rsid w:val="74C94BA5"/>
    <w:rsid w:val="752B0782"/>
    <w:rsid w:val="75533A7C"/>
    <w:rsid w:val="75CF5AE9"/>
    <w:rsid w:val="7641406A"/>
    <w:rsid w:val="76AE03DE"/>
    <w:rsid w:val="78265B58"/>
    <w:rsid w:val="789F15CA"/>
    <w:rsid w:val="78CE5885"/>
    <w:rsid w:val="795507D8"/>
    <w:rsid w:val="796B2B60"/>
    <w:rsid w:val="7B034450"/>
    <w:rsid w:val="7BE546F8"/>
    <w:rsid w:val="7CA92847"/>
    <w:rsid w:val="7CC15877"/>
    <w:rsid w:val="7D582406"/>
    <w:rsid w:val="7DBD2252"/>
    <w:rsid w:val="7F4435AE"/>
    <w:rsid w:val="7F4C0ABC"/>
    <w:rsid w:val="7F60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5">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6">
    <w:name w:val="heading 2"/>
    <w:basedOn w:val="1"/>
    <w:next w:val="1"/>
    <w:link w:val="36"/>
    <w:qFormat/>
    <w:uiPriority w:val="0"/>
    <w:pPr>
      <w:ind w:left="3"/>
      <w:outlineLvl w:val="1"/>
    </w:pPr>
    <w:rPr>
      <w:rFonts w:ascii="Cambria" w:hAnsi="Cambria"/>
      <w:b/>
      <w:bCs/>
      <w:sz w:val="32"/>
      <w:szCs w:val="32"/>
    </w:rPr>
  </w:style>
  <w:style w:type="paragraph" w:styleId="7">
    <w:name w:val="heading 3"/>
    <w:basedOn w:val="1"/>
    <w:next w:val="1"/>
    <w:qFormat/>
    <w:uiPriority w:val="0"/>
    <w:pPr>
      <w:ind w:left="100"/>
      <w:outlineLvl w:val="2"/>
    </w:pPr>
    <w:rPr>
      <w:rFonts w:ascii="Times New Roman" w:hAnsi="Times New Roman"/>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next w:val="4"/>
    <w:link w:val="34"/>
    <w:qFormat/>
    <w:uiPriority w:val="0"/>
    <w:pPr>
      <w:tabs>
        <w:tab w:val="left" w:pos="9360"/>
      </w:tabs>
      <w:adjustRightInd/>
      <w:ind w:firstLine="420" w:firstLineChars="100"/>
    </w:pPr>
    <w:rPr>
      <w:sz w:val="21"/>
    </w:rPr>
  </w:style>
  <w:style w:type="paragraph" w:styleId="3">
    <w:name w:val="Body Text"/>
    <w:basedOn w:val="1"/>
    <w:next w:val="2"/>
    <w:link w:val="33"/>
    <w:qFormat/>
    <w:uiPriority w:val="0"/>
    <w:pPr>
      <w:ind w:left="520"/>
    </w:pPr>
    <w:rPr>
      <w:rFonts w:ascii="Times New Roman" w:hAnsi="Times New Roman"/>
    </w:rPr>
  </w:style>
  <w:style w:type="paragraph" w:styleId="4">
    <w:name w:val="toc 6"/>
    <w:basedOn w:val="1"/>
    <w:next w:val="1"/>
    <w:qFormat/>
    <w:uiPriority w:val="39"/>
    <w:pPr>
      <w:autoSpaceDE/>
      <w:autoSpaceDN/>
      <w:adjustRightInd/>
      <w:jc w:val="both"/>
    </w:pPr>
    <w:rPr>
      <w:kern w:val="2"/>
      <w:sz w:val="21"/>
      <w:szCs w:val="22"/>
    </w:rPr>
  </w:style>
  <w:style w:type="paragraph" w:styleId="8">
    <w:name w:val="Normal Indent"/>
    <w:basedOn w:val="1"/>
    <w:next w:val="1"/>
    <w:qFormat/>
    <w:uiPriority w:val="0"/>
    <w:pPr>
      <w:ind w:firstLine="420" w:firstLineChars="200"/>
    </w:pPr>
    <w:rPr>
      <w:rFonts w:ascii="Times New Roman" w:hAnsi="Times New Roman"/>
    </w:rPr>
  </w:style>
  <w:style w:type="paragraph" w:styleId="9">
    <w:name w:val="annotation text"/>
    <w:basedOn w:val="1"/>
    <w:qFormat/>
    <w:uiPriority w:val="0"/>
    <w:rPr>
      <w:rFonts w:ascii="Times New Roman" w:hAnsi="Times New Roman"/>
    </w:rPr>
  </w:style>
  <w:style w:type="paragraph" w:styleId="10">
    <w:name w:val="Body Text Indent"/>
    <w:basedOn w:val="1"/>
    <w:link w:val="37"/>
    <w:qFormat/>
    <w:uiPriority w:val="0"/>
    <w:pPr>
      <w:spacing w:after="120"/>
      <w:ind w:left="420" w:leftChars="200"/>
      <w:jc w:val="both"/>
    </w:pPr>
    <w:rPr>
      <w:rFonts w:ascii="Times New Roman" w:hAnsi="Times New Roman"/>
      <w:kern w:val="2"/>
      <w:sz w:val="21"/>
    </w:r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footer"/>
    <w:basedOn w:val="1"/>
    <w:unhideWhenUsed/>
    <w:qFormat/>
    <w:uiPriority w:val="0"/>
    <w:pPr>
      <w:tabs>
        <w:tab w:val="center" w:pos="4153"/>
        <w:tab w:val="right" w:pos="8306"/>
      </w:tabs>
      <w:snapToGrid w:val="0"/>
    </w:pPr>
    <w:rPr>
      <w:rFonts w:ascii="Times New Roman" w:hAnsi="Times New Roman"/>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Normal (Web)"/>
    <w:basedOn w:val="1"/>
    <w:qFormat/>
    <w:uiPriority w:val="0"/>
    <w:pPr>
      <w:widowControl/>
      <w:spacing w:beforeAutospacing="1" w:afterAutospacing="1"/>
    </w:pPr>
    <w:rPr>
      <w:rFonts w:ascii="宋体" w:hAnsi="宋体"/>
    </w:rPr>
  </w:style>
  <w:style w:type="character" w:styleId="18">
    <w:name w:val="FollowedHyperlink"/>
    <w:basedOn w:val="17"/>
    <w:qFormat/>
    <w:uiPriority w:val="0"/>
    <w:rPr>
      <w:color w:val="800080"/>
      <w:u w:val="single"/>
    </w:rPr>
  </w:style>
  <w:style w:type="character" w:styleId="19">
    <w:name w:val="HTML Variable"/>
    <w:basedOn w:val="17"/>
    <w:unhideWhenUsed/>
    <w:qFormat/>
    <w:uiPriority w:val="99"/>
  </w:style>
  <w:style w:type="character" w:styleId="20">
    <w:name w:val="Hyperlink"/>
    <w:basedOn w:val="17"/>
    <w:qFormat/>
    <w:uiPriority w:val="99"/>
    <w:rPr>
      <w:color w:val="3854B8"/>
      <w:u w:val="none"/>
    </w:rPr>
  </w:style>
  <w:style w:type="paragraph" w:customStyle="1" w:styleId="21">
    <w:name w:val="样式 首行缩进:  2 字符"/>
    <w:basedOn w:val="1"/>
    <w:qFormat/>
    <w:uiPriority w:val="0"/>
    <w:pPr>
      <w:ind w:firstLine="420" w:firstLineChars="200"/>
    </w:pPr>
    <w:rPr>
      <w:szCs w:val="20"/>
    </w:rPr>
  </w:style>
  <w:style w:type="paragraph" w:customStyle="1" w:styleId="22">
    <w:name w:val="TOC 标题2"/>
    <w:basedOn w:val="5"/>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3">
    <w:name w:val="Table Paragraph"/>
    <w:basedOn w:val="1"/>
    <w:qFormat/>
    <w:uiPriority w:val="1"/>
    <w:pPr>
      <w:kinsoku w:val="0"/>
      <w:spacing w:line="360" w:lineRule="exact"/>
      <w:jc w:val="both"/>
    </w:pPr>
    <w:rPr>
      <w:rFonts w:ascii="宋体" w:hAnsi="宋体"/>
      <w:kern w:val="2"/>
      <w:sz w:val="21"/>
      <w:szCs w:val="21"/>
    </w:rPr>
  </w:style>
  <w:style w:type="paragraph" w:customStyle="1" w:styleId="24">
    <w:name w:val="内文正文"/>
    <w:qFormat/>
    <w:uiPriority w:val="0"/>
    <w:pPr>
      <w:autoSpaceDE w:val="0"/>
      <w:autoSpaceDN w:val="0"/>
      <w:adjustRightInd w:val="0"/>
      <w:snapToGrid w:val="0"/>
      <w:spacing w:line="360" w:lineRule="auto"/>
      <w:ind w:firstLine="420" w:firstLineChars="200"/>
      <w:jc w:val="both"/>
      <w:textAlignment w:val="bottom"/>
      <w:outlineLvl w:val="0"/>
    </w:pPr>
    <w:rPr>
      <w:rFonts w:ascii="宋体" w:hAnsi="???|CS?o｡ﾀ?" w:eastAsia="宋体" w:cs="Times New Roman"/>
      <w:sz w:val="21"/>
      <w:szCs w:val="28"/>
      <w:lang w:val="en-US" w:eastAsia="zh-CN" w:bidi="ar-SA"/>
    </w:rPr>
  </w:style>
  <w:style w:type="paragraph" w:customStyle="1" w:styleId="25">
    <w:name w:val="公告正文"/>
    <w:basedOn w:val="1"/>
    <w:qFormat/>
    <w:uiPriority w:val="0"/>
    <w:pPr>
      <w:spacing w:line="400" w:lineRule="atLeast"/>
      <w:ind w:firstLine="437"/>
    </w:pPr>
    <w:rPr>
      <w:rFonts w:ascii="宋体"/>
    </w:rPr>
  </w:style>
  <w:style w:type="paragraph" w:styleId="26">
    <w:name w:val="List Paragraph"/>
    <w:basedOn w:val="1"/>
    <w:qFormat/>
    <w:uiPriority w:val="0"/>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样式 标题 2 + Times New Roman 四号 非加粗 段前: 5 磅 段后: 0 磅 行距: 固定值 20..."/>
    <w:basedOn w:val="6"/>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9">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0">
    <w:name w:val="样式 2"/>
    <w:basedOn w:val="6"/>
    <w:qFormat/>
    <w:uiPriority w:val="0"/>
    <w:pPr>
      <w:topLinePunct/>
      <w:autoSpaceDE/>
      <w:autoSpaceDN/>
      <w:adjustRightInd/>
      <w:spacing w:line="312" w:lineRule="exact"/>
      <w:ind w:left="0"/>
      <w:jc w:val="both"/>
    </w:pPr>
    <w:rPr>
      <w:rFonts w:ascii="EU-F1" w:hAnsi="Arial" w:eastAsia="黑体"/>
      <w:kern w:val="2"/>
      <w:sz w:val="21"/>
    </w:rPr>
  </w:style>
  <w:style w:type="paragraph" w:customStyle="1" w:styleId="31">
    <w:name w:val="样式 标题 3 + (中文) 黑体 小四 非加粗 段前: 7.8 磅 段后: 0 磅 行距: 固定值 20 磅"/>
    <w:basedOn w:val="7"/>
    <w:qFormat/>
    <w:uiPriority w:val="0"/>
    <w:pPr>
      <w:keepNext/>
      <w:keepLines/>
      <w:autoSpaceDE/>
      <w:autoSpaceDN/>
      <w:adjustRightInd/>
      <w:spacing w:line="400" w:lineRule="exact"/>
      <w:ind w:left="0"/>
      <w:jc w:val="both"/>
    </w:pPr>
    <w:rPr>
      <w:rFonts w:eastAsia="黑体" w:cs="宋体"/>
      <w:b w:val="0"/>
      <w:bCs w:val="0"/>
      <w:kern w:val="2"/>
      <w:sz w:val="24"/>
      <w:szCs w:val="20"/>
    </w:rPr>
  </w:style>
  <w:style w:type="paragraph" w:customStyle="1" w:styleId="32">
    <w:name w:val="_Style 185"/>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character" w:customStyle="1" w:styleId="33">
    <w:name w:val="正文文本 字符"/>
    <w:basedOn w:val="17"/>
    <w:link w:val="3"/>
    <w:qFormat/>
    <w:uiPriority w:val="0"/>
    <w:rPr>
      <w:kern w:val="2"/>
      <w:sz w:val="21"/>
      <w:szCs w:val="24"/>
    </w:rPr>
  </w:style>
  <w:style w:type="character" w:customStyle="1" w:styleId="34">
    <w:name w:val="正文首行缩进 字符"/>
    <w:basedOn w:val="33"/>
    <w:link w:val="2"/>
    <w:qFormat/>
    <w:uiPriority w:val="0"/>
    <w:rPr>
      <w:kern w:val="2"/>
      <w:sz w:val="21"/>
      <w:szCs w:val="24"/>
    </w:rPr>
  </w:style>
  <w:style w:type="character" w:customStyle="1" w:styleId="35">
    <w:name w:val="正文文本缩进 Char"/>
    <w:basedOn w:val="17"/>
    <w:qFormat/>
    <w:uiPriority w:val="0"/>
    <w:rPr>
      <w:kern w:val="2"/>
      <w:sz w:val="21"/>
      <w:szCs w:val="24"/>
    </w:rPr>
  </w:style>
  <w:style w:type="character" w:customStyle="1" w:styleId="36">
    <w:name w:val="标题 2 字符"/>
    <w:basedOn w:val="17"/>
    <w:link w:val="6"/>
    <w:qFormat/>
    <w:uiPriority w:val="0"/>
    <w:rPr>
      <w:rFonts w:hint="default" w:ascii="Arial" w:hAnsi="Arial" w:eastAsia="黑体" w:cs="Arial"/>
      <w:b/>
      <w:bCs/>
      <w:kern w:val="2"/>
      <w:sz w:val="32"/>
      <w:szCs w:val="32"/>
    </w:rPr>
  </w:style>
  <w:style w:type="character" w:customStyle="1" w:styleId="37">
    <w:name w:val="正文文本缩进 字符"/>
    <w:basedOn w:val="17"/>
    <w:link w:val="10"/>
    <w:qFormat/>
    <w:uiPriority w:val="0"/>
    <w:rPr>
      <w:kern w:val="2"/>
      <w:sz w:val="21"/>
      <w:szCs w:val="24"/>
    </w:rPr>
  </w:style>
  <w:style w:type="character" w:customStyle="1" w:styleId="38">
    <w:name w:val="正文文本首行缩进 字符"/>
    <w:basedOn w:val="17"/>
    <w:qFormat/>
    <w:uiPriority w:val="0"/>
    <w:rPr>
      <w:kern w:val="2"/>
      <w:sz w:val="24"/>
      <w:szCs w:val="22"/>
    </w:rPr>
  </w:style>
  <w:style w:type="paragraph" w:customStyle="1" w:styleId="39">
    <w:name w:val="toc 11"/>
    <w:next w:val="1"/>
    <w:qFormat/>
    <w:uiPriority w:val="0"/>
    <w:pPr>
      <w:wordWrap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3"/>
    <customShpInfo spid="_x0000_s4098"/>
    <customShpInfo spid="_x0000_s4097"/>
    <customShpInfo spid="_x0000_s1026" textRotate="1"/>
    <customShpInfo spid="_x0000_s4104"/>
    <customShpInfo spid="_x0000_s4100"/>
    <customShpInfo spid="_x0000_s4099"/>
    <customShpInfo spid="_x0000_s4105"/>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WFY</Company>
  <Pages>84</Pages>
  <Words>17265</Words>
  <Characters>18542</Characters>
  <Lines>514</Lines>
  <Paragraphs>144</Paragraphs>
  <TotalTime>0</TotalTime>
  <ScaleCrop>false</ScaleCrop>
  <LinksUpToDate>false</LinksUpToDate>
  <CharactersWithSpaces>18860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2023-01-04T07:16:00Z</dcterms:created>
  <dc:creator>胡</dc:creator>
  <cp:lastModifiedBy>大锋</cp:lastModifiedBy>
  <dcterms:modified xsi:type="dcterms:W3CDTF">2025-08-27T09:19:06Z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ABAF064C25254365AB4C8A7729C75ADA_13</vt:lpwstr>
  </property>
  <property fmtid="{D5CDD505-2E9C-101B-9397-08002B2CF9AE}" pid="4" name="KSOTemplateDocerSaveRecord">
    <vt:lpwstr>eyJoZGlkIjoiYzY3NzJhYmY1OGYyNjNlZTZiMmIxNjNmMmNiOTQ3MmYiLCJ1c2VySWQiOiI3NTMzNzkwOTgifQ==</vt:lpwstr>
  </property>
</Properties>
</file>