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方正小标宋_GBK"/>
          <w:sz w:val="32"/>
          <w:szCs w:val="32"/>
        </w:rPr>
      </w:pPr>
      <w:r>
        <w:rPr>
          <w:rFonts w:ascii="Times New Roman" w:hAnsi="Times New Roman" w:eastAsia="方正小标宋_GBK"/>
          <w:sz w:val="32"/>
          <w:szCs w:val="32"/>
        </w:rPr>
        <w:t>红河州公共资源交易投标人（供应商、竞买人、竞租人）</w:t>
      </w:r>
    </w:p>
    <w:p>
      <w:pPr>
        <w:spacing w:line="560" w:lineRule="exact"/>
        <w:jc w:val="center"/>
        <w:rPr>
          <w:rFonts w:ascii="Times New Roman" w:hAnsi="Times New Roman" w:eastAsia="方正小标宋_GBK"/>
          <w:sz w:val="32"/>
          <w:szCs w:val="32"/>
        </w:rPr>
      </w:pPr>
      <w:r>
        <w:rPr>
          <w:rFonts w:ascii="Times New Roman" w:hAnsi="Times New Roman" w:eastAsia="方正小标宋_GBK"/>
          <w:sz w:val="32"/>
          <w:szCs w:val="32"/>
        </w:rPr>
        <w:t>信用承诺书</w:t>
      </w:r>
    </w:p>
    <w:p>
      <w:pPr>
        <w:pStyle w:val="2"/>
        <w:spacing w:after="0" w:line="560" w:lineRule="exact"/>
        <w:rPr>
          <w:rFonts w:ascii="Times New Roman" w:hAnsi="Times New Roman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本企业（组织、人）参与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方正仿宋_GBK"/>
          <w:sz w:val="32"/>
          <w:szCs w:val="32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Times New Roman" w:hAnsi="Times New Roman" w:eastAsia="方正仿宋_GBK"/>
          <w:sz w:val="32"/>
          <w:szCs w:val="32"/>
          <w:u w:val="single"/>
          <w:lang w:val="en-US" w:eastAsia="zh-CN"/>
        </w:rPr>
        <w:t xml:space="preserve">  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方正仿宋_GBK"/>
          <w:sz w:val="32"/>
          <w:szCs w:val="32"/>
        </w:rPr>
        <w:t>项目（宗地、矿权）的投标（拍卖、挂牌、招租，下同）交易活动，按信用承诺制度要求，现作出如下承诺：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1、我单位参与此次投标（拍卖、挂牌、招租）交易活动所提交的资料都是合法、真实、有效的。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2、不与其他投标人（供应商、竞买人、竞租人）串通投标、围标，依法、依规公平参与竞争，不损害招标人（采购人、出让人、处置人）或其他投标人（供应商、竞买人、竞租人）的合法权益。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3、不转让、出租、出借资质证书、人员岗位证书，不以法律、法规禁止的方式参与投标（竞买、竞租）。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4、不私下接触与该项目（宗地、矿权）有利害关系的招标人（采购人、出让人、处置人）相关人员、招标（集采、拍卖、评估）代理机构人员和评标（评审）专家，不与招标人（采购人、出让人、处置人）、招标（集采、拍卖、评估）代理机构、评标（评审）专家串通投标（竞买、竞租），不损害国家利益、社会公共利益或其他当事人的合法权益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5、不向招标人（采购人、出让人、处置人）、招标（集采、拍卖、评估）代理机构人员、评标委员会成员、公共资源交易中心人员、监督人员行贿、吃请、送礼或赠送有价证券，不组织其他有可能影响公正交易的活动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6、不扰乱红河州的公共资源交易活动正常秩序。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7、不进行虚假、恶意质疑、投诉。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8、因违反法律、法规或相关规定被查处时，不干预案件查处。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如违反以上承诺，甘愿接受相关失信处罚、纪检监察机关或司法机关调查处理。违法、违规或不良行为事实成立的，本单位(组织、人)不再要求退还所提交的投标(竞买、竞租）保证金，并承担相关责任。给招标人（采购人、出让人、处置人）造成损失的，依法承担赔偿责任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方正仿宋_GBK"/>
          <w:sz w:val="32"/>
          <w:szCs w:val="32"/>
        </w:rPr>
      </w:pPr>
    </w:p>
    <w:p>
      <w:pPr>
        <w:spacing w:line="560" w:lineRule="exact"/>
        <w:ind w:firstLine="2560" w:firstLineChars="8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承诺单位（组织、个人）（盖章）：</w:t>
      </w:r>
    </w:p>
    <w:p>
      <w:pPr>
        <w:spacing w:line="560" w:lineRule="exact"/>
        <w:ind w:firstLine="2560" w:firstLineChars="8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法定代表人或授权委托人（签字或盖章）：</w:t>
      </w:r>
    </w:p>
    <w:p>
      <w:pPr>
        <w:spacing w:line="560" w:lineRule="exact"/>
        <w:ind w:firstLine="2560" w:firstLineChars="8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日    期：  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wY2Y1YTU3ZmY0NzNiNTk2YTFhMjBhZjZkMDJmMGYifQ=="/>
  </w:docVars>
  <w:rsids>
    <w:rsidRoot w:val="750D03B4"/>
    <w:rsid w:val="19D6032B"/>
    <w:rsid w:val="35A566AB"/>
    <w:rsid w:val="750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红河州建水县党政机关单位</Company>
  <Pages>2</Pages>
  <Words>747</Words>
  <Characters>747</Characters>
  <Lines>0</Lines>
  <Paragraphs>0</Paragraphs>
  <TotalTime>0</TotalTime>
  <ScaleCrop>false</ScaleCrop>
  <LinksUpToDate>false</LinksUpToDate>
  <CharactersWithSpaces>784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2021-06-25T02:25:00Z</dcterms:created>
  <dc:creator>Administrator</dc:creator>
  <cp:lastModifiedBy>二宝欢乐多</cp:lastModifiedBy>
  <dcterms:modified xsi:type="dcterms:W3CDTF">2022-11-01T03:07:01Z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7FA56A6F490B4855952A5D3E449E430C</vt:lpwstr>
  </property>
</Properties>
</file>