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A05E78">
      <w:pPr>
        <w:pStyle w:val="13"/>
        <w:numPr>
          <w:ilvl w:val="0"/>
          <w:numId w:val="0"/>
        </w:numPr>
        <w:ind w:firstLine="0" w:firstLineChars="0"/>
        <w:jc w:val="both"/>
        <w:rPr>
          <w:rFonts w:hint="default" w:ascii="黑体" w:hAnsi="黑体" w:eastAsia="黑体" w:cs="宋体"/>
          <w:kern w:val="2"/>
          <w:sz w:val="28"/>
          <w:szCs w:val="28"/>
          <w:highlight w:val="none"/>
          <w:lang w:val="en-US" w:eastAsia="zh-CN" w:bidi="ar-SA"/>
        </w:rPr>
      </w:pPr>
      <w:r>
        <w:rPr>
          <w:rFonts w:hint="eastAsia" w:ascii="黑体" w:hAnsi="黑体" w:eastAsia="黑体" w:cs="宋体"/>
          <w:kern w:val="2"/>
          <w:sz w:val="28"/>
          <w:szCs w:val="28"/>
          <w:highlight w:val="none"/>
          <w:lang w:val="en-US" w:eastAsia="zh-CN" w:bidi="ar-SA"/>
        </w:rPr>
        <w:t>附件2</w:t>
      </w:r>
    </w:p>
    <w:p w14:paraId="41301713">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right="280" w:firstLine="0" w:firstLineChars="0"/>
        <w:jc w:val="center"/>
        <w:textAlignment w:val="auto"/>
        <w:outlineLvl w:val="9"/>
        <w:rPr>
          <w:rFonts w:hint="default" w:ascii="黑体" w:hAnsi="黑体" w:eastAsia="黑体" w:cs="宋体"/>
          <w:kern w:val="2"/>
          <w:sz w:val="24"/>
          <w:szCs w:val="24"/>
          <w:highlight w:val="none"/>
          <w:lang w:val="en-US" w:eastAsia="zh-CN"/>
        </w:rPr>
      </w:pPr>
      <w:r>
        <w:rPr>
          <w:rFonts w:hint="eastAsia" w:ascii="黑体" w:hAnsi="黑体" w:eastAsia="黑体" w:cs="宋体"/>
          <w:kern w:val="2"/>
          <w:sz w:val="24"/>
          <w:szCs w:val="24"/>
          <w:highlight w:val="none"/>
          <w:lang w:val="en-US" w:eastAsia="zh-CN"/>
        </w:rPr>
        <w:t>响应报价</w:t>
      </w:r>
      <w:r>
        <w:rPr>
          <w:rFonts w:hint="eastAsia" w:ascii="黑体" w:hAnsi="黑体" w:eastAsia="黑体" w:cs="宋体"/>
          <w:kern w:val="2"/>
          <w:sz w:val="24"/>
          <w:szCs w:val="24"/>
          <w:highlight w:val="none"/>
          <w:lang w:val="en-US"/>
        </w:rPr>
        <w:t>函</w:t>
      </w:r>
    </w:p>
    <w:p w14:paraId="0F50FE33">
      <w:pPr>
        <w:pStyle w:val="13"/>
        <w:keepNext w:val="0"/>
        <w:keepLines w:val="0"/>
        <w:pageBreakBefore w:val="0"/>
        <w:widowControl w:val="0"/>
        <w:kinsoku/>
        <w:wordWrap/>
        <w:overflowPunct/>
        <w:topLinePunct w:val="0"/>
        <w:bidi w:val="0"/>
        <w:snapToGrid/>
        <w:spacing w:line="500" w:lineRule="exact"/>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致海旅免税城（三亚）迎宾有限公司</w:t>
      </w:r>
      <w:r>
        <w:rPr>
          <w:rFonts w:hint="eastAsia" w:ascii="宋体" w:hAnsi="宋体" w:eastAsia="宋体"/>
          <w:sz w:val="24"/>
          <w:szCs w:val="24"/>
          <w:highlight w:val="none"/>
          <w:lang w:val="en-US" w:eastAsia="zh-CN"/>
        </w:rPr>
        <w:t>：</w:t>
      </w:r>
    </w:p>
    <w:p w14:paraId="71B2F3C6">
      <w:pPr>
        <w:pStyle w:val="13"/>
        <w:keepNext w:val="0"/>
        <w:keepLines w:val="0"/>
        <w:pageBreakBefore w:val="0"/>
        <w:widowControl w:val="0"/>
        <w:kinsoku/>
        <w:wordWrap/>
        <w:overflowPunct/>
        <w:topLinePunct w:val="0"/>
        <w:bidi w:val="0"/>
        <w:snapToGrid/>
        <w:spacing w:line="50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根据你方采购项目</w:t>
      </w:r>
      <w:r>
        <w:rPr>
          <w:rFonts w:hint="eastAsia"/>
          <w:color w:val="auto"/>
          <w:kern w:val="2"/>
          <w:sz w:val="24"/>
          <w:szCs w:val="24"/>
          <w:highlight w:val="none"/>
          <w:u w:val="single"/>
          <w:lang w:val="en-US" w:eastAsia="zh-CN" w:bidi="ar-SA"/>
        </w:rPr>
        <w:t>海旅免税城纸巾用品采购项目</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val="en-US" w:eastAsia="zh-CN"/>
        </w:rPr>
        <w:t>询比价</w:t>
      </w:r>
      <w:r>
        <w:rPr>
          <w:rFonts w:hint="eastAsia" w:ascii="宋体" w:hAnsi="宋体" w:cs="宋体"/>
          <w:sz w:val="24"/>
          <w:szCs w:val="24"/>
          <w:highlight w:val="none"/>
          <w:lang w:val="en-US" w:eastAsia="zh-CN"/>
        </w:rPr>
        <w:t>文件</w:t>
      </w:r>
      <w:r>
        <w:rPr>
          <w:rFonts w:hint="eastAsia" w:ascii="宋体" w:hAnsi="宋体" w:eastAsia="宋体" w:cs="宋体"/>
          <w:sz w:val="24"/>
          <w:szCs w:val="24"/>
          <w:highlight w:val="none"/>
        </w:rPr>
        <w:t>。据此函，</w:t>
      </w:r>
      <w:r>
        <w:rPr>
          <w:rFonts w:hint="eastAsia" w:ascii="宋体" w:hAnsi="宋体" w:eastAsia="宋体" w:cs="宋体"/>
          <w:sz w:val="24"/>
          <w:szCs w:val="24"/>
          <w:highlight w:val="none"/>
          <w:lang w:val="en-US" w:eastAsia="zh-CN"/>
        </w:rPr>
        <w:t>兹</w:t>
      </w:r>
      <w:r>
        <w:rPr>
          <w:rFonts w:hint="eastAsia" w:ascii="宋体" w:hAnsi="宋体" w:eastAsia="宋体" w:cs="宋体"/>
          <w:sz w:val="24"/>
          <w:szCs w:val="24"/>
          <w:highlight w:val="none"/>
        </w:rPr>
        <w:t>承诺如下：</w:t>
      </w:r>
    </w:p>
    <w:p w14:paraId="07D88E78">
      <w:pPr>
        <w:pStyle w:val="13"/>
        <w:keepNext w:val="0"/>
        <w:keepLines w:val="0"/>
        <w:pageBreakBefore w:val="0"/>
        <w:widowControl w:val="0"/>
        <w:numPr>
          <w:ilvl w:val="0"/>
          <w:numId w:val="1"/>
        </w:numPr>
        <w:kinsoku/>
        <w:wordWrap/>
        <w:overflowPunct/>
        <w:topLinePunct w:val="0"/>
        <w:bidi w:val="0"/>
        <w:snapToGrid/>
        <w:spacing w:line="500" w:lineRule="exact"/>
        <w:ind w:firstLine="48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我方同意响应</w:t>
      </w:r>
      <w:r>
        <w:rPr>
          <w:rFonts w:hint="eastAsia" w:ascii="宋体" w:hAnsi="宋体" w:eastAsia="宋体" w:cs="宋体"/>
          <w:sz w:val="24"/>
          <w:szCs w:val="24"/>
          <w:highlight w:val="none"/>
          <w:lang w:val="en-US" w:eastAsia="zh-CN"/>
        </w:rPr>
        <w:t>询比价</w:t>
      </w:r>
      <w:r>
        <w:rPr>
          <w:rFonts w:hint="eastAsia" w:ascii="宋体" w:hAnsi="宋体" w:eastAsia="宋体" w:cs="宋体"/>
          <w:sz w:val="24"/>
          <w:szCs w:val="24"/>
          <w:highlight w:val="none"/>
          <w:lang w:eastAsia="zh-CN"/>
        </w:rPr>
        <w:t>文件</w:t>
      </w:r>
      <w:r>
        <w:rPr>
          <w:rFonts w:hint="eastAsia" w:ascii="宋体" w:hAnsi="宋体" w:eastAsia="宋体" w:cs="宋体"/>
          <w:sz w:val="24"/>
          <w:szCs w:val="24"/>
          <w:highlight w:val="none"/>
        </w:rPr>
        <w:t>，就上述项目的</w:t>
      </w:r>
      <w:r>
        <w:rPr>
          <w:rFonts w:hint="eastAsia" w:ascii="宋体" w:hAnsi="宋体" w:eastAsia="宋体" w:cs="宋体"/>
          <w:bCs/>
          <w:sz w:val="24"/>
          <w:szCs w:val="24"/>
          <w:highlight w:val="none"/>
          <w:lang w:val="en-GB" w:eastAsia="zh-CN"/>
        </w:rPr>
        <w:t>服务</w:t>
      </w:r>
      <w:r>
        <w:rPr>
          <w:rFonts w:hint="eastAsia" w:ascii="宋体" w:hAnsi="宋体" w:eastAsia="宋体" w:cs="宋体"/>
          <w:sz w:val="24"/>
          <w:szCs w:val="24"/>
          <w:highlight w:val="none"/>
        </w:rPr>
        <w:t>工作进行</w:t>
      </w:r>
      <w:r>
        <w:rPr>
          <w:rFonts w:hint="eastAsia" w:ascii="宋体" w:hAnsi="宋体" w:eastAsia="宋体" w:cs="宋体"/>
          <w:sz w:val="24"/>
          <w:szCs w:val="24"/>
          <w:highlight w:val="none"/>
          <w:lang w:val="en-US" w:eastAsia="zh-CN"/>
        </w:rPr>
        <w:t>响应报价</w:t>
      </w:r>
      <w:r>
        <w:rPr>
          <w:rFonts w:hint="eastAsia" w:ascii="宋体" w:hAnsi="宋体" w:eastAsia="宋体" w:cs="宋体"/>
          <w:sz w:val="24"/>
          <w:szCs w:val="24"/>
          <w:highlight w:val="none"/>
        </w:rPr>
        <w:t>，我方愿意</w:t>
      </w:r>
      <w:r>
        <w:rPr>
          <w:rFonts w:hint="eastAsia" w:ascii="宋体" w:hAnsi="宋体" w:eastAsia="宋体" w:cs="宋体"/>
          <w:color w:val="auto"/>
          <w:sz w:val="24"/>
          <w:szCs w:val="24"/>
          <w:highlight w:val="none"/>
          <w:u w:val="none"/>
        </w:rPr>
        <w:t>以</w:t>
      </w:r>
      <w:r>
        <w:rPr>
          <w:rFonts w:hint="eastAsia" w:ascii="宋体" w:hAnsi="宋体" w:cs="宋体"/>
          <w:bCs/>
          <w:color w:val="FF0000"/>
          <w:sz w:val="24"/>
          <w:szCs w:val="24"/>
          <w:highlight w:val="none"/>
          <w:u w:val="single"/>
          <w:lang w:val="en-US" w:eastAsia="zh-CN"/>
        </w:rPr>
        <w:t>报价清单的价格</w:t>
      </w:r>
      <w:r>
        <w:rPr>
          <w:rFonts w:hint="eastAsia" w:ascii="宋体" w:hAnsi="宋体" w:eastAsia="宋体" w:cs="宋体"/>
          <w:sz w:val="24"/>
          <w:szCs w:val="24"/>
          <w:highlight w:val="none"/>
        </w:rPr>
        <w:t>作为我方</w:t>
      </w:r>
      <w:r>
        <w:rPr>
          <w:rFonts w:hint="eastAsia" w:ascii="宋体" w:hAnsi="宋体" w:eastAsia="宋体" w:cs="宋体"/>
          <w:sz w:val="24"/>
          <w:szCs w:val="24"/>
          <w:highlight w:val="none"/>
          <w:lang w:val="en-US" w:eastAsia="zh-CN"/>
        </w:rPr>
        <w:t>响应</w:t>
      </w:r>
      <w:r>
        <w:rPr>
          <w:rFonts w:hint="eastAsia" w:ascii="宋体" w:hAnsi="宋体" w:eastAsia="宋体" w:cs="宋体"/>
          <w:sz w:val="24"/>
          <w:szCs w:val="24"/>
          <w:highlight w:val="none"/>
        </w:rPr>
        <w:t>报价，</w:t>
      </w:r>
      <w:r>
        <w:rPr>
          <w:rFonts w:hint="eastAsia" w:ascii="宋体" w:hAnsi="宋体" w:eastAsia="宋体" w:cs="宋体"/>
          <w:color w:val="FF0000"/>
          <w:kern w:val="0"/>
          <w:sz w:val="24"/>
          <w:szCs w:val="24"/>
          <w:highlight w:val="none"/>
        </w:rPr>
        <w:t>税率：</w:t>
      </w:r>
      <w:r>
        <w:rPr>
          <w:rFonts w:hint="eastAsia" w:ascii="宋体" w:hAnsi="宋体" w:eastAsia="宋体" w:cs="宋体"/>
          <w:b/>
          <w:bCs/>
          <w:color w:val="FF0000"/>
          <w:kern w:val="0"/>
          <w:sz w:val="24"/>
          <w:szCs w:val="24"/>
          <w:highlight w:val="none"/>
          <w:u w:val="single"/>
        </w:rPr>
        <w:t xml:space="preserve">     </w:t>
      </w:r>
      <w:r>
        <w:rPr>
          <w:rFonts w:hint="eastAsia" w:ascii="宋体" w:hAnsi="宋体" w:eastAsia="宋体" w:cs="宋体"/>
          <w:color w:val="FF0000"/>
          <w:kern w:val="0"/>
          <w:sz w:val="24"/>
          <w:szCs w:val="24"/>
          <w:highlight w:val="none"/>
        </w:rPr>
        <w:t>%</w:t>
      </w:r>
      <w:r>
        <w:rPr>
          <w:rFonts w:hint="eastAsia" w:ascii="宋体" w:hAnsi="宋体" w:eastAsia="宋体" w:cs="宋体"/>
          <w:sz w:val="24"/>
          <w:szCs w:val="24"/>
          <w:highlight w:val="none"/>
        </w:rPr>
        <w:t>（最终结算价以合同</w:t>
      </w:r>
      <w:r>
        <w:rPr>
          <w:rFonts w:hint="eastAsia" w:ascii="宋体" w:hAnsi="宋体" w:eastAsia="宋体" w:cs="宋体"/>
          <w:sz w:val="24"/>
          <w:szCs w:val="24"/>
          <w:highlight w:val="none"/>
          <w:lang w:val="en-US" w:eastAsia="zh-CN"/>
        </w:rPr>
        <w:t>或</w:t>
      </w:r>
      <w:r>
        <w:rPr>
          <w:rFonts w:hint="eastAsia" w:ascii="宋体" w:hAnsi="宋体" w:eastAsia="宋体" w:cs="宋体"/>
          <w:sz w:val="24"/>
          <w:szCs w:val="24"/>
          <w:highlight w:val="none"/>
        </w:rPr>
        <w:t>确认函约定内容为准）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包含按照合同约定完成本采购项目规定的所有服务的费用</w:t>
      </w:r>
      <w:r>
        <w:rPr>
          <w:rFonts w:hint="eastAsia" w:ascii="宋体" w:hAnsi="宋体" w:eastAsia="宋体" w:cs="宋体"/>
          <w:sz w:val="24"/>
          <w:szCs w:val="24"/>
          <w:highlight w:val="none"/>
          <w:lang w:eastAsia="zh-CN"/>
        </w:rPr>
        <w:t>。</w:t>
      </w:r>
    </w:p>
    <w:p w14:paraId="028131F2">
      <w:pPr>
        <w:pStyle w:val="13"/>
        <w:keepNext w:val="0"/>
        <w:keepLines w:val="0"/>
        <w:pageBreakBefore w:val="0"/>
        <w:widowControl w:val="0"/>
        <w:numPr>
          <w:ilvl w:val="0"/>
          <w:numId w:val="1"/>
        </w:numPr>
        <w:kinsoku/>
        <w:wordWrap/>
        <w:overflowPunct/>
        <w:topLinePunct w:val="0"/>
        <w:bidi w:val="0"/>
        <w:snapToGrid/>
        <w:spacing w:line="50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我们根据</w:t>
      </w:r>
      <w:r>
        <w:rPr>
          <w:rFonts w:hint="eastAsia" w:ascii="宋体" w:hAnsi="宋体" w:eastAsia="宋体" w:cs="宋体"/>
          <w:sz w:val="24"/>
          <w:szCs w:val="24"/>
          <w:highlight w:val="none"/>
          <w:lang w:val="en-US" w:eastAsia="zh-CN"/>
        </w:rPr>
        <w:t>询比价</w:t>
      </w:r>
      <w:r>
        <w:rPr>
          <w:rFonts w:hint="eastAsia" w:ascii="宋体" w:hAnsi="宋体" w:eastAsia="宋体" w:cs="宋体"/>
          <w:sz w:val="24"/>
          <w:szCs w:val="24"/>
          <w:highlight w:val="none"/>
          <w:lang w:eastAsia="zh-CN"/>
        </w:rPr>
        <w:t>文件</w:t>
      </w:r>
      <w:r>
        <w:rPr>
          <w:rFonts w:hint="eastAsia" w:ascii="宋体" w:hAnsi="宋体" w:eastAsia="宋体" w:cs="宋体"/>
          <w:sz w:val="24"/>
          <w:szCs w:val="24"/>
          <w:highlight w:val="none"/>
        </w:rPr>
        <w:t>的规定，承担完成合同的责任和义务。</w:t>
      </w:r>
    </w:p>
    <w:p w14:paraId="2C3E560C">
      <w:pPr>
        <w:pStyle w:val="13"/>
        <w:keepNext w:val="0"/>
        <w:keepLines w:val="0"/>
        <w:pageBreakBefore w:val="0"/>
        <w:widowControl w:val="0"/>
        <w:numPr>
          <w:ilvl w:val="0"/>
          <w:numId w:val="1"/>
        </w:numPr>
        <w:kinsoku/>
        <w:wordWrap/>
        <w:overflowPunct/>
        <w:topLinePunct w:val="0"/>
        <w:bidi w:val="0"/>
        <w:snapToGrid/>
        <w:spacing w:line="50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我方已详细研究了</w:t>
      </w:r>
      <w:r>
        <w:rPr>
          <w:rFonts w:hint="eastAsia" w:ascii="宋体" w:hAnsi="宋体" w:eastAsia="宋体" w:cs="宋体"/>
          <w:sz w:val="24"/>
          <w:szCs w:val="24"/>
          <w:highlight w:val="none"/>
          <w:lang w:val="en-US" w:eastAsia="zh-CN"/>
        </w:rPr>
        <w:t>询比价文件</w:t>
      </w:r>
      <w:r>
        <w:rPr>
          <w:rFonts w:hint="eastAsia" w:ascii="宋体" w:hAnsi="宋体" w:eastAsia="宋体" w:cs="宋体"/>
          <w:sz w:val="24"/>
          <w:szCs w:val="24"/>
          <w:highlight w:val="none"/>
        </w:rPr>
        <w:t>的所有内容包括修改文件（如果有）、所有已提供的参考资料及有关附件，并完全明白此</w:t>
      </w:r>
      <w:r>
        <w:rPr>
          <w:rFonts w:hint="eastAsia" w:ascii="宋体" w:hAnsi="宋体" w:eastAsia="宋体" w:cs="宋体"/>
          <w:sz w:val="24"/>
          <w:szCs w:val="24"/>
          <w:highlight w:val="none"/>
          <w:lang w:val="en-US" w:eastAsia="zh-CN"/>
        </w:rPr>
        <w:t>询比价</w:t>
      </w:r>
      <w:r>
        <w:rPr>
          <w:rFonts w:hint="eastAsia" w:ascii="宋体" w:hAnsi="宋体" w:eastAsia="宋体" w:cs="宋体"/>
          <w:sz w:val="24"/>
          <w:szCs w:val="24"/>
          <w:highlight w:val="none"/>
          <w:lang w:eastAsia="zh-CN"/>
        </w:rPr>
        <w:t>文件</w:t>
      </w:r>
      <w:r>
        <w:rPr>
          <w:rFonts w:hint="eastAsia" w:ascii="宋体" w:hAnsi="宋体" w:eastAsia="宋体" w:cs="宋体"/>
          <w:sz w:val="24"/>
          <w:szCs w:val="24"/>
          <w:highlight w:val="none"/>
        </w:rPr>
        <w:t>没有倾向性及排斥潜在供应商的内容，以及</w:t>
      </w:r>
      <w:r>
        <w:rPr>
          <w:rFonts w:hint="eastAsia" w:ascii="宋体" w:hAnsi="宋体" w:eastAsia="宋体" w:cs="宋体"/>
          <w:sz w:val="24"/>
          <w:szCs w:val="24"/>
          <w:highlight w:val="none"/>
          <w:lang w:eastAsia="zh-CN"/>
        </w:rPr>
        <w:t>竞争性磋商文件</w:t>
      </w:r>
      <w:r>
        <w:rPr>
          <w:rFonts w:hint="eastAsia" w:ascii="宋体" w:hAnsi="宋体" w:eastAsia="宋体" w:cs="宋体"/>
          <w:sz w:val="24"/>
          <w:szCs w:val="24"/>
          <w:highlight w:val="none"/>
        </w:rPr>
        <w:t>关于实质性要求的内容，我方放弃在此方面提出含糊意见或误解的</w:t>
      </w:r>
      <w:r>
        <w:rPr>
          <w:rFonts w:hint="eastAsia" w:ascii="宋体" w:hAnsi="宋体" w:cs="宋体"/>
          <w:sz w:val="24"/>
          <w:szCs w:val="24"/>
          <w:highlight w:val="none"/>
          <w:lang w:eastAsia="zh-CN"/>
        </w:rPr>
        <w:t>一切权利</w:t>
      </w:r>
      <w:r>
        <w:rPr>
          <w:rFonts w:hint="eastAsia" w:ascii="宋体" w:hAnsi="宋体" w:eastAsia="宋体" w:cs="宋体"/>
          <w:sz w:val="24"/>
          <w:szCs w:val="24"/>
          <w:highlight w:val="none"/>
        </w:rPr>
        <w:t>。</w:t>
      </w:r>
    </w:p>
    <w:p w14:paraId="2FC15922">
      <w:pPr>
        <w:pStyle w:val="13"/>
        <w:keepNext w:val="0"/>
        <w:keepLines w:val="0"/>
        <w:pageBreakBefore w:val="0"/>
        <w:widowControl w:val="0"/>
        <w:numPr>
          <w:ilvl w:val="0"/>
          <w:numId w:val="1"/>
        </w:numPr>
        <w:kinsoku/>
        <w:wordWrap/>
        <w:overflowPunct/>
        <w:topLinePunct w:val="0"/>
        <w:bidi w:val="0"/>
        <w:snapToGrid/>
        <w:spacing w:line="50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本报价有效期为自</w:t>
      </w:r>
      <w:r>
        <w:rPr>
          <w:rFonts w:hint="eastAsia" w:ascii="宋体" w:hAnsi="宋体" w:eastAsia="宋体" w:cs="宋体"/>
          <w:sz w:val="24"/>
          <w:szCs w:val="24"/>
          <w:highlight w:val="none"/>
          <w:lang w:val="en-US" w:eastAsia="zh-CN"/>
        </w:rPr>
        <w:t>响应文件递交截止之日</w:t>
      </w:r>
      <w:r>
        <w:rPr>
          <w:rFonts w:hint="eastAsia" w:ascii="宋体" w:hAnsi="宋体" w:eastAsia="宋体" w:cs="宋体"/>
          <w:sz w:val="24"/>
          <w:szCs w:val="24"/>
          <w:highlight w:val="none"/>
        </w:rPr>
        <w:t>起</w:t>
      </w:r>
      <w:r>
        <w:rPr>
          <w:rFonts w:hint="eastAsia" w:ascii="宋体" w:hAnsi="宋体" w:eastAsia="宋体" w:cs="宋体"/>
          <w:kern w:val="0"/>
          <w:sz w:val="24"/>
          <w:szCs w:val="24"/>
          <w:highlight w:val="none"/>
          <w:u w:val="single"/>
          <w:lang w:val="en-US" w:eastAsia="zh-CN"/>
        </w:rPr>
        <w:t>90</w:t>
      </w:r>
      <w:r>
        <w:rPr>
          <w:rFonts w:hint="eastAsia" w:ascii="宋体" w:hAnsi="宋体" w:eastAsia="宋体" w:cs="宋体"/>
          <w:sz w:val="24"/>
          <w:szCs w:val="24"/>
          <w:highlight w:val="none"/>
        </w:rPr>
        <w:t>日历</w:t>
      </w:r>
      <w:r>
        <w:rPr>
          <w:rFonts w:hint="eastAsia" w:ascii="宋体" w:hAnsi="宋体" w:eastAsia="宋体" w:cs="宋体"/>
          <w:sz w:val="24"/>
          <w:szCs w:val="24"/>
          <w:highlight w:val="none"/>
          <w:lang w:val="en-US" w:eastAsia="zh-CN"/>
        </w:rPr>
        <w:t>天</w:t>
      </w:r>
      <w:r>
        <w:rPr>
          <w:rFonts w:hint="eastAsia" w:ascii="宋体" w:hAnsi="宋体" w:eastAsia="宋体" w:cs="宋体"/>
          <w:sz w:val="24"/>
          <w:szCs w:val="24"/>
          <w:highlight w:val="none"/>
        </w:rPr>
        <w:t>。报价有效期满之前均具有约束力。</w:t>
      </w:r>
    </w:p>
    <w:p w14:paraId="24D71687">
      <w:pPr>
        <w:pStyle w:val="13"/>
        <w:keepNext w:val="0"/>
        <w:keepLines w:val="0"/>
        <w:pageBreakBefore w:val="0"/>
        <w:widowControl w:val="0"/>
        <w:kinsoku/>
        <w:wordWrap/>
        <w:overflowPunct/>
        <w:topLinePunct w:val="0"/>
        <w:bidi w:val="0"/>
        <w:snapToGrid/>
        <w:spacing w:line="50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）同意向贵方提供贵方可能要求的与本报价有关任何证据或资料。</w:t>
      </w:r>
    </w:p>
    <w:p w14:paraId="33BADD31">
      <w:pPr>
        <w:pStyle w:val="13"/>
        <w:keepNext w:val="0"/>
        <w:keepLines w:val="0"/>
        <w:pageBreakBefore w:val="0"/>
        <w:widowControl w:val="0"/>
        <w:kinsoku/>
        <w:wordWrap/>
        <w:overflowPunct/>
        <w:topLinePunct w:val="0"/>
        <w:bidi w:val="0"/>
        <w:snapToGrid/>
        <w:spacing w:line="50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）我们完全理解贵方不一定要接受最低报价的报价或收到的任何报价。</w:t>
      </w:r>
    </w:p>
    <w:p w14:paraId="0D0C9B68">
      <w:pPr>
        <w:pStyle w:val="13"/>
        <w:keepNext w:val="0"/>
        <w:keepLines w:val="0"/>
        <w:pageBreakBefore w:val="0"/>
        <w:widowControl w:val="0"/>
        <w:kinsoku/>
        <w:wordWrap/>
        <w:overflowPunct/>
        <w:topLinePunct w:val="0"/>
        <w:bidi w:val="0"/>
        <w:snapToGrid/>
        <w:spacing w:line="500" w:lineRule="exact"/>
        <w:ind w:firstLine="480"/>
        <w:rPr>
          <w:rFonts w:ascii="宋体" w:hAnsi="宋体" w:eastAsia="宋体" w:cs="宋体"/>
          <w:sz w:val="24"/>
          <w:szCs w:val="24"/>
          <w:highlight w:val="none"/>
        </w:rPr>
      </w:pPr>
      <w:r>
        <w:rPr>
          <w:rFonts w:ascii="宋体" w:hAnsi="宋体" w:eastAsia="宋体" w:cs="宋体"/>
          <w:sz w:val="24"/>
          <w:szCs w:val="24"/>
          <w:highlight w:val="none"/>
        </w:rPr>
        <w:t>与本报价有关的正式通讯地址为：</w:t>
      </w:r>
      <w:r>
        <w:rPr>
          <w:rFonts w:hint="eastAsia" w:ascii="宋体" w:hAnsi="宋体" w:eastAsia="宋体" w:cs="宋体"/>
          <w:b/>
          <w:bCs/>
          <w:sz w:val="24"/>
          <w:szCs w:val="24"/>
          <w:highlight w:val="none"/>
          <w:lang w:val="zh-CN"/>
        </w:rPr>
        <w:t xml:space="preserve"> </w:t>
      </w:r>
      <w:r>
        <w:rPr>
          <w:rFonts w:ascii="宋体" w:hAnsi="宋体" w:eastAsia="宋体" w:cs="宋体"/>
          <w:b/>
          <w:bCs/>
          <w:kern w:val="0"/>
          <w:sz w:val="24"/>
          <w:szCs w:val="24"/>
          <w:highlight w:val="none"/>
          <w:u w:val="single"/>
        </w:rPr>
        <w:t xml:space="preserve">                             </w:t>
      </w:r>
    </w:p>
    <w:p w14:paraId="4C2EA33C">
      <w:pPr>
        <w:pStyle w:val="13"/>
        <w:keepNext w:val="0"/>
        <w:keepLines w:val="0"/>
        <w:pageBreakBefore w:val="0"/>
        <w:widowControl w:val="0"/>
        <w:kinsoku/>
        <w:wordWrap/>
        <w:overflowPunct/>
        <w:topLinePunct w:val="0"/>
        <w:bidi w:val="0"/>
        <w:snapToGrid/>
        <w:spacing w:line="500" w:lineRule="exact"/>
        <w:ind w:firstLine="960" w:firstLineChars="400"/>
        <w:jc w:val="left"/>
        <w:rPr>
          <w:rFonts w:ascii="宋体" w:hAnsi="宋体" w:eastAsia="宋体" w:cs="宋体"/>
          <w:sz w:val="24"/>
          <w:szCs w:val="24"/>
          <w:highlight w:val="none"/>
        </w:rPr>
      </w:pPr>
    </w:p>
    <w:p w14:paraId="231C5EED">
      <w:pPr>
        <w:pStyle w:val="13"/>
        <w:keepNext w:val="0"/>
        <w:keepLines w:val="0"/>
        <w:pageBreakBefore w:val="0"/>
        <w:widowControl w:val="0"/>
        <w:kinsoku/>
        <w:wordWrap/>
        <w:overflowPunct/>
        <w:topLinePunct w:val="0"/>
        <w:bidi w:val="0"/>
        <w:snapToGrid/>
        <w:spacing w:line="500" w:lineRule="exact"/>
        <w:ind w:firstLine="960" w:firstLineChars="400"/>
        <w:jc w:val="left"/>
        <w:rPr>
          <w:rFonts w:ascii="宋体" w:hAnsi="宋体" w:eastAsia="宋体" w:cs="宋体"/>
          <w:sz w:val="24"/>
          <w:szCs w:val="24"/>
          <w:highlight w:val="none"/>
        </w:rPr>
      </w:pPr>
      <w:r>
        <w:rPr>
          <w:rFonts w:hint="eastAsia" w:ascii="宋体" w:hAnsi="宋体" w:cs="宋体"/>
          <w:sz w:val="24"/>
          <w:szCs w:val="24"/>
          <w:highlight w:val="none"/>
          <w:lang w:val="en-US" w:eastAsia="zh-CN"/>
        </w:rPr>
        <w:t>单位</w:t>
      </w:r>
      <w:r>
        <w:rPr>
          <w:rFonts w:ascii="宋体" w:hAnsi="宋体" w:eastAsia="宋体" w:cs="宋体"/>
          <w:sz w:val="24"/>
          <w:szCs w:val="24"/>
          <w:highlight w:val="none"/>
        </w:rPr>
        <w:t>名称：</w:t>
      </w:r>
      <w:r>
        <w:rPr>
          <w:rFonts w:hint="eastAsia" w:ascii="宋体" w:hAnsi="宋体" w:eastAsia="宋体" w:cs="宋体"/>
          <w:b/>
          <w:bCs/>
          <w:sz w:val="24"/>
          <w:szCs w:val="24"/>
          <w:highlight w:val="none"/>
          <w:lang w:val="zh-CN"/>
        </w:rPr>
        <w:t xml:space="preserve"> </w:t>
      </w:r>
      <w:r>
        <w:rPr>
          <w:rFonts w:ascii="宋体" w:hAnsi="宋体" w:eastAsia="宋体" w:cs="宋体"/>
          <w:b/>
          <w:bCs/>
          <w:kern w:val="0"/>
          <w:sz w:val="24"/>
          <w:szCs w:val="24"/>
          <w:highlight w:val="none"/>
          <w:u w:val="single"/>
        </w:rPr>
        <w:t xml:space="preserve">                             </w:t>
      </w:r>
      <w:r>
        <w:rPr>
          <w:rFonts w:ascii="宋体" w:hAnsi="宋体" w:eastAsia="宋体" w:cs="宋体"/>
          <w:sz w:val="24"/>
          <w:szCs w:val="24"/>
          <w:highlight w:val="none"/>
        </w:rPr>
        <w:t xml:space="preserve">（公章）    </w:t>
      </w:r>
    </w:p>
    <w:p w14:paraId="6A8DE6C8">
      <w:pPr>
        <w:pStyle w:val="13"/>
        <w:keepNext w:val="0"/>
        <w:keepLines w:val="0"/>
        <w:pageBreakBefore w:val="0"/>
        <w:widowControl w:val="0"/>
        <w:kinsoku/>
        <w:wordWrap/>
        <w:overflowPunct/>
        <w:topLinePunct w:val="0"/>
        <w:bidi w:val="0"/>
        <w:snapToGrid/>
        <w:spacing w:line="500" w:lineRule="exact"/>
        <w:ind w:firstLine="960" w:firstLineChars="400"/>
        <w:jc w:val="left"/>
        <w:rPr>
          <w:rFonts w:ascii="宋体" w:hAnsi="宋体" w:eastAsia="宋体" w:cs="宋体"/>
          <w:sz w:val="24"/>
          <w:szCs w:val="24"/>
          <w:highlight w:val="none"/>
          <w:u w:val="single"/>
        </w:rPr>
      </w:pPr>
      <w:r>
        <w:rPr>
          <w:rFonts w:ascii="宋体" w:hAnsi="宋体" w:eastAsia="宋体" w:cs="宋体"/>
          <w:sz w:val="24"/>
          <w:szCs w:val="24"/>
          <w:highlight w:val="none"/>
        </w:rPr>
        <w:t>地址：</w:t>
      </w:r>
      <w:r>
        <w:rPr>
          <w:rFonts w:hint="eastAsia" w:ascii="宋体" w:hAnsi="宋体" w:eastAsia="宋体" w:cs="宋体"/>
          <w:b/>
          <w:bCs/>
          <w:sz w:val="24"/>
          <w:szCs w:val="24"/>
          <w:highlight w:val="none"/>
          <w:lang w:val="zh-CN"/>
        </w:rPr>
        <w:t xml:space="preserve"> </w:t>
      </w:r>
      <w:r>
        <w:rPr>
          <w:rFonts w:ascii="宋体" w:hAnsi="宋体" w:eastAsia="宋体" w:cs="宋体"/>
          <w:b/>
          <w:bCs/>
          <w:kern w:val="0"/>
          <w:sz w:val="24"/>
          <w:szCs w:val="24"/>
          <w:highlight w:val="none"/>
          <w:u w:val="single"/>
        </w:rPr>
        <w:t xml:space="preserve">                             </w:t>
      </w:r>
    </w:p>
    <w:p w14:paraId="1A04A314">
      <w:pPr>
        <w:pStyle w:val="13"/>
        <w:keepNext w:val="0"/>
        <w:keepLines w:val="0"/>
        <w:pageBreakBefore w:val="0"/>
        <w:widowControl w:val="0"/>
        <w:kinsoku/>
        <w:wordWrap/>
        <w:overflowPunct/>
        <w:topLinePunct w:val="0"/>
        <w:bidi w:val="0"/>
        <w:snapToGrid/>
        <w:spacing w:line="500" w:lineRule="exact"/>
        <w:ind w:firstLine="960" w:firstLineChars="400"/>
        <w:jc w:val="left"/>
        <w:rPr>
          <w:rFonts w:ascii="宋体" w:hAnsi="宋体" w:eastAsia="宋体" w:cs="宋体"/>
          <w:sz w:val="24"/>
          <w:szCs w:val="24"/>
          <w:highlight w:val="none"/>
          <w:u w:val="single"/>
        </w:rPr>
      </w:pPr>
      <w:r>
        <w:rPr>
          <w:rFonts w:ascii="宋体" w:hAnsi="宋体" w:eastAsia="宋体" w:cs="宋体"/>
          <w:sz w:val="24"/>
          <w:szCs w:val="24"/>
          <w:highlight w:val="none"/>
        </w:rPr>
        <w:t>电话：</w:t>
      </w:r>
      <w:r>
        <w:rPr>
          <w:rFonts w:hint="eastAsia" w:ascii="宋体" w:hAnsi="宋体" w:eastAsia="宋体" w:cs="宋体"/>
          <w:b/>
          <w:bCs/>
          <w:sz w:val="24"/>
          <w:szCs w:val="24"/>
          <w:highlight w:val="none"/>
          <w:lang w:val="zh-CN"/>
        </w:rPr>
        <w:t xml:space="preserve"> </w:t>
      </w:r>
      <w:r>
        <w:rPr>
          <w:rFonts w:ascii="宋体" w:hAnsi="宋体" w:eastAsia="宋体" w:cs="宋体"/>
          <w:b/>
          <w:bCs/>
          <w:kern w:val="0"/>
          <w:sz w:val="24"/>
          <w:szCs w:val="24"/>
          <w:highlight w:val="none"/>
          <w:u w:val="single"/>
        </w:rPr>
        <w:t xml:space="preserve">                  </w:t>
      </w:r>
    </w:p>
    <w:p w14:paraId="7787732A">
      <w:pPr>
        <w:pStyle w:val="13"/>
        <w:keepNext w:val="0"/>
        <w:keepLines w:val="0"/>
        <w:pageBreakBefore w:val="0"/>
        <w:widowControl w:val="0"/>
        <w:kinsoku/>
        <w:wordWrap/>
        <w:overflowPunct/>
        <w:topLinePunct w:val="0"/>
        <w:bidi w:val="0"/>
        <w:snapToGrid/>
        <w:spacing w:line="500" w:lineRule="exact"/>
        <w:ind w:firstLine="952" w:firstLineChars="400"/>
        <w:jc w:val="left"/>
        <w:rPr>
          <w:rFonts w:ascii="宋体" w:hAnsi="宋体" w:eastAsia="宋体" w:cs="宋体"/>
          <w:b w:val="0"/>
          <w:bCs w:val="0"/>
          <w:sz w:val="24"/>
          <w:szCs w:val="24"/>
          <w:highlight w:val="none"/>
        </w:rPr>
      </w:pPr>
      <w:r>
        <w:rPr>
          <w:rFonts w:hint="eastAsia" w:ascii="宋体" w:hAnsi="宋体" w:eastAsia="宋体" w:cs="宋体"/>
          <w:spacing w:val="-1"/>
          <w:sz w:val="24"/>
          <w:szCs w:val="24"/>
          <w:highlight w:val="none"/>
        </w:rPr>
        <w:t>法定代表人或其委托代理人：</w:t>
      </w:r>
      <w:r>
        <w:rPr>
          <w:rFonts w:ascii="宋体" w:hAnsi="宋体" w:eastAsia="宋体" w:cs="宋体"/>
          <w:b/>
          <w:bCs/>
          <w:kern w:val="0"/>
          <w:sz w:val="24"/>
          <w:szCs w:val="24"/>
          <w:highlight w:val="none"/>
          <w:u w:val="single"/>
        </w:rPr>
        <w:t xml:space="preserve">                </w:t>
      </w:r>
      <w:r>
        <w:rPr>
          <w:rFonts w:hint="eastAsia" w:ascii="宋体" w:hAnsi="宋体" w:cs="宋体"/>
          <w:b w:val="0"/>
          <w:bCs w:val="0"/>
          <w:kern w:val="0"/>
          <w:sz w:val="24"/>
          <w:szCs w:val="24"/>
          <w:highlight w:val="none"/>
          <w:u w:val="single"/>
          <w:lang w:eastAsia="zh-CN"/>
        </w:rPr>
        <w:t>（</w:t>
      </w:r>
      <w:r>
        <w:rPr>
          <w:rFonts w:ascii="宋体" w:hAnsi="宋体" w:eastAsia="宋体" w:cs="宋体"/>
          <w:b w:val="0"/>
          <w:bCs w:val="0"/>
          <w:sz w:val="24"/>
          <w:szCs w:val="24"/>
          <w:highlight w:val="none"/>
        </w:rPr>
        <w:t>签字</w:t>
      </w:r>
      <w:r>
        <w:rPr>
          <w:rFonts w:hint="eastAsia" w:ascii="宋体" w:hAnsi="宋体" w:eastAsia="宋体" w:cs="宋体"/>
          <w:b w:val="0"/>
          <w:bCs w:val="0"/>
          <w:sz w:val="24"/>
          <w:szCs w:val="24"/>
          <w:highlight w:val="none"/>
          <w:lang w:eastAsia="zh-CN"/>
        </w:rPr>
        <w:t>）</w:t>
      </w:r>
    </w:p>
    <w:p w14:paraId="1D2733AD">
      <w:pPr>
        <w:pStyle w:val="13"/>
        <w:keepNext w:val="0"/>
        <w:keepLines w:val="0"/>
        <w:pageBreakBefore w:val="0"/>
        <w:widowControl w:val="0"/>
        <w:kinsoku/>
        <w:wordWrap/>
        <w:overflowPunct/>
        <w:topLinePunct w:val="0"/>
        <w:bidi w:val="0"/>
        <w:snapToGrid/>
        <w:spacing w:line="500" w:lineRule="exact"/>
        <w:ind w:firstLine="1200" w:firstLineChars="500"/>
        <w:jc w:val="right"/>
        <w:rPr>
          <w:rFonts w:ascii="宋体" w:hAnsi="宋体" w:eastAsia="宋体" w:cs="宋体"/>
          <w:sz w:val="24"/>
          <w:szCs w:val="24"/>
          <w:highlight w:val="none"/>
        </w:rPr>
      </w:pPr>
      <w:r>
        <w:rPr>
          <w:rFonts w:ascii="宋体" w:hAnsi="宋体" w:eastAsia="宋体" w:cs="宋体"/>
          <w:sz w:val="24"/>
          <w:szCs w:val="24"/>
          <w:highlight w:val="none"/>
        </w:rPr>
        <w:t>日期：</w:t>
      </w:r>
      <w:r>
        <w:rPr>
          <w:rFonts w:hint="eastAsia" w:ascii="宋体" w:hAnsi="宋体" w:eastAsia="宋体" w:cs="宋体"/>
          <w:b/>
          <w:bCs/>
          <w:sz w:val="24"/>
          <w:szCs w:val="24"/>
          <w:highlight w:val="none"/>
          <w:lang w:val="zh-CN"/>
        </w:rPr>
        <w:t xml:space="preserve"> </w:t>
      </w:r>
      <w:r>
        <w:rPr>
          <w:rFonts w:ascii="宋体" w:hAnsi="宋体" w:eastAsia="宋体" w:cs="宋体"/>
          <w:b/>
          <w:bCs/>
          <w:kern w:val="0"/>
          <w:sz w:val="24"/>
          <w:szCs w:val="24"/>
          <w:highlight w:val="none"/>
          <w:u w:val="single"/>
        </w:rPr>
        <w:t xml:space="preserve">         </w:t>
      </w:r>
      <w:r>
        <w:rPr>
          <w:rFonts w:ascii="宋体" w:hAnsi="宋体" w:eastAsia="宋体" w:cs="宋体"/>
          <w:sz w:val="24"/>
          <w:szCs w:val="24"/>
          <w:highlight w:val="none"/>
        </w:rPr>
        <w:t>年</w:t>
      </w:r>
      <w:r>
        <w:rPr>
          <w:rFonts w:hint="eastAsia" w:ascii="宋体" w:hAnsi="宋体" w:eastAsia="宋体" w:cs="宋体"/>
          <w:b/>
          <w:bCs/>
          <w:sz w:val="24"/>
          <w:szCs w:val="24"/>
          <w:highlight w:val="none"/>
          <w:lang w:val="zh-CN"/>
        </w:rPr>
        <w:t xml:space="preserve"> </w:t>
      </w:r>
      <w:r>
        <w:rPr>
          <w:rFonts w:ascii="宋体" w:hAnsi="宋体" w:eastAsia="宋体" w:cs="宋体"/>
          <w:b/>
          <w:bCs/>
          <w:kern w:val="0"/>
          <w:sz w:val="24"/>
          <w:szCs w:val="24"/>
          <w:highlight w:val="none"/>
          <w:u w:val="single"/>
        </w:rPr>
        <w:t xml:space="preserve">       </w:t>
      </w:r>
      <w:r>
        <w:rPr>
          <w:rFonts w:ascii="宋体" w:hAnsi="宋体" w:eastAsia="宋体" w:cs="宋体"/>
          <w:sz w:val="24"/>
          <w:szCs w:val="24"/>
          <w:highlight w:val="none"/>
        </w:rPr>
        <w:t>月</w:t>
      </w:r>
      <w:r>
        <w:rPr>
          <w:rFonts w:hint="eastAsia" w:ascii="宋体" w:hAnsi="宋体" w:eastAsia="宋体" w:cs="宋体"/>
          <w:b/>
          <w:bCs/>
          <w:sz w:val="24"/>
          <w:szCs w:val="24"/>
          <w:highlight w:val="none"/>
          <w:lang w:val="zh-CN"/>
        </w:rPr>
        <w:t xml:space="preserve"> </w:t>
      </w:r>
      <w:r>
        <w:rPr>
          <w:rFonts w:ascii="宋体" w:hAnsi="宋体" w:eastAsia="宋体" w:cs="宋体"/>
          <w:b/>
          <w:bCs/>
          <w:kern w:val="0"/>
          <w:sz w:val="24"/>
          <w:szCs w:val="24"/>
          <w:highlight w:val="none"/>
          <w:u w:val="single"/>
        </w:rPr>
        <w:t xml:space="preserve">      </w:t>
      </w:r>
      <w:r>
        <w:rPr>
          <w:rFonts w:ascii="宋体" w:hAnsi="宋体" w:eastAsia="宋体" w:cs="宋体"/>
          <w:sz w:val="24"/>
          <w:szCs w:val="24"/>
          <w:highlight w:val="none"/>
        </w:rPr>
        <w:t>日</w:t>
      </w:r>
    </w:p>
    <w:p w14:paraId="128943F5">
      <w:pPr>
        <w:pStyle w:val="13"/>
        <w:keepNext w:val="0"/>
        <w:keepLines w:val="0"/>
        <w:pageBreakBefore w:val="0"/>
        <w:widowControl w:val="0"/>
        <w:kinsoku/>
        <w:wordWrap/>
        <w:overflowPunct/>
        <w:topLinePunct w:val="0"/>
        <w:bidi w:val="0"/>
        <w:snapToGrid/>
        <w:spacing w:line="500" w:lineRule="exact"/>
        <w:ind w:firstLine="1200" w:firstLineChars="500"/>
        <w:jc w:val="right"/>
        <w:rPr>
          <w:rFonts w:ascii="宋体" w:hAnsi="宋体" w:eastAsia="宋体" w:cs="宋体"/>
          <w:sz w:val="24"/>
          <w:szCs w:val="24"/>
          <w:highlight w:val="none"/>
        </w:rPr>
      </w:pPr>
    </w:p>
    <w:p w14:paraId="04428DA2">
      <w:pPr>
        <w:pStyle w:val="13"/>
        <w:keepNext w:val="0"/>
        <w:keepLines w:val="0"/>
        <w:pageBreakBefore w:val="0"/>
        <w:widowControl w:val="0"/>
        <w:kinsoku/>
        <w:wordWrap/>
        <w:overflowPunct/>
        <w:topLinePunct w:val="0"/>
        <w:bidi w:val="0"/>
        <w:snapToGrid/>
        <w:spacing w:line="500" w:lineRule="exact"/>
        <w:ind w:firstLine="1200" w:firstLineChars="500"/>
        <w:jc w:val="right"/>
        <w:rPr>
          <w:rFonts w:ascii="宋体" w:hAnsi="宋体" w:eastAsia="宋体" w:cs="宋体"/>
          <w:sz w:val="24"/>
          <w:szCs w:val="24"/>
          <w:highlight w:val="none"/>
        </w:rPr>
      </w:pPr>
    </w:p>
    <w:p w14:paraId="40672DB7">
      <w:pPr>
        <w:pStyle w:val="13"/>
        <w:numPr>
          <w:ilvl w:val="0"/>
          <w:numId w:val="0"/>
        </w:numPr>
        <w:ind w:firstLine="0" w:firstLineChars="0"/>
        <w:jc w:val="both"/>
        <w:rPr>
          <w:rFonts w:hint="eastAsia" w:ascii="黑体" w:hAnsi="黑体" w:eastAsia="黑体" w:cs="宋体"/>
          <w:kern w:val="2"/>
          <w:sz w:val="28"/>
          <w:szCs w:val="28"/>
          <w:highlight w:val="none"/>
          <w:lang w:val="en-US" w:eastAsia="zh-CN" w:bidi="ar-SA"/>
        </w:rPr>
      </w:pPr>
      <w:r>
        <w:rPr>
          <w:rFonts w:hint="eastAsia" w:ascii="黑体" w:hAnsi="黑体" w:eastAsia="黑体" w:cs="宋体"/>
          <w:kern w:val="2"/>
          <w:sz w:val="28"/>
          <w:szCs w:val="28"/>
          <w:highlight w:val="none"/>
          <w:lang w:val="en-US" w:eastAsia="zh-CN" w:bidi="ar-SA"/>
        </w:rPr>
        <w:t>附件3资格预审材料模板</w:t>
      </w:r>
    </w:p>
    <w:p w14:paraId="628B6383">
      <w:pPr>
        <w:pStyle w:val="13"/>
        <w:numPr>
          <w:ilvl w:val="0"/>
          <w:numId w:val="0"/>
        </w:numPr>
        <w:ind w:firstLine="1120" w:firstLineChars="400"/>
        <w:jc w:val="both"/>
        <w:rPr>
          <w:rFonts w:hint="default" w:ascii="黑体" w:hAnsi="黑体" w:eastAsia="黑体" w:cs="宋体"/>
          <w:kern w:val="2"/>
          <w:sz w:val="28"/>
          <w:szCs w:val="28"/>
          <w:highlight w:val="none"/>
          <w:lang w:val="en-US" w:eastAsia="zh-CN" w:bidi="ar-SA"/>
        </w:rPr>
      </w:pPr>
      <w:r>
        <w:rPr>
          <w:rFonts w:hint="eastAsia" w:ascii="黑体" w:hAnsi="黑体" w:eastAsia="黑体" w:cs="宋体"/>
          <w:kern w:val="2"/>
          <w:sz w:val="28"/>
          <w:szCs w:val="28"/>
          <w:highlight w:val="none"/>
          <w:lang w:val="en-US" w:eastAsia="zh-CN" w:bidi="ar-SA"/>
        </w:rPr>
        <w:t>（证明材料需清晰可辨，否则视为无效提供）</w:t>
      </w:r>
    </w:p>
    <w:p w14:paraId="790B9F24">
      <w:pPr>
        <w:pStyle w:val="13"/>
        <w:numPr>
          <w:ilvl w:val="0"/>
          <w:numId w:val="0"/>
        </w:numPr>
        <w:spacing w:line="500" w:lineRule="exact"/>
        <w:ind w:firstLine="0" w:firstLineChars="0"/>
        <w:jc w:val="left"/>
        <w:rPr>
          <w:rFonts w:hint="default" w:ascii="宋体" w:hAnsi="宋体" w:eastAsia="宋体" w:cs="Tahoma"/>
          <w:kern w:val="2"/>
          <w:sz w:val="24"/>
          <w:szCs w:val="24"/>
          <w:highlight w:val="none"/>
          <w:lang w:val="en-US" w:eastAsia="zh-CN" w:bidi="ar-SA"/>
        </w:rPr>
        <w:sectPr>
          <w:pgSz w:w="11906" w:h="16838"/>
          <w:pgMar w:top="1418" w:right="1797" w:bottom="1361" w:left="1797" w:header="851" w:footer="992" w:gutter="0"/>
          <w:pgNumType w:fmt="decimal"/>
          <w:cols w:space="720" w:num="1"/>
          <w:docGrid w:type="lines" w:linePitch="312" w:charSpace="0"/>
        </w:sectPr>
      </w:pPr>
      <w:r>
        <w:rPr>
          <w:rFonts w:hint="eastAsia" w:ascii="宋体" w:hAnsi="宋体" w:eastAsia="宋体" w:cs="Tahoma"/>
          <w:kern w:val="2"/>
          <w:sz w:val="24"/>
          <w:szCs w:val="24"/>
          <w:highlight w:val="none"/>
          <w:lang w:val="en-US" w:eastAsia="zh-CN" w:bidi="ar-SA"/>
        </w:rPr>
        <w:t>一、营业执照复印件</w:t>
      </w:r>
      <w:r>
        <w:rPr>
          <w:rFonts w:hint="eastAsia" w:ascii="宋体" w:hAnsi="宋体" w:cs="Tahoma"/>
          <w:kern w:val="2"/>
          <w:sz w:val="24"/>
          <w:szCs w:val="24"/>
          <w:highlight w:val="none"/>
          <w:lang w:val="en-US" w:eastAsia="zh-CN" w:bidi="ar-SA"/>
        </w:rPr>
        <w:t>、法人身份证复印件、开户信息</w:t>
      </w:r>
      <w:r>
        <w:rPr>
          <w:rFonts w:hint="eastAsia" w:ascii="宋体" w:hAnsi="宋体" w:eastAsia="宋体" w:cs="Tahoma"/>
          <w:kern w:val="2"/>
          <w:sz w:val="24"/>
          <w:szCs w:val="24"/>
          <w:highlight w:val="none"/>
          <w:lang w:val="en-US" w:eastAsia="zh-CN" w:bidi="ar-SA"/>
        </w:rPr>
        <w:t>（加盖公章）</w:t>
      </w:r>
    </w:p>
    <w:p w14:paraId="7ABB0932">
      <w:pPr>
        <w:pStyle w:val="13"/>
        <w:keepNext w:val="0"/>
        <w:keepLines w:val="0"/>
        <w:pageBreakBefore w:val="0"/>
        <w:widowControl w:val="0"/>
        <w:kinsoku/>
        <w:wordWrap/>
        <w:overflowPunct/>
        <w:topLinePunct w:val="0"/>
        <w:bidi w:val="0"/>
        <w:snapToGrid/>
        <w:spacing w:line="500" w:lineRule="exact"/>
        <w:jc w:val="both"/>
        <w:rPr>
          <w:rFonts w:hint="eastAsia" w:ascii="宋体" w:hAnsi="宋体" w:cs="Tahoma"/>
          <w:sz w:val="24"/>
          <w:szCs w:val="24"/>
          <w:highlight w:val="none"/>
          <w:lang w:val="en-US" w:eastAsia="zh-CN"/>
        </w:rPr>
      </w:pPr>
      <w:r>
        <w:rPr>
          <w:rFonts w:hint="eastAsia" w:ascii="宋体" w:hAnsi="宋体" w:cs="Tahoma"/>
          <w:b w:val="0"/>
          <w:bCs w:val="0"/>
          <w:sz w:val="24"/>
          <w:szCs w:val="24"/>
          <w:highlight w:val="none"/>
          <w:lang w:val="en-US" w:eastAsia="zh-CN"/>
        </w:rPr>
        <w:t>二</w:t>
      </w:r>
      <w:r>
        <w:rPr>
          <w:rFonts w:hint="eastAsia" w:ascii="宋体" w:hAnsi="宋体" w:eastAsia="宋体" w:cs="Tahoma"/>
          <w:b w:val="0"/>
          <w:bCs w:val="0"/>
          <w:sz w:val="24"/>
          <w:szCs w:val="24"/>
          <w:highlight w:val="none"/>
          <w:lang w:val="en-US" w:eastAsia="zh-CN"/>
        </w:rPr>
        <w:t>、</w:t>
      </w:r>
      <w:r>
        <w:rPr>
          <w:rFonts w:hint="eastAsia" w:ascii="宋体" w:hAnsi="宋体" w:cs="Tahoma"/>
          <w:sz w:val="24"/>
          <w:szCs w:val="24"/>
          <w:highlight w:val="none"/>
          <w:lang w:val="en-US" w:eastAsia="zh-CN"/>
        </w:rPr>
        <w:t>资质要求：需填写【供应商资质审查表，加盖单位公章】；</w:t>
      </w:r>
    </w:p>
    <w:tbl>
      <w:tblPr>
        <w:tblStyle w:val="8"/>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51"/>
        <w:gridCol w:w="1077"/>
        <w:gridCol w:w="1282"/>
        <w:gridCol w:w="241"/>
        <w:gridCol w:w="366"/>
        <w:gridCol w:w="810"/>
        <w:gridCol w:w="369"/>
        <w:gridCol w:w="1096"/>
        <w:gridCol w:w="254"/>
        <w:gridCol w:w="162"/>
        <w:gridCol w:w="200"/>
        <w:gridCol w:w="2020"/>
      </w:tblGrid>
      <w:tr w14:paraId="418429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2"/>
            <w:tcBorders>
              <w:top w:val="single" w:color="auto" w:sz="4" w:space="0"/>
              <w:left w:val="single" w:color="auto" w:sz="4" w:space="0"/>
              <w:bottom w:val="single" w:color="auto" w:sz="4" w:space="0"/>
              <w:right w:val="single" w:color="auto" w:sz="4" w:space="0"/>
            </w:tcBorders>
            <w:noWrap w:val="0"/>
            <w:vAlign w:val="center"/>
          </w:tcPr>
          <w:p w14:paraId="07D15472">
            <w:pPr>
              <w:numPr>
                <w:ilvl w:val="0"/>
                <w:numId w:val="0"/>
              </w:numPr>
              <w:ind w:leftChars="0"/>
              <w:jc w:val="both"/>
              <w:rPr>
                <w:rFonts w:ascii="宋体" w:hAnsi="宋体" w:cs="Calibri"/>
                <w:b/>
                <w:sz w:val="22"/>
                <w:szCs w:val="22"/>
                <w:lang w:val="en-GB"/>
              </w:rPr>
            </w:pPr>
            <w:r>
              <w:rPr>
                <w:rFonts w:hint="eastAsia" w:cs="Calibri"/>
                <w:b/>
                <w:szCs w:val="22"/>
                <w:lang w:val="en-US" w:eastAsia="zh-CN"/>
              </w:rPr>
              <w:t>1.公司</w:t>
            </w:r>
            <w:r>
              <w:rPr>
                <w:rFonts w:hint="eastAsia" w:cs="Calibri"/>
                <w:b/>
                <w:szCs w:val="22"/>
                <w:lang w:val="en-GB"/>
              </w:rPr>
              <w:t>基本信息</w:t>
            </w:r>
            <w:r>
              <w:rPr>
                <w:rFonts w:hint="eastAsia" w:hAnsi="宋体" w:cs="Calibri"/>
                <w:b/>
                <w:szCs w:val="22"/>
                <w:lang w:val="en-GB"/>
              </w:rPr>
              <w:t>：</w:t>
            </w:r>
          </w:p>
        </w:tc>
      </w:tr>
      <w:tr w14:paraId="218BB1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13" w:type="pct"/>
            <w:gridSpan w:val="2"/>
            <w:tcBorders>
              <w:top w:val="single" w:color="auto" w:sz="4" w:space="0"/>
              <w:left w:val="single" w:color="auto" w:sz="4" w:space="0"/>
              <w:bottom w:val="single" w:color="auto" w:sz="4" w:space="0"/>
              <w:right w:val="single" w:color="auto" w:sz="4" w:space="0"/>
            </w:tcBorders>
            <w:noWrap w:val="0"/>
            <w:vAlign w:val="center"/>
          </w:tcPr>
          <w:p w14:paraId="0A4ADF1A">
            <w:pPr>
              <w:adjustRightInd w:val="0"/>
              <w:snapToGrid w:val="0"/>
              <w:jc w:val="both"/>
              <w:rPr>
                <w:rFonts w:ascii="宋体" w:hAnsi="宋体" w:cs="Arial"/>
                <w:snapToGrid w:val="0"/>
                <w:szCs w:val="21"/>
              </w:rPr>
            </w:pPr>
            <w:r>
              <w:rPr>
                <w:rFonts w:hint="eastAsia" w:ascii="宋体" w:hAnsi="宋体" w:cs="Arial"/>
                <w:snapToGrid w:val="0"/>
                <w:szCs w:val="21"/>
              </w:rPr>
              <w:t>公司名称</w:t>
            </w:r>
          </w:p>
        </w:tc>
        <w:tc>
          <w:tcPr>
            <w:tcW w:w="3986" w:type="pct"/>
            <w:gridSpan w:val="10"/>
            <w:tcBorders>
              <w:top w:val="single" w:color="auto" w:sz="4" w:space="0"/>
              <w:left w:val="single" w:color="auto" w:sz="4" w:space="0"/>
              <w:bottom w:val="single" w:color="auto" w:sz="4" w:space="0"/>
              <w:right w:val="single" w:color="auto" w:sz="4" w:space="0"/>
            </w:tcBorders>
            <w:noWrap w:val="0"/>
            <w:vAlign w:val="center"/>
          </w:tcPr>
          <w:p w14:paraId="57215160">
            <w:pPr>
              <w:pStyle w:val="15"/>
              <w:adjustRightInd w:val="0"/>
              <w:snapToGrid w:val="0"/>
              <w:spacing w:before="0" w:after="0" w:line="240" w:lineRule="auto"/>
              <w:ind w:left="0" w:leftChars="0" w:firstLine="0" w:firstLineChars="0"/>
              <w:jc w:val="both"/>
              <w:rPr>
                <w:rFonts w:ascii="宋体" w:eastAsia="宋体" w:cs="Arial"/>
                <w:snapToGrid w:val="0"/>
                <w:spacing w:val="0"/>
                <w:kern w:val="0"/>
                <w:sz w:val="21"/>
                <w:szCs w:val="21"/>
              </w:rPr>
            </w:pPr>
          </w:p>
        </w:tc>
      </w:tr>
      <w:tr w14:paraId="5C9D0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13" w:type="pct"/>
            <w:gridSpan w:val="2"/>
            <w:tcBorders>
              <w:top w:val="single" w:color="auto" w:sz="4" w:space="0"/>
              <w:left w:val="single" w:color="auto" w:sz="4" w:space="0"/>
              <w:bottom w:val="single" w:color="auto" w:sz="4" w:space="0"/>
              <w:right w:val="single" w:color="auto" w:sz="4" w:space="0"/>
            </w:tcBorders>
            <w:noWrap w:val="0"/>
            <w:vAlign w:val="center"/>
          </w:tcPr>
          <w:p w14:paraId="166D5B01">
            <w:pPr>
              <w:adjustRightInd w:val="0"/>
              <w:snapToGrid w:val="0"/>
              <w:jc w:val="both"/>
              <w:rPr>
                <w:rFonts w:ascii="宋体" w:hAnsi="宋体" w:cs="Arial"/>
                <w:snapToGrid w:val="0"/>
                <w:color w:val="000000"/>
                <w:szCs w:val="21"/>
              </w:rPr>
            </w:pPr>
            <w:r>
              <w:rPr>
                <w:rFonts w:hint="eastAsia" w:ascii="宋体" w:hAnsi="宋体" w:cs="Arial"/>
                <w:snapToGrid w:val="0"/>
                <w:color w:val="000000"/>
                <w:szCs w:val="21"/>
              </w:rPr>
              <w:t>注册地址</w:t>
            </w:r>
          </w:p>
        </w:tc>
        <w:tc>
          <w:tcPr>
            <w:tcW w:w="3986" w:type="pct"/>
            <w:gridSpan w:val="10"/>
            <w:tcBorders>
              <w:top w:val="single" w:color="auto" w:sz="4" w:space="0"/>
              <w:left w:val="single" w:color="auto" w:sz="4" w:space="0"/>
              <w:bottom w:val="single" w:color="auto" w:sz="4" w:space="0"/>
              <w:right w:val="single" w:color="auto" w:sz="4" w:space="0"/>
            </w:tcBorders>
            <w:noWrap w:val="0"/>
            <w:vAlign w:val="center"/>
          </w:tcPr>
          <w:p w14:paraId="0DC83EA3">
            <w:pPr>
              <w:pStyle w:val="15"/>
              <w:adjustRightInd w:val="0"/>
              <w:snapToGrid w:val="0"/>
              <w:spacing w:before="0" w:after="0" w:line="240" w:lineRule="auto"/>
              <w:ind w:left="0" w:leftChars="0" w:firstLine="0" w:firstLineChars="0"/>
              <w:jc w:val="both"/>
              <w:rPr>
                <w:rFonts w:ascii="宋体" w:eastAsia="宋体" w:cs="Arial"/>
                <w:snapToGrid w:val="0"/>
                <w:spacing w:val="0"/>
                <w:kern w:val="0"/>
                <w:sz w:val="21"/>
                <w:szCs w:val="21"/>
              </w:rPr>
            </w:pPr>
          </w:p>
        </w:tc>
      </w:tr>
      <w:tr w14:paraId="36D92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13" w:type="pct"/>
            <w:gridSpan w:val="2"/>
            <w:tcBorders>
              <w:top w:val="single" w:color="auto" w:sz="4" w:space="0"/>
              <w:left w:val="single" w:color="auto" w:sz="4" w:space="0"/>
              <w:bottom w:val="single" w:color="auto" w:sz="4" w:space="0"/>
              <w:right w:val="single" w:color="auto" w:sz="4" w:space="0"/>
            </w:tcBorders>
            <w:noWrap w:val="0"/>
            <w:vAlign w:val="center"/>
          </w:tcPr>
          <w:p w14:paraId="1887B7CC">
            <w:pPr>
              <w:adjustRightInd w:val="0"/>
              <w:snapToGrid w:val="0"/>
              <w:jc w:val="both"/>
              <w:rPr>
                <w:rFonts w:hint="eastAsia" w:ascii="宋体" w:hAnsi="宋体" w:cs="Arial"/>
                <w:snapToGrid w:val="0"/>
                <w:color w:val="000000"/>
                <w:szCs w:val="21"/>
              </w:rPr>
            </w:pPr>
            <w:r>
              <w:rPr>
                <w:rFonts w:hint="eastAsia" w:ascii="宋体" w:hAnsi="宋体" w:cs="Arial"/>
                <w:snapToGrid w:val="0"/>
                <w:color w:val="000000"/>
                <w:szCs w:val="21"/>
              </w:rPr>
              <w:t>公司/工厂地址</w:t>
            </w:r>
          </w:p>
          <w:p w14:paraId="779546B2">
            <w:pPr>
              <w:adjustRightInd w:val="0"/>
              <w:snapToGrid w:val="0"/>
              <w:jc w:val="both"/>
              <w:rPr>
                <w:rFonts w:hint="eastAsia" w:ascii="宋体" w:hAnsi="宋体" w:eastAsia="宋体" w:cs="Arial"/>
                <w:snapToGrid w:val="0"/>
                <w:color w:val="000000"/>
                <w:szCs w:val="21"/>
                <w:lang w:eastAsia="zh-CN"/>
              </w:rPr>
            </w:pPr>
            <w:r>
              <w:rPr>
                <w:rFonts w:hint="eastAsia" w:ascii="宋体" w:hAnsi="宋体" w:cs="Arial"/>
                <w:b/>
                <w:bCs/>
                <w:snapToGrid w:val="0"/>
                <w:color w:val="FF0000"/>
                <w:szCs w:val="21"/>
                <w:lang w:eastAsia="zh-CN"/>
              </w:rPr>
              <w:t>（</w:t>
            </w:r>
            <w:r>
              <w:rPr>
                <w:rFonts w:hint="eastAsia" w:ascii="宋体" w:hAnsi="宋体" w:cs="Arial"/>
                <w:b/>
                <w:bCs/>
                <w:snapToGrid w:val="0"/>
                <w:color w:val="FF0000"/>
                <w:szCs w:val="21"/>
                <w:lang w:val="en-US" w:eastAsia="zh-CN"/>
              </w:rPr>
              <w:t>如有请填写</w:t>
            </w:r>
            <w:r>
              <w:rPr>
                <w:rFonts w:hint="eastAsia" w:ascii="宋体" w:hAnsi="宋体" w:cs="Arial"/>
                <w:b/>
                <w:bCs/>
                <w:snapToGrid w:val="0"/>
                <w:color w:val="FF0000"/>
                <w:szCs w:val="21"/>
                <w:lang w:eastAsia="zh-CN"/>
              </w:rPr>
              <w:t>）</w:t>
            </w:r>
          </w:p>
        </w:tc>
        <w:tc>
          <w:tcPr>
            <w:tcW w:w="1798" w:type="pct"/>
            <w:gridSpan w:val="5"/>
            <w:tcBorders>
              <w:top w:val="single" w:color="auto" w:sz="4" w:space="0"/>
              <w:left w:val="single" w:color="auto" w:sz="4" w:space="0"/>
              <w:bottom w:val="single" w:color="auto" w:sz="4" w:space="0"/>
              <w:right w:val="single" w:color="auto" w:sz="4" w:space="0"/>
            </w:tcBorders>
            <w:noWrap w:val="0"/>
            <w:vAlign w:val="center"/>
          </w:tcPr>
          <w:p w14:paraId="6B10D295">
            <w:pPr>
              <w:adjustRightInd w:val="0"/>
              <w:snapToGrid w:val="0"/>
              <w:jc w:val="both"/>
              <w:rPr>
                <w:rFonts w:ascii="宋体" w:hAnsi="宋体" w:cs="Arial"/>
                <w:snapToGrid w:val="0"/>
                <w:color w:val="000000"/>
                <w:szCs w:val="21"/>
              </w:rPr>
            </w:pPr>
          </w:p>
        </w:tc>
        <w:tc>
          <w:tcPr>
            <w:tcW w:w="886" w:type="pct"/>
            <w:gridSpan w:val="3"/>
            <w:tcBorders>
              <w:top w:val="single" w:color="auto" w:sz="4" w:space="0"/>
              <w:left w:val="single" w:color="auto" w:sz="4" w:space="0"/>
              <w:bottom w:val="single" w:color="auto" w:sz="4" w:space="0"/>
              <w:right w:val="single" w:color="auto" w:sz="4" w:space="0"/>
            </w:tcBorders>
            <w:noWrap w:val="0"/>
            <w:vAlign w:val="center"/>
          </w:tcPr>
          <w:p w14:paraId="1298242C">
            <w:pPr>
              <w:adjustRightInd w:val="0"/>
              <w:snapToGrid w:val="0"/>
              <w:jc w:val="both"/>
              <w:rPr>
                <w:rFonts w:hint="eastAsia" w:ascii="宋体" w:hAnsi="宋体" w:cs="Arial"/>
                <w:snapToGrid w:val="0"/>
                <w:color w:val="000000"/>
                <w:szCs w:val="21"/>
              </w:rPr>
            </w:pPr>
            <w:r>
              <w:rPr>
                <w:rFonts w:hint="eastAsia" w:ascii="宋体" w:hAnsi="宋体" w:cs="Arial"/>
                <w:snapToGrid w:val="0"/>
                <w:color w:val="000000"/>
                <w:szCs w:val="21"/>
              </w:rPr>
              <w:t>仓库地址</w:t>
            </w:r>
          </w:p>
        </w:tc>
        <w:tc>
          <w:tcPr>
            <w:tcW w:w="1301" w:type="pct"/>
            <w:gridSpan w:val="2"/>
            <w:tcBorders>
              <w:top w:val="single" w:color="auto" w:sz="4" w:space="0"/>
              <w:left w:val="single" w:color="auto" w:sz="4" w:space="0"/>
              <w:bottom w:val="single" w:color="auto" w:sz="4" w:space="0"/>
              <w:right w:val="single" w:color="auto" w:sz="4" w:space="0"/>
            </w:tcBorders>
            <w:noWrap w:val="0"/>
            <w:vAlign w:val="center"/>
          </w:tcPr>
          <w:p w14:paraId="6DAB6341">
            <w:pPr>
              <w:pStyle w:val="15"/>
              <w:adjustRightInd w:val="0"/>
              <w:snapToGrid w:val="0"/>
              <w:spacing w:before="0" w:after="0" w:line="240" w:lineRule="auto"/>
              <w:ind w:left="0" w:leftChars="0" w:firstLine="0" w:firstLineChars="0"/>
              <w:jc w:val="both"/>
              <w:rPr>
                <w:rFonts w:ascii="宋体" w:eastAsia="宋体" w:cs="Arial"/>
                <w:snapToGrid w:val="0"/>
                <w:spacing w:val="0"/>
                <w:kern w:val="0"/>
                <w:sz w:val="21"/>
                <w:szCs w:val="21"/>
              </w:rPr>
            </w:pPr>
          </w:p>
        </w:tc>
      </w:tr>
      <w:tr w14:paraId="2CBC32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13"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4BB8DF22">
            <w:pPr>
              <w:adjustRightInd w:val="0"/>
              <w:snapToGrid w:val="0"/>
              <w:jc w:val="both"/>
              <w:rPr>
                <w:rFonts w:ascii="宋体" w:hAnsi="宋体" w:cs="Arial"/>
                <w:snapToGrid w:val="0"/>
                <w:szCs w:val="21"/>
              </w:rPr>
            </w:pPr>
            <w:r>
              <w:rPr>
                <w:rFonts w:hint="eastAsia" w:ascii="宋体" w:hAnsi="宋体" w:cs="Arial"/>
                <w:snapToGrid w:val="0"/>
                <w:color w:val="000000"/>
                <w:szCs w:val="21"/>
              </w:rPr>
              <w:t>联系方式</w:t>
            </w:r>
          </w:p>
        </w:tc>
        <w:tc>
          <w:tcPr>
            <w:tcW w:w="892" w:type="pct"/>
            <w:gridSpan w:val="2"/>
            <w:tcBorders>
              <w:top w:val="single" w:color="auto" w:sz="4" w:space="0"/>
              <w:left w:val="single" w:color="auto" w:sz="4" w:space="0"/>
              <w:bottom w:val="single" w:color="auto" w:sz="4" w:space="0"/>
              <w:right w:val="single" w:color="auto" w:sz="4" w:space="0"/>
            </w:tcBorders>
            <w:noWrap w:val="0"/>
            <w:vAlign w:val="center"/>
          </w:tcPr>
          <w:p w14:paraId="6026BD5D">
            <w:pPr>
              <w:adjustRightInd w:val="0"/>
              <w:snapToGrid w:val="0"/>
              <w:jc w:val="both"/>
              <w:rPr>
                <w:rFonts w:ascii="宋体" w:hAnsi="宋体" w:cs="Arial"/>
                <w:snapToGrid w:val="0"/>
                <w:szCs w:val="21"/>
              </w:rPr>
            </w:pPr>
            <w:r>
              <w:rPr>
                <w:rFonts w:hint="eastAsia" w:ascii="宋体" w:hAnsi="宋体" w:cs="Arial"/>
                <w:snapToGrid w:val="0"/>
                <w:color w:val="000000"/>
                <w:szCs w:val="21"/>
              </w:rPr>
              <w:t>联系人及职位</w:t>
            </w:r>
          </w:p>
        </w:tc>
        <w:tc>
          <w:tcPr>
            <w:tcW w:w="905" w:type="pct"/>
            <w:gridSpan w:val="3"/>
            <w:tcBorders>
              <w:top w:val="single" w:color="auto" w:sz="4" w:space="0"/>
              <w:left w:val="single" w:color="auto" w:sz="4" w:space="0"/>
              <w:bottom w:val="single" w:color="auto" w:sz="4" w:space="0"/>
              <w:right w:val="single" w:color="auto" w:sz="4" w:space="0"/>
            </w:tcBorders>
            <w:noWrap w:val="0"/>
            <w:vAlign w:val="center"/>
          </w:tcPr>
          <w:p w14:paraId="07FBB0F2">
            <w:pPr>
              <w:pStyle w:val="15"/>
              <w:adjustRightInd w:val="0"/>
              <w:snapToGrid w:val="0"/>
              <w:spacing w:before="0" w:after="0" w:line="240" w:lineRule="auto"/>
              <w:ind w:left="0" w:leftChars="0" w:firstLine="0" w:firstLineChars="0"/>
              <w:jc w:val="both"/>
              <w:rPr>
                <w:rFonts w:hint="eastAsia" w:ascii="宋体" w:eastAsia="宋体" w:cs="Arial"/>
                <w:snapToGrid w:val="0"/>
                <w:spacing w:val="0"/>
                <w:kern w:val="0"/>
                <w:sz w:val="21"/>
                <w:szCs w:val="21"/>
              </w:rPr>
            </w:pPr>
          </w:p>
        </w:tc>
        <w:tc>
          <w:tcPr>
            <w:tcW w:w="886" w:type="pct"/>
            <w:gridSpan w:val="3"/>
            <w:tcBorders>
              <w:top w:val="single" w:color="auto" w:sz="4" w:space="0"/>
              <w:left w:val="single" w:color="auto" w:sz="4" w:space="0"/>
              <w:bottom w:val="single" w:color="auto" w:sz="4" w:space="0"/>
              <w:right w:val="single" w:color="auto" w:sz="4" w:space="0"/>
            </w:tcBorders>
            <w:noWrap w:val="0"/>
            <w:vAlign w:val="center"/>
          </w:tcPr>
          <w:p w14:paraId="1883442C">
            <w:pPr>
              <w:adjustRightInd w:val="0"/>
              <w:snapToGrid w:val="0"/>
              <w:jc w:val="both"/>
              <w:rPr>
                <w:rFonts w:ascii="宋体" w:hAnsi="宋体" w:cs="Arial"/>
                <w:snapToGrid w:val="0"/>
                <w:szCs w:val="21"/>
              </w:rPr>
            </w:pPr>
            <w:r>
              <w:rPr>
                <w:rFonts w:hint="eastAsia" w:ascii="宋体" w:hAnsi="宋体" w:cs="Arial"/>
                <w:snapToGrid w:val="0"/>
                <w:color w:val="000000"/>
                <w:szCs w:val="21"/>
              </w:rPr>
              <w:t>公司电话</w:t>
            </w:r>
          </w:p>
        </w:tc>
        <w:tc>
          <w:tcPr>
            <w:tcW w:w="1301" w:type="pct"/>
            <w:gridSpan w:val="2"/>
            <w:tcBorders>
              <w:top w:val="single" w:color="auto" w:sz="4" w:space="0"/>
              <w:left w:val="single" w:color="auto" w:sz="4" w:space="0"/>
              <w:bottom w:val="single" w:color="auto" w:sz="4" w:space="0"/>
              <w:right w:val="single" w:color="auto" w:sz="4" w:space="0"/>
            </w:tcBorders>
            <w:noWrap w:val="0"/>
            <w:vAlign w:val="center"/>
          </w:tcPr>
          <w:p w14:paraId="31C79EC2">
            <w:pPr>
              <w:pStyle w:val="15"/>
              <w:adjustRightInd w:val="0"/>
              <w:snapToGrid w:val="0"/>
              <w:spacing w:before="0" w:after="0" w:line="240" w:lineRule="auto"/>
              <w:ind w:left="0" w:leftChars="0" w:firstLine="0" w:firstLineChars="0"/>
              <w:jc w:val="both"/>
              <w:rPr>
                <w:rFonts w:hint="eastAsia" w:ascii="宋体" w:eastAsia="宋体" w:cs="Arial"/>
                <w:snapToGrid w:val="0"/>
                <w:spacing w:val="0"/>
                <w:kern w:val="0"/>
                <w:sz w:val="21"/>
                <w:szCs w:val="21"/>
              </w:rPr>
            </w:pPr>
          </w:p>
        </w:tc>
      </w:tr>
      <w:tr w14:paraId="0BF9A5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13"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4410BA49">
            <w:pPr>
              <w:widowControl/>
              <w:jc w:val="both"/>
              <w:rPr>
                <w:rFonts w:ascii="宋体" w:hAnsi="宋体" w:cs="Arial"/>
                <w:snapToGrid w:val="0"/>
                <w:szCs w:val="21"/>
              </w:rPr>
            </w:pPr>
          </w:p>
        </w:tc>
        <w:tc>
          <w:tcPr>
            <w:tcW w:w="892" w:type="pct"/>
            <w:gridSpan w:val="2"/>
            <w:tcBorders>
              <w:top w:val="single" w:color="auto" w:sz="4" w:space="0"/>
              <w:left w:val="single" w:color="auto" w:sz="4" w:space="0"/>
              <w:bottom w:val="single" w:color="auto" w:sz="4" w:space="0"/>
              <w:right w:val="single" w:color="auto" w:sz="4" w:space="0"/>
            </w:tcBorders>
            <w:noWrap w:val="0"/>
            <w:vAlign w:val="center"/>
          </w:tcPr>
          <w:p w14:paraId="23BBA9D6">
            <w:pPr>
              <w:adjustRightInd w:val="0"/>
              <w:snapToGrid w:val="0"/>
              <w:jc w:val="both"/>
              <w:rPr>
                <w:rFonts w:ascii="宋体" w:hAnsi="宋体" w:cs="Arial"/>
                <w:snapToGrid w:val="0"/>
                <w:szCs w:val="21"/>
              </w:rPr>
            </w:pPr>
            <w:r>
              <w:rPr>
                <w:rFonts w:hint="eastAsia" w:ascii="宋体" w:hAnsi="宋体" w:cs="Arial"/>
                <w:snapToGrid w:val="0"/>
                <w:color w:val="000000"/>
                <w:szCs w:val="21"/>
              </w:rPr>
              <w:t>手机号码</w:t>
            </w:r>
          </w:p>
        </w:tc>
        <w:tc>
          <w:tcPr>
            <w:tcW w:w="905" w:type="pct"/>
            <w:gridSpan w:val="3"/>
            <w:tcBorders>
              <w:top w:val="single" w:color="auto" w:sz="4" w:space="0"/>
              <w:left w:val="single" w:color="auto" w:sz="4" w:space="0"/>
              <w:bottom w:val="single" w:color="auto" w:sz="4" w:space="0"/>
              <w:right w:val="single" w:color="auto" w:sz="4" w:space="0"/>
            </w:tcBorders>
            <w:noWrap w:val="0"/>
            <w:vAlign w:val="center"/>
          </w:tcPr>
          <w:p w14:paraId="0BDE51B9">
            <w:pPr>
              <w:pStyle w:val="15"/>
              <w:adjustRightInd w:val="0"/>
              <w:snapToGrid w:val="0"/>
              <w:spacing w:before="0" w:after="0" w:line="240" w:lineRule="auto"/>
              <w:ind w:left="0" w:leftChars="0" w:firstLine="0" w:firstLineChars="0"/>
              <w:jc w:val="both"/>
              <w:rPr>
                <w:rFonts w:hint="eastAsia" w:ascii="宋体" w:eastAsia="宋体" w:cs="Arial"/>
                <w:snapToGrid w:val="0"/>
                <w:spacing w:val="0"/>
                <w:kern w:val="0"/>
                <w:sz w:val="21"/>
                <w:szCs w:val="21"/>
              </w:rPr>
            </w:pPr>
          </w:p>
        </w:tc>
        <w:tc>
          <w:tcPr>
            <w:tcW w:w="886" w:type="pct"/>
            <w:gridSpan w:val="3"/>
            <w:tcBorders>
              <w:top w:val="single" w:color="auto" w:sz="4" w:space="0"/>
              <w:left w:val="single" w:color="auto" w:sz="4" w:space="0"/>
              <w:bottom w:val="single" w:color="auto" w:sz="4" w:space="0"/>
              <w:right w:val="single" w:color="auto" w:sz="4" w:space="0"/>
            </w:tcBorders>
            <w:noWrap w:val="0"/>
            <w:vAlign w:val="center"/>
          </w:tcPr>
          <w:p w14:paraId="22CA201D">
            <w:pPr>
              <w:adjustRightInd w:val="0"/>
              <w:snapToGrid w:val="0"/>
              <w:jc w:val="both"/>
              <w:rPr>
                <w:rFonts w:ascii="宋体" w:hAnsi="宋体" w:cs="Arial"/>
                <w:snapToGrid w:val="0"/>
                <w:szCs w:val="21"/>
              </w:rPr>
            </w:pPr>
            <w:r>
              <w:rPr>
                <w:rFonts w:hint="eastAsia" w:ascii="宋体" w:hAnsi="宋体" w:cs="Arial"/>
                <w:snapToGrid w:val="0"/>
                <w:color w:val="000000"/>
                <w:szCs w:val="21"/>
              </w:rPr>
              <w:t>电子邮箱</w:t>
            </w:r>
          </w:p>
        </w:tc>
        <w:tc>
          <w:tcPr>
            <w:tcW w:w="1301" w:type="pct"/>
            <w:gridSpan w:val="2"/>
            <w:tcBorders>
              <w:top w:val="single" w:color="auto" w:sz="4" w:space="0"/>
              <w:left w:val="single" w:color="auto" w:sz="4" w:space="0"/>
              <w:bottom w:val="single" w:color="auto" w:sz="4" w:space="0"/>
              <w:right w:val="single" w:color="auto" w:sz="4" w:space="0"/>
            </w:tcBorders>
            <w:noWrap w:val="0"/>
            <w:vAlign w:val="center"/>
          </w:tcPr>
          <w:p w14:paraId="245D4F00">
            <w:pPr>
              <w:pStyle w:val="15"/>
              <w:adjustRightInd w:val="0"/>
              <w:snapToGrid w:val="0"/>
              <w:spacing w:before="0" w:after="0" w:line="240" w:lineRule="auto"/>
              <w:ind w:left="0" w:leftChars="0" w:firstLine="0" w:firstLineChars="0"/>
              <w:jc w:val="both"/>
              <w:rPr>
                <w:rFonts w:ascii="宋体" w:eastAsia="宋体" w:cs="Arial"/>
                <w:snapToGrid w:val="0"/>
                <w:spacing w:val="0"/>
                <w:kern w:val="0"/>
                <w:sz w:val="21"/>
                <w:szCs w:val="21"/>
              </w:rPr>
            </w:pPr>
          </w:p>
        </w:tc>
      </w:tr>
      <w:tr w14:paraId="1808EC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13" w:type="pct"/>
            <w:gridSpan w:val="2"/>
            <w:tcBorders>
              <w:top w:val="single" w:color="auto" w:sz="4" w:space="0"/>
              <w:left w:val="single" w:color="auto" w:sz="4" w:space="0"/>
              <w:bottom w:val="single" w:color="auto" w:sz="4" w:space="0"/>
              <w:right w:val="single" w:color="auto" w:sz="4" w:space="0"/>
            </w:tcBorders>
            <w:noWrap w:val="0"/>
            <w:vAlign w:val="center"/>
          </w:tcPr>
          <w:p w14:paraId="60F0447D">
            <w:pPr>
              <w:adjustRightInd w:val="0"/>
              <w:snapToGrid w:val="0"/>
              <w:jc w:val="both"/>
              <w:rPr>
                <w:rFonts w:ascii="宋体" w:hAnsi="宋体" w:cs="Arial"/>
                <w:snapToGrid w:val="0"/>
                <w:color w:val="000000"/>
                <w:szCs w:val="21"/>
              </w:rPr>
            </w:pPr>
            <w:r>
              <w:rPr>
                <w:rFonts w:hint="eastAsia" w:ascii="宋体" w:hAnsi="宋体" w:cs="Arial"/>
                <w:snapToGrid w:val="0"/>
                <w:color w:val="000000"/>
                <w:szCs w:val="21"/>
              </w:rPr>
              <w:t>法定代表人</w:t>
            </w:r>
          </w:p>
        </w:tc>
        <w:tc>
          <w:tcPr>
            <w:tcW w:w="1798" w:type="pct"/>
            <w:gridSpan w:val="5"/>
            <w:tcBorders>
              <w:top w:val="single" w:color="auto" w:sz="4" w:space="0"/>
              <w:left w:val="single" w:color="auto" w:sz="4" w:space="0"/>
              <w:bottom w:val="single" w:color="auto" w:sz="4" w:space="0"/>
              <w:right w:val="single" w:color="auto" w:sz="4" w:space="0"/>
            </w:tcBorders>
            <w:noWrap w:val="0"/>
            <w:vAlign w:val="center"/>
          </w:tcPr>
          <w:p w14:paraId="24162D32">
            <w:pPr>
              <w:adjustRightInd w:val="0"/>
              <w:snapToGrid w:val="0"/>
              <w:jc w:val="both"/>
              <w:rPr>
                <w:rFonts w:hint="eastAsia" w:ascii="宋体" w:hAnsi="宋体" w:cs="Arial"/>
                <w:snapToGrid w:val="0"/>
                <w:color w:val="000000"/>
                <w:szCs w:val="21"/>
              </w:rPr>
            </w:pPr>
          </w:p>
        </w:tc>
        <w:tc>
          <w:tcPr>
            <w:tcW w:w="886" w:type="pct"/>
            <w:gridSpan w:val="3"/>
            <w:tcBorders>
              <w:top w:val="single" w:color="auto" w:sz="4" w:space="0"/>
              <w:left w:val="single" w:color="auto" w:sz="4" w:space="0"/>
              <w:bottom w:val="single" w:color="auto" w:sz="4" w:space="0"/>
              <w:right w:val="single" w:color="auto" w:sz="4" w:space="0"/>
            </w:tcBorders>
            <w:noWrap w:val="0"/>
            <w:vAlign w:val="center"/>
          </w:tcPr>
          <w:p w14:paraId="3483758E">
            <w:pPr>
              <w:adjustRightInd w:val="0"/>
              <w:snapToGrid w:val="0"/>
              <w:jc w:val="both"/>
              <w:rPr>
                <w:rFonts w:hint="eastAsia" w:ascii="宋体" w:hAnsi="宋体" w:cs="Arial"/>
                <w:snapToGrid w:val="0"/>
                <w:color w:val="000000"/>
                <w:szCs w:val="21"/>
              </w:rPr>
            </w:pPr>
            <w:r>
              <w:rPr>
                <w:rFonts w:hint="eastAsia" w:ascii="宋体" w:hAnsi="宋体" w:cs="Arial"/>
                <w:snapToGrid w:val="0"/>
                <w:color w:val="000000"/>
                <w:szCs w:val="21"/>
              </w:rPr>
              <w:t>财务部负责人</w:t>
            </w:r>
          </w:p>
        </w:tc>
        <w:tc>
          <w:tcPr>
            <w:tcW w:w="1301" w:type="pct"/>
            <w:gridSpan w:val="2"/>
            <w:tcBorders>
              <w:top w:val="single" w:color="auto" w:sz="4" w:space="0"/>
              <w:left w:val="single" w:color="auto" w:sz="4" w:space="0"/>
              <w:bottom w:val="single" w:color="auto" w:sz="4" w:space="0"/>
              <w:right w:val="single" w:color="auto" w:sz="4" w:space="0"/>
            </w:tcBorders>
            <w:noWrap w:val="0"/>
            <w:vAlign w:val="center"/>
          </w:tcPr>
          <w:p w14:paraId="749E140D">
            <w:pPr>
              <w:adjustRightInd w:val="0"/>
              <w:snapToGrid w:val="0"/>
              <w:jc w:val="both"/>
              <w:rPr>
                <w:rFonts w:hint="eastAsia" w:ascii="宋体" w:hAnsi="宋体" w:cs="Arial"/>
                <w:snapToGrid w:val="0"/>
                <w:color w:val="000000"/>
                <w:szCs w:val="21"/>
              </w:rPr>
            </w:pPr>
          </w:p>
        </w:tc>
      </w:tr>
      <w:tr w14:paraId="3D688F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13" w:type="pct"/>
            <w:gridSpan w:val="2"/>
            <w:tcBorders>
              <w:top w:val="single" w:color="auto" w:sz="4" w:space="0"/>
              <w:left w:val="single" w:color="auto" w:sz="4" w:space="0"/>
              <w:bottom w:val="single" w:color="auto" w:sz="4" w:space="0"/>
              <w:right w:val="single" w:color="auto" w:sz="4" w:space="0"/>
            </w:tcBorders>
            <w:noWrap w:val="0"/>
            <w:vAlign w:val="center"/>
          </w:tcPr>
          <w:p w14:paraId="753780B9">
            <w:pPr>
              <w:adjustRightInd w:val="0"/>
              <w:snapToGrid w:val="0"/>
              <w:jc w:val="both"/>
              <w:rPr>
                <w:rFonts w:ascii="宋体" w:hAnsi="宋体" w:cs="Arial"/>
                <w:snapToGrid w:val="0"/>
                <w:szCs w:val="21"/>
              </w:rPr>
            </w:pPr>
            <w:r>
              <w:rPr>
                <w:rFonts w:hint="eastAsia" w:ascii="宋体" w:hAnsi="宋体" w:cs="Arial"/>
                <w:snapToGrid w:val="0"/>
                <w:color w:val="000000"/>
                <w:szCs w:val="21"/>
              </w:rPr>
              <w:t>成立时间</w:t>
            </w:r>
          </w:p>
        </w:tc>
        <w:tc>
          <w:tcPr>
            <w:tcW w:w="1798" w:type="pct"/>
            <w:gridSpan w:val="5"/>
            <w:tcBorders>
              <w:top w:val="single" w:color="auto" w:sz="4" w:space="0"/>
              <w:left w:val="single" w:color="auto" w:sz="4" w:space="0"/>
              <w:bottom w:val="single" w:color="auto" w:sz="4" w:space="0"/>
              <w:right w:val="single" w:color="auto" w:sz="4" w:space="0"/>
            </w:tcBorders>
            <w:noWrap w:val="0"/>
            <w:vAlign w:val="center"/>
          </w:tcPr>
          <w:p w14:paraId="1BC18E60">
            <w:pPr>
              <w:pStyle w:val="15"/>
              <w:adjustRightInd w:val="0"/>
              <w:snapToGrid w:val="0"/>
              <w:spacing w:before="0" w:after="0" w:line="240" w:lineRule="auto"/>
              <w:ind w:left="0" w:leftChars="0" w:firstLine="0" w:firstLineChars="0"/>
              <w:jc w:val="both"/>
              <w:rPr>
                <w:rFonts w:ascii="宋体" w:eastAsia="宋体" w:cs="Arial"/>
                <w:snapToGrid w:val="0"/>
                <w:spacing w:val="0"/>
                <w:kern w:val="0"/>
                <w:sz w:val="21"/>
                <w:szCs w:val="21"/>
              </w:rPr>
            </w:pPr>
          </w:p>
        </w:tc>
        <w:tc>
          <w:tcPr>
            <w:tcW w:w="886" w:type="pct"/>
            <w:gridSpan w:val="3"/>
            <w:tcBorders>
              <w:top w:val="single" w:color="auto" w:sz="4" w:space="0"/>
              <w:left w:val="single" w:color="auto" w:sz="4" w:space="0"/>
              <w:bottom w:val="single" w:color="auto" w:sz="4" w:space="0"/>
              <w:right w:val="single" w:color="auto" w:sz="4" w:space="0"/>
            </w:tcBorders>
            <w:noWrap w:val="0"/>
            <w:vAlign w:val="center"/>
          </w:tcPr>
          <w:p w14:paraId="79E1E575">
            <w:pPr>
              <w:adjustRightInd w:val="0"/>
              <w:snapToGrid w:val="0"/>
              <w:jc w:val="both"/>
              <w:rPr>
                <w:rFonts w:hint="eastAsia" w:ascii="宋体" w:hAnsi="宋体" w:cs="Arial"/>
                <w:snapToGrid w:val="0"/>
                <w:szCs w:val="21"/>
              </w:rPr>
            </w:pPr>
            <w:r>
              <w:rPr>
                <w:rFonts w:hint="eastAsia" w:ascii="宋体" w:hAnsi="宋体" w:cs="Arial"/>
                <w:snapToGrid w:val="0"/>
                <w:color w:val="000000"/>
                <w:szCs w:val="21"/>
              </w:rPr>
              <w:t>员工总人数</w:t>
            </w:r>
          </w:p>
        </w:tc>
        <w:tc>
          <w:tcPr>
            <w:tcW w:w="1301" w:type="pct"/>
            <w:gridSpan w:val="2"/>
            <w:tcBorders>
              <w:top w:val="single" w:color="auto" w:sz="4" w:space="0"/>
              <w:left w:val="single" w:color="auto" w:sz="4" w:space="0"/>
              <w:bottom w:val="single" w:color="auto" w:sz="4" w:space="0"/>
              <w:right w:val="single" w:color="auto" w:sz="4" w:space="0"/>
            </w:tcBorders>
            <w:noWrap w:val="0"/>
            <w:vAlign w:val="center"/>
          </w:tcPr>
          <w:p w14:paraId="27E32AF7">
            <w:pPr>
              <w:adjustRightInd w:val="0"/>
              <w:snapToGrid w:val="0"/>
              <w:jc w:val="both"/>
              <w:rPr>
                <w:rFonts w:hint="eastAsia" w:ascii="宋体" w:hAnsi="宋体" w:cs="Arial"/>
                <w:snapToGrid w:val="0"/>
                <w:szCs w:val="21"/>
              </w:rPr>
            </w:pPr>
          </w:p>
        </w:tc>
      </w:tr>
      <w:tr w14:paraId="1BBC08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13" w:type="pct"/>
            <w:gridSpan w:val="2"/>
            <w:tcBorders>
              <w:top w:val="single" w:color="auto" w:sz="4" w:space="0"/>
              <w:left w:val="single" w:color="auto" w:sz="4" w:space="0"/>
              <w:bottom w:val="single" w:color="auto" w:sz="4" w:space="0"/>
              <w:right w:val="single" w:color="auto" w:sz="4" w:space="0"/>
            </w:tcBorders>
            <w:noWrap w:val="0"/>
            <w:vAlign w:val="center"/>
          </w:tcPr>
          <w:p w14:paraId="19D883AE">
            <w:pPr>
              <w:adjustRightInd w:val="0"/>
              <w:snapToGrid w:val="0"/>
              <w:jc w:val="both"/>
              <w:rPr>
                <w:rFonts w:ascii="宋体" w:hAnsi="宋体" w:cs="Arial"/>
                <w:snapToGrid w:val="0"/>
                <w:szCs w:val="21"/>
              </w:rPr>
            </w:pPr>
            <w:r>
              <w:rPr>
                <w:rFonts w:hint="eastAsia" w:ascii="宋体" w:hAnsi="宋体" w:cs="Arial"/>
                <w:snapToGrid w:val="0"/>
                <w:color w:val="000000"/>
                <w:szCs w:val="21"/>
              </w:rPr>
              <w:t>组织机构代码证</w:t>
            </w:r>
          </w:p>
        </w:tc>
        <w:tc>
          <w:tcPr>
            <w:tcW w:w="1798" w:type="pct"/>
            <w:gridSpan w:val="5"/>
            <w:tcBorders>
              <w:top w:val="single" w:color="auto" w:sz="4" w:space="0"/>
              <w:left w:val="single" w:color="auto" w:sz="4" w:space="0"/>
              <w:bottom w:val="single" w:color="auto" w:sz="4" w:space="0"/>
              <w:right w:val="single" w:color="auto" w:sz="4" w:space="0"/>
            </w:tcBorders>
            <w:noWrap w:val="0"/>
            <w:vAlign w:val="center"/>
          </w:tcPr>
          <w:p w14:paraId="1E094494">
            <w:pPr>
              <w:pStyle w:val="15"/>
              <w:adjustRightInd w:val="0"/>
              <w:snapToGrid w:val="0"/>
              <w:spacing w:before="0" w:after="0" w:line="240" w:lineRule="auto"/>
              <w:ind w:left="0" w:leftChars="0" w:firstLine="0" w:firstLineChars="0"/>
              <w:jc w:val="both"/>
              <w:rPr>
                <w:rFonts w:ascii="宋体" w:eastAsia="宋体" w:cs="Arial"/>
                <w:snapToGrid w:val="0"/>
                <w:spacing w:val="0"/>
                <w:kern w:val="0"/>
                <w:sz w:val="21"/>
                <w:szCs w:val="21"/>
              </w:rPr>
            </w:pPr>
          </w:p>
        </w:tc>
        <w:tc>
          <w:tcPr>
            <w:tcW w:w="886" w:type="pct"/>
            <w:gridSpan w:val="3"/>
            <w:tcBorders>
              <w:top w:val="single" w:color="auto" w:sz="4" w:space="0"/>
              <w:left w:val="single" w:color="auto" w:sz="4" w:space="0"/>
              <w:bottom w:val="single" w:color="auto" w:sz="4" w:space="0"/>
              <w:right w:val="single" w:color="auto" w:sz="4" w:space="0"/>
            </w:tcBorders>
            <w:noWrap w:val="0"/>
            <w:vAlign w:val="center"/>
          </w:tcPr>
          <w:p w14:paraId="796C024A">
            <w:pPr>
              <w:pStyle w:val="15"/>
              <w:adjustRightInd w:val="0"/>
              <w:snapToGrid w:val="0"/>
              <w:spacing w:before="0" w:after="0" w:line="240" w:lineRule="auto"/>
              <w:ind w:left="0" w:leftChars="0" w:firstLine="0" w:firstLineChars="0"/>
              <w:jc w:val="both"/>
              <w:rPr>
                <w:rFonts w:ascii="宋体" w:eastAsia="宋体" w:cs="Arial"/>
                <w:snapToGrid w:val="0"/>
                <w:spacing w:val="0"/>
                <w:kern w:val="0"/>
                <w:sz w:val="21"/>
                <w:szCs w:val="21"/>
              </w:rPr>
            </w:pPr>
            <w:r>
              <w:rPr>
                <w:rFonts w:hint="eastAsia" w:ascii="宋体" w:eastAsia="宋体" w:cs="Arial"/>
                <w:snapToGrid w:val="0"/>
                <w:sz w:val="21"/>
                <w:szCs w:val="21"/>
              </w:rPr>
              <w:t>开户银行</w:t>
            </w:r>
          </w:p>
        </w:tc>
        <w:tc>
          <w:tcPr>
            <w:tcW w:w="1301" w:type="pct"/>
            <w:gridSpan w:val="2"/>
            <w:tcBorders>
              <w:top w:val="single" w:color="auto" w:sz="4" w:space="0"/>
              <w:left w:val="single" w:color="auto" w:sz="4" w:space="0"/>
              <w:bottom w:val="single" w:color="auto" w:sz="4" w:space="0"/>
              <w:right w:val="single" w:color="auto" w:sz="4" w:space="0"/>
            </w:tcBorders>
            <w:noWrap w:val="0"/>
            <w:vAlign w:val="center"/>
          </w:tcPr>
          <w:p w14:paraId="240CA39E">
            <w:pPr>
              <w:pStyle w:val="15"/>
              <w:adjustRightInd w:val="0"/>
              <w:snapToGrid w:val="0"/>
              <w:spacing w:before="0" w:after="0" w:line="240" w:lineRule="auto"/>
              <w:ind w:left="0" w:leftChars="0" w:firstLine="0" w:firstLineChars="0"/>
              <w:jc w:val="both"/>
              <w:rPr>
                <w:rFonts w:ascii="宋体" w:eastAsia="宋体" w:cs="Arial"/>
                <w:snapToGrid w:val="0"/>
                <w:spacing w:val="0"/>
                <w:kern w:val="0"/>
                <w:sz w:val="21"/>
                <w:szCs w:val="21"/>
              </w:rPr>
            </w:pPr>
          </w:p>
        </w:tc>
      </w:tr>
      <w:tr w14:paraId="456A36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13" w:type="pct"/>
            <w:gridSpan w:val="2"/>
            <w:tcBorders>
              <w:top w:val="single" w:color="auto" w:sz="4" w:space="0"/>
              <w:left w:val="single" w:color="auto" w:sz="4" w:space="0"/>
              <w:bottom w:val="single" w:color="auto" w:sz="4" w:space="0"/>
              <w:right w:val="single" w:color="auto" w:sz="4" w:space="0"/>
            </w:tcBorders>
            <w:noWrap w:val="0"/>
            <w:vAlign w:val="center"/>
          </w:tcPr>
          <w:p w14:paraId="016AF9EF">
            <w:pPr>
              <w:adjustRightInd w:val="0"/>
              <w:snapToGrid w:val="0"/>
              <w:jc w:val="both"/>
              <w:rPr>
                <w:rFonts w:ascii="宋体" w:hAnsi="宋体" w:cs="Arial"/>
                <w:snapToGrid w:val="0"/>
                <w:szCs w:val="21"/>
              </w:rPr>
            </w:pPr>
            <w:r>
              <w:rPr>
                <w:rFonts w:hint="eastAsia" w:ascii="宋体" w:hAnsi="宋体" w:cs="Arial"/>
                <w:snapToGrid w:val="0"/>
                <w:color w:val="000000"/>
                <w:szCs w:val="21"/>
              </w:rPr>
              <w:t>注册资金</w:t>
            </w:r>
          </w:p>
        </w:tc>
        <w:tc>
          <w:tcPr>
            <w:tcW w:w="1798" w:type="pct"/>
            <w:gridSpan w:val="5"/>
            <w:tcBorders>
              <w:top w:val="single" w:color="auto" w:sz="4" w:space="0"/>
              <w:left w:val="single" w:color="auto" w:sz="4" w:space="0"/>
              <w:bottom w:val="single" w:color="auto" w:sz="4" w:space="0"/>
              <w:right w:val="single" w:color="auto" w:sz="4" w:space="0"/>
            </w:tcBorders>
            <w:noWrap w:val="0"/>
            <w:vAlign w:val="center"/>
          </w:tcPr>
          <w:p w14:paraId="4E1E7B73">
            <w:pPr>
              <w:pStyle w:val="15"/>
              <w:adjustRightInd w:val="0"/>
              <w:snapToGrid w:val="0"/>
              <w:spacing w:before="0" w:after="0" w:line="240" w:lineRule="auto"/>
              <w:ind w:left="0" w:leftChars="0" w:firstLine="0" w:firstLineChars="0"/>
              <w:jc w:val="both"/>
              <w:rPr>
                <w:rFonts w:ascii="宋体" w:eastAsia="宋体" w:cs="Arial"/>
                <w:snapToGrid w:val="0"/>
                <w:spacing w:val="0"/>
                <w:kern w:val="0"/>
                <w:sz w:val="21"/>
                <w:szCs w:val="21"/>
              </w:rPr>
            </w:pPr>
          </w:p>
        </w:tc>
        <w:tc>
          <w:tcPr>
            <w:tcW w:w="886" w:type="pct"/>
            <w:gridSpan w:val="3"/>
            <w:tcBorders>
              <w:top w:val="single" w:color="auto" w:sz="4" w:space="0"/>
              <w:left w:val="single" w:color="auto" w:sz="4" w:space="0"/>
              <w:bottom w:val="single" w:color="auto" w:sz="4" w:space="0"/>
              <w:right w:val="single" w:color="auto" w:sz="4" w:space="0"/>
            </w:tcBorders>
            <w:noWrap w:val="0"/>
            <w:vAlign w:val="center"/>
          </w:tcPr>
          <w:p w14:paraId="6F36531B">
            <w:pPr>
              <w:pStyle w:val="15"/>
              <w:adjustRightInd w:val="0"/>
              <w:snapToGrid w:val="0"/>
              <w:spacing w:before="0" w:after="0" w:line="240" w:lineRule="auto"/>
              <w:ind w:left="0" w:leftChars="0" w:firstLine="0" w:firstLineChars="0"/>
              <w:jc w:val="both"/>
              <w:rPr>
                <w:rFonts w:ascii="宋体" w:eastAsia="宋体" w:cs="Arial"/>
                <w:snapToGrid w:val="0"/>
                <w:kern w:val="0"/>
                <w:sz w:val="21"/>
                <w:szCs w:val="21"/>
              </w:rPr>
            </w:pPr>
            <w:r>
              <w:rPr>
                <w:rFonts w:hint="eastAsia" w:ascii="宋体" w:eastAsia="宋体" w:cs="Arial"/>
                <w:snapToGrid w:val="0"/>
                <w:sz w:val="21"/>
                <w:szCs w:val="21"/>
              </w:rPr>
              <w:t>开户行账号</w:t>
            </w:r>
          </w:p>
        </w:tc>
        <w:tc>
          <w:tcPr>
            <w:tcW w:w="1301" w:type="pct"/>
            <w:gridSpan w:val="2"/>
            <w:tcBorders>
              <w:top w:val="single" w:color="auto" w:sz="4" w:space="0"/>
              <w:left w:val="single" w:color="auto" w:sz="4" w:space="0"/>
              <w:bottom w:val="single" w:color="auto" w:sz="4" w:space="0"/>
              <w:right w:val="single" w:color="auto" w:sz="4" w:space="0"/>
            </w:tcBorders>
            <w:noWrap w:val="0"/>
            <w:vAlign w:val="center"/>
          </w:tcPr>
          <w:p w14:paraId="1C9D574C">
            <w:pPr>
              <w:pStyle w:val="15"/>
              <w:adjustRightInd w:val="0"/>
              <w:snapToGrid w:val="0"/>
              <w:spacing w:before="0" w:after="0" w:line="240" w:lineRule="auto"/>
              <w:ind w:left="0" w:leftChars="0" w:firstLine="0" w:firstLineChars="0"/>
              <w:jc w:val="both"/>
              <w:rPr>
                <w:rFonts w:ascii="宋体" w:eastAsia="宋体" w:cs="Arial"/>
                <w:snapToGrid w:val="0"/>
                <w:spacing w:val="0"/>
                <w:kern w:val="0"/>
                <w:sz w:val="21"/>
                <w:szCs w:val="21"/>
              </w:rPr>
            </w:pPr>
          </w:p>
        </w:tc>
      </w:tr>
      <w:tr w14:paraId="04F10C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13" w:type="pct"/>
            <w:gridSpan w:val="2"/>
            <w:tcBorders>
              <w:top w:val="single" w:color="auto" w:sz="4" w:space="0"/>
              <w:left w:val="single" w:color="auto" w:sz="4" w:space="0"/>
              <w:bottom w:val="single" w:color="auto" w:sz="4" w:space="0"/>
              <w:right w:val="single" w:color="auto" w:sz="4" w:space="0"/>
            </w:tcBorders>
            <w:noWrap w:val="0"/>
            <w:vAlign w:val="center"/>
          </w:tcPr>
          <w:p w14:paraId="3C450A42">
            <w:pPr>
              <w:adjustRightInd w:val="0"/>
              <w:snapToGrid w:val="0"/>
              <w:jc w:val="both"/>
              <w:rPr>
                <w:rFonts w:ascii="宋体" w:hAnsi="宋体" w:cs="Arial"/>
                <w:snapToGrid w:val="0"/>
                <w:szCs w:val="21"/>
              </w:rPr>
            </w:pPr>
            <w:r>
              <w:rPr>
                <w:rFonts w:hint="eastAsia" w:ascii="宋体" w:hAnsi="宋体" w:cs="Arial"/>
                <w:snapToGrid w:val="0"/>
                <w:color w:val="000000"/>
                <w:szCs w:val="21"/>
              </w:rPr>
              <w:t>公司隶属关系</w:t>
            </w:r>
          </w:p>
        </w:tc>
        <w:tc>
          <w:tcPr>
            <w:tcW w:w="3986" w:type="pct"/>
            <w:gridSpan w:val="10"/>
            <w:tcBorders>
              <w:top w:val="single" w:color="auto" w:sz="4" w:space="0"/>
              <w:left w:val="single" w:color="auto" w:sz="4" w:space="0"/>
              <w:bottom w:val="single" w:color="auto" w:sz="4" w:space="0"/>
              <w:right w:val="single" w:color="auto" w:sz="4" w:space="0"/>
            </w:tcBorders>
            <w:noWrap w:val="0"/>
            <w:vAlign w:val="center"/>
          </w:tcPr>
          <w:p w14:paraId="10E01B4B">
            <w:pPr>
              <w:pStyle w:val="15"/>
              <w:adjustRightInd w:val="0"/>
              <w:snapToGrid w:val="0"/>
              <w:spacing w:before="0" w:after="0" w:line="240" w:lineRule="auto"/>
              <w:ind w:left="0" w:leftChars="0" w:firstLine="0" w:firstLineChars="0"/>
              <w:jc w:val="both"/>
              <w:rPr>
                <w:rFonts w:ascii="宋体" w:eastAsia="宋体" w:cs="Arial"/>
                <w:snapToGrid w:val="0"/>
                <w:spacing w:val="0"/>
                <w:kern w:val="0"/>
                <w:sz w:val="21"/>
                <w:szCs w:val="21"/>
              </w:rPr>
            </w:pPr>
          </w:p>
        </w:tc>
      </w:tr>
      <w:tr w14:paraId="750CD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2"/>
            <w:tcBorders>
              <w:top w:val="single" w:color="auto" w:sz="4" w:space="0"/>
              <w:left w:val="single" w:color="auto" w:sz="4" w:space="0"/>
              <w:bottom w:val="single" w:color="auto" w:sz="4" w:space="0"/>
              <w:right w:val="single" w:color="auto" w:sz="4" w:space="0"/>
            </w:tcBorders>
            <w:noWrap w:val="0"/>
            <w:vAlign w:val="center"/>
          </w:tcPr>
          <w:p w14:paraId="406096D5">
            <w:pPr>
              <w:numPr>
                <w:ilvl w:val="0"/>
                <w:numId w:val="0"/>
              </w:numPr>
              <w:ind w:leftChars="0"/>
              <w:rPr>
                <w:rFonts w:ascii="宋体" w:hAnsi="宋体" w:cs="Calibri"/>
                <w:b/>
                <w:sz w:val="22"/>
                <w:szCs w:val="22"/>
                <w:lang w:val="en-GB"/>
              </w:rPr>
            </w:pPr>
            <w:r>
              <w:rPr>
                <w:rFonts w:hint="eastAsia" w:ascii="宋体" w:hAnsi="宋体" w:cs="Calibri"/>
                <w:b/>
                <w:sz w:val="22"/>
                <w:szCs w:val="22"/>
                <w:lang w:val="en-US" w:eastAsia="zh-CN"/>
              </w:rPr>
              <w:t>2.</w:t>
            </w:r>
            <w:r>
              <w:rPr>
                <w:rFonts w:hint="eastAsia" w:ascii="宋体" w:hAnsi="宋体" w:cs="Calibri"/>
                <w:b/>
                <w:sz w:val="22"/>
                <w:szCs w:val="22"/>
                <w:lang w:val="en-GB"/>
              </w:rPr>
              <w:t>配送车辆</w:t>
            </w:r>
            <w:r>
              <w:rPr>
                <w:rFonts w:hint="eastAsia" w:ascii="宋体" w:hAnsi="宋体" w:cs="Calibri"/>
                <w:b/>
                <w:color w:val="FF0000"/>
                <w:sz w:val="22"/>
                <w:szCs w:val="22"/>
                <w:lang w:val="en-GB" w:eastAsia="zh-CN"/>
              </w:rPr>
              <w:t>（</w:t>
            </w:r>
            <w:r>
              <w:rPr>
                <w:rFonts w:hint="eastAsia" w:ascii="宋体" w:hAnsi="宋体" w:cs="Calibri"/>
                <w:b/>
                <w:color w:val="FF0000"/>
                <w:sz w:val="22"/>
                <w:szCs w:val="22"/>
                <w:lang w:val="en-US" w:eastAsia="zh-CN"/>
              </w:rPr>
              <w:t>如有请填写</w:t>
            </w:r>
            <w:r>
              <w:rPr>
                <w:rFonts w:hint="eastAsia" w:ascii="宋体" w:hAnsi="宋体" w:cs="Calibri"/>
                <w:b/>
                <w:color w:val="FF0000"/>
                <w:sz w:val="22"/>
                <w:szCs w:val="22"/>
                <w:lang w:val="en-GB" w:eastAsia="zh-CN"/>
              </w:rPr>
              <w:t>）</w:t>
            </w:r>
            <w:r>
              <w:rPr>
                <w:rFonts w:hint="eastAsia" w:ascii="宋体" w:hAnsi="宋体" w:cs="Calibri"/>
                <w:b/>
                <w:sz w:val="22"/>
                <w:szCs w:val="22"/>
                <w:lang w:val="en-GB"/>
              </w:rPr>
              <w:t>：</w:t>
            </w:r>
          </w:p>
        </w:tc>
      </w:tr>
      <w:tr w14:paraId="5D7DC3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13" w:type="pct"/>
            <w:gridSpan w:val="2"/>
            <w:tcBorders>
              <w:top w:val="single" w:color="auto" w:sz="4" w:space="0"/>
              <w:left w:val="single" w:color="auto" w:sz="4" w:space="0"/>
              <w:bottom w:val="single" w:color="auto" w:sz="4" w:space="0"/>
              <w:right w:val="single" w:color="auto" w:sz="4" w:space="0"/>
            </w:tcBorders>
            <w:noWrap w:val="0"/>
            <w:vAlign w:val="center"/>
          </w:tcPr>
          <w:p w14:paraId="7C530938">
            <w:pPr>
              <w:adjustRightInd w:val="0"/>
              <w:snapToGrid w:val="0"/>
              <w:rPr>
                <w:rFonts w:hint="default" w:ascii="宋体" w:hAnsi="宋体" w:eastAsia="宋体" w:cs="Arial"/>
                <w:snapToGrid w:val="0"/>
                <w:color w:val="000000"/>
                <w:szCs w:val="21"/>
                <w:lang w:val="en-US" w:eastAsia="zh-CN"/>
              </w:rPr>
            </w:pPr>
            <w:r>
              <w:rPr>
                <w:rFonts w:hint="eastAsia" w:ascii="宋体" w:hAnsi="宋体" w:cs="Arial"/>
                <w:snapToGrid w:val="0"/>
                <w:color w:val="000000"/>
                <w:szCs w:val="21"/>
              </w:rPr>
              <w:t>配送物流/车辆</w:t>
            </w:r>
            <w:r>
              <w:rPr>
                <w:rFonts w:hint="eastAsia" w:ascii="宋体" w:hAnsi="宋体" w:cs="Arial"/>
                <w:snapToGrid w:val="0"/>
                <w:color w:val="000000"/>
                <w:szCs w:val="21"/>
                <w:lang w:val="en-US" w:eastAsia="zh-CN"/>
              </w:rPr>
              <w:t>车牌号码</w:t>
            </w:r>
          </w:p>
        </w:tc>
        <w:tc>
          <w:tcPr>
            <w:tcW w:w="1582" w:type="pct"/>
            <w:gridSpan w:val="4"/>
            <w:tcBorders>
              <w:top w:val="single" w:color="auto" w:sz="4" w:space="0"/>
              <w:left w:val="single" w:color="auto" w:sz="4" w:space="0"/>
              <w:bottom w:val="single" w:color="auto" w:sz="4" w:space="0"/>
              <w:right w:val="single" w:color="auto" w:sz="4" w:space="0"/>
            </w:tcBorders>
            <w:noWrap w:val="0"/>
            <w:vAlign w:val="center"/>
          </w:tcPr>
          <w:p w14:paraId="1AFF1C55">
            <w:pPr>
              <w:adjustRightInd w:val="0"/>
              <w:snapToGrid w:val="0"/>
              <w:rPr>
                <w:rFonts w:ascii="宋体" w:hAnsi="宋体" w:cs="Arial"/>
                <w:snapToGrid w:val="0"/>
                <w:color w:val="000000"/>
                <w:szCs w:val="21"/>
              </w:rPr>
            </w:pPr>
          </w:p>
        </w:tc>
        <w:tc>
          <w:tcPr>
            <w:tcW w:w="1007" w:type="pct"/>
            <w:gridSpan w:val="3"/>
            <w:tcBorders>
              <w:top w:val="single" w:color="auto" w:sz="4" w:space="0"/>
              <w:left w:val="single" w:color="auto" w:sz="4" w:space="0"/>
              <w:bottom w:val="single" w:color="auto" w:sz="4" w:space="0"/>
              <w:right w:val="single" w:color="auto" w:sz="4" w:space="0"/>
            </w:tcBorders>
            <w:noWrap w:val="0"/>
            <w:vAlign w:val="center"/>
          </w:tcPr>
          <w:p w14:paraId="5989035F">
            <w:pPr>
              <w:adjustRightInd w:val="0"/>
              <w:snapToGrid w:val="0"/>
              <w:rPr>
                <w:rFonts w:hint="eastAsia" w:ascii="宋体" w:hAnsi="宋体" w:cs="Arial"/>
                <w:snapToGrid w:val="0"/>
                <w:color w:val="000000"/>
                <w:szCs w:val="21"/>
              </w:rPr>
            </w:pPr>
            <w:r>
              <w:rPr>
                <w:rFonts w:hint="eastAsia" w:ascii="宋体" w:hAnsi="宋体" w:cs="Arial"/>
                <w:snapToGrid w:val="0"/>
                <w:color w:val="000000"/>
                <w:szCs w:val="21"/>
              </w:rPr>
              <w:t>配送车辆数量</w:t>
            </w:r>
          </w:p>
        </w:tc>
        <w:tc>
          <w:tcPr>
            <w:tcW w:w="1396" w:type="pct"/>
            <w:gridSpan w:val="3"/>
            <w:tcBorders>
              <w:top w:val="single" w:color="auto" w:sz="4" w:space="0"/>
              <w:left w:val="single" w:color="auto" w:sz="4" w:space="0"/>
              <w:bottom w:val="single" w:color="auto" w:sz="4" w:space="0"/>
              <w:right w:val="single" w:color="auto" w:sz="4" w:space="0"/>
            </w:tcBorders>
            <w:noWrap w:val="0"/>
            <w:vAlign w:val="center"/>
          </w:tcPr>
          <w:p w14:paraId="1FDEC41A">
            <w:pPr>
              <w:pStyle w:val="15"/>
              <w:adjustRightInd w:val="0"/>
              <w:snapToGrid w:val="0"/>
              <w:spacing w:before="0" w:after="0" w:line="240" w:lineRule="auto"/>
              <w:ind w:left="0" w:leftChars="0" w:firstLine="0" w:firstLineChars="0"/>
              <w:rPr>
                <w:rFonts w:ascii="宋体" w:eastAsia="宋体" w:cs="Arial"/>
                <w:snapToGrid w:val="0"/>
                <w:spacing w:val="0"/>
                <w:kern w:val="0"/>
                <w:sz w:val="21"/>
                <w:szCs w:val="21"/>
              </w:rPr>
            </w:pPr>
          </w:p>
        </w:tc>
      </w:tr>
      <w:tr w14:paraId="3833B7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013" w:type="pct"/>
            <w:gridSpan w:val="2"/>
            <w:tcBorders>
              <w:top w:val="single" w:color="auto" w:sz="4" w:space="0"/>
              <w:left w:val="single" w:color="auto" w:sz="4" w:space="0"/>
              <w:bottom w:val="single" w:color="auto" w:sz="4" w:space="0"/>
              <w:right w:val="single" w:color="auto" w:sz="4" w:space="0"/>
            </w:tcBorders>
            <w:noWrap w:val="0"/>
            <w:vAlign w:val="center"/>
          </w:tcPr>
          <w:p w14:paraId="31E0C545">
            <w:pPr>
              <w:adjustRightInd w:val="0"/>
              <w:snapToGrid w:val="0"/>
              <w:rPr>
                <w:rFonts w:hint="eastAsia" w:ascii="宋体" w:hAnsi="宋体" w:cs="Arial"/>
                <w:snapToGrid w:val="0"/>
                <w:color w:val="000000"/>
                <w:szCs w:val="21"/>
              </w:rPr>
            </w:pPr>
            <w:r>
              <w:rPr>
                <w:rFonts w:hint="eastAsia" w:ascii="宋体" w:hAnsi="宋体" w:cs="Arial"/>
                <w:snapToGrid w:val="0"/>
                <w:color w:val="000000"/>
                <w:szCs w:val="21"/>
              </w:rPr>
              <w:t>配送人员</w:t>
            </w:r>
          </w:p>
        </w:tc>
        <w:tc>
          <w:tcPr>
            <w:tcW w:w="1582" w:type="pct"/>
            <w:gridSpan w:val="4"/>
            <w:tcBorders>
              <w:top w:val="single" w:color="auto" w:sz="4" w:space="0"/>
              <w:left w:val="single" w:color="auto" w:sz="4" w:space="0"/>
              <w:bottom w:val="single" w:color="auto" w:sz="4" w:space="0"/>
              <w:right w:val="single" w:color="auto" w:sz="4" w:space="0"/>
            </w:tcBorders>
            <w:noWrap w:val="0"/>
            <w:vAlign w:val="center"/>
          </w:tcPr>
          <w:p w14:paraId="0DD7C89E">
            <w:pPr>
              <w:adjustRightInd w:val="0"/>
              <w:snapToGrid w:val="0"/>
              <w:rPr>
                <w:rFonts w:ascii="宋体" w:hAnsi="宋体" w:cs="Arial"/>
                <w:snapToGrid w:val="0"/>
                <w:color w:val="000000"/>
                <w:szCs w:val="21"/>
              </w:rPr>
            </w:pPr>
          </w:p>
        </w:tc>
        <w:tc>
          <w:tcPr>
            <w:tcW w:w="1007" w:type="pct"/>
            <w:gridSpan w:val="3"/>
            <w:tcBorders>
              <w:top w:val="single" w:color="auto" w:sz="4" w:space="0"/>
              <w:left w:val="single" w:color="auto" w:sz="4" w:space="0"/>
              <w:bottom w:val="single" w:color="auto" w:sz="4" w:space="0"/>
              <w:right w:val="single" w:color="auto" w:sz="4" w:space="0"/>
            </w:tcBorders>
            <w:noWrap w:val="0"/>
            <w:vAlign w:val="center"/>
          </w:tcPr>
          <w:p w14:paraId="6E963C80">
            <w:pPr>
              <w:adjustRightInd w:val="0"/>
              <w:snapToGrid w:val="0"/>
              <w:rPr>
                <w:rFonts w:hint="eastAsia" w:ascii="宋体" w:hAnsi="宋体" w:cs="Arial"/>
                <w:snapToGrid w:val="0"/>
                <w:color w:val="000000"/>
                <w:szCs w:val="21"/>
              </w:rPr>
            </w:pPr>
            <w:r>
              <w:rPr>
                <w:rFonts w:hint="eastAsia" w:ascii="宋体" w:hAnsi="宋体" w:cs="Arial"/>
                <w:snapToGrid w:val="0"/>
                <w:color w:val="000000"/>
                <w:szCs w:val="21"/>
              </w:rPr>
              <w:t>联系方式</w:t>
            </w:r>
          </w:p>
        </w:tc>
        <w:tc>
          <w:tcPr>
            <w:tcW w:w="1396" w:type="pct"/>
            <w:gridSpan w:val="3"/>
            <w:tcBorders>
              <w:top w:val="single" w:color="auto" w:sz="4" w:space="0"/>
              <w:left w:val="single" w:color="auto" w:sz="4" w:space="0"/>
              <w:bottom w:val="single" w:color="auto" w:sz="4" w:space="0"/>
              <w:right w:val="single" w:color="auto" w:sz="4" w:space="0"/>
            </w:tcBorders>
            <w:noWrap w:val="0"/>
            <w:vAlign w:val="center"/>
          </w:tcPr>
          <w:p w14:paraId="75BD0D15">
            <w:pPr>
              <w:pStyle w:val="15"/>
              <w:adjustRightInd w:val="0"/>
              <w:snapToGrid w:val="0"/>
              <w:spacing w:before="0" w:after="0" w:line="240" w:lineRule="auto"/>
              <w:ind w:left="0" w:leftChars="0" w:firstLine="0" w:firstLineChars="0"/>
              <w:rPr>
                <w:rFonts w:ascii="宋体" w:eastAsia="宋体" w:cs="Arial"/>
                <w:snapToGrid w:val="0"/>
                <w:spacing w:val="0"/>
                <w:kern w:val="0"/>
                <w:sz w:val="21"/>
                <w:szCs w:val="21"/>
              </w:rPr>
            </w:pPr>
          </w:p>
        </w:tc>
      </w:tr>
      <w:tr w14:paraId="5647EA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2"/>
            <w:tcBorders>
              <w:top w:val="single" w:color="auto" w:sz="4" w:space="0"/>
              <w:left w:val="single" w:color="auto" w:sz="4" w:space="0"/>
              <w:bottom w:val="single" w:color="auto" w:sz="4" w:space="0"/>
              <w:right w:val="single" w:color="auto" w:sz="4" w:space="0"/>
            </w:tcBorders>
            <w:noWrap w:val="0"/>
            <w:vAlign w:val="center"/>
          </w:tcPr>
          <w:p w14:paraId="6B937FDB">
            <w:pPr>
              <w:widowControl/>
              <w:numPr>
                <w:ilvl w:val="0"/>
                <w:numId w:val="0"/>
              </w:numPr>
              <w:tabs>
                <w:tab w:val="left" w:pos="360"/>
              </w:tabs>
              <w:ind w:leftChars="0"/>
              <w:jc w:val="left"/>
              <w:rPr>
                <w:rFonts w:ascii="宋体" w:hAnsi="宋体" w:cs="Calibri"/>
                <w:b/>
                <w:lang w:val="en-GB"/>
              </w:rPr>
            </w:pPr>
            <w:bookmarkStart w:id="0" w:name="_Hlk68625000"/>
            <w:r>
              <w:rPr>
                <w:rFonts w:hint="eastAsia" w:ascii="宋体" w:hAnsi="宋体" w:cs="Calibri"/>
                <w:b/>
                <w:lang w:val="en-US" w:eastAsia="zh-CN"/>
              </w:rPr>
              <w:t>3.</w:t>
            </w:r>
            <w:r>
              <w:rPr>
                <w:rFonts w:ascii="宋体" w:hAnsi="宋体" w:cs="Calibri"/>
                <w:b/>
                <w:lang w:val="en-GB"/>
              </w:rPr>
              <w:t>产品/服务种类</w:t>
            </w:r>
            <w:r>
              <w:rPr>
                <w:rFonts w:hint="eastAsia" w:ascii="宋体" w:hAnsi="宋体" w:cs="Calibri"/>
                <w:b/>
                <w:lang w:val="en-GB"/>
              </w:rPr>
              <w:t>：</w:t>
            </w:r>
            <w:bookmarkEnd w:id="0"/>
          </w:p>
        </w:tc>
      </w:tr>
      <w:tr w14:paraId="6668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1" w:type="pct"/>
            <w:noWrap w:val="0"/>
            <w:vAlign w:val="center"/>
          </w:tcPr>
          <w:p w14:paraId="00692D61">
            <w:pPr>
              <w:rPr>
                <w:rFonts w:ascii="宋体" w:hAnsi="宋体" w:cs="Calibri"/>
                <w:sz w:val="40"/>
                <w:szCs w:val="40"/>
                <w:lang w:val="en-GB"/>
              </w:rPr>
            </w:pPr>
            <w:r>
              <w:rPr>
                <w:rFonts w:ascii="宋体" w:hAnsi="宋体" w:cs="Calibri"/>
                <w:sz w:val="40"/>
                <w:szCs w:val="40"/>
                <w:lang w:val="en-GB"/>
              </w:rPr>
              <w:t>□</w:t>
            </w:r>
          </w:p>
        </w:tc>
        <w:tc>
          <w:tcPr>
            <w:tcW w:w="1383" w:type="pct"/>
            <w:gridSpan w:val="2"/>
            <w:noWrap w:val="0"/>
            <w:vAlign w:val="center"/>
          </w:tcPr>
          <w:p w14:paraId="71A06917">
            <w:pPr>
              <w:rPr>
                <w:rFonts w:ascii="宋体" w:hAnsi="宋体" w:cs="Calibri"/>
                <w:sz w:val="40"/>
                <w:szCs w:val="40"/>
                <w:lang w:val="en-GB"/>
              </w:rPr>
            </w:pPr>
            <w:r>
              <w:rPr>
                <w:rFonts w:hint="eastAsia" w:ascii="宋体" w:hAnsi="宋体" w:cs="Calibri"/>
                <w:sz w:val="22"/>
                <w:szCs w:val="22"/>
                <w:lang w:val="en-US" w:eastAsia="zh-CN"/>
              </w:rPr>
              <w:t>免税商品</w:t>
            </w:r>
          </w:p>
        </w:tc>
        <w:tc>
          <w:tcPr>
            <w:tcW w:w="355" w:type="pct"/>
            <w:gridSpan w:val="2"/>
            <w:noWrap w:val="0"/>
            <w:vAlign w:val="center"/>
          </w:tcPr>
          <w:p w14:paraId="64E9AC07">
            <w:pPr>
              <w:rPr>
                <w:rFonts w:ascii="宋体" w:hAnsi="宋体" w:cs="Calibri"/>
                <w:sz w:val="40"/>
                <w:szCs w:val="40"/>
                <w:lang w:val="en-GB"/>
              </w:rPr>
            </w:pPr>
            <w:r>
              <w:rPr>
                <w:rFonts w:ascii="宋体" w:hAnsi="宋体" w:cs="Calibri"/>
                <w:sz w:val="40"/>
                <w:szCs w:val="40"/>
                <w:lang w:val="en-GB"/>
              </w:rPr>
              <w:t>□</w:t>
            </w:r>
          </w:p>
        </w:tc>
        <w:tc>
          <w:tcPr>
            <w:tcW w:w="1333" w:type="pct"/>
            <w:gridSpan w:val="3"/>
            <w:noWrap w:val="0"/>
            <w:vAlign w:val="center"/>
          </w:tcPr>
          <w:p w14:paraId="49B2FC87">
            <w:pPr>
              <w:rPr>
                <w:rFonts w:hint="eastAsia" w:ascii="宋体" w:hAnsi="宋体" w:eastAsia="宋体" w:cs="Calibri"/>
                <w:sz w:val="22"/>
                <w:szCs w:val="22"/>
                <w:lang w:val="en-US" w:eastAsia="zh-CN"/>
              </w:rPr>
            </w:pPr>
            <w:r>
              <w:rPr>
                <w:rFonts w:hint="eastAsia" w:ascii="宋体" w:hAnsi="宋体" w:cs="Calibri"/>
                <w:sz w:val="22"/>
                <w:szCs w:val="22"/>
                <w:lang w:val="en-US" w:eastAsia="zh-CN"/>
              </w:rPr>
              <w:t>免税食品、</w:t>
            </w:r>
            <w:r>
              <w:rPr>
                <w:rFonts w:hint="eastAsia" w:ascii="宋体" w:hAnsi="宋体" w:cs="Calibri"/>
                <w:sz w:val="22"/>
                <w:szCs w:val="22"/>
                <w:lang w:val="en-GB"/>
              </w:rPr>
              <w:t>酒水</w:t>
            </w:r>
            <w:r>
              <w:rPr>
                <w:rFonts w:hint="eastAsia" w:ascii="宋体" w:hAnsi="宋体" w:cs="Calibri"/>
                <w:sz w:val="22"/>
                <w:szCs w:val="22"/>
                <w:lang w:val="en-GB" w:eastAsia="zh-CN"/>
              </w:rPr>
              <w:t>、</w:t>
            </w:r>
            <w:r>
              <w:rPr>
                <w:rFonts w:hint="eastAsia" w:ascii="宋体" w:hAnsi="宋体" w:cs="Calibri"/>
                <w:sz w:val="22"/>
                <w:szCs w:val="22"/>
                <w:lang w:val="en-US" w:eastAsia="zh-CN"/>
              </w:rPr>
              <w:t>饮品</w:t>
            </w:r>
          </w:p>
        </w:tc>
        <w:tc>
          <w:tcPr>
            <w:tcW w:w="361" w:type="pct"/>
            <w:gridSpan w:val="3"/>
            <w:noWrap w:val="0"/>
            <w:vAlign w:val="center"/>
          </w:tcPr>
          <w:p w14:paraId="15F9AA70">
            <w:pPr>
              <w:rPr>
                <w:rFonts w:ascii="宋体" w:hAnsi="宋体" w:cs="Calibri"/>
                <w:sz w:val="40"/>
                <w:szCs w:val="40"/>
                <w:lang w:val="en-GB"/>
              </w:rPr>
            </w:pPr>
            <w:r>
              <w:rPr>
                <w:rFonts w:ascii="宋体" w:hAnsi="宋体" w:cs="Calibri"/>
                <w:sz w:val="40"/>
                <w:szCs w:val="40"/>
                <w:lang w:val="en-GB"/>
              </w:rPr>
              <w:t>□</w:t>
            </w:r>
          </w:p>
        </w:tc>
        <w:tc>
          <w:tcPr>
            <w:tcW w:w="1184" w:type="pct"/>
            <w:noWrap w:val="0"/>
            <w:vAlign w:val="center"/>
          </w:tcPr>
          <w:p w14:paraId="5F856265">
            <w:pPr>
              <w:rPr>
                <w:rFonts w:hint="default" w:ascii="宋体" w:hAnsi="宋体" w:eastAsia="宋体" w:cs="Calibri"/>
                <w:sz w:val="22"/>
                <w:szCs w:val="22"/>
                <w:lang w:val="en-US" w:eastAsia="zh-CN"/>
              </w:rPr>
            </w:pPr>
            <w:r>
              <w:rPr>
                <w:rFonts w:hint="eastAsia" w:ascii="宋体" w:hAnsi="宋体" w:cs="Calibri"/>
                <w:sz w:val="22"/>
                <w:szCs w:val="22"/>
                <w:lang w:val="en-US" w:eastAsia="zh-CN"/>
              </w:rPr>
              <w:t>免税香烟</w:t>
            </w:r>
          </w:p>
        </w:tc>
      </w:tr>
      <w:tr w14:paraId="4BBB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1" w:type="pct"/>
            <w:noWrap w:val="0"/>
            <w:vAlign w:val="center"/>
          </w:tcPr>
          <w:p w14:paraId="048375AC">
            <w:pPr>
              <w:rPr>
                <w:rFonts w:ascii="宋体" w:hAnsi="宋体" w:cs="Calibri"/>
              </w:rPr>
            </w:pPr>
            <w:r>
              <w:rPr>
                <w:rFonts w:ascii="宋体" w:hAnsi="宋体" w:cs="Calibri"/>
                <w:sz w:val="40"/>
                <w:szCs w:val="40"/>
                <w:lang w:val="en-GB"/>
              </w:rPr>
              <w:t>□</w:t>
            </w:r>
          </w:p>
        </w:tc>
        <w:tc>
          <w:tcPr>
            <w:tcW w:w="1383" w:type="pct"/>
            <w:gridSpan w:val="2"/>
            <w:noWrap w:val="0"/>
            <w:vAlign w:val="center"/>
          </w:tcPr>
          <w:p w14:paraId="6029AB9E">
            <w:pPr>
              <w:rPr>
                <w:rFonts w:ascii="宋体" w:hAnsi="宋体" w:cs="Calibri"/>
              </w:rPr>
            </w:pPr>
            <w:r>
              <w:rPr>
                <w:rFonts w:hint="eastAsia" w:ascii="宋体" w:hAnsi="宋体" w:cs="Calibri"/>
                <w:sz w:val="22"/>
                <w:szCs w:val="22"/>
                <w:lang w:val="en-US" w:eastAsia="zh-CN"/>
              </w:rPr>
              <w:t>有税商品</w:t>
            </w:r>
          </w:p>
        </w:tc>
        <w:tc>
          <w:tcPr>
            <w:tcW w:w="355" w:type="pct"/>
            <w:gridSpan w:val="2"/>
            <w:noWrap w:val="0"/>
            <w:vAlign w:val="center"/>
          </w:tcPr>
          <w:p w14:paraId="5C2F6EA8">
            <w:pPr>
              <w:rPr>
                <w:rFonts w:ascii="宋体" w:hAnsi="宋体" w:cs="Calibri"/>
                <w:sz w:val="40"/>
                <w:szCs w:val="40"/>
                <w:lang w:val="en-GB"/>
              </w:rPr>
            </w:pPr>
            <w:r>
              <w:rPr>
                <w:rFonts w:ascii="宋体" w:hAnsi="宋体" w:cs="Calibri"/>
                <w:sz w:val="40"/>
                <w:szCs w:val="40"/>
                <w:lang w:val="en-GB"/>
              </w:rPr>
              <w:t>□</w:t>
            </w:r>
          </w:p>
        </w:tc>
        <w:tc>
          <w:tcPr>
            <w:tcW w:w="1333" w:type="pct"/>
            <w:gridSpan w:val="3"/>
            <w:noWrap w:val="0"/>
            <w:vAlign w:val="center"/>
          </w:tcPr>
          <w:p w14:paraId="66B8AB4A">
            <w:pPr>
              <w:rPr>
                <w:rFonts w:hint="default" w:ascii="宋体" w:hAnsi="宋体" w:eastAsia="宋体" w:cs="Calibri"/>
                <w:sz w:val="22"/>
                <w:szCs w:val="22"/>
                <w:lang w:val="en-US" w:eastAsia="zh-CN"/>
              </w:rPr>
            </w:pPr>
            <w:r>
              <w:rPr>
                <w:rFonts w:hint="eastAsia" w:ascii="宋体" w:hAnsi="宋体" w:cs="Calibri"/>
                <w:sz w:val="22"/>
                <w:szCs w:val="22"/>
                <w:lang w:val="en-US" w:eastAsia="zh-CN"/>
              </w:rPr>
              <w:t>有税食品、酒水、饮品</w:t>
            </w:r>
          </w:p>
        </w:tc>
        <w:tc>
          <w:tcPr>
            <w:tcW w:w="361" w:type="pct"/>
            <w:gridSpan w:val="3"/>
            <w:noWrap w:val="0"/>
            <w:vAlign w:val="center"/>
          </w:tcPr>
          <w:p w14:paraId="67EA4FB1">
            <w:pPr>
              <w:rPr>
                <w:rFonts w:ascii="宋体" w:hAnsi="宋体" w:cs="Calibri"/>
              </w:rPr>
            </w:pPr>
            <w:r>
              <w:rPr>
                <w:rFonts w:ascii="宋体" w:hAnsi="宋体" w:cs="Calibri"/>
                <w:sz w:val="40"/>
                <w:szCs w:val="40"/>
                <w:lang w:val="en-GB"/>
              </w:rPr>
              <w:t>□</w:t>
            </w:r>
          </w:p>
        </w:tc>
        <w:tc>
          <w:tcPr>
            <w:tcW w:w="1184" w:type="pct"/>
            <w:noWrap w:val="0"/>
            <w:vAlign w:val="center"/>
          </w:tcPr>
          <w:p w14:paraId="3C61FFEC">
            <w:pPr>
              <w:rPr>
                <w:rFonts w:ascii="宋体" w:hAnsi="宋体" w:cs="Calibri"/>
                <w:sz w:val="22"/>
                <w:szCs w:val="22"/>
                <w:lang w:val="en-GB"/>
              </w:rPr>
            </w:pPr>
            <w:r>
              <w:rPr>
                <w:rFonts w:hint="eastAsia" w:ascii="宋体" w:hAnsi="宋体" w:cs="Calibri"/>
                <w:sz w:val="22"/>
                <w:szCs w:val="22"/>
                <w:lang w:val="en-GB"/>
              </w:rPr>
              <w:t>运营物资</w:t>
            </w:r>
          </w:p>
        </w:tc>
      </w:tr>
      <w:tr w14:paraId="1D5F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1" w:type="pct"/>
            <w:noWrap w:val="0"/>
            <w:vAlign w:val="center"/>
          </w:tcPr>
          <w:p w14:paraId="44A3A1BA">
            <w:pPr>
              <w:rPr>
                <w:rFonts w:ascii="宋体" w:hAnsi="宋体" w:cs="Calibri"/>
              </w:rPr>
            </w:pPr>
            <w:r>
              <w:rPr>
                <w:rFonts w:ascii="宋体" w:hAnsi="宋体" w:cs="Calibri"/>
                <w:sz w:val="40"/>
                <w:szCs w:val="40"/>
                <w:lang w:val="en-GB"/>
              </w:rPr>
              <w:t>□</w:t>
            </w:r>
          </w:p>
        </w:tc>
        <w:tc>
          <w:tcPr>
            <w:tcW w:w="1383" w:type="pct"/>
            <w:gridSpan w:val="2"/>
            <w:noWrap w:val="0"/>
            <w:vAlign w:val="center"/>
          </w:tcPr>
          <w:p w14:paraId="28F10B0A">
            <w:pPr>
              <w:rPr>
                <w:rFonts w:ascii="宋体" w:hAnsi="宋体" w:cs="Calibri"/>
              </w:rPr>
            </w:pPr>
            <w:r>
              <w:rPr>
                <w:rFonts w:hint="eastAsia" w:ascii="宋体" w:hAnsi="宋体" w:cs="Calibri"/>
                <w:sz w:val="22"/>
                <w:szCs w:val="22"/>
                <w:lang w:val="en-GB"/>
              </w:rPr>
              <w:t>IT信息技术</w:t>
            </w:r>
          </w:p>
        </w:tc>
        <w:tc>
          <w:tcPr>
            <w:tcW w:w="355" w:type="pct"/>
            <w:gridSpan w:val="2"/>
            <w:noWrap w:val="0"/>
            <w:vAlign w:val="center"/>
          </w:tcPr>
          <w:p w14:paraId="05B99ECC">
            <w:pPr>
              <w:rPr>
                <w:rFonts w:ascii="宋体" w:hAnsi="宋体" w:cs="Calibri"/>
                <w:sz w:val="40"/>
                <w:szCs w:val="40"/>
                <w:lang w:val="en-GB"/>
              </w:rPr>
            </w:pPr>
            <w:r>
              <w:rPr>
                <w:rFonts w:ascii="宋体" w:hAnsi="宋体" w:cs="Calibri"/>
                <w:sz w:val="40"/>
                <w:szCs w:val="40"/>
                <w:lang w:val="en-GB"/>
              </w:rPr>
              <w:t>□</w:t>
            </w:r>
          </w:p>
        </w:tc>
        <w:tc>
          <w:tcPr>
            <w:tcW w:w="1333" w:type="pct"/>
            <w:gridSpan w:val="3"/>
            <w:noWrap w:val="0"/>
            <w:vAlign w:val="center"/>
          </w:tcPr>
          <w:p w14:paraId="5EDBC181">
            <w:pPr>
              <w:rPr>
                <w:rFonts w:ascii="宋体" w:hAnsi="宋体" w:cs="Calibri"/>
                <w:sz w:val="22"/>
                <w:szCs w:val="22"/>
                <w:lang w:val="en-GB"/>
              </w:rPr>
            </w:pPr>
            <w:r>
              <w:rPr>
                <w:rFonts w:hint="eastAsia" w:ascii="宋体" w:hAnsi="宋体" w:cs="Calibri"/>
                <w:sz w:val="22"/>
                <w:szCs w:val="22"/>
                <w:lang w:val="en-GB"/>
              </w:rPr>
              <w:t>工程材料</w:t>
            </w:r>
          </w:p>
        </w:tc>
        <w:tc>
          <w:tcPr>
            <w:tcW w:w="361" w:type="pct"/>
            <w:gridSpan w:val="3"/>
            <w:noWrap w:val="0"/>
            <w:vAlign w:val="center"/>
          </w:tcPr>
          <w:p w14:paraId="2D8F3661">
            <w:pPr>
              <w:rPr>
                <w:rFonts w:ascii="宋体" w:hAnsi="宋体" w:cs="Calibri"/>
              </w:rPr>
            </w:pPr>
            <w:r>
              <w:rPr>
                <w:rFonts w:ascii="宋体" w:hAnsi="宋体" w:cs="Calibri"/>
                <w:sz w:val="40"/>
                <w:szCs w:val="40"/>
                <w:lang w:val="en-GB"/>
              </w:rPr>
              <w:t>□</w:t>
            </w:r>
          </w:p>
        </w:tc>
        <w:tc>
          <w:tcPr>
            <w:tcW w:w="1184" w:type="pct"/>
            <w:noWrap w:val="0"/>
            <w:vAlign w:val="center"/>
          </w:tcPr>
          <w:p w14:paraId="23083A1E">
            <w:pPr>
              <w:rPr>
                <w:rFonts w:hint="eastAsia" w:ascii="宋体" w:hAnsi="宋体" w:eastAsia="宋体" w:cs="Calibri"/>
                <w:sz w:val="22"/>
                <w:szCs w:val="22"/>
                <w:lang w:val="en-US" w:eastAsia="zh-CN"/>
              </w:rPr>
            </w:pPr>
            <w:r>
              <w:rPr>
                <w:rFonts w:hint="eastAsia" w:ascii="宋体" w:hAnsi="宋体" w:cs="Calibri"/>
                <w:sz w:val="22"/>
                <w:szCs w:val="22"/>
                <w:lang w:val="en-GB"/>
              </w:rPr>
              <w:t>建筑</w:t>
            </w:r>
            <w:r>
              <w:rPr>
                <w:rFonts w:hint="eastAsia" w:ascii="宋体" w:hAnsi="宋体" w:cs="Calibri"/>
                <w:sz w:val="22"/>
                <w:szCs w:val="22"/>
                <w:lang w:val="en-US" w:eastAsia="zh-CN"/>
              </w:rPr>
              <w:t>工程</w:t>
            </w:r>
          </w:p>
        </w:tc>
      </w:tr>
      <w:tr w14:paraId="779A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1" w:type="pct"/>
            <w:noWrap w:val="0"/>
            <w:vAlign w:val="center"/>
          </w:tcPr>
          <w:p w14:paraId="61EA996D">
            <w:pPr>
              <w:rPr>
                <w:rFonts w:ascii="宋体" w:hAnsi="宋体" w:cs="Calibri"/>
              </w:rPr>
            </w:pPr>
            <w:r>
              <w:rPr>
                <w:rFonts w:ascii="宋体" w:hAnsi="宋体" w:cs="Calibri"/>
                <w:sz w:val="40"/>
                <w:szCs w:val="40"/>
                <w:lang w:val="en-GB"/>
              </w:rPr>
              <w:t>□</w:t>
            </w:r>
          </w:p>
        </w:tc>
        <w:tc>
          <w:tcPr>
            <w:tcW w:w="1383" w:type="pct"/>
            <w:gridSpan w:val="2"/>
            <w:noWrap w:val="0"/>
            <w:vAlign w:val="center"/>
          </w:tcPr>
          <w:p w14:paraId="2591175C">
            <w:pPr>
              <w:rPr>
                <w:rFonts w:ascii="宋体" w:hAnsi="宋体" w:cs="Calibri"/>
              </w:rPr>
            </w:pPr>
            <w:r>
              <w:rPr>
                <w:rFonts w:hint="eastAsia" w:ascii="宋体" w:hAnsi="宋体" w:eastAsia="宋体" w:cs="Calibri"/>
                <w:sz w:val="22"/>
                <w:szCs w:val="22"/>
                <w:lang w:val="en-US" w:eastAsia="zh-CN"/>
              </w:rPr>
              <w:t>工程服务</w:t>
            </w:r>
          </w:p>
        </w:tc>
        <w:tc>
          <w:tcPr>
            <w:tcW w:w="355" w:type="pct"/>
            <w:gridSpan w:val="2"/>
            <w:noWrap w:val="0"/>
            <w:vAlign w:val="center"/>
          </w:tcPr>
          <w:p w14:paraId="12D97A8F">
            <w:pPr>
              <w:rPr>
                <w:rFonts w:ascii="宋体" w:hAnsi="宋体" w:cs="Calibri"/>
                <w:sz w:val="40"/>
                <w:szCs w:val="40"/>
                <w:lang w:val="en-GB"/>
              </w:rPr>
            </w:pPr>
            <w:r>
              <w:rPr>
                <w:rFonts w:ascii="宋体" w:hAnsi="宋体" w:cs="Calibri"/>
                <w:sz w:val="40"/>
                <w:szCs w:val="40"/>
                <w:lang w:val="en-GB"/>
              </w:rPr>
              <w:t>□</w:t>
            </w:r>
          </w:p>
        </w:tc>
        <w:tc>
          <w:tcPr>
            <w:tcW w:w="1333" w:type="pct"/>
            <w:gridSpan w:val="3"/>
            <w:noWrap w:val="0"/>
            <w:vAlign w:val="center"/>
          </w:tcPr>
          <w:p w14:paraId="6716D11F">
            <w:pPr>
              <w:rPr>
                <w:rFonts w:hint="default" w:ascii="宋体" w:hAnsi="宋体" w:eastAsia="宋体" w:cs="Calibri"/>
                <w:sz w:val="22"/>
                <w:szCs w:val="22"/>
                <w:lang w:val="en-US" w:eastAsia="zh-CN"/>
              </w:rPr>
            </w:pPr>
            <w:r>
              <w:rPr>
                <w:rFonts w:hint="eastAsia" w:ascii="宋体" w:hAnsi="宋体" w:cs="Calibri"/>
                <w:sz w:val="22"/>
                <w:szCs w:val="22"/>
                <w:lang w:val="en-US" w:eastAsia="zh-CN"/>
              </w:rPr>
              <w:t>社交媒体服务</w:t>
            </w:r>
          </w:p>
        </w:tc>
        <w:tc>
          <w:tcPr>
            <w:tcW w:w="361" w:type="pct"/>
            <w:gridSpan w:val="3"/>
            <w:noWrap w:val="0"/>
            <w:vAlign w:val="center"/>
          </w:tcPr>
          <w:p w14:paraId="42A20DFC">
            <w:pPr>
              <w:rPr>
                <w:rFonts w:ascii="宋体" w:hAnsi="宋体" w:cs="Calibri"/>
              </w:rPr>
            </w:pPr>
            <w:r>
              <w:rPr>
                <w:rFonts w:ascii="宋体" w:hAnsi="宋体" w:cs="Calibri"/>
                <w:sz w:val="40"/>
                <w:szCs w:val="40"/>
                <w:lang w:val="en-GB"/>
              </w:rPr>
              <w:t>□</w:t>
            </w:r>
          </w:p>
        </w:tc>
        <w:tc>
          <w:tcPr>
            <w:tcW w:w="1184" w:type="pct"/>
            <w:noWrap w:val="0"/>
            <w:vAlign w:val="center"/>
          </w:tcPr>
          <w:p w14:paraId="5737E99B">
            <w:pPr>
              <w:rPr>
                <w:rFonts w:hint="default" w:ascii="宋体" w:hAnsi="宋体" w:eastAsia="宋体" w:cs="Calibri"/>
                <w:sz w:val="22"/>
                <w:szCs w:val="22"/>
                <w:lang w:val="en-US" w:eastAsia="zh-CN"/>
              </w:rPr>
            </w:pPr>
            <w:r>
              <w:rPr>
                <w:rFonts w:hint="eastAsia" w:ascii="宋体" w:hAnsi="宋体" w:cs="Calibri"/>
                <w:sz w:val="22"/>
                <w:szCs w:val="22"/>
                <w:lang w:val="en-US" w:eastAsia="zh-CN"/>
              </w:rPr>
              <w:t>市场广告</w:t>
            </w:r>
          </w:p>
        </w:tc>
      </w:tr>
      <w:tr w14:paraId="245E3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1" w:type="pct"/>
            <w:noWrap w:val="0"/>
            <w:vAlign w:val="center"/>
          </w:tcPr>
          <w:p w14:paraId="75805194">
            <w:pPr>
              <w:rPr>
                <w:rFonts w:ascii="宋体" w:hAnsi="宋体" w:cs="Calibri"/>
              </w:rPr>
            </w:pPr>
            <w:r>
              <w:rPr>
                <w:rFonts w:ascii="宋体" w:hAnsi="宋体" w:cs="Calibri"/>
                <w:sz w:val="40"/>
                <w:szCs w:val="40"/>
                <w:lang w:val="en-GB"/>
              </w:rPr>
              <w:t>□</w:t>
            </w:r>
          </w:p>
        </w:tc>
        <w:tc>
          <w:tcPr>
            <w:tcW w:w="1383" w:type="pct"/>
            <w:gridSpan w:val="2"/>
            <w:noWrap w:val="0"/>
            <w:vAlign w:val="center"/>
          </w:tcPr>
          <w:p w14:paraId="1FDBF6CE">
            <w:pPr>
              <w:rPr>
                <w:rFonts w:ascii="宋体" w:hAnsi="宋体" w:cs="Calibri"/>
              </w:rPr>
            </w:pPr>
            <w:r>
              <w:rPr>
                <w:rFonts w:hint="eastAsia" w:ascii="宋体" w:hAnsi="宋体" w:eastAsia="宋体" w:cs="Calibri"/>
                <w:sz w:val="22"/>
                <w:szCs w:val="22"/>
                <w:lang w:val="en-US" w:eastAsia="zh-CN"/>
              </w:rPr>
              <w:t>外包服务</w:t>
            </w:r>
          </w:p>
        </w:tc>
        <w:tc>
          <w:tcPr>
            <w:tcW w:w="355" w:type="pct"/>
            <w:gridSpan w:val="2"/>
            <w:noWrap w:val="0"/>
            <w:vAlign w:val="center"/>
          </w:tcPr>
          <w:p w14:paraId="628638DB">
            <w:pPr>
              <w:rPr>
                <w:rFonts w:ascii="宋体" w:hAnsi="宋体" w:cs="Calibri"/>
                <w:sz w:val="40"/>
                <w:szCs w:val="40"/>
                <w:lang w:val="en-GB"/>
              </w:rPr>
            </w:pPr>
            <w:r>
              <w:rPr>
                <w:rFonts w:ascii="宋体" w:hAnsi="宋体" w:cs="Calibri"/>
                <w:sz w:val="40"/>
                <w:szCs w:val="40"/>
                <w:lang w:val="en-GB"/>
              </w:rPr>
              <w:t>□</w:t>
            </w:r>
          </w:p>
        </w:tc>
        <w:tc>
          <w:tcPr>
            <w:tcW w:w="1333" w:type="pct"/>
            <w:gridSpan w:val="3"/>
            <w:noWrap w:val="0"/>
            <w:vAlign w:val="center"/>
          </w:tcPr>
          <w:p w14:paraId="016F6147">
            <w:pPr>
              <w:rPr>
                <w:rFonts w:hint="default" w:ascii="宋体" w:hAnsi="宋体" w:eastAsia="宋体" w:cs="Calibri"/>
                <w:sz w:val="22"/>
                <w:szCs w:val="22"/>
                <w:lang w:val="en-US" w:eastAsia="zh-CN"/>
              </w:rPr>
            </w:pPr>
            <w:r>
              <w:rPr>
                <w:rFonts w:hint="eastAsia" w:ascii="宋体" w:hAnsi="宋体" w:cs="Calibri"/>
                <w:sz w:val="22"/>
                <w:szCs w:val="22"/>
                <w:lang w:val="en-US" w:eastAsia="zh-CN"/>
              </w:rPr>
              <w:t>其他物资</w:t>
            </w:r>
          </w:p>
        </w:tc>
        <w:tc>
          <w:tcPr>
            <w:tcW w:w="361" w:type="pct"/>
            <w:gridSpan w:val="3"/>
            <w:noWrap w:val="0"/>
            <w:vAlign w:val="center"/>
          </w:tcPr>
          <w:p w14:paraId="11A3D440">
            <w:pPr>
              <w:rPr>
                <w:rFonts w:ascii="宋体" w:hAnsi="宋体" w:cs="Calibri"/>
              </w:rPr>
            </w:pPr>
            <w:r>
              <w:rPr>
                <w:rFonts w:ascii="宋体" w:hAnsi="宋体" w:cs="Calibri"/>
                <w:sz w:val="40"/>
                <w:szCs w:val="40"/>
                <w:lang w:val="en-GB"/>
              </w:rPr>
              <w:t>□</w:t>
            </w:r>
          </w:p>
        </w:tc>
        <w:tc>
          <w:tcPr>
            <w:tcW w:w="1184" w:type="pct"/>
            <w:noWrap w:val="0"/>
            <w:vAlign w:val="center"/>
          </w:tcPr>
          <w:p w14:paraId="4AE1407A">
            <w:pPr>
              <w:rPr>
                <w:rFonts w:hint="default" w:ascii="宋体" w:hAnsi="宋体" w:eastAsia="宋体" w:cs="Calibri"/>
                <w:sz w:val="22"/>
                <w:szCs w:val="22"/>
                <w:lang w:val="en-US" w:eastAsia="zh-CN"/>
              </w:rPr>
            </w:pPr>
            <w:r>
              <w:rPr>
                <w:rFonts w:hint="eastAsia" w:ascii="宋体" w:hAnsi="宋体" w:cs="Calibri"/>
                <w:sz w:val="22"/>
                <w:szCs w:val="22"/>
                <w:lang w:val="en-US" w:eastAsia="zh-CN"/>
              </w:rPr>
              <w:t>其他服务</w:t>
            </w:r>
          </w:p>
        </w:tc>
      </w:tr>
    </w:tbl>
    <w:p w14:paraId="28CCC873">
      <w:pPr>
        <w:widowControl/>
        <w:tabs>
          <w:tab w:val="left" w:pos="360"/>
        </w:tabs>
        <w:ind w:left="360"/>
        <w:jc w:val="left"/>
        <w:rPr>
          <w:rFonts w:hint="eastAsia" w:ascii="宋体" w:hAnsi="宋体" w:cs="Calibri"/>
          <w:b/>
          <w:lang w:val="en-GB"/>
        </w:rPr>
      </w:pPr>
    </w:p>
    <w:p w14:paraId="7801C409">
      <w:pPr>
        <w:pStyle w:val="2"/>
        <w:rPr>
          <w:rFonts w:hint="eastAsia" w:ascii="宋体" w:hAnsi="宋体" w:cs="Calibri"/>
          <w:b/>
          <w:lang w:val="en-GB"/>
        </w:rPr>
      </w:pPr>
    </w:p>
    <w:p w14:paraId="41A7BEFB">
      <w:pPr>
        <w:pStyle w:val="2"/>
        <w:rPr>
          <w:rFonts w:hint="eastAsia" w:ascii="宋体" w:hAnsi="宋体" w:cs="Calibri"/>
          <w:b/>
          <w:lang w:val="en-GB"/>
        </w:rPr>
      </w:pPr>
    </w:p>
    <w:p w14:paraId="7E275079">
      <w:pPr>
        <w:pStyle w:val="2"/>
        <w:rPr>
          <w:rFonts w:hint="eastAsia" w:ascii="宋体" w:hAnsi="宋体" w:cs="Calibri"/>
          <w:b/>
          <w:lang w:val="en-GB"/>
        </w:rPr>
      </w:pPr>
    </w:p>
    <w:p w14:paraId="45292432">
      <w:pPr>
        <w:pStyle w:val="2"/>
        <w:rPr>
          <w:rFonts w:hint="eastAsia" w:ascii="宋体" w:hAnsi="宋体" w:cs="Calibri"/>
          <w:b/>
          <w:lang w:val="en-GB"/>
        </w:rPr>
      </w:pPr>
    </w:p>
    <w:tbl>
      <w:tblPr>
        <w:tblStyle w:val="8"/>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6797"/>
      </w:tblGrid>
      <w:tr w14:paraId="45F34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8640" w:type="dxa"/>
            <w:gridSpan w:val="2"/>
            <w:noWrap w:val="0"/>
            <w:vAlign w:val="center"/>
          </w:tcPr>
          <w:p w14:paraId="602AF2DA">
            <w:pPr>
              <w:widowControl/>
              <w:numPr>
                <w:ilvl w:val="0"/>
                <w:numId w:val="0"/>
              </w:numPr>
              <w:tabs>
                <w:tab w:val="left" w:pos="360"/>
              </w:tabs>
              <w:ind w:leftChars="0"/>
              <w:jc w:val="left"/>
              <w:rPr>
                <w:rFonts w:ascii="宋体" w:hAnsi="宋体" w:cs="Calibri"/>
                <w:b/>
                <w:lang w:val="en-GB"/>
              </w:rPr>
            </w:pPr>
            <w:r>
              <w:rPr>
                <w:rFonts w:hint="eastAsia" w:ascii="宋体" w:hAnsi="宋体" w:cs="Calibri"/>
                <w:b/>
                <w:lang w:val="en-US" w:eastAsia="zh-CN"/>
              </w:rPr>
              <w:t>4.</w:t>
            </w:r>
            <w:r>
              <w:rPr>
                <w:rFonts w:ascii="宋体" w:hAnsi="宋体" w:cs="Calibri"/>
                <w:b/>
                <w:lang w:val="en-GB"/>
              </w:rPr>
              <w:t>设施</w:t>
            </w:r>
            <w:r>
              <w:rPr>
                <w:rFonts w:hint="eastAsia" w:ascii="宋体" w:hAnsi="宋体" w:cs="Calibri"/>
                <w:b/>
                <w:color w:val="FF0000"/>
                <w:lang w:val="en-GB"/>
              </w:rPr>
              <w:t>（</w:t>
            </w:r>
            <w:r>
              <w:rPr>
                <w:rFonts w:ascii="宋体" w:hAnsi="宋体" w:cs="Calibri"/>
                <w:b/>
                <w:color w:val="FF0000"/>
                <w:sz w:val="22"/>
                <w:szCs w:val="22"/>
                <w:lang w:val="en-GB"/>
              </w:rPr>
              <w:t>制造商</w:t>
            </w:r>
            <w:r>
              <w:rPr>
                <w:rFonts w:hint="eastAsia" w:ascii="宋体" w:hAnsi="宋体" w:cs="Calibri"/>
                <w:b/>
                <w:color w:val="FF0000"/>
                <w:sz w:val="22"/>
                <w:szCs w:val="22"/>
                <w:lang w:val="en-GB"/>
              </w:rPr>
              <w:t>必填，其他供应商选择性填写</w:t>
            </w:r>
            <w:r>
              <w:rPr>
                <w:rFonts w:hint="eastAsia" w:ascii="宋体" w:hAnsi="宋体" w:cs="Calibri"/>
                <w:b/>
                <w:color w:val="FF0000"/>
                <w:lang w:val="en-GB"/>
              </w:rPr>
              <w:t>）</w:t>
            </w:r>
          </w:p>
        </w:tc>
      </w:tr>
      <w:tr w14:paraId="529E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843" w:type="dxa"/>
            <w:noWrap w:val="0"/>
            <w:vAlign w:val="center"/>
          </w:tcPr>
          <w:p w14:paraId="7D22B1C0">
            <w:pPr>
              <w:rPr>
                <w:rFonts w:hint="default" w:ascii="宋体" w:hAnsi="宋体" w:eastAsia="宋体" w:cs="Calibri"/>
                <w:sz w:val="22"/>
                <w:szCs w:val="22"/>
                <w:lang w:val="en-US" w:eastAsia="zh-CN"/>
              </w:rPr>
            </w:pPr>
            <w:r>
              <w:rPr>
                <w:rFonts w:hint="eastAsia" w:ascii="宋体" w:hAnsi="宋体" w:cs="Calibri"/>
                <w:sz w:val="22"/>
                <w:szCs w:val="22"/>
                <w:lang w:val="en-US" w:eastAsia="zh-CN"/>
              </w:rPr>
              <w:t>办公室面积</w:t>
            </w:r>
          </w:p>
        </w:tc>
        <w:tc>
          <w:tcPr>
            <w:tcW w:w="6797" w:type="dxa"/>
            <w:noWrap w:val="0"/>
            <w:vAlign w:val="center"/>
          </w:tcPr>
          <w:p w14:paraId="29E28A95">
            <w:pPr>
              <w:jc w:val="center"/>
              <w:rPr>
                <w:rFonts w:ascii="宋体" w:hAnsi="宋体" w:cs="Calibri"/>
                <w:sz w:val="22"/>
                <w:szCs w:val="22"/>
                <w:lang w:val="en-GB"/>
              </w:rPr>
            </w:pPr>
            <w:r>
              <w:rPr>
                <w:rFonts w:ascii="宋体" w:hAnsi="宋体" w:cs="Calibri"/>
                <w:sz w:val="22"/>
                <w:szCs w:val="22"/>
                <w:lang w:val="en-GB"/>
              </w:rPr>
              <w:t>平方米</w:t>
            </w:r>
          </w:p>
        </w:tc>
      </w:tr>
      <w:tr w14:paraId="603A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843" w:type="dxa"/>
            <w:noWrap w:val="0"/>
            <w:vAlign w:val="center"/>
          </w:tcPr>
          <w:p w14:paraId="6E7037A7">
            <w:pPr>
              <w:rPr>
                <w:rFonts w:hint="default" w:ascii="宋体" w:hAnsi="宋体" w:eastAsia="宋体" w:cs="Calibri"/>
                <w:sz w:val="22"/>
                <w:szCs w:val="22"/>
                <w:lang w:val="en-US" w:eastAsia="zh-CN"/>
              </w:rPr>
            </w:pPr>
            <w:r>
              <w:rPr>
                <w:rFonts w:hint="eastAsia" w:ascii="宋体" w:hAnsi="宋体" w:cs="Calibri"/>
                <w:sz w:val="22"/>
                <w:szCs w:val="22"/>
                <w:lang w:val="en-US" w:eastAsia="zh-CN"/>
              </w:rPr>
              <w:t>仓库面积</w:t>
            </w:r>
          </w:p>
        </w:tc>
        <w:tc>
          <w:tcPr>
            <w:tcW w:w="6797" w:type="dxa"/>
            <w:noWrap w:val="0"/>
            <w:vAlign w:val="center"/>
          </w:tcPr>
          <w:p w14:paraId="59C24FC5">
            <w:pPr>
              <w:jc w:val="center"/>
              <w:rPr>
                <w:rFonts w:ascii="宋体" w:hAnsi="宋体" w:cs="Calibri"/>
                <w:sz w:val="22"/>
                <w:szCs w:val="22"/>
              </w:rPr>
            </w:pPr>
            <w:r>
              <w:rPr>
                <w:rFonts w:ascii="宋体" w:hAnsi="宋体" w:cs="Calibri"/>
                <w:sz w:val="22"/>
                <w:szCs w:val="22"/>
                <w:lang w:val="en-GB"/>
              </w:rPr>
              <w:t>平方米</w:t>
            </w:r>
          </w:p>
        </w:tc>
      </w:tr>
      <w:tr w14:paraId="65CE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843" w:type="dxa"/>
            <w:noWrap w:val="0"/>
            <w:vAlign w:val="center"/>
          </w:tcPr>
          <w:p w14:paraId="1ECB3006">
            <w:pPr>
              <w:rPr>
                <w:rFonts w:ascii="宋体" w:hAnsi="宋体" w:cs="Calibri"/>
                <w:sz w:val="22"/>
                <w:szCs w:val="22"/>
                <w:lang w:val="en-GB"/>
              </w:rPr>
            </w:pPr>
            <w:r>
              <w:rPr>
                <w:rFonts w:ascii="宋体" w:hAnsi="宋体" w:cs="Calibri"/>
                <w:sz w:val="22"/>
                <w:szCs w:val="22"/>
                <w:lang w:val="en-GB"/>
              </w:rPr>
              <w:t>仓库面积</w:t>
            </w:r>
          </w:p>
        </w:tc>
        <w:tc>
          <w:tcPr>
            <w:tcW w:w="6797" w:type="dxa"/>
            <w:noWrap w:val="0"/>
            <w:vAlign w:val="center"/>
          </w:tcPr>
          <w:p w14:paraId="6F48FDAE">
            <w:pPr>
              <w:jc w:val="center"/>
              <w:rPr>
                <w:rFonts w:ascii="宋体" w:hAnsi="宋体" w:cs="Calibri"/>
                <w:sz w:val="22"/>
                <w:szCs w:val="22"/>
              </w:rPr>
            </w:pPr>
            <w:r>
              <w:rPr>
                <w:rFonts w:ascii="宋体" w:hAnsi="宋体" w:cs="Calibri"/>
                <w:sz w:val="22"/>
                <w:szCs w:val="22"/>
                <w:lang w:val="en-GB"/>
              </w:rPr>
              <w:t>平方米</w:t>
            </w:r>
          </w:p>
        </w:tc>
      </w:tr>
    </w:tbl>
    <w:p w14:paraId="324F3C55">
      <w:pPr>
        <w:numPr>
          <w:ilvl w:val="0"/>
          <w:numId w:val="0"/>
        </w:numPr>
        <w:spacing w:line="360" w:lineRule="auto"/>
        <w:ind w:leftChars="0"/>
        <w:jc w:val="left"/>
        <w:rPr>
          <w:rFonts w:hint="eastAsia" w:ascii="宋体" w:hAnsi="宋体"/>
          <w:b/>
          <w:color w:val="FF0000"/>
          <w:sz w:val="21"/>
          <w:szCs w:val="21"/>
        </w:rPr>
      </w:pPr>
      <w:r>
        <w:rPr>
          <w:rFonts w:hint="eastAsia" w:ascii="宋体" w:hAnsi="宋体"/>
          <w:b/>
          <w:sz w:val="21"/>
          <w:szCs w:val="21"/>
          <w:lang w:val="en-US" w:eastAsia="zh-CN"/>
        </w:rPr>
        <w:t>5.</w:t>
      </w:r>
      <w:r>
        <w:rPr>
          <w:rFonts w:hint="eastAsia" w:ascii="宋体" w:hAnsi="宋体"/>
          <w:b/>
          <w:sz w:val="21"/>
          <w:szCs w:val="21"/>
        </w:rPr>
        <w:t>公司/工厂/仓库照片</w:t>
      </w:r>
      <w:r>
        <w:rPr>
          <w:rFonts w:hint="eastAsia" w:ascii="宋体" w:hAnsi="宋体"/>
          <w:b/>
          <w:color w:val="FF0000"/>
          <w:sz w:val="21"/>
          <w:szCs w:val="21"/>
        </w:rPr>
        <w:t>（必填）：</w:t>
      </w:r>
    </w:p>
    <w:p w14:paraId="713D6590">
      <w:pPr>
        <w:pStyle w:val="13"/>
        <w:keepNext w:val="0"/>
        <w:keepLines w:val="0"/>
        <w:pageBreakBefore w:val="0"/>
        <w:widowControl w:val="0"/>
        <w:kinsoku/>
        <w:wordWrap/>
        <w:overflowPunct/>
        <w:topLinePunct w:val="0"/>
        <w:bidi w:val="0"/>
        <w:snapToGrid/>
        <w:spacing w:line="500" w:lineRule="exact"/>
        <w:jc w:val="both"/>
        <w:rPr>
          <w:rFonts w:hint="default" w:ascii="宋体" w:hAnsi="宋体" w:cs="Tahoma"/>
          <w:sz w:val="24"/>
          <w:szCs w:val="24"/>
          <w:highlight w:val="none"/>
          <w:lang w:val="en-US" w:eastAsia="zh-CN"/>
        </w:rPr>
      </w:pPr>
    </w:p>
    <w:p w14:paraId="09FB0F10">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07B96644">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1425340F">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662E594E">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577671F7">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7075F350">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0EAB91A3">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6837F764">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2EB642EF">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358640CA">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2CC1E1C4">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0371A211">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5D04A66E">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556D3815">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20DCD890">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6DDAD4C9">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23C85CF3">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3E09911F">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08A688C8">
      <w:pPr>
        <w:pStyle w:val="13"/>
        <w:widowControl/>
        <w:numPr>
          <w:ilvl w:val="0"/>
          <w:numId w:val="0"/>
        </w:numPr>
        <w:spacing w:line="500" w:lineRule="exact"/>
        <w:ind w:firstLine="0" w:firstLineChars="0"/>
        <w:jc w:val="left"/>
        <w:outlineLvl w:val="9"/>
        <w:rPr>
          <w:rFonts w:hint="eastAsia" w:ascii="宋体" w:hAnsi="宋体" w:eastAsia="宋体" w:cs="Tahoma"/>
          <w:b w:val="0"/>
          <w:bCs w:val="0"/>
          <w:sz w:val="24"/>
          <w:szCs w:val="24"/>
          <w:highlight w:val="none"/>
          <w:lang w:val="en-US" w:eastAsia="zh-CN"/>
        </w:rPr>
      </w:pPr>
    </w:p>
    <w:p w14:paraId="27823096">
      <w:pPr>
        <w:pStyle w:val="13"/>
        <w:widowControl/>
        <w:numPr>
          <w:ilvl w:val="0"/>
          <w:numId w:val="0"/>
        </w:numPr>
        <w:spacing w:line="500" w:lineRule="exact"/>
        <w:ind w:firstLine="0" w:firstLineChars="0"/>
        <w:jc w:val="left"/>
        <w:outlineLvl w:val="9"/>
        <w:rPr>
          <w:rFonts w:hint="eastAsia" w:ascii="宋体" w:hAnsi="宋体" w:eastAsia="宋体" w:cs="Tahoma"/>
          <w:sz w:val="24"/>
          <w:szCs w:val="24"/>
          <w:highlight w:val="none"/>
          <w:lang w:val="en-US" w:eastAsia="zh-CN"/>
        </w:rPr>
      </w:pPr>
      <w:r>
        <w:rPr>
          <w:rFonts w:hint="eastAsia" w:ascii="宋体" w:hAnsi="宋体" w:cs="Tahoma"/>
          <w:sz w:val="24"/>
          <w:szCs w:val="24"/>
          <w:highlight w:val="none"/>
          <w:lang w:val="en-US" w:eastAsia="zh-CN"/>
        </w:rPr>
        <w:t>三、</w:t>
      </w:r>
      <w:r>
        <w:rPr>
          <w:rFonts w:hint="eastAsia" w:ascii="宋体" w:hAnsi="宋体" w:eastAsia="宋体" w:cs="Tahoma"/>
          <w:sz w:val="24"/>
          <w:szCs w:val="24"/>
          <w:highlight w:val="none"/>
          <w:lang w:val="en-US" w:eastAsia="zh-CN"/>
        </w:rPr>
        <w:t>近三年内参加过的政府采购和招投标活动中没有重大违法记录</w:t>
      </w:r>
    </w:p>
    <w:p w14:paraId="79A13ED2">
      <w:pPr>
        <w:pStyle w:val="13"/>
        <w:widowControl/>
        <w:numPr>
          <w:ilvl w:val="0"/>
          <w:numId w:val="0"/>
        </w:numPr>
        <w:spacing w:line="500" w:lineRule="exact"/>
        <w:ind w:firstLine="0" w:firstLineChars="0"/>
        <w:jc w:val="center"/>
        <w:outlineLvl w:val="9"/>
        <w:rPr>
          <w:rFonts w:hint="eastAsia" w:ascii="宋体" w:hAnsi="宋体" w:eastAsia="宋体" w:cs="Tahoma"/>
          <w:b/>
          <w:bCs/>
          <w:sz w:val="32"/>
          <w:szCs w:val="32"/>
          <w:highlight w:val="none"/>
          <w:lang w:val="en-US" w:eastAsia="zh-CN"/>
        </w:rPr>
      </w:pPr>
      <w:r>
        <w:rPr>
          <w:rFonts w:hint="eastAsia" w:ascii="宋体" w:hAnsi="宋体" w:cs="Tahoma"/>
          <w:b/>
          <w:bCs/>
          <w:sz w:val="24"/>
          <w:szCs w:val="24"/>
          <w:highlight w:val="none"/>
          <w:lang w:val="en-US" w:eastAsia="zh-CN"/>
        </w:rPr>
        <w:t>提供查询结果网页截图并加盖单位公章</w:t>
      </w:r>
    </w:p>
    <w:p w14:paraId="0E2F9D46">
      <w:pPr>
        <w:pStyle w:val="13"/>
        <w:widowControl/>
        <w:numPr>
          <w:ilvl w:val="0"/>
          <w:numId w:val="0"/>
        </w:numPr>
        <w:spacing w:line="500" w:lineRule="exact"/>
        <w:ind w:firstLine="0" w:firstLineChars="0"/>
        <w:jc w:val="center"/>
        <w:outlineLvl w:val="9"/>
        <w:rPr>
          <w:rFonts w:hint="eastAsia" w:ascii="宋体" w:hAnsi="宋体" w:eastAsia="宋体" w:cs="Tahoma"/>
          <w:b w:val="0"/>
          <w:bCs w:val="0"/>
          <w:sz w:val="24"/>
          <w:szCs w:val="24"/>
          <w:highlight w:val="none"/>
        </w:rPr>
      </w:pPr>
    </w:p>
    <w:p w14:paraId="7E158F16">
      <w:pPr>
        <w:pStyle w:val="13"/>
        <w:ind w:firstLine="480"/>
        <w:rPr>
          <w:rFonts w:hint="eastAsia" w:ascii="宋体" w:hAnsi="宋体" w:cs="Tahoma"/>
          <w:sz w:val="28"/>
          <w:szCs w:val="28"/>
          <w:highlight w:val="none"/>
          <w:lang w:val="en-US" w:eastAsia="zh-CN"/>
        </w:rPr>
      </w:pPr>
    </w:p>
    <w:p w14:paraId="3569DE82">
      <w:pPr>
        <w:pStyle w:val="13"/>
        <w:ind w:firstLine="480"/>
        <w:rPr>
          <w:rFonts w:hint="default" w:ascii="宋体" w:hAnsi="宋体" w:eastAsia="宋体" w:cs="Tahoma"/>
          <w:sz w:val="28"/>
          <w:szCs w:val="28"/>
          <w:highlight w:val="none"/>
          <w:lang w:val="en-US" w:eastAsia="zh-CN"/>
        </w:rPr>
      </w:pPr>
      <w:r>
        <w:rPr>
          <w:rFonts w:hint="eastAsia" w:ascii="宋体" w:hAnsi="宋体" w:cs="Tahoma"/>
          <w:sz w:val="28"/>
          <w:szCs w:val="28"/>
          <w:highlight w:val="none"/>
          <w:lang w:val="en-US" w:eastAsia="zh-CN"/>
        </w:rPr>
        <w:t>附截图模板：</w:t>
      </w:r>
    </w:p>
    <w:p w14:paraId="62D690AC">
      <w:pPr>
        <w:pStyle w:val="13"/>
        <w:ind w:firstLine="480"/>
        <w:rPr>
          <w:rFonts w:hint="eastAsia" w:ascii="宋体" w:hAnsi="宋体" w:eastAsia="宋体" w:cs="Tahoma"/>
          <w:sz w:val="28"/>
          <w:szCs w:val="28"/>
          <w:highlight w:val="none"/>
          <w:lang w:val="en-US" w:eastAsia="zh-CN"/>
        </w:rPr>
      </w:pPr>
      <w:r>
        <w:rPr>
          <w:rFonts w:hint="eastAsia" w:ascii="宋体" w:hAnsi="宋体" w:eastAsia="宋体" w:cs="Tahoma"/>
          <w:sz w:val="28"/>
          <w:szCs w:val="28"/>
          <w:highlight w:val="none"/>
          <w:lang w:val="en-US" w:eastAsia="zh-CN"/>
        </w:rPr>
        <w:drawing>
          <wp:inline distT="0" distB="0" distL="114300" distR="114300">
            <wp:extent cx="5269865" cy="2606040"/>
            <wp:effectExtent l="0" t="0" r="6985" b="3810"/>
            <wp:docPr id="3" name="图片 3" descr="8aeb81aba92125935903e89c79cf8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aeb81aba92125935903e89c79cf86e"/>
                    <pic:cNvPicPr>
                      <a:picLocks noChangeAspect="1"/>
                    </pic:cNvPicPr>
                  </pic:nvPicPr>
                  <pic:blipFill>
                    <a:blip r:embed="rId6"/>
                    <a:stretch>
                      <a:fillRect/>
                    </a:stretch>
                  </pic:blipFill>
                  <pic:spPr>
                    <a:xfrm>
                      <a:off x="0" y="0"/>
                      <a:ext cx="5269865" cy="2606040"/>
                    </a:xfrm>
                    <a:prstGeom prst="rect">
                      <a:avLst/>
                    </a:prstGeom>
                  </pic:spPr>
                </pic:pic>
              </a:graphicData>
            </a:graphic>
          </wp:inline>
        </w:drawing>
      </w:r>
    </w:p>
    <w:p w14:paraId="6D84FF79">
      <w:pPr>
        <w:pStyle w:val="13"/>
        <w:ind w:firstLine="480"/>
        <w:rPr>
          <w:rFonts w:hint="eastAsia" w:ascii="宋体" w:hAnsi="宋体" w:eastAsia="宋体" w:cs="Tahoma"/>
          <w:sz w:val="28"/>
          <w:szCs w:val="28"/>
          <w:highlight w:val="none"/>
          <w:lang w:val="en-US" w:eastAsia="zh-CN"/>
        </w:rPr>
      </w:pPr>
    </w:p>
    <w:p w14:paraId="28EC89DB">
      <w:pPr>
        <w:pStyle w:val="13"/>
        <w:ind w:firstLine="480"/>
        <w:rPr>
          <w:rFonts w:hint="eastAsia" w:ascii="宋体" w:hAnsi="宋体" w:eastAsia="宋体" w:cs="Tahoma"/>
          <w:sz w:val="28"/>
          <w:szCs w:val="28"/>
          <w:highlight w:val="none"/>
          <w:lang w:val="en-US" w:eastAsia="zh-CN"/>
        </w:rPr>
      </w:pPr>
    </w:p>
    <w:p w14:paraId="47FE4EE0">
      <w:pPr>
        <w:pStyle w:val="13"/>
        <w:ind w:firstLine="480"/>
        <w:rPr>
          <w:rFonts w:hint="eastAsia" w:ascii="宋体" w:hAnsi="宋体" w:eastAsia="宋体" w:cs="Tahoma"/>
          <w:sz w:val="28"/>
          <w:szCs w:val="28"/>
          <w:highlight w:val="none"/>
          <w:lang w:val="en-US" w:eastAsia="zh-CN"/>
        </w:rPr>
        <w:sectPr>
          <w:pgSz w:w="11906" w:h="16838"/>
          <w:pgMar w:top="1418" w:right="1797" w:bottom="1361" w:left="1797" w:header="851" w:footer="992" w:gutter="0"/>
          <w:pgNumType w:fmt="decimal"/>
          <w:cols w:space="720" w:num="1"/>
          <w:docGrid w:type="lines" w:linePitch="312" w:charSpace="0"/>
        </w:sectPr>
      </w:pPr>
    </w:p>
    <w:p w14:paraId="662A8580">
      <w:pPr>
        <w:pStyle w:val="13"/>
        <w:widowControl/>
        <w:numPr>
          <w:ilvl w:val="0"/>
          <w:numId w:val="0"/>
        </w:numPr>
        <w:spacing w:line="500" w:lineRule="exact"/>
        <w:jc w:val="center"/>
        <w:outlineLvl w:val="9"/>
        <w:rPr>
          <w:rFonts w:hint="eastAsia" w:ascii="宋体" w:hAnsi="宋体" w:eastAsia="宋体" w:cs="Tahoma"/>
          <w:sz w:val="24"/>
          <w:szCs w:val="24"/>
          <w:highlight w:val="none"/>
          <w:lang w:eastAsia="zh-CN"/>
        </w:rPr>
      </w:pPr>
      <w:r>
        <w:rPr>
          <w:rFonts w:hint="eastAsia" w:ascii="宋体" w:hAnsi="宋体" w:cs="Tahoma"/>
          <w:sz w:val="24"/>
          <w:szCs w:val="24"/>
          <w:highlight w:val="none"/>
          <w:lang w:val="en-US" w:eastAsia="zh-CN"/>
        </w:rPr>
        <w:t>四、</w:t>
      </w:r>
      <w:r>
        <w:rPr>
          <w:rFonts w:hint="eastAsia" w:ascii="宋体" w:hAnsi="宋体" w:eastAsia="宋体" w:cs="Tahoma"/>
          <w:sz w:val="24"/>
          <w:szCs w:val="24"/>
          <w:highlight w:val="none"/>
          <w:lang w:val="en-US" w:eastAsia="zh-CN"/>
        </w:rPr>
        <w:t>未被列入中国执行信息公开网（http://zxgk.court.gov.cn</w:t>
      </w:r>
      <w:r>
        <w:rPr>
          <w:rFonts w:hint="eastAsia" w:ascii="宋体" w:hAnsi="宋体" w:cs="Tahoma"/>
          <w:sz w:val="24"/>
          <w:szCs w:val="24"/>
          <w:highlight w:val="none"/>
          <w:lang w:val="en-US" w:eastAsia="zh-CN"/>
        </w:rPr>
        <w:t>）</w:t>
      </w:r>
      <w:r>
        <w:rPr>
          <w:rFonts w:hint="eastAsia" w:ascii="宋体" w:hAnsi="宋体" w:eastAsia="宋体" w:cs="Tahoma"/>
          <w:sz w:val="24"/>
          <w:szCs w:val="24"/>
          <w:highlight w:val="none"/>
          <w:lang w:val="en-US" w:eastAsia="zh-CN"/>
        </w:rPr>
        <w:t>的“失信被执行人”名单</w:t>
      </w:r>
      <w:r>
        <w:rPr>
          <w:rFonts w:hint="eastAsia" w:ascii="宋体" w:hAnsi="宋体" w:eastAsia="宋体" w:cs="Tahoma"/>
          <w:sz w:val="24"/>
          <w:szCs w:val="24"/>
          <w:highlight w:val="none"/>
          <w:lang w:eastAsia="zh-CN"/>
        </w:rPr>
        <w:t>。</w:t>
      </w:r>
    </w:p>
    <w:p w14:paraId="7EB43B46">
      <w:pPr>
        <w:pStyle w:val="13"/>
        <w:widowControl/>
        <w:numPr>
          <w:ilvl w:val="0"/>
          <w:numId w:val="0"/>
        </w:numPr>
        <w:spacing w:line="500" w:lineRule="exact"/>
        <w:jc w:val="both"/>
        <w:outlineLvl w:val="9"/>
        <w:rPr>
          <w:rFonts w:hint="eastAsia" w:ascii="宋体" w:hAnsi="宋体" w:eastAsia="宋体" w:cs="Tahoma"/>
          <w:sz w:val="24"/>
          <w:szCs w:val="24"/>
          <w:highlight w:val="none"/>
          <w:lang w:eastAsia="zh-CN"/>
        </w:rPr>
      </w:pPr>
    </w:p>
    <w:p w14:paraId="36686B77">
      <w:pPr>
        <w:pStyle w:val="13"/>
        <w:widowControl/>
        <w:numPr>
          <w:ilvl w:val="0"/>
          <w:numId w:val="0"/>
        </w:numPr>
        <w:spacing w:line="500" w:lineRule="exact"/>
        <w:ind w:firstLine="0" w:firstLineChars="0"/>
        <w:jc w:val="center"/>
        <w:outlineLvl w:val="9"/>
        <w:rPr>
          <w:rFonts w:hint="eastAsia" w:ascii="宋体" w:hAnsi="宋体" w:eastAsia="宋体" w:cs="Tahoma"/>
          <w:b/>
          <w:bCs/>
          <w:sz w:val="32"/>
          <w:szCs w:val="32"/>
          <w:highlight w:val="none"/>
          <w:lang w:val="en-US" w:eastAsia="zh-CN"/>
        </w:rPr>
      </w:pPr>
      <w:r>
        <w:rPr>
          <w:rFonts w:hint="eastAsia" w:ascii="宋体" w:hAnsi="宋体" w:eastAsia="宋体" w:cs="Tahoma"/>
          <w:b/>
          <w:bCs/>
          <w:sz w:val="32"/>
          <w:szCs w:val="32"/>
          <w:highlight w:val="none"/>
          <w:lang w:val="en-US" w:eastAsia="zh-CN"/>
        </w:rPr>
        <w:t>查询结果网页截图并加盖单位公章</w:t>
      </w:r>
    </w:p>
    <w:p w14:paraId="2FCD1C17">
      <w:pPr>
        <w:pStyle w:val="13"/>
        <w:widowControl/>
        <w:numPr>
          <w:ilvl w:val="0"/>
          <w:numId w:val="0"/>
        </w:numPr>
        <w:spacing w:line="500" w:lineRule="exact"/>
        <w:jc w:val="both"/>
        <w:outlineLvl w:val="9"/>
        <w:rPr>
          <w:rFonts w:hint="eastAsia" w:ascii="宋体" w:hAnsi="宋体" w:eastAsia="宋体" w:cs="Tahoma"/>
          <w:sz w:val="24"/>
          <w:szCs w:val="24"/>
          <w:highlight w:val="none"/>
          <w:lang w:eastAsia="zh-CN"/>
        </w:rPr>
      </w:pPr>
    </w:p>
    <w:p w14:paraId="385FDC8F">
      <w:pPr>
        <w:pStyle w:val="13"/>
        <w:widowControl/>
        <w:numPr>
          <w:ilvl w:val="0"/>
          <w:numId w:val="0"/>
        </w:numPr>
        <w:spacing w:line="500" w:lineRule="exact"/>
        <w:jc w:val="both"/>
        <w:outlineLvl w:val="9"/>
        <w:rPr>
          <w:rFonts w:hint="eastAsia" w:ascii="宋体" w:hAnsi="宋体" w:eastAsia="宋体" w:cs="Tahoma"/>
          <w:sz w:val="24"/>
          <w:szCs w:val="24"/>
          <w:highlight w:val="none"/>
          <w:lang w:eastAsia="zh-CN"/>
        </w:rPr>
      </w:pPr>
      <w:r>
        <w:rPr>
          <w:rFonts w:hint="eastAsia" w:ascii="宋体" w:hAnsi="宋体" w:eastAsia="宋体" w:cs="宋体"/>
          <w:b/>
          <w:kern w:val="0"/>
          <w:szCs w:val="28"/>
          <w:highlight w:val="none"/>
          <w:lang w:val="en-US" w:eastAsia="zh-CN"/>
        </w:rPr>
        <w:t>附截图</w:t>
      </w:r>
      <w:r>
        <w:rPr>
          <w:rFonts w:hint="eastAsia" w:ascii="宋体" w:hAnsi="宋体" w:cs="宋体"/>
          <w:b/>
          <w:kern w:val="0"/>
          <w:szCs w:val="28"/>
          <w:highlight w:val="none"/>
          <w:lang w:val="en-US" w:eastAsia="zh-CN"/>
        </w:rPr>
        <w:t>模板</w:t>
      </w:r>
      <w:r>
        <w:rPr>
          <w:rFonts w:hint="eastAsia" w:ascii="宋体" w:hAnsi="宋体" w:eastAsia="宋体" w:cs="宋体"/>
          <w:b/>
          <w:kern w:val="0"/>
          <w:szCs w:val="28"/>
          <w:highlight w:val="none"/>
          <w:lang w:val="en-US" w:eastAsia="zh-CN"/>
        </w:rPr>
        <w:t>：</w:t>
      </w:r>
      <w:r>
        <w:rPr>
          <w:rFonts w:hint="eastAsia" w:ascii="宋体" w:hAnsi="宋体" w:eastAsia="宋体" w:cs="Tahoma"/>
          <w:sz w:val="24"/>
          <w:szCs w:val="24"/>
          <w:highlight w:val="none"/>
          <w:lang w:eastAsia="zh-CN"/>
        </w:rPr>
        <w:t>（</w:t>
      </w:r>
      <w:r>
        <w:rPr>
          <w:rFonts w:hint="eastAsia" w:ascii="宋体" w:hAnsi="宋体" w:eastAsia="宋体" w:cs="Tahoma"/>
          <w:sz w:val="24"/>
          <w:szCs w:val="24"/>
          <w:highlight w:val="none"/>
          <w:lang w:val="en-US" w:eastAsia="zh-CN"/>
        </w:rPr>
        <w:t>省份须为：全国，详见下图模板</w:t>
      </w:r>
      <w:r>
        <w:rPr>
          <w:rFonts w:hint="eastAsia" w:ascii="宋体" w:hAnsi="宋体" w:eastAsia="宋体" w:cs="Tahoma"/>
          <w:sz w:val="24"/>
          <w:szCs w:val="24"/>
          <w:highlight w:val="none"/>
          <w:lang w:eastAsia="zh-CN"/>
        </w:rPr>
        <w:t>）</w:t>
      </w:r>
    </w:p>
    <w:p w14:paraId="22E94351">
      <w:pPr>
        <w:pStyle w:val="13"/>
        <w:ind w:left="0" w:leftChars="0" w:firstLine="0" w:firstLineChars="0"/>
        <w:rPr>
          <w:rFonts w:hint="eastAsia" w:ascii="宋体" w:hAnsi="宋体" w:eastAsia="宋体" w:cs="宋体"/>
          <w:b/>
          <w:kern w:val="0"/>
          <w:szCs w:val="28"/>
          <w:highlight w:val="none"/>
          <w:lang w:val="en-US" w:eastAsia="zh-CN"/>
        </w:rPr>
      </w:pPr>
    </w:p>
    <w:p w14:paraId="65C94D94">
      <w:pPr>
        <w:pStyle w:val="13"/>
        <w:keepNext w:val="0"/>
        <w:keepLines w:val="0"/>
        <w:pageBreakBefore w:val="0"/>
        <w:widowControl/>
        <w:numPr>
          <w:ilvl w:val="-1"/>
          <w:numId w:val="0"/>
        </w:numPr>
        <w:kinsoku/>
        <w:wordWrap/>
        <w:overflowPunct/>
        <w:topLinePunct w:val="0"/>
        <w:bidi w:val="0"/>
        <w:snapToGrid/>
        <w:spacing w:line="240" w:lineRule="auto"/>
        <w:ind w:firstLine="0" w:firstLineChars="0"/>
        <w:jc w:val="center"/>
        <w:rPr>
          <w:rFonts w:hint="eastAsia" w:ascii="黑体" w:hAnsi="黑体" w:eastAsia="黑体" w:cs="宋体"/>
          <w:sz w:val="28"/>
          <w:szCs w:val="28"/>
          <w:highlight w:val="none"/>
          <w:lang w:val="en-US" w:eastAsia="zh-CN"/>
        </w:rPr>
        <w:sectPr>
          <w:pgSz w:w="11906" w:h="16838"/>
          <w:pgMar w:top="1418" w:right="1797" w:bottom="1361" w:left="1797" w:header="851" w:footer="992" w:gutter="0"/>
          <w:pgNumType w:fmt="decimal"/>
          <w:cols w:space="720" w:num="1"/>
          <w:docGrid w:type="lines" w:linePitch="312" w:charSpace="0"/>
        </w:sectPr>
      </w:pPr>
      <w:r>
        <w:rPr>
          <w:rFonts w:hint="default" w:cs="黑体"/>
          <w:b/>
          <w:kern w:val="0"/>
          <w:szCs w:val="28"/>
          <w:highlight w:val="none"/>
          <w:lang w:val="en-US" w:eastAsia="zh-CN"/>
        </w:rPr>
        <w:drawing>
          <wp:inline distT="0" distB="0" distL="114300" distR="114300">
            <wp:extent cx="5845175" cy="3889375"/>
            <wp:effectExtent l="0" t="0" r="3175" b="15875"/>
            <wp:docPr id="1" name="图片 1" descr="16373089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37308955(1)"/>
                    <pic:cNvPicPr>
                      <a:picLocks noChangeAspect="1"/>
                    </pic:cNvPicPr>
                  </pic:nvPicPr>
                  <pic:blipFill>
                    <a:blip r:embed="rId7"/>
                    <a:stretch>
                      <a:fillRect/>
                    </a:stretch>
                  </pic:blipFill>
                  <pic:spPr>
                    <a:xfrm>
                      <a:off x="0" y="0"/>
                      <a:ext cx="5845175" cy="3889375"/>
                    </a:xfrm>
                    <a:prstGeom prst="rect">
                      <a:avLst/>
                    </a:prstGeom>
                    <a:noFill/>
                    <a:ln>
                      <a:noFill/>
                    </a:ln>
                  </pic:spPr>
                </pic:pic>
              </a:graphicData>
            </a:graphic>
          </wp:inline>
        </w:drawing>
      </w:r>
    </w:p>
    <w:p w14:paraId="59E2FB6C">
      <w:pPr>
        <w:pStyle w:val="13"/>
        <w:widowControl/>
        <w:numPr>
          <w:ilvl w:val="0"/>
          <w:numId w:val="0"/>
        </w:numPr>
        <w:spacing w:line="500" w:lineRule="exact"/>
        <w:ind w:firstLine="0" w:firstLineChars="0"/>
        <w:jc w:val="left"/>
        <w:outlineLvl w:val="9"/>
        <w:rPr>
          <w:rFonts w:hint="eastAsia" w:ascii="宋体" w:hAnsi="宋体" w:eastAsia="宋体" w:cs="Tahoma"/>
          <w:sz w:val="24"/>
          <w:szCs w:val="24"/>
          <w:highlight w:val="none"/>
          <w:lang w:val="en-US" w:eastAsia="zh-CN"/>
        </w:rPr>
      </w:pPr>
      <w:r>
        <w:rPr>
          <w:rFonts w:hint="eastAsia" w:ascii="宋体" w:hAnsi="宋体" w:cs="Tahoma"/>
          <w:kern w:val="2"/>
          <w:sz w:val="24"/>
          <w:szCs w:val="24"/>
          <w:lang w:val="en-US" w:eastAsia="zh-CN" w:bidi="ar-SA"/>
        </w:rPr>
        <w:t>五</w:t>
      </w:r>
      <w:r>
        <w:rPr>
          <w:rFonts w:hint="eastAsia" w:ascii="宋体" w:hAnsi="宋体" w:eastAsia="宋体" w:cs="Tahoma"/>
          <w:kern w:val="2"/>
          <w:sz w:val="24"/>
          <w:szCs w:val="24"/>
          <w:lang w:val="en-US" w:eastAsia="zh-CN" w:bidi="ar-SA"/>
        </w:rPr>
        <w:t>、</w:t>
      </w:r>
      <w:r>
        <w:rPr>
          <w:rFonts w:hint="eastAsia" w:ascii="宋体" w:hAnsi="宋体" w:cs="Tahoma"/>
          <w:sz w:val="24"/>
          <w:szCs w:val="24"/>
          <w:highlight w:val="none"/>
          <w:lang w:val="en-US" w:eastAsia="zh-CN"/>
        </w:rPr>
        <w:t>诚信</w:t>
      </w:r>
      <w:r>
        <w:rPr>
          <w:rFonts w:hint="eastAsia" w:ascii="宋体" w:hAnsi="宋体" w:eastAsia="宋体" w:cs="Tahoma"/>
          <w:sz w:val="24"/>
          <w:szCs w:val="24"/>
          <w:highlight w:val="none"/>
          <w:lang w:val="en-US" w:eastAsia="zh-CN"/>
        </w:rPr>
        <w:t>承诺书及</w:t>
      </w:r>
      <w:bookmarkStart w:id="1" w:name="OLE_LINK22"/>
      <w:r>
        <w:rPr>
          <w:rFonts w:hint="eastAsia" w:ascii="宋体" w:hAnsi="宋体" w:eastAsia="宋体" w:cs="Tahoma"/>
          <w:sz w:val="24"/>
          <w:szCs w:val="24"/>
          <w:highlight w:val="none"/>
          <w:lang w:val="en-US" w:eastAsia="zh-CN"/>
        </w:rPr>
        <w:t>保密承诺书</w:t>
      </w:r>
      <w:bookmarkEnd w:id="1"/>
    </w:p>
    <w:p w14:paraId="130F95A8">
      <w:pPr>
        <w:pStyle w:val="13"/>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center"/>
        <w:textAlignment w:val="auto"/>
        <w:rPr>
          <w:rFonts w:hint="eastAsia" w:ascii="黑体" w:hAnsi="黑体" w:eastAsia="黑体" w:cs="宋体"/>
          <w:sz w:val="24"/>
          <w:szCs w:val="24"/>
          <w:highlight w:val="none"/>
          <w:lang w:val="en-US" w:eastAsia="zh-CN"/>
        </w:rPr>
      </w:pPr>
      <w:r>
        <w:rPr>
          <w:rFonts w:hint="eastAsia" w:ascii="黑体" w:hAnsi="黑体" w:eastAsia="黑体" w:cs="宋体"/>
          <w:sz w:val="24"/>
          <w:szCs w:val="24"/>
          <w:highlight w:val="none"/>
          <w:lang w:val="en-US" w:eastAsia="zh-CN"/>
        </w:rPr>
        <w:t>（一）诚信承诺书</w:t>
      </w:r>
    </w:p>
    <w:p w14:paraId="56208E13">
      <w:pPr>
        <w:pStyle w:val="1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致海旅免税城（三亚）迎宾有限公司：</w:t>
      </w:r>
    </w:p>
    <w:p w14:paraId="6CBF808B">
      <w:pPr>
        <w:pStyle w:val="13"/>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经研究，我公司决定参加项目的</w:t>
      </w:r>
      <w:r>
        <w:rPr>
          <w:rFonts w:hint="eastAsia" w:ascii="宋体" w:hAnsi="宋体" w:eastAsia="宋体" w:cs="宋体"/>
          <w:sz w:val="24"/>
          <w:szCs w:val="24"/>
          <w:highlight w:val="none"/>
          <w:lang w:val="en-US" w:eastAsia="zh-CN"/>
        </w:rPr>
        <w:t>询比价</w:t>
      </w:r>
      <w:r>
        <w:rPr>
          <w:rFonts w:hint="eastAsia" w:ascii="宋体" w:hAnsi="宋体" w:eastAsia="宋体" w:cs="宋体"/>
          <w:sz w:val="24"/>
          <w:szCs w:val="24"/>
          <w:highlight w:val="none"/>
        </w:rPr>
        <w:t>活动。为体现我公司的“三公”和诚实信用原则，在此郑重承诺：</w:t>
      </w:r>
    </w:p>
    <w:p w14:paraId="55761605">
      <w:pPr>
        <w:pStyle w:val="13"/>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rPr>
        <w:t>根据</w:t>
      </w:r>
      <w:r>
        <w:rPr>
          <w:rFonts w:hint="eastAsia" w:ascii="宋体" w:hAnsi="宋体" w:eastAsia="宋体" w:cs="宋体"/>
          <w:sz w:val="24"/>
          <w:szCs w:val="24"/>
          <w:highlight w:val="none"/>
          <w:lang w:val="en-US" w:eastAsia="zh-CN"/>
        </w:rPr>
        <w:t>询比价</w:t>
      </w:r>
      <w:r>
        <w:rPr>
          <w:rFonts w:hint="eastAsia" w:ascii="宋体" w:hAnsi="宋体" w:eastAsia="宋体" w:cs="宋体"/>
          <w:sz w:val="24"/>
          <w:szCs w:val="24"/>
          <w:highlight w:val="none"/>
          <w:lang w:eastAsia="zh-CN"/>
        </w:rPr>
        <w:t>文件</w:t>
      </w:r>
      <w:r>
        <w:rPr>
          <w:rFonts w:hint="eastAsia" w:ascii="宋体" w:hAnsi="宋体" w:eastAsia="宋体" w:cs="宋体"/>
          <w:sz w:val="24"/>
          <w:szCs w:val="24"/>
          <w:highlight w:val="none"/>
        </w:rPr>
        <w:t>要求，我公司在本次</w:t>
      </w:r>
      <w:r>
        <w:rPr>
          <w:rFonts w:hint="eastAsia" w:ascii="宋体" w:hAnsi="宋体" w:eastAsia="宋体" w:cs="宋体"/>
          <w:sz w:val="24"/>
          <w:szCs w:val="24"/>
          <w:highlight w:val="none"/>
          <w:lang w:eastAsia="zh-CN"/>
        </w:rPr>
        <w:t>比选</w:t>
      </w:r>
      <w:r>
        <w:rPr>
          <w:rFonts w:hint="eastAsia" w:ascii="宋体" w:hAnsi="宋体" w:eastAsia="宋体" w:cs="宋体"/>
          <w:sz w:val="24"/>
          <w:szCs w:val="24"/>
          <w:highlight w:val="none"/>
        </w:rPr>
        <w:t>活动中提供的所有相关人员证件、财务状况、业绩、信用等资料均真实、准确；无资质挂靠、串标、围标等情形。</w:t>
      </w:r>
    </w:p>
    <w:p w14:paraId="2D22D2E5">
      <w:pPr>
        <w:pStyle w:val="13"/>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二、若</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，我公司将严格按照响应文件中所承诺的报价、质量、</w:t>
      </w:r>
      <w:r>
        <w:rPr>
          <w:rFonts w:hint="eastAsia" w:ascii="宋体" w:hAnsi="宋体" w:eastAsia="宋体" w:cs="宋体"/>
          <w:sz w:val="24"/>
          <w:szCs w:val="24"/>
          <w:highlight w:val="none"/>
          <w:lang w:val="en-US" w:eastAsia="zh-CN"/>
        </w:rPr>
        <w:t>服务期限</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响应</w:t>
      </w:r>
      <w:r>
        <w:rPr>
          <w:rFonts w:hint="eastAsia" w:ascii="宋体" w:hAnsi="宋体" w:eastAsia="宋体" w:cs="宋体"/>
          <w:sz w:val="24"/>
          <w:szCs w:val="24"/>
          <w:highlight w:val="none"/>
        </w:rPr>
        <w:t>方案等内容组织实施。</w:t>
      </w:r>
    </w:p>
    <w:p w14:paraId="6A541E9A">
      <w:pPr>
        <w:pStyle w:val="13"/>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三、我司承诺并保证响应文件中所提供的资料真实有效，不存在弄虚作假</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如果我公司在</w:t>
      </w:r>
      <w:r>
        <w:rPr>
          <w:rFonts w:hint="eastAsia" w:ascii="宋体" w:hAnsi="宋体" w:eastAsia="宋体" w:cs="宋体"/>
          <w:sz w:val="24"/>
          <w:szCs w:val="24"/>
          <w:highlight w:val="none"/>
          <w:lang w:eastAsia="zh-CN"/>
        </w:rPr>
        <w:t>比选</w:t>
      </w:r>
      <w:r>
        <w:rPr>
          <w:rFonts w:hint="eastAsia" w:ascii="宋体" w:hAnsi="宋体" w:eastAsia="宋体" w:cs="宋体"/>
          <w:sz w:val="24"/>
          <w:szCs w:val="24"/>
          <w:highlight w:val="none"/>
        </w:rPr>
        <w:t>活动中提供了虚假材料，我公司同意立即取消</w:t>
      </w:r>
      <w:r>
        <w:rPr>
          <w:rFonts w:hint="eastAsia" w:ascii="宋体" w:hAnsi="宋体" w:eastAsia="宋体" w:cs="宋体"/>
          <w:sz w:val="24"/>
          <w:szCs w:val="24"/>
          <w:highlight w:val="none"/>
          <w:lang w:val="en-US" w:eastAsia="zh-CN"/>
        </w:rPr>
        <w:t>响应</w:t>
      </w:r>
      <w:r>
        <w:rPr>
          <w:rFonts w:hint="eastAsia" w:ascii="宋体" w:hAnsi="宋体" w:eastAsia="宋体" w:cs="宋体"/>
          <w:sz w:val="24"/>
          <w:szCs w:val="24"/>
          <w:highlight w:val="none"/>
        </w:rPr>
        <w:t>资格并承担相应的法律责任。如果我公司存在不履行承诺的行为，</w:t>
      </w:r>
      <w:r>
        <w:rPr>
          <w:rFonts w:hint="eastAsia" w:ascii="宋体" w:hAnsi="宋体" w:eastAsia="宋体" w:cs="宋体"/>
          <w:sz w:val="24"/>
          <w:szCs w:val="24"/>
          <w:highlight w:val="none"/>
          <w:lang w:val="en-US" w:eastAsia="zh-CN"/>
        </w:rPr>
        <w:t>则可被采购人列入限制合作的“不合格单位”，限制参与采购人</w:t>
      </w:r>
      <w:r>
        <w:rPr>
          <w:rFonts w:hint="eastAsia" w:ascii="宋体" w:hAnsi="宋体" w:eastAsia="宋体" w:cs="宋体"/>
          <w:b w:val="0"/>
          <w:bCs w:val="0"/>
          <w:sz w:val="24"/>
          <w:szCs w:val="24"/>
          <w:highlight w:val="none"/>
        </w:rPr>
        <w:t>以及下属全资、控股、实际控制或托管企业</w:t>
      </w:r>
      <w:r>
        <w:rPr>
          <w:rFonts w:hint="eastAsia" w:ascii="宋体" w:hAnsi="宋体" w:eastAsia="宋体" w:cs="宋体"/>
          <w:b w:val="0"/>
          <w:bCs w:val="0"/>
          <w:sz w:val="24"/>
          <w:szCs w:val="24"/>
          <w:highlight w:val="none"/>
          <w:lang w:val="en-US" w:eastAsia="zh-CN"/>
        </w:rPr>
        <w:t>的采购项目</w:t>
      </w:r>
      <w:r>
        <w:rPr>
          <w:rFonts w:hint="eastAsia" w:ascii="宋体" w:hAnsi="宋体" w:eastAsia="宋体" w:cs="宋体"/>
          <w:sz w:val="24"/>
          <w:szCs w:val="24"/>
          <w:highlight w:val="none"/>
        </w:rPr>
        <w:t>。</w:t>
      </w:r>
    </w:p>
    <w:p w14:paraId="12889B1E">
      <w:pPr>
        <w:pStyle w:val="13"/>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bCs w:val="0"/>
          <w:sz w:val="24"/>
          <w:szCs w:val="24"/>
          <w:highlight w:val="none"/>
          <w:lang w:eastAsia="zh-CN"/>
        </w:rPr>
      </w:pPr>
      <w:r>
        <w:rPr>
          <w:rFonts w:hint="eastAsia" w:ascii="宋体" w:hAnsi="宋体" w:eastAsia="宋体" w:cs="宋体"/>
          <w:bCs w:val="0"/>
          <w:sz w:val="24"/>
          <w:szCs w:val="24"/>
          <w:highlight w:val="none"/>
          <w:lang w:val="en-US" w:eastAsia="zh-CN"/>
        </w:rPr>
        <w:t>四、</w:t>
      </w:r>
      <w:r>
        <w:rPr>
          <w:rFonts w:hint="eastAsia" w:ascii="宋体" w:hAnsi="宋体" w:eastAsia="宋体" w:cs="宋体"/>
          <w:bCs w:val="0"/>
          <w:sz w:val="24"/>
          <w:szCs w:val="24"/>
          <w:highlight w:val="none"/>
        </w:rPr>
        <w:t>我司明白，本次</w:t>
      </w:r>
      <w:r>
        <w:rPr>
          <w:rFonts w:hint="eastAsia" w:ascii="宋体" w:hAnsi="宋体" w:eastAsia="宋体" w:cs="宋体"/>
          <w:bCs w:val="0"/>
          <w:sz w:val="24"/>
          <w:szCs w:val="24"/>
          <w:highlight w:val="none"/>
          <w:lang w:val="en-US" w:eastAsia="zh-CN"/>
        </w:rPr>
        <w:t>询比价</w:t>
      </w:r>
      <w:r>
        <w:rPr>
          <w:rFonts w:hint="eastAsia" w:ascii="宋体" w:hAnsi="宋体" w:eastAsia="宋体" w:cs="宋体"/>
          <w:bCs w:val="0"/>
          <w:sz w:val="24"/>
          <w:szCs w:val="24"/>
          <w:highlight w:val="none"/>
        </w:rPr>
        <w:t>不一定能</w:t>
      </w:r>
      <w:r>
        <w:rPr>
          <w:rFonts w:hint="eastAsia" w:ascii="宋体" w:hAnsi="宋体" w:eastAsia="宋体" w:cs="宋体"/>
          <w:bCs w:val="0"/>
          <w:sz w:val="24"/>
          <w:szCs w:val="24"/>
          <w:highlight w:val="none"/>
          <w:lang w:eastAsia="zh-CN"/>
        </w:rPr>
        <w:t>成交</w:t>
      </w:r>
      <w:r>
        <w:rPr>
          <w:rFonts w:hint="eastAsia" w:ascii="宋体" w:hAnsi="宋体" w:eastAsia="宋体" w:cs="宋体"/>
          <w:bCs w:val="0"/>
          <w:sz w:val="24"/>
          <w:szCs w:val="24"/>
          <w:highlight w:val="none"/>
        </w:rPr>
        <w:t>，但无论评审结果如何，我司都理解和接受，不提任何异议</w:t>
      </w:r>
      <w:r>
        <w:rPr>
          <w:rFonts w:hint="eastAsia" w:ascii="宋体" w:hAnsi="宋体" w:eastAsia="宋体" w:cs="宋体"/>
          <w:bCs w:val="0"/>
          <w:sz w:val="24"/>
          <w:szCs w:val="24"/>
          <w:highlight w:val="none"/>
          <w:lang w:eastAsia="zh-CN"/>
        </w:rPr>
        <w:t>。</w:t>
      </w:r>
    </w:p>
    <w:p w14:paraId="4ABFAFCC">
      <w:pPr>
        <w:pStyle w:val="13"/>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bCs w:val="0"/>
          <w:sz w:val="24"/>
          <w:szCs w:val="24"/>
          <w:highlight w:val="none"/>
          <w:lang w:eastAsia="zh-CN"/>
        </w:rPr>
      </w:pPr>
      <w:r>
        <w:rPr>
          <w:rFonts w:hint="eastAsia" w:ascii="宋体" w:hAnsi="宋体" w:eastAsia="宋体" w:cs="宋体"/>
          <w:bCs w:val="0"/>
          <w:sz w:val="24"/>
          <w:szCs w:val="24"/>
          <w:highlight w:val="none"/>
          <w:lang w:val="en-US" w:eastAsia="zh-CN"/>
        </w:rPr>
        <w:t>五、</w:t>
      </w:r>
      <w:r>
        <w:rPr>
          <w:rFonts w:hint="eastAsia" w:ascii="宋体" w:hAnsi="宋体" w:eastAsia="宋体" w:cs="宋体"/>
          <w:bCs w:val="0"/>
          <w:sz w:val="24"/>
          <w:szCs w:val="24"/>
          <w:highlight w:val="none"/>
        </w:rPr>
        <w:t>我司承诺</w:t>
      </w:r>
      <w:r>
        <w:rPr>
          <w:rFonts w:hint="eastAsia" w:ascii="宋体" w:hAnsi="宋体" w:eastAsia="宋体" w:cs="宋体"/>
          <w:bCs w:val="0"/>
          <w:sz w:val="24"/>
          <w:szCs w:val="24"/>
          <w:highlight w:val="none"/>
          <w:lang w:eastAsia="zh-CN"/>
        </w:rPr>
        <w:t>成交</w:t>
      </w:r>
      <w:r>
        <w:rPr>
          <w:rFonts w:hint="eastAsia" w:ascii="宋体" w:hAnsi="宋体" w:eastAsia="宋体" w:cs="宋体"/>
          <w:bCs w:val="0"/>
          <w:sz w:val="24"/>
          <w:szCs w:val="24"/>
          <w:highlight w:val="none"/>
        </w:rPr>
        <w:t>后不私自转包</w:t>
      </w:r>
      <w:r>
        <w:rPr>
          <w:rFonts w:hint="eastAsia" w:ascii="宋体" w:hAnsi="宋体" w:eastAsia="宋体" w:cs="宋体"/>
          <w:bCs w:val="0"/>
          <w:sz w:val="24"/>
          <w:szCs w:val="24"/>
          <w:highlight w:val="none"/>
          <w:lang w:eastAsia="zh-CN"/>
        </w:rPr>
        <w:t>成交</w:t>
      </w:r>
      <w:r>
        <w:rPr>
          <w:rFonts w:hint="eastAsia" w:ascii="宋体" w:hAnsi="宋体" w:eastAsia="宋体" w:cs="宋体"/>
          <w:bCs w:val="0"/>
          <w:sz w:val="24"/>
          <w:szCs w:val="24"/>
          <w:highlight w:val="none"/>
        </w:rPr>
        <w:t>项目</w:t>
      </w:r>
      <w:r>
        <w:rPr>
          <w:rFonts w:hint="eastAsia" w:ascii="宋体" w:hAnsi="宋体" w:eastAsia="宋体" w:cs="宋体"/>
          <w:bCs w:val="0"/>
          <w:sz w:val="24"/>
          <w:szCs w:val="24"/>
          <w:highlight w:val="none"/>
          <w:lang w:eastAsia="zh-CN"/>
        </w:rPr>
        <w:t>。</w:t>
      </w:r>
    </w:p>
    <w:p w14:paraId="746F37DB">
      <w:pPr>
        <w:pStyle w:val="13"/>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bCs w:val="0"/>
          <w:sz w:val="24"/>
          <w:szCs w:val="24"/>
          <w:highlight w:val="none"/>
          <w:lang w:eastAsia="zh-CN"/>
        </w:rPr>
      </w:pPr>
      <w:r>
        <w:rPr>
          <w:rFonts w:hint="eastAsia" w:ascii="宋体" w:hAnsi="宋体" w:eastAsia="宋体" w:cs="宋体"/>
          <w:bCs w:val="0"/>
          <w:sz w:val="24"/>
          <w:szCs w:val="24"/>
          <w:highlight w:val="none"/>
          <w:lang w:val="en-US" w:eastAsia="zh-CN"/>
        </w:rPr>
        <w:t>六、</w:t>
      </w:r>
      <w:r>
        <w:rPr>
          <w:rFonts w:hint="eastAsia" w:ascii="宋体" w:hAnsi="宋体" w:eastAsia="宋体" w:cs="宋体"/>
          <w:bCs w:val="0"/>
          <w:sz w:val="24"/>
          <w:szCs w:val="24"/>
          <w:highlight w:val="none"/>
        </w:rPr>
        <w:t>我司承诺不无中生有</w:t>
      </w:r>
      <w:r>
        <w:rPr>
          <w:rFonts w:hint="eastAsia" w:ascii="宋体" w:hAnsi="宋体" w:cs="宋体"/>
          <w:bCs w:val="0"/>
          <w:sz w:val="24"/>
          <w:szCs w:val="24"/>
          <w:highlight w:val="none"/>
          <w:lang w:eastAsia="zh-CN"/>
        </w:rPr>
        <w:t>，不</w:t>
      </w:r>
      <w:r>
        <w:rPr>
          <w:rFonts w:hint="eastAsia" w:ascii="宋体" w:hAnsi="宋体" w:eastAsia="宋体" w:cs="宋体"/>
          <w:bCs w:val="0"/>
          <w:sz w:val="24"/>
          <w:szCs w:val="24"/>
          <w:highlight w:val="none"/>
        </w:rPr>
        <w:t>制造或散布有损贵公司或其他供应商声誉或形象的谣言</w:t>
      </w:r>
      <w:r>
        <w:rPr>
          <w:rFonts w:hint="eastAsia" w:ascii="宋体" w:hAnsi="宋体" w:eastAsia="宋体" w:cs="宋体"/>
          <w:bCs w:val="0"/>
          <w:sz w:val="24"/>
          <w:szCs w:val="24"/>
          <w:highlight w:val="none"/>
          <w:lang w:eastAsia="zh-CN"/>
        </w:rPr>
        <w:t>。</w:t>
      </w:r>
    </w:p>
    <w:p w14:paraId="1A7A270B">
      <w:pPr>
        <w:pStyle w:val="13"/>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lang w:val="en-US" w:eastAsia="zh-CN"/>
        </w:rPr>
        <w:t>七、</w:t>
      </w:r>
      <w:r>
        <w:rPr>
          <w:rFonts w:hint="eastAsia" w:ascii="宋体" w:hAnsi="宋体" w:eastAsia="宋体" w:cs="宋体"/>
          <w:bCs w:val="0"/>
          <w:sz w:val="24"/>
          <w:szCs w:val="24"/>
          <w:highlight w:val="none"/>
        </w:rPr>
        <w:t>我司承诺凡违反国家有关</w:t>
      </w:r>
      <w:r>
        <w:rPr>
          <w:rFonts w:hint="eastAsia" w:ascii="宋体" w:hAnsi="宋体" w:cs="宋体"/>
          <w:bCs w:val="0"/>
          <w:sz w:val="24"/>
          <w:szCs w:val="24"/>
          <w:highlight w:val="none"/>
          <w:lang w:eastAsia="zh-CN"/>
        </w:rPr>
        <w:t>法律法规</w:t>
      </w:r>
      <w:r>
        <w:rPr>
          <w:rFonts w:hint="eastAsia" w:ascii="宋体" w:hAnsi="宋体" w:eastAsia="宋体" w:cs="宋体"/>
          <w:bCs w:val="0"/>
          <w:sz w:val="24"/>
          <w:szCs w:val="24"/>
          <w:highlight w:val="none"/>
        </w:rPr>
        <w:t>、政策及以上行为规范的，接受贵公司下述处罚：</w:t>
      </w:r>
    </w:p>
    <w:p w14:paraId="4F212600">
      <w:pPr>
        <w:pStyle w:val="13"/>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t>1）废除我司</w:t>
      </w:r>
      <w:r>
        <w:rPr>
          <w:rFonts w:hint="eastAsia" w:ascii="宋体" w:hAnsi="宋体" w:eastAsia="宋体" w:cs="宋体"/>
          <w:bCs w:val="0"/>
          <w:sz w:val="24"/>
          <w:szCs w:val="24"/>
          <w:highlight w:val="none"/>
          <w:lang w:val="en-US" w:eastAsia="zh-CN"/>
        </w:rPr>
        <w:t>参加</w:t>
      </w:r>
      <w:r>
        <w:rPr>
          <w:rFonts w:hint="eastAsia" w:ascii="宋体" w:hAnsi="宋体" w:eastAsia="宋体" w:cs="宋体"/>
          <w:bCs w:val="0"/>
          <w:sz w:val="24"/>
          <w:szCs w:val="24"/>
          <w:highlight w:val="none"/>
          <w:lang w:eastAsia="zh-CN"/>
        </w:rPr>
        <w:t>比选</w:t>
      </w:r>
      <w:r>
        <w:rPr>
          <w:rFonts w:hint="eastAsia" w:ascii="宋体" w:hAnsi="宋体" w:eastAsia="宋体" w:cs="宋体"/>
          <w:bCs w:val="0"/>
          <w:sz w:val="24"/>
          <w:szCs w:val="24"/>
          <w:highlight w:val="none"/>
        </w:rPr>
        <w:t>或</w:t>
      </w:r>
      <w:r>
        <w:rPr>
          <w:rFonts w:hint="eastAsia" w:ascii="宋体" w:hAnsi="宋体" w:eastAsia="宋体" w:cs="宋体"/>
          <w:bCs w:val="0"/>
          <w:sz w:val="24"/>
          <w:szCs w:val="24"/>
          <w:highlight w:val="none"/>
          <w:lang w:eastAsia="zh-CN"/>
        </w:rPr>
        <w:t>成交</w:t>
      </w:r>
      <w:r>
        <w:rPr>
          <w:rFonts w:hint="eastAsia" w:ascii="宋体" w:hAnsi="宋体" w:eastAsia="宋体" w:cs="宋体"/>
          <w:bCs w:val="0"/>
          <w:sz w:val="24"/>
          <w:szCs w:val="24"/>
          <w:highlight w:val="none"/>
        </w:rPr>
        <w:t>资格；</w:t>
      </w:r>
    </w:p>
    <w:p w14:paraId="1C0CE458">
      <w:pPr>
        <w:pStyle w:val="13"/>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t>2）终止所有合作关系，并追究相应的经济责任和法律责任。</w:t>
      </w:r>
    </w:p>
    <w:p w14:paraId="686D95EE">
      <w:pPr>
        <w:pStyle w:val="13"/>
        <w:keepNext w:val="0"/>
        <w:keepLines w:val="0"/>
        <w:pageBreakBefore w:val="0"/>
        <w:widowControl w:val="0"/>
        <w:kinsoku/>
        <w:wordWrap/>
        <w:overflowPunct/>
        <w:topLinePunct w:val="0"/>
        <w:autoSpaceDE/>
        <w:autoSpaceDN/>
        <w:bidi w:val="0"/>
        <w:adjustRightInd/>
        <w:snapToGrid/>
        <w:spacing w:line="500" w:lineRule="exact"/>
        <w:ind w:firstLine="0" w:firstLineChars="0"/>
        <w:textAlignment w:val="auto"/>
        <w:rPr>
          <w:rFonts w:hint="eastAsia" w:ascii="宋体" w:hAnsi="宋体" w:eastAsia="宋体" w:cs="宋体"/>
          <w:sz w:val="24"/>
          <w:szCs w:val="24"/>
          <w:highlight w:val="none"/>
        </w:rPr>
      </w:pPr>
    </w:p>
    <w:p w14:paraId="360E6B4E">
      <w:pPr>
        <w:pStyle w:val="13"/>
        <w:keepNext w:val="0"/>
        <w:keepLines w:val="0"/>
        <w:pageBreakBefore w:val="0"/>
        <w:widowControl w:val="0"/>
        <w:kinsoku/>
        <w:wordWrap/>
        <w:overflowPunct/>
        <w:topLinePunct w:val="0"/>
        <w:autoSpaceDE/>
        <w:autoSpaceDN/>
        <w:bidi w:val="0"/>
        <w:adjustRightInd/>
        <w:snapToGrid/>
        <w:spacing w:line="500" w:lineRule="exact"/>
        <w:ind w:firstLine="1200" w:firstLineChars="500"/>
        <w:jc w:val="right"/>
        <w:textAlignment w:val="auto"/>
        <w:rPr>
          <w:rFonts w:hint="eastAsia"/>
          <w:b/>
          <w:bCs/>
          <w:sz w:val="24"/>
          <w:szCs w:val="24"/>
          <w:highlight w:val="none"/>
        </w:rPr>
      </w:pPr>
      <w:r>
        <w:rPr>
          <w:rFonts w:hint="eastAsia" w:ascii="宋体" w:hAnsi="宋体" w:cs="宋体"/>
          <w:sz w:val="24"/>
          <w:szCs w:val="24"/>
          <w:highlight w:val="none"/>
          <w:lang w:val="en-US" w:eastAsia="zh-CN"/>
        </w:rPr>
        <w:t>供应商</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lang w:val="zh-CN"/>
        </w:rPr>
        <w:t xml:space="preserve"> </w:t>
      </w:r>
      <w:r>
        <w:rPr>
          <w:rFonts w:ascii="宋体" w:hAnsi="宋体" w:eastAsia="宋体" w:cs="宋体"/>
          <w:b/>
          <w:bCs/>
          <w:kern w:val="0"/>
          <w:sz w:val="24"/>
          <w:szCs w:val="24"/>
          <w:highlight w:val="none"/>
          <w:u w:val="single"/>
        </w:rPr>
        <w:t xml:space="preserve">                         </w:t>
      </w:r>
      <w:r>
        <w:rPr>
          <w:rFonts w:hint="eastAsia" w:ascii="宋体" w:hAnsi="宋体" w:eastAsia="宋体" w:cs="宋体"/>
          <w:sz w:val="24"/>
          <w:szCs w:val="24"/>
          <w:highlight w:val="none"/>
        </w:rPr>
        <w:t>（盖章）</w:t>
      </w:r>
    </w:p>
    <w:p w14:paraId="111D4D1D">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default" w:eastAsia="宋体"/>
          <w:sz w:val="24"/>
          <w:szCs w:val="24"/>
          <w:lang w:val="en-US" w:eastAsia="zh-CN"/>
        </w:rPr>
      </w:pPr>
      <w:r>
        <w:rPr>
          <w:rFonts w:hint="eastAsia"/>
          <w:sz w:val="24"/>
          <w:szCs w:val="24"/>
          <w:lang w:val="en-US" w:eastAsia="zh-CN"/>
        </w:rPr>
        <w:t>年     月     日</w:t>
      </w:r>
    </w:p>
    <w:p w14:paraId="01BE1A72">
      <w:pPr>
        <w:pStyle w:val="13"/>
        <w:keepNext w:val="0"/>
        <w:keepLines w:val="0"/>
        <w:pageBreakBefore w:val="0"/>
        <w:widowControl w:val="0"/>
        <w:kinsoku/>
        <w:wordWrap/>
        <w:overflowPunct/>
        <w:topLinePunct w:val="0"/>
        <w:autoSpaceDE/>
        <w:autoSpaceDN/>
        <w:bidi w:val="0"/>
        <w:adjustRightInd/>
        <w:snapToGrid/>
        <w:spacing w:line="500" w:lineRule="exact"/>
        <w:ind w:firstLine="562"/>
        <w:textAlignment w:val="auto"/>
        <w:rPr>
          <w:rFonts w:ascii="黑体" w:hAnsi="黑体" w:eastAsia="黑体" w:cs="宋体"/>
          <w:b/>
          <w:bCs/>
          <w:sz w:val="24"/>
          <w:szCs w:val="24"/>
          <w:highlight w:val="none"/>
        </w:rPr>
      </w:pPr>
    </w:p>
    <w:p w14:paraId="437BF195">
      <w:pPr>
        <w:pStyle w:val="13"/>
        <w:keepNext w:val="0"/>
        <w:keepLines w:val="0"/>
        <w:pageBreakBefore w:val="0"/>
        <w:widowControl w:val="0"/>
        <w:kinsoku/>
        <w:wordWrap/>
        <w:overflowPunct/>
        <w:topLinePunct w:val="0"/>
        <w:autoSpaceDE/>
        <w:autoSpaceDN/>
        <w:bidi w:val="0"/>
        <w:adjustRightInd/>
        <w:snapToGrid/>
        <w:spacing w:line="500" w:lineRule="exact"/>
        <w:ind w:firstLine="562"/>
        <w:jc w:val="center"/>
        <w:textAlignment w:val="auto"/>
        <w:rPr>
          <w:rFonts w:hint="eastAsia" w:ascii="黑体" w:hAnsi="黑体" w:eastAsia="黑体" w:cs="宋体"/>
          <w:sz w:val="24"/>
          <w:szCs w:val="24"/>
          <w:highlight w:val="none"/>
          <w:lang w:val="en-US" w:eastAsia="zh-CN"/>
        </w:rPr>
        <w:sectPr>
          <w:pgSz w:w="11906" w:h="16838"/>
          <w:pgMar w:top="1418" w:right="1797" w:bottom="1361" w:left="1797" w:header="851" w:footer="992" w:gutter="0"/>
          <w:pgNumType w:fmt="decimal"/>
          <w:cols w:space="720" w:num="1"/>
          <w:docGrid w:type="lines" w:linePitch="312" w:charSpace="0"/>
        </w:sectPr>
      </w:pPr>
    </w:p>
    <w:p w14:paraId="55FAEB54">
      <w:pPr>
        <w:pStyle w:val="13"/>
        <w:ind w:firstLine="562"/>
        <w:jc w:val="center"/>
        <w:rPr>
          <w:rFonts w:ascii="黑体" w:hAnsi="黑体" w:eastAsia="黑体" w:cs="宋体"/>
          <w:b/>
          <w:bCs/>
          <w:sz w:val="24"/>
          <w:szCs w:val="24"/>
          <w:highlight w:val="none"/>
        </w:rPr>
      </w:pPr>
      <w:r>
        <w:rPr>
          <w:rFonts w:hint="eastAsia" w:ascii="黑体" w:hAnsi="黑体" w:eastAsia="黑体" w:cs="宋体"/>
          <w:sz w:val="24"/>
          <w:szCs w:val="24"/>
          <w:highlight w:val="none"/>
          <w:lang w:val="en-US" w:eastAsia="zh-CN"/>
        </w:rPr>
        <w:t>（二）保密承诺书</w:t>
      </w:r>
    </w:p>
    <w:p w14:paraId="789B85E0">
      <w:pPr>
        <w:pStyle w:val="13"/>
        <w:ind w:firstLine="562"/>
        <w:rPr>
          <w:rFonts w:ascii="黑体" w:hAnsi="黑体" w:eastAsia="黑体" w:cs="宋体"/>
          <w:b/>
          <w:bCs/>
          <w:sz w:val="24"/>
          <w:szCs w:val="24"/>
          <w:highlight w:val="none"/>
        </w:rPr>
      </w:pPr>
    </w:p>
    <w:p w14:paraId="10C65145">
      <w:pPr>
        <w:pStyle w:val="13"/>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致海旅免税城（三亚）迎宾有限公司</w:t>
      </w:r>
      <w:r>
        <w:rPr>
          <w:rFonts w:hint="eastAsia" w:ascii="宋体" w:hAnsi="宋体" w:eastAsia="宋体"/>
          <w:sz w:val="24"/>
          <w:szCs w:val="24"/>
          <w:highlight w:val="none"/>
          <w:lang w:val="en-US" w:eastAsia="zh-CN"/>
        </w:rPr>
        <w:t>：</w:t>
      </w:r>
    </w:p>
    <w:p w14:paraId="7C815111">
      <w:pPr>
        <w:tabs>
          <w:tab w:val="left" w:pos="630"/>
        </w:tabs>
        <w:spacing w:line="590" w:lineRule="exact"/>
        <w:ind w:firstLine="480" w:firstLineChars="200"/>
        <w:jc w:val="both"/>
        <w:rPr>
          <w:rFonts w:hint="eastAsia" w:ascii="宋体" w:hAnsi="宋体" w:eastAsia="宋体" w:cs="宋体"/>
          <w:b w:val="0"/>
          <w:bCs w:val="0"/>
          <w:sz w:val="24"/>
          <w:szCs w:val="24"/>
          <w:highlight w:val="none"/>
          <w:u w:val="none"/>
          <w:lang w:val="en-US" w:eastAsia="zh-CN"/>
        </w:rPr>
      </w:pPr>
      <w:r>
        <w:rPr>
          <w:rFonts w:hint="eastAsia" w:ascii="宋体" w:hAnsi="宋体" w:eastAsia="宋体" w:cs="宋体"/>
          <w:b w:val="0"/>
          <w:bCs w:val="0"/>
          <w:sz w:val="24"/>
          <w:szCs w:val="24"/>
          <w:highlight w:val="none"/>
          <w:u w:val="none"/>
          <w:lang w:val="en-US" w:eastAsia="zh-CN"/>
        </w:rPr>
        <w:t>鉴于本项目的</w:t>
      </w:r>
      <w:r>
        <w:rPr>
          <w:rFonts w:hint="eastAsia" w:ascii="宋体" w:hAnsi="宋体" w:eastAsia="宋体" w:cs="宋体"/>
          <w:bCs w:val="0"/>
          <w:sz w:val="24"/>
          <w:szCs w:val="24"/>
          <w:highlight w:val="none"/>
          <w:lang w:val="en-US" w:eastAsia="zh-CN"/>
        </w:rPr>
        <w:t>询比价</w:t>
      </w:r>
      <w:r>
        <w:rPr>
          <w:rFonts w:hint="eastAsia" w:ascii="宋体" w:hAnsi="宋体" w:eastAsia="宋体" w:cs="宋体"/>
          <w:b w:val="0"/>
          <w:bCs w:val="0"/>
          <w:sz w:val="24"/>
          <w:szCs w:val="24"/>
          <w:highlight w:val="none"/>
          <w:u w:val="none"/>
          <w:lang w:val="en-US" w:eastAsia="zh-CN"/>
        </w:rPr>
        <w:t>过程中，</w:t>
      </w:r>
      <w:r>
        <w:rPr>
          <w:rFonts w:hint="eastAsia" w:ascii="宋体" w:hAnsi="宋体" w:cs="宋体"/>
          <w:b w:val="0"/>
          <w:bCs w:val="0"/>
          <w:sz w:val="24"/>
          <w:szCs w:val="24"/>
          <w:highlight w:val="none"/>
          <w:u w:val="none"/>
          <w:lang w:val="en-US" w:eastAsia="zh-CN"/>
        </w:rPr>
        <w:t>涉及</w:t>
      </w:r>
      <w:r>
        <w:rPr>
          <w:rFonts w:hint="eastAsia" w:ascii="宋体" w:hAnsi="宋体" w:eastAsia="宋体" w:cs="宋体"/>
          <w:b w:val="0"/>
          <w:bCs w:val="0"/>
          <w:sz w:val="24"/>
          <w:szCs w:val="24"/>
          <w:highlight w:val="none"/>
          <w:u w:val="none"/>
          <w:lang w:val="en-US" w:eastAsia="zh-CN"/>
        </w:rPr>
        <w:t>贵公司的商业或技术秘密，为保证秘密不致外泄，我方做出以下保密承诺</w:t>
      </w:r>
      <w:r>
        <w:rPr>
          <w:rFonts w:hint="eastAsia" w:ascii="宋体" w:hAnsi="宋体" w:cs="宋体"/>
          <w:b w:val="0"/>
          <w:bCs w:val="0"/>
          <w:sz w:val="24"/>
          <w:szCs w:val="24"/>
          <w:highlight w:val="none"/>
          <w:u w:val="none"/>
          <w:lang w:val="en-US" w:eastAsia="zh-CN"/>
        </w:rPr>
        <w:t>：</w:t>
      </w:r>
    </w:p>
    <w:p w14:paraId="2383A007">
      <w:pPr>
        <w:tabs>
          <w:tab w:val="left" w:pos="630"/>
        </w:tabs>
        <w:spacing w:line="590" w:lineRule="exact"/>
        <w:ind w:firstLine="480" w:firstLineChars="200"/>
        <w:jc w:val="both"/>
        <w:rPr>
          <w:rFonts w:hint="eastAsia" w:ascii="宋体" w:hAnsi="宋体" w:eastAsia="宋体" w:cs="宋体"/>
          <w:b w:val="0"/>
          <w:bCs w:val="0"/>
          <w:sz w:val="24"/>
          <w:szCs w:val="24"/>
          <w:highlight w:val="none"/>
          <w:u w:val="none"/>
          <w:lang w:val="en-US" w:eastAsia="zh-CN"/>
        </w:rPr>
      </w:pPr>
      <w:r>
        <w:rPr>
          <w:rFonts w:hint="eastAsia" w:ascii="宋体" w:hAnsi="宋体" w:eastAsia="宋体" w:cs="宋体"/>
          <w:b w:val="0"/>
          <w:bCs w:val="0"/>
          <w:sz w:val="24"/>
          <w:szCs w:val="24"/>
          <w:highlight w:val="none"/>
          <w:u w:val="none"/>
          <w:lang w:val="en-US" w:eastAsia="zh-CN"/>
        </w:rPr>
        <w:t>1.此所述及的保密信息是指我方在参选过程中直接或间接获得的所有商业或技术信息</w:t>
      </w:r>
      <w:r>
        <w:rPr>
          <w:rFonts w:hint="eastAsia" w:ascii="宋体" w:hAnsi="宋体" w:cs="宋体"/>
          <w:b w:val="0"/>
          <w:bCs w:val="0"/>
          <w:sz w:val="24"/>
          <w:szCs w:val="24"/>
          <w:highlight w:val="none"/>
          <w:u w:val="none"/>
          <w:lang w:val="en-US" w:eastAsia="zh-CN"/>
        </w:rPr>
        <w:t>（</w:t>
      </w:r>
      <w:r>
        <w:rPr>
          <w:rFonts w:hint="eastAsia" w:ascii="宋体" w:hAnsi="宋体" w:eastAsia="宋体" w:cs="宋体"/>
          <w:b w:val="0"/>
          <w:bCs w:val="0"/>
          <w:sz w:val="24"/>
          <w:szCs w:val="24"/>
          <w:highlight w:val="none"/>
          <w:u w:val="none"/>
          <w:lang w:val="en-US" w:eastAsia="zh-CN"/>
        </w:rPr>
        <w:t>包括口头、书面信息及资料</w:t>
      </w:r>
      <w:r>
        <w:rPr>
          <w:rFonts w:hint="eastAsia" w:ascii="宋体" w:hAnsi="宋体" w:cs="宋体"/>
          <w:b w:val="0"/>
          <w:bCs w:val="0"/>
          <w:sz w:val="24"/>
          <w:szCs w:val="24"/>
          <w:highlight w:val="none"/>
          <w:u w:val="none"/>
          <w:lang w:val="en-US" w:eastAsia="zh-CN"/>
        </w:rPr>
        <w:t>）</w:t>
      </w:r>
      <w:r>
        <w:rPr>
          <w:rFonts w:hint="eastAsia" w:ascii="宋体" w:hAnsi="宋体" w:eastAsia="宋体" w:cs="宋体"/>
          <w:b w:val="0"/>
          <w:bCs w:val="0"/>
          <w:sz w:val="24"/>
          <w:szCs w:val="24"/>
          <w:highlight w:val="none"/>
          <w:u w:val="none"/>
          <w:lang w:val="en-US" w:eastAsia="zh-CN"/>
        </w:rPr>
        <w:t>。</w:t>
      </w:r>
    </w:p>
    <w:p w14:paraId="5BADBFFA">
      <w:pPr>
        <w:tabs>
          <w:tab w:val="left" w:pos="630"/>
        </w:tabs>
        <w:spacing w:line="590" w:lineRule="exact"/>
        <w:ind w:firstLine="480" w:firstLineChars="200"/>
        <w:jc w:val="both"/>
        <w:rPr>
          <w:rFonts w:hint="eastAsia" w:ascii="宋体" w:hAnsi="宋体" w:eastAsia="宋体" w:cs="宋体"/>
          <w:b w:val="0"/>
          <w:bCs w:val="0"/>
          <w:sz w:val="24"/>
          <w:szCs w:val="24"/>
          <w:highlight w:val="none"/>
          <w:u w:val="none"/>
          <w:lang w:val="en-US" w:eastAsia="zh-CN"/>
        </w:rPr>
      </w:pPr>
      <w:r>
        <w:rPr>
          <w:rFonts w:hint="eastAsia" w:ascii="宋体" w:hAnsi="宋体" w:eastAsia="宋体" w:cs="宋体"/>
          <w:b w:val="0"/>
          <w:bCs w:val="0"/>
          <w:sz w:val="24"/>
          <w:szCs w:val="24"/>
          <w:highlight w:val="none"/>
          <w:u w:val="none"/>
          <w:lang w:val="en-US" w:eastAsia="zh-CN"/>
        </w:rPr>
        <w:t>2.我方获得的保密信息只用于本次参选工作，绝不用于其它用途。</w:t>
      </w:r>
    </w:p>
    <w:p w14:paraId="023A5F85">
      <w:pPr>
        <w:tabs>
          <w:tab w:val="left" w:pos="630"/>
        </w:tabs>
        <w:spacing w:line="590" w:lineRule="exact"/>
        <w:ind w:firstLine="480" w:firstLineChars="200"/>
        <w:jc w:val="both"/>
        <w:rPr>
          <w:rFonts w:hint="eastAsia" w:ascii="宋体" w:hAnsi="宋体" w:eastAsia="宋体" w:cs="宋体"/>
          <w:b w:val="0"/>
          <w:bCs w:val="0"/>
          <w:sz w:val="24"/>
          <w:szCs w:val="24"/>
          <w:highlight w:val="none"/>
          <w:u w:val="none"/>
          <w:lang w:val="en-US" w:eastAsia="zh-CN"/>
        </w:rPr>
      </w:pPr>
      <w:r>
        <w:rPr>
          <w:rFonts w:hint="eastAsia" w:ascii="宋体" w:hAnsi="宋体" w:eastAsia="宋体" w:cs="宋体"/>
          <w:b w:val="0"/>
          <w:bCs w:val="0"/>
          <w:sz w:val="24"/>
          <w:szCs w:val="24"/>
          <w:highlight w:val="none"/>
          <w:u w:val="none"/>
          <w:lang w:val="en-US" w:eastAsia="zh-CN"/>
        </w:rPr>
        <w:t>3.我方将对从贵公司处得到的信息进行保密管理，采取措施防止信息的全部或任一部分泄露给第三方。</w:t>
      </w:r>
    </w:p>
    <w:p w14:paraId="73FDF84A">
      <w:pPr>
        <w:tabs>
          <w:tab w:val="left" w:pos="630"/>
        </w:tabs>
        <w:spacing w:line="590" w:lineRule="exact"/>
        <w:ind w:firstLine="480" w:firstLineChars="200"/>
        <w:jc w:val="both"/>
        <w:rPr>
          <w:rFonts w:hint="eastAsia" w:ascii="宋体" w:hAnsi="宋体" w:eastAsia="宋体" w:cs="宋体"/>
          <w:b w:val="0"/>
          <w:bCs w:val="0"/>
          <w:sz w:val="24"/>
          <w:szCs w:val="24"/>
          <w:highlight w:val="none"/>
          <w:u w:val="none"/>
          <w:lang w:val="en-US" w:eastAsia="zh-CN"/>
        </w:rPr>
      </w:pPr>
      <w:r>
        <w:rPr>
          <w:rFonts w:hint="eastAsia" w:ascii="宋体" w:hAnsi="宋体" w:eastAsia="宋体" w:cs="宋体"/>
          <w:b w:val="0"/>
          <w:bCs w:val="0"/>
          <w:sz w:val="24"/>
          <w:szCs w:val="24"/>
          <w:highlight w:val="none"/>
          <w:u w:val="none"/>
          <w:lang w:val="en-US" w:eastAsia="zh-CN"/>
        </w:rPr>
        <w:t>4.我方采取严格措施防止与本次参选工作无关的我方人员接触保密信息，防止其泄露信息，如果发生泄密，我方承担一切相关责任，给贵司造成的全部损失包括但不限于预期利益。</w:t>
      </w:r>
    </w:p>
    <w:p w14:paraId="6FCB4F1C">
      <w:pPr>
        <w:tabs>
          <w:tab w:val="left" w:pos="630"/>
        </w:tabs>
        <w:spacing w:line="590" w:lineRule="exact"/>
        <w:ind w:firstLine="480" w:firstLineChars="200"/>
        <w:jc w:val="both"/>
        <w:rPr>
          <w:rFonts w:hint="eastAsia" w:ascii="宋体" w:hAnsi="宋体" w:eastAsia="宋体" w:cs="宋体"/>
          <w:b w:val="0"/>
          <w:bCs w:val="0"/>
          <w:sz w:val="24"/>
          <w:szCs w:val="24"/>
          <w:highlight w:val="none"/>
          <w:u w:val="none"/>
          <w:lang w:val="en-US" w:eastAsia="zh-CN"/>
        </w:rPr>
      </w:pPr>
      <w:r>
        <w:rPr>
          <w:rFonts w:hint="eastAsia" w:ascii="宋体" w:hAnsi="宋体" w:eastAsia="宋体" w:cs="宋体"/>
          <w:b w:val="0"/>
          <w:bCs w:val="0"/>
          <w:sz w:val="24"/>
          <w:szCs w:val="24"/>
          <w:highlight w:val="none"/>
          <w:u w:val="none"/>
          <w:lang w:val="en-US" w:eastAsia="zh-CN"/>
        </w:rPr>
        <w:t>5.我方对内部因工作原因接触到保密信息人员，进行保密教育，防止</w:t>
      </w:r>
      <w:r>
        <w:rPr>
          <w:rFonts w:hint="eastAsia" w:ascii="宋体" w:hAnsi="宋体" w:cs="宋体"/>
          <w:b w:val="0"/>
          <w:bCs w:val="0"/>
          <w:sz w:val="24"/>
          <w:szCs w:val="24"/>
          <w:highlight w:val="none"/>
          <w:u w:val="none"/>
          <w:lang w:val="en-US" w:eastAsia="zh-CN"/>
        </w:rPr>
        <w:t>泄露</w:t>
      </w:r>
      <w:r>
        <w:rPr>
          <w:rFonts w:hint="eastAsia" w:ascii="宋体" w:hAnsi="宋体" w:eastAsia="宋体" w:cs="宋体"/>
          <w:b w:val="0"/>
          <w:bCs w:val="0"/>
          <w:sz w:val="24"/>
          <w:szCs w:val="24"/>
          <w:highlight w:val="none"/>
          <w:u w:val="none"/>
          <w:lang w:val="en-US" w:eastAsia="zh-CN"/>
        </w:rPr>
        <w:t>信息。</w:t>
      </w:r>
    </w:p>
    <w:p w14:paraId="706AA062">
      <w:pPr>
        <w:tabs>
          <w:tab w:val="left" w:pos="630"/>
        </w:tabs>
        <w:spacing w:line="590" w:lineRule="exact"/>
        <w:ind w:firstLine="480" w:firstLineChars="200"/>
        <w:jc w:val="both"/>
        <w:rPr>
          <w:rFonts w:hint="eastAsia" w:ascii="仿宋" w:hAnsi="仿宋" w:eastAsia="仿宋" w:cs="仿宋"/>
          <w:b w:val="0"/>
          <w:bCs w:val="0"/>
          <w:sz w:val="24"/>
          <w:szCs w:val="24"/>
          <w:highlight w:val="none"/>
          <w:u w:val="none"/>
          <w:lang w:val="en-US" w:eastAsia="zh-CN"/>
        </w:rPr>
      </w:pPr>
      <w:r>
        <w:rPr>
          <w:rFonts w:hint="eastAsia" w:ascii="宋体" w:hAnsi="宋体" w:eastAsia="宋体" w:cs="宋体"/>
          <w:b w:val="0"/>
          <w:bCs w:val="0"/>
          <w:sz w:val="24"/>
          <w:szCs w:val="24"/>
          <w:highlight w:val="none"/>
          <w:u w:val="none"/>
          <w:lang w:val="en-US" w:eastAsia="zh-CN"/>
        </w:rPr>
        <w:t>6.如我方有幸</w:t>
      </w:r>
      <w:r>
        <w:rPr>
          <w:rFonts w:hint="eastAsia" w:ascii="宋体" w:hAnsi="宋体" w:eastAsia="宋体" w:cs="宋体"/>
          <w:b w:val="0"/>
          <w:bCs w:val="0"/>
          <w:color w:val="000000"/>
          <w:sz w:val="24"/>
          <w:szCs w:val="24"/>
          <w:highlight w:val="none"/>
          <w:lang w:val="en-US" w:eastAsia="zh-CN"/>
        </w:rPr>
        <w:t>成交</w:t>
      </w:r>
      <w:r>
        <w:rPr>
          <w:rFonts w:hint="eastAsia" w:ascii="宋体" w:hAnsi="宋体" w:eastAsia="宋体" w:cs="宋体"/>
          <w:b w:val="0"/>
          <w:bCs w:val="0"/>
          <w:sz w:val="24"/>
          <w:szCs w:val="24"/>
          <w:highlight w:val="none"/>
          <w:u w:val="none"/>
          <w:lang w:val="en-US" w:eastAsia="zh-CN"/>
        </w:rPr>
        <w:t>本项目，此承诺书将持续生效</w:t>
      </w:r>
      <w:r>
        <w:rPr>
          <w:rFonts w:hint="eastAsia" w:ascii="仿宋" w:hAnsi="仿宋" w:eastAsia="仿宋" w:cs="仿宋"/>
          <w:b w:val="0"/>
          <w:bCs w:val="0"/>
          <w:sz w:val="24"/>
          <w:szCs w:val="24"/>
          <w:highlight w:val="none"/>
          <w:u w:val="none"/>
          <w:lang w:val="en-US" w:eastAsia="zh-CN"/>
        </w:rPr>
        <w:t>。</w:t>
      </w:r>
    </w:p>
    <w:p w14:paraId="30D79A53">
      <w:pPr>
        <w:widowControl w:val="0"/>
        <w:numPr>
          <w:ilvl w:val="0"/>
          <w:numId w:val="0"/>
        </w:numPr>
        <w:spacing w:line="360" w:lineRule="auto"/>
        <w:ind w:firstLine="0" w:firstLineChars="0"/>
        <w:jc w:val="both"/>
        <w:outlineLvl w:val="9"/>
        <w:rPr>
          <w:rFonts w:hint="eastAsia" w:ascii="黑体" w:hAnsi="黑体" w:eastAsia="黑体" w:cs="宋体"/>
          <w:kern w:val="2"/>
          <w:sz w:val="24"/>
          <w:szCs w:val="24"/>
          <w:highlight w:val="none"/>
          <w:lang w:val="en-US" w:eastAsia="zh-CN" w:bidi="ar-SA"/>
        </w:rPr>
      </w:pPr>
    </w:p>
    <w:p w14:paraId="7ED3B96F">
      <w:pPr>
        <w:widowControl w:val="0"/>
        <w:spacing w:line="360" w:lineRule="auto"/>
        <w:ind w:firstLine="1200" w:firstLineChars="500"/>
        <w:jc w:val="right"/>
        <w:rPr>
          <w:rFonts w:hint="eastAsia" w:ascii="仿宋_GB2312" w:hAnsi="Calibri" w:eastAsia="仿宋_GB2312" w:cs="Times New Roman"/>
          <w:b/>
          <w:bCs/>
          <w:kern w:val="2"/>
          <w:sz w:val="24"/>
          <w:szCs w:val="24"/>
          <w:highlight w:val="none"/>
          <w:lang w:val="en-US" w:eastAsia="zh-CN" w:bidi="ar-SA"/>
        </w:rPr>
      </w:pPr>
      <w:r>
        <w:rPr>
          <w:rFonts w:hint="eastAsia" w:ascii="宋体" w:hAnsi="宋体" w:cs="宋体"/>
          <w:kern w:val="2"/>
          <w:sz w:val="24"/>
          <w:szCs w:val="24"/>
          <w:highlight w:val="none"/>
          <w:lang w:val="en-US" w:eastAsia="zh-CN" w:bidi="ar-SA"/>
        </w:rPr>
        <w:t>供应商</w:t>
      </w:r>
      <w:r>
        <w:rPr>
          <w:rFonts w:hint="eastAsia" w:ascii="宋体" w:hAnsi="宋体" w:eastAsia="宋体" w:cs="宋体"/>
          <w:kern w:val="2"/>
          <w:sz w:val="24"/>
          <w:szCs w:val="24"/>
          <w:highlight w:val="none"/>
          <w:lang w:val="en-US" w:eastAsia="zh-CN" w:bidi="ar-SA"/>
        </w:rPr>
        <w:t>：</w:t>
      </w:r>
      <w:r>
        <w:rPr>
          <w:rFonts w:hint="eastAsia" w:ascii="宋体" w:hAnsi="宋体" w:eastAsia="宋体" w:cs="宋体"/>
          <w:b/>
          <w:bCs/>
          <w:kern w:val="2"/>
          <w:sz w:val="24"/>
          <w:szCs w:val="24"/>
          <w:highlight w:val="none"/>
          <w:lang w:val="zh-CN" w:eastAsia="zh-CN" w:bidi="ar-SA"/>
        </w:rPr>
        <w:t xml:space="preserve"> </w:t>
      </w:r>
      <w:r>
        <w:rPr>
          <w:rFonts w:ascii="宋体" w:hAnsi="宋体" w:eastAsia="宋体" w:cs="宋体"/>
          <w:b/>
          <w:bCs/>
          <w:kern w:val="0"/>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（盖章）</w:t>
      </w:r>
    </w:p>
    <w:p w14:paraId="63364BC5">
      <w:pPr>
        <w:keepNext w:val="0"/>
        <w:keepLines w:val="0"/>
        <w:pageBreakBefore w:val="0"/>
        <w:widowControl w:val="0"/>
        <w:kinsoku/>
        <w:wordWrap/>
        <w:overflowPunct/>
        <w:topLinePunct w:val="0"/>
        <w:bidi w:val="0"/>
        <w:snapToGrid/>
        <w:spacing w:line="500" w:lineRule="exact"/>
        <w:jc w:val="right"/>
        <w:rPr>
          <w:rFonts w:hint="eastAsia"/>
          <w:sz w:val="24"/>
          <w:szCs w:val="24"/>
          <w:lang w:val="en-US" w:eastAsia="zh-CN"/>
        </w:rPr>
      </w:pPr>
      <w:r>
        <w:rPr>
          <w:rFonts w:hint="eastAsia"/>
          <w:sz w:val="24"/>
          <w:szCs w:val="24"/>
          <w:lang w:val="en-US" w:eastAsia="zh-CN"/>
        </w:rPr>
        <w:t>年     月     日</w:t>
      </w:r>
    </w:p>
    <w:p w14:paraId="6AFAC1F1">
      <w:pPr>
        <w:pStyle w:val="2"/>
        <w:rPr>
          <w:rFonts w:hint="eastAsia"/>
          <w:sz w:val="24"/>
          <w:szCs w:val="24"/>
          <w:lang w:val="en-US" w:eastAsia="zh-CN"/>
        </w:rPr>
      </w:pPr>
    </w:p>
    <w:p w14:paraId="5A55A115">
      <w:pPr>
        <w:pStyle w:val="2"/>
        <w:rPr>
          <w:rFonts w:hint="eastAsia"/>
          <w:sz w:val="24"/>
          <w:szCs w:val="24"/>
          <w:lang w:val="en-US" w:eastAsia="zh-CN"/>
        </w:rPr>
      </w:pPr>
    </w:p>
    <w:p w14:paraId="3E35901F">
      <w:pPr>
        <w:pStyle w:val="2"/>
        <w:rPr>
          <w:rFonts w:hint="eastAsia"/>
          <w:sz w:val="24"/>
          <w:szCs w:val="24"/>
          <w:lang w:val="en-US" w:eastAsia="zh-CN"/>
        </w:rPr>
      </w:pPr>
    </w:p>
    <w:p w14:paraId="4B099D07">
      <w:pPr>
        <w:pStyle w:val="2"/>
        <w:rPr>
          <w:rFonts w:hint="eastAsia"/>
          <w:sz w:val="24"/>
          <w:szCs w:val="24"/>
          <w:lang w:val="en-US" w:eastAsia="zh-CN"/>
        </w:rPr>
      </w:pPr>
    </w:p>
    <w:p w14:paraId="0516F98D">
      <w:pPr>
        <w:pStyle w:val="2"/>
        <w:rPr>
          <w:rFonts w:hint="eastAsia"/>
          <w:sz w:val="24"/>
          <w:szCs w:val="24"/>
          <w:lang w:val="en-US" w:eastAsia="zh-CN"/>
        </w:rPr>
      </w:pPr>
    </w:p>
    <w:p w14:paraId="131DAD27">
      <w:pPr>
        <w:pStyle w:val="2"/>
        <w:rPr>
          <w:rFonts w:hint="eastAsia"/>
          <w:sz w:val="24"/>
          <w:szCs w:val="24"/>
          <w:lang w:val="en-US" w:eastAsia="zh-CN"/>
        </w:rPr>
      </w:pPr>
    </w:p>
    <w:p w14:paraId="15C299F7">
      <w:pPr>
        <w:pStyle w:val="2"/>
        <w:rPr>
          <w:rFonts w:hint="eastAsia"/>
          <w:sz w:val="24"/>
          <w:szCs w:val="24"/>
          <w:lang w:val="en-US" w:eastAsia="zh-CN"/>
        </w:rPr>
      </w:pPr>
    </w:p>
    <w:p w14:paraId="262FE7D6">
      <w:pPr>
        <w:pStyle w:val="2"/>
        <w:rPr>
          <w:rFonts w:hint="eastAsia"/>
          <w:sz w:val="24"/>
          <w:szCs w:val="24"/>
          <w:lang w:val="en-US" w:eastAsia="zh-CN"/>
        </w:rPr>
      </w:pPr>
    </w:p>
    <w:p w14:paraId="39F37255">
      <w:pPr>
        <w:pStyle w:val="13"/>
        <w:widowControl/>
        <w:numPr>
          <w:ilvl w:val="0"/>
          <w:numId w:val="0"/>
        </w:numPr>
        <w:spacing w:line="500" w:lineRule="exact"/>
        <w:ind w:firstLine="0" w:firstLineChars="0"/>
        <w:jc w:val="left"/>
        <w:outlineLvl w:val="9"/>
        <w:rPr>
          <w:rFonts w:hint="eastAsia" w:ascii="宋体" w:hAnsi="宋体" w:cs="Tahoma"/>
          <w:kern w:val="2"/>
          <w:sz w:val="24"/>
          <w:szCs w:val="24"/>
          <w:lang w:val="en-US" w:eastAsia="zh-CN" w:bidi="ar-SA"/>
        </w:rPr>
      </w:pPr>
    </w:p>
    <w:p w14:paraId="2ABD5098">
      <w:pPr>
        <w:pStyle w:val="13"/>
        <w:widowControl/>
        <w:numPr>
          <w:ilvl w:val="0"/>
          <w:numId w:val="0"/>
        </w:numPr>
        <w:spacing w:line="500" w:lineRule="exact"/>
        <w:ind w:firstLine="0" w:firstLineChars="0"/>
        <w:jc w:val="left"/>
        <w:outlineLvl w:val="9"/>
        <w:rPr>
          <w:rFonts w:hint="eastAsia" w:ascii="宋体" w:hAnsi="宋体" w:cs="Tahoma"/>
          <w:kern w:val="2"/>
          <w:sz w:val="24"/>
          <w:szCs w:val="24"/>
          <w:lang w:val="en-US" w:eastAsia="zh-CN" w:bidi="ar-SA"/>
        </w:rPr>
      </w:pPr>
    </w:p>
    <w:p w14:paraId="7A120822">
      <w:pPr>
        <w:pStyle w:val="13"/>
        <w:widowControl/>
        <w:numPr>
          <w:ilvl w:val="0"/>
          <w:numId w:val="0"/>
        </w:numPr>
        <w:spacing w:line="500" w:lineRule="exact"/>
        <w:ind w:firstLine="0" w:firstLineChars="0"/>
        <w:jc w:val="left"/>
        <w:outlineLvl w:val="9"/>
        <w:rPr>
          <w:rFonts w:hint="eastAsia" w:ascii="宋体" w:hAnsi="宋体" w:cs="Tahoma"/>
          <w:kern w:val="2"/>
          <w:sz w:val="24"/>
          <w:szCs w:val="24"/>
          <w:lang w:val="en-US" w:eastAsia="zh-CN" w:bidi="ar-SA"/>
        </w:rPr>
      </w:pPr>
    </w:p>
    <w:p w14:paraId="33E81164">
      <w:pPr>
        <w:pStyle w:val="13"/>
        <w:keepNext w:val="0"/>
        <w:keepLines w:val="0"/>
        <w:pageBreakBefore w:val="0"/>
        <w:widowControl/>
        <w:numPr>
          <w:ilvl w:val="0"/>
          <w:numId w:val="0"/>
        </w:numPr>
        <w:kinsoku/>
        <w:wordWrap/>
        <w:overflowPunct/>
        <w:topLinePunct w:val="0"/>
        <w:autoSpaceDE/>
        <w:autoSpaceDN/>
        <w:bidi w:val="0"/>
        <w:adjustRightInd/>
        <w:snapToGrid/>
        <w:spacing w:line="500" w:lineRule="exact"/>
        <w:ind w:firstLine="0" w:firstLineChars="0"/>
        <w:jc w:val="left"/>
        <w:textAlignment w:val="auto"/>
        <w:outlineLvl w:val="9"/>
        <w:rPr>
          <w:rFonts w:hint="eastAsia" w:ascii="宋体" w:hAnsi="宋体" w:cs="Tahoma"/>
          <w:kern w:val="2"/>
          <w:sz w:val="24"/>
          <w:szCs w:val="24"/>
          <w:lang w:val="en-US" w:eastAsia="zh-CN" w:bidi="ar-SA"/>
        </w:rPr>
      </w:pPr>
      <w:r>
        <w:rPr>
          <w:rFonts w:hint="eastAsia" w:ascii="宋体" w:hAnsi="宋体" w:cs="Tahoma"/>
          <w:kern w:val="2"/>
          <w:sz w:val="24"/>
          <w:szCs w:val="24"/>
          <w:lang w:val="en-US" w:eastAsia="zh-CN" w:bidi="ar-SA"/>
        </w:rPr>
        <w:t>六、供货及服务说明、售后服务承诺</w:t>
      </w:r>
    </w:p>
    <w:p w14:paraId="25FF19E1">
      <w:pPr>
        <w:pStyle w:val="13"/>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center"/>
        <w:textAlignment w:val="auto"/>
        <w:rPr>
          <w:rFonts w:hint="default" w:ascii="黑体" w:hAnsi="黑体" w:eastAsia="黑体" w:cs="宋体"/>
          <w:sz w:val="24"/>
          <w:szCs w:val="24"/>
          <w:highlight w:val="none"/>
          <w:lang w:val="en-US" w:eastAsia="zh-CN"/>
        </w:rPr>
      </w:pPr>
      <w:r>
        <w:rPr>
          <w:rFonts w:hint="eastAsia" w:ascii="黑体" w:hAnsi="黑体" w:eastAsia="黑体" w:cs="宋体"/>
          <w:sz w:val="24"/>
          <w:szCs w:val="24"/>
          <w:highlight w:val="none"/>
          <w:lang w:val="en-US" w:eastAsia="zh-CN"/>
        </w:rPr>
        <w:t>（一）</w:t>
      </w:r>
      <w:r>
        <w:rPr>
          <w:rFonts w:hint="default" w:ascii="黑体" w:hAnsi="黑体" w:eastAsia="黑体" w:cs="宋体"/>
          <w:sz w:val="24"/>
          <w:szCs w:val="24"/>
          <w:highlight w:val="none"/>
          <w:lang w:val="en-US" w:eastAsia="zh-CN"/>
        </w:rPr>
        <w:t>供货及服务说明</w:t>
      </w:r>
    </w:p>
    <w:p w14:paraId="2E02E454">
      <w:pPr>
        <w:pStyle w:val="13"/>
        <w:keepNext w:val="0"/>
        <w:keepLines w:val="0"/>
        <w:pageBreakBefore w:val="0"/>
        <w:kinsoku/>
        <w:wordWrap/>
        <w:overflowPunct/>
        <w:topLinePunct w:val="0"/>
        <w:autoSpaceDE/>
        <w:autoSpaceDN/>
        <w:bidi w:val="0"/>
        <w:adjustRightInd/>
        <w:snapToGrid/>
        <w:spacing w:line="500" w:lineRule="exact"/>
        <w:ind w:firstLine="0" w:firstLineChars="0"/>
        <w:textAlignment w:val="auto"/>
        <w:rPr>
          <w:rFonts w:hint="default" w:ascii="宋体" w:hAnsi="宋体" w:cs="Tahoma"/>
          <w:kern w:val="2"/>
          <w:sz w:val="24"/>
          <w:szCs w:val="24"/>
          <w:lang w:val="en-US" w:eastAsia="zh-CN" w:bidi="ar-SA"/>
        </w:rPr>
      </w:pPr>
      <w:r>
        <w:rPr>
          <w:rFonts w:hint="eastAsia" w:ascii="宋体" w:hAnsi="宋体" w:eastAsia="宋体" w:cs="宋体"/>
          <w:sz w:val="24"/>
          <w:szCs w:val="24"/>
          <w:highlight w:val="none"/>
        </w:rPr>
        <w:t>致海旅免税城（三亚）迎宾有限公司</w:t>
      </w:r>
      <w:r>
        <w:rPr>
          <w:rFonts w:hint="eastAsia" w:ascii="宋体" w:hAnsi="宋体" w:eastAsia="宋体"/>
          <w:sz w:val="24"/>
          <w:szCs w:val="24"/>
          <w:highlight w:val="none"/>
          <w:lang w:val="en-US" w:eastAsia="zh-CN"/>
        </w:rPr>
        <w:t>：</w:t>
      </w:r>
    </w:p>
    <w:p w14:paraId="48C6410F">
      <w:pPr>
        <w:pStyle w:val="13"/>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both"/>
        <w:textAlignment w:val="auto"/>
        <w:outlineLvl w:val="9"/>
        <w:rPr>
          <w:rFonts w:hint="default" w:ascii="宋体" w:hAnsi="宋体" w:cs="Tahoma"/>
          <w:kern w:val="2"/>
          <w:sz w:val="24"/>
          <w:szCs w:val="24"/>
          <w:lang w:val="en-US" w:eastAsia="zh-CN" w:bidi="ar-SA"/>
        </w:rPr>
      </w:pPr>
      <w:r>
        <w:rPr>
          <w:rFonts w:hint="default" w:ascii="宋体" w:hAnsi="宋体" w:cs="Tahoma"/>
          <w:kern w:val="2"/>
          <w:sz w:val="24"/>
          <w:szCs w:val="24"/>
          <w:lang w:val="en-US" w:eastAsia="zh-CN" w:bidi="ar-SA"/>
        </w:rPr>
        <w:t>（一）供货周期</w:t>
      </w:r>
    </w:p>
    <w:p w14:paraId="46B28A52">
      <w:pPr>
        <w:pStyle w:val="13"/>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both"/>
        <w:textAlignment w:val="auto"/>
        <w:outlineLvl w:val="9"/>
        <w:rPr>
          <w:rFonts w:hint="default" w:ascii="宋体" w:hAnsi="宋体" w:cs="Tahoma"/>
          <w:kern w:val="2"/>
          <w:sz w:val="24"/>
          <w:szCs w:val="24"/>
          <w:lang w:val="en-US" w:eastAsia="zh-CN" w:bidi="ar-SA"/>
        </w:rPr>
      </w:pPr>
      <w:r>
        <w:rPr>
          <w:rFonts w:hint="eastAsia" w:ascii="宋体" w:hAnsi="宋体" w:cs="Tahoma"/>
          <w:kern w:val="2"/>
          <w:sz w:val="24"/>
          <w:szCs w:val="24"/>
          <w:lang w:val="en-US" w:eastAsia="zh-CN" w:bidi="ar-SA"/>
        </w:rPr>
        <w:t>我方</w:t>
      </w:r>
      <w:r>
        <w:rPr>
          <w:rFonts w:hint="default" w:ascii="宋体" w:hAnsi="宋体" w:cs="Tahoma"/>
          <w:kern w:val="2"/>
          <w:sz w:val="24"/>
          <w:szCs w:val="24"/>
          <w:lang w:val="en-US" w:eastAsia="zh-CN" w:bidi="ar-SA"/>
        </w:rPr>
        <w:t>承诺在中标后合同期内，根据采购人需要分批次供货，具体配送时间以采购人通知为准</w:t>
      </w:r>
      <w:r>
        <w:rPr>
          <w:rFonts w:hint="eastAsia" w:ascii="宋体" w:hAnsi="宋体" w:cs="Tahoma"/>
          <w:kern w:val="2"/>
          <w:sz w:val="24"/>
          <w:szCs w:val="24"/>
          <w:lang w:val="en-US" w:eastAsia="zh-CN" w:bidi="ar-SA"/>
        </w:rPr>
        <w:t>，</w:t>
      </w:r>
      <w:r>
        <w:rPr>
          <w:rFonts w:hint="default" w:ascii="宋体" w:hAnsi="宋体" w:cs="Tahoma"/>
          <w:kern w:val="2"/>
          <w:sz w:val="24"/>
          <w:szCs w:val="24"/>
          <w:lang w:val="en-US" w:eastAsia="zh-CN" w:bidi="ar-SA"/>
        </w:rPr>
        <w:t>并</w:t>
      </w:r>
      <w:r>
        <w:rPr>
          <w:rFonts w:hint="eastAsia" w:ascii="宋体" w:hAnsi="宋体" w:cs="Tahoma"/>
          <w:kern w:val="2"/>
          <w:sz w:val="24"/>
          <w:szCs w:val="24"/>
          <w:lang w:val="en-US" w:eastAsia="zh-CN" w:bidi="ar-SA"/>
        </w:rPr>
        <w:t>于</w:t>
      </w:r>
      <w:r>
        <w:rPr>
          <w:rFonts w:hint="eastAsia" w:ascii="宋体" w:hAnsi="宋体" w:cs="Tahoma"/>
          <w:color w:val="FF0000"/>
          <w:kern w:val="2"/>
          <w:sz w:val="24"/>
          <w:szCs w:val="24"/>
          <w:u w:val="single"/>
          <w:lang w:val="en-US" w:eastAsia="zh-CN" w:bidi="ar-SA"/>
        </w:rPr>
        <w:t xml:space="preserve">     个工</w:t>
      </w:r>
      <w:bookmarkStart w:id="2" w:name="_GoBack"/>
      <w:bookmarkEnd w:id="2"/>
      <w:r>
        <w:rPr>
          <w:rFonts w:hint="eastAsia" w:ascii="宋体" w:hAnsi="宋体" w:cs="Tahoma"/>
          <w:color w:val="FF0000"/>
          <w:kern w:val="2"/>
          <w:sz w:val="24"/>
          <w:szCs w:val="24"/>
          <w:u w:val="single"/>
          <w:lang w:val="en-US" w:eastAsia="zh-CN" w:bidi="ar-SA"/>
        </w:rPr>
        <w:t>作日</w:t>
      </w:r>
      <w:r>
        <w:rPr>
          <w:rFonts w:hint="default" w:ascii="宋体" w:hAnsi="宋体" w:cs="Tahoma"/>
          <w:kern w:val="2"/>
          <w:sz w:val="24"/>
          <w:szCs w:val="24"/>
          <w:lang w:val="en-US" w:eastAsia="zh-CN" w:bidi="ar-SA"/>
        </w:rPr>
        <w:t>配送到采购人指定地点。</w:t>
      </w:r>
    </w:p>
    <w:p w14:paraId="12B3F649">
      <w:pPr>
        <w:pStyle w:val="13"/>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both"/>
        <w:textAlignment w:val="auto"/>
        <w:outlineLvl w:val="9"/>
        <w:rPr>
          <w:rFonts w:hint="default" w:ascii="宋体" w:hAnsi="宋体" w:cs="Tahoma"/>
          <w:kern w:val="2"/>
          <w:sz w:val="24"/>
          <w:szCs w:val="24"/>
          <w:lang w:val="en-US" w:eastAsia="zh-CN" w:bidi="ar-SA"/>
        </w:rPr>
      </w:pPr>
      <w:r>
        <w:rPr>
          <w:rFonts w:hint="default" w:ascii="宋体" w:hAnsi="宋体" w:cs="Tahoma"/>
          <w:kern w:val="2"/>
          <w:sz w:val="24"/>
          <w:szCs w:val="24"/>
          <w:lang w:val="en-US" w:eastAsia="zh-CN" w:bidi="ar-SA"/>
        </w:rPr>
        <w:t>（二）交付地点</w:t>
      </w:r>
    </w:p>
    <w:p w14:paraId="6C486FD9">
      <w:pPr>
        <w:pStyle w:val="13"/>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both"/>
        <w:textAlignment w:val="auto"/>
        <w:outlineLvl w:val="9"/>
        <w:rPr>
          <w:rFonts w:hint="default" w:ascii="宋体" w:hAnsi="宋体" w:cs="Tahoma"/>
          <w:kern w:val="2"/>
          <w:sz w:val="24"/>
          <w:szCs w:val="24"/>
          <w:u w:val="none"/>
          <w:lang w:val="en-US" w:eastAsia="zh-CN" w:bidi="ar-SA"/>
        </w:rPr>
      </w:pPr>
      <w:r>
        <w:rPr>
          <w:rFonts w:hint="default" w:ascii="宋体" w:hAnsi="宋体" w:cs="Tahoma"/>
          <w:kern w:val="2"/>
          <w:sz w:val="24"/>
          <w:szCs w:val="24"/>
          <w:lang w:val="en-US" w:eastAsia="zh-CN" w:bidi="ar-SA"/>
        </w:rPr>
        <w:t>指定地点：</w:t>
      </w:r>
      <w:r>
        <w:rPr>
          <w:rFonts w:hint="eastAsia" w:ascii="宋体" w:hAnsi="宋体" w:cs="Tahoma"/>
          <w:kern w:val="2"/>
          <w:sz w:val="24"/>
          <w:szCs w:val="24"/>
          <w:u w:val="single"/>
          <w:lang w:val="en-US" w:eastAsia="zh-CN" w:bidi="ar-SA"/>
        </w:rPr>
        <w:t xml:space="preserve"> 海南省三亚市吉阳区迎宾路303号海旅免税城 </w:t>
      </w:r>
    </w:p>
    <w:p w14:paraId="7112699C">
      <w:pPr>
        <w:pStyle w:val="13"/>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both"/>
        <w:textAlignment w:val="auto"/>
        <w:outlineLvl w:val="9"/>
        <w:rPr>
          <w:rFonts w:hint="default" w:ascii="宋体" w:hAnsi="宋体" w:cs="Tahoma"/>
          <w:kern w:val="2"/>
          <w:sz w:val="24"/>
          <w:szCs w:val="24"/>
          <w:lang w:val="en-US" w:eastAsia="zh-CN" w:bidi="ar-SA"/>
        </w:rPr>
      </w:pPr>
      <w:r>
        <w:rPr>
          <w:rFonts w:hint="default" w:ascii="宋体" w:hAnsi="宋体" w:cs="Tahoma"/>
          <w:kern w:val="2"/>
          <w:sz w:val="24"/>
          <w:szCs w:val="24"/>
          <w:lang w:val="en-US" w:eastAsia="zh-CN" w:bidi="ar-SA"/>
        </w:rPr>
        <w:t>（三）质量标准</w:t>
      </w:r>
    </w:p>
    <w:p w14:paraId="28CA6EC7">
      <w:pPr>
        <w:pStyle w:val="13"/>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both"/>
        <w:textAlignment w:val="auto"/>
        <w:outlineLvl w:val="9"/>
        <w:rPr>
          <w:rFonts w:hint="default" w:ascii="宋体" w:hAnsi="宋体" w:cs="Tahoma"/>
          <w:kern w:val="2"/>
          <w:sz w:val="24"/>
          <w:szCs w:val="24"/>
          <w:lang w:val="en-US" w:eastAsia="zh-CN" w:bidi="ar-SA"/>
        </w:rPr>
      </w:pPr>
      <w:r>
        <w:rPr>
          <w:rFonts w:hint="default" w:ascii="宋体" w:hAnsi="宋体" w:cs="Tahoma"/>
          <w:kern w:val="2"/>
          <w:sz w:val="24"/>
          <w:szCs w:val="24"/>
          <w:lang w:val="en-US" w:eastAsia="zh-CN" w:bidi="ar-SA"/>
        </w:rPr>
        <w:t>所有货物/服务符合国家现行行业标准、技术规范，全新正品、无翻新、无瑕疵，满足甲方</w:t>
      </w:r>
      <w:r>
        <w:rPr>
          <w:rFonts w:hint="eastAsia" w:ascii="宋体" w:hAnsi="宋体" w:cs="Tahoma"/>
          <w:kern w:val="2"/>
          <w:sz w:val="24"/>
          <w:szCs w:val="24"/>
          <w:lang w:val="en-US" w:eastAsia="zh-CN" w:bidi="ar-SA"/>
        </w:rPr>
        <w:t>的</w:t>
      </w:r>
      <w:r>
        <w:rPr>
          <w:rFonts w:hint="default" w:ascii="宋体" w:hAnsi="宋体" w:cs="Tahoma"/>
          <w:kern w:val="2"/>
          <w:sz w:val="24"/>
          <w:szCs w:val="24"/>
          <w:lang w:val="en-US" w:eastAsia="zh-CN" w:bidi="ar-SA"/>
        </w:rPr>
        <w:t>使用需求。</w:t>
      </w:r>
    </w:p>
    <w:p w14:paraId="1323A569">
      <w:pPr>
        <w:pStyle w:val="13"/>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both"/>
        <w:textAlignment w:val="auto"/>
        <w:outlineLvl w:val="9"/>
        <w:rPr>
          <w:rFonts w:hint="default" w:ascii="宋体" w:hAnsi="宋体" w:cs="Tahoma"/>
          <w:kern w:val="2"/>
          <w:sz w:val="24"/>
          <w:szCs w:val="24"/>
          <w:lang w:val="en-US" w:eastAsia="zh-CN" w:bidi="ar-SA"/>
        </w:rPr>
      </w:pPr>
    </w:p>
    <w:p w14:paraId="0D1508F0">
      <w:pPr>
        <w:pStyle w:val="13"/>
        <w:keepNext w:val="0"/>
        <w:keepLines w:val="0"/>
        <w:pageBreakBefore w:val="0"/>
        <w:widowControl w:val="0"/>
        <w:kinsoku/>
        <w:wordWrap/>
        <w:overflowPunct/>
        <w:topLinePunct w:val="0"/>
        <w:autoSpaceDE/>
        <w:autoSpaceDN/>
        <w:bidi w:val="0"/>
        <w:adjustRightInd/>
        <w:snapToGrid/>
        <w:spacing w:line="500" w:lineRule="exact"/>
        <w:ind w:firstLine="1200" w:firstLineChars="500"/>
        <w:jc w:val="right"/>
        <w:textAlignment w:val="auto"/>
        <w:rPr>
          <w:rFonts w:hint="eastAsia"/>
          <w:b/>
          <w:bCs/>
          <w:sz w:val="24"/>
          <w:szCs w:val="24"/>
          <w:highlight w:val="none"/>
        </w:rPr>
      </w:pPr>
      <w:r>
        <w:rPr>
          <w:rFonts w:hint="eastAsia" w:ascii="宋体" w:hAnsi="宋体" w:cs="宋体"/>
          <w:sz w:val="24"/>
          <w:szCs w:val="24"/>
          <w:highlight w:val="none"/>
          <w:lang w:val="en-US" w:eastAsia="zh-CN"/>
        </w:rPr>
        <w:t>供应商</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lang w:val="zh-CN"/>
        </w:rPr>
        <w:t xml:space="preserve"> </w:t>
      </w:r>
      <w:r>
        <w:rPr>
          <w:rFonts w:ascii="宋体" w:hAnsi="宋体" w:eastAsia="宋体" w:cs="宋体"/>
          <w:b/>
          <w:bCs/>
          <w:kern w:val="0"/>
          <w:sz w:val="24"/>
          <w:szCs w:val="24"/>
          <w:highlight w:val="none"/>
          <w:u w:val="single"/>
        </w:rPr>
        <w:t xml:space="preserve">                         </w:t>
      </w:r>
      <w:r>
        <w:rPr>
          <w:rFonts w:hint="eastAsia" w:ascii="宋体" w:hAnsi="宋体" w:eastAsia="宋体" w:cs="宋体"/>
          <w:sz w:val="24"/>
          <w:szCs w:val="24"/>
          <w:highlight w:val="none"/>
        </w:rPr>
        <w:t>（盖章）</w:t>
      </w:r>
    </w:p>
    <w:p w14:paraId="6488E16C">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default" w:eastAsia="宋体"/>
          <w:sz w:val="24"/>
          <w:szCs w:val="24"/>
          <w:lang w:val="en-US" w:eastAsia="zh-CN"/>
        </w:rPr>
      </w:pPr>
      <w:r>
        <w:rPr>
          <w:rFonts w:hint="eastAsia"/>
          <w:sz w:val="24"/>
          <w:szCs w:val="24"/>
          <w:lang w:val="en-US" w:eastAsia="zh-CN"/>
        </w:rPr>
        <w:t>年     月     日</w:t>
      </w:r>
    </w:p>
    <w:p w14:paraId="0EA04D10">
      <w:pPr>
        <w:pStyle w:val="13"/>
        <w:keepNext w:val="0"/>
        <w:keepLines w:val="0"/>
        <w:pageBreakBefore w:val="0"/>
        <w:widowControl w:val="0"/>
        <w:kinsoku/>
        <w:wordWrap/>
        <w:overflowPunct/>
        <w:topLinePunct w:val="0"/>
        <w:autoSpaceDE/>
        <w:autoSpaceDN/>
        <w:bidi w:val="0"/>
        <w:adjustRightInd/>
        <w:snapToGrid/>
        <w:spacing w:line="500" w:lineRule="exact"/>
        <w:ind w:firstLine="562"/>
        <w:textAlignment w:val="auto"/>
        <w:rPr>
          <w:rFonts w:ascii="黑体" w:hAnsi="黑体" w:eastAsia="黑体" w:cs="宋体"/>
          <w:b/>
          <w:bCs/>
          <w:sz w:val="24"/>
          <w:szCs w:val="24"/>
          <w:highlight w:val="none"/>
        </w:rPr>
      </w:pPr>
    </w:p>
    <w:p w14:paraId="6ED35FA8">
      <w:pPr>
        <w:pStyle w:val="13"/>
        <w:keepNext w:val="0"/>
        <w:keepLines w:val="0"/>
        <w:pageBreakBefore w:val="0"/>
        <w:widowControl w:val="0"/>
        <w:kinsoku/>
        <w:wordWrap/>
        <w:overflowPunct/>
        <w:topLinePunct w:val="0"/>
        <w:autoSpaceDE/>
        <w:autoSpaceDN/>
        <w:bidi w:val="0"/>
        <w:adjustRightInd/>
        <w:snapToGrid/>
        <w:spacing w:line="500" w:lineRule="exact"/>
        <w:ind w:firstLine="562"/>
        <w:jc w:val="center"/>
        <w:textAlignment w:val="auto"/>
        <w:rPr>
          <w:rFonts w:hint="eastAsia" w:ascii="黑体" w:hAnsi="黑体" w:eastAsia="黑体" w:cs="宋体"/>
          <w:sz w:val="24"/>
          <w:szCs w:val="24"/>
          <w:highlight w:val="none"/>
          <w:lang w:val="en-US" w:eastAsia="zh-CN"/>
        </w:rPr>
        <w:sectPr>
          <w:pgSz w:w="11906" w:h="16838"/>
          <w:pgMar w:top="1418" w:right="1797" w:bottom="1361" w:left="1797" w:header="851" w:footer="992" w:gutter="0"/>
          <w:pgNumType w:fmt="decimal"/>
          <w:cols w:space="720" w:num="1"/>
          <w:docGrid w:type="lines" w:linePitch="312" w:charSpace="0"/>
        </w:sectPr>
      </w:pPr>
    </w:p>
    <w:p w14:paraId="2FDF1141">
      <w:pPr>
        <w:pStyle w:val="13"/>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center"/>
        <w:textAlignment w:val="auto"/>
        <w:rPr>
          <w:rFonts w:hint="default" w:ascii="黑体" w:hAnsi="黑体" w:eastAsia="黑体" w:cs="宋体"/>
          <w:sz w:val="24"/>
          <w:szCs w:val="24"/>
          <w:highlight w:val="none"/>
          <w:lang w:val="en-US" w:eastAsia="zh-CN"/>
        </w:rPr>
      </w:pPr>
      <w:r>
        <w:rPr>
          <w:rFonts w:hint="eastAsia" w:ascii="黑体" w:hAnsi="黑体" w:eastAsia="黑体" w:cs="宋体"/>
          <w:sz w:val="24"/>
          <w:szCs w:val="24"/>
          <w:highlight w:val="none"/>
          <w:lang w:val="en-US" w:eastAsia="zh-CN"/>
        </w:rPr>
        <w:t>（二）</w:t>
      </w:r>
      <w:r>
        <w:rPr>
          <w:rFonts w:hint="default" w:ascii="黑体" w:hAnsi="黑体" w:eastAsia="黑体" w:cs="宋体"/>
          <w:sz w:val="24"/>
          <w:szCs w:val="24"/>
          <w:highlight w:val="none"/>
          <w:lang w:val="en-US" w:eastAsia="zh-CN"/>
        </w:rPr>
        <w:t>售后服务承诺</w:t>
      </w:r>
    </w:p>
    <w:p w14:paraId="7B586C47">
      <w:pPr>
        <w:pStyle w:val="13"/>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cs="Tahoma"/>
          <w:kern w:val="2"/>
          <w:sz w:val="24"/>
          <w:szCs w:val="24"/>
          <w:lang w:val="en-US" w:eastAsia="zh-CN" w:bidi="ar-SA"/>
        </w:rPr>
      </w:pPr>
      <w:r>
        <w:rPr>
          <w:rFonts w:hint="eastAsia" w:ascii="宋体" w:hAnsi="宋体" w:eastAsia="宋体" w:cs="宋体"/>
          <w:sz w:val="24"/>
          <w:szCs w:val="24"/>
          <w:highlight w:val="none"/>
        </w:rPr>
        <w:t>致海旅免税城（三亚）迎宾有限公司</w:t>
      </w:r>
      <w:r>
        <w:rPr>
          <w:rFonts w:hint="eastAsia" w:ascii="宋体" w:hAnsi="宋体" w:eastAsia="宋体"/>
          <w:sz w:val="24"/>
          <w:szCs w:val="24"/>
          <w:highlight w:val="none"/>
          <w:lang w:val="en-US" w:eastAsia="zh-CN"/>
        </w:rPr>
        <w:t>：</w:t>
      </w:r>
    </w:p>
    <w:p w14:paraId="7C48FB4D">
      <w:pPr>
        <w:pStyle w:val="13"/>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both"/>
        <w:textAlignment w:val="auto"/>
        <w:outlineLvl w:val="9"/>
        <w:rPr>
          <w:rFonts w:hint="default" w:ascii="宋体" w:hAnsi="宋体" w:cs="Tahoma"/>
          <w:kern w:val="2"/>
          <w:sz w:val="24"/>
          <w:szCs w:val="24"/>
          <w:lang w:val="en-US" w:eastAsia="zh-CN" w:bidi="ar-SA"/>
        </w:rPr>
      </w:pPr>
      <w:r>
        <w:rPr>
          <w:rFonts w:hint="default" w:ascii="宋体" w:hAnsi="宋体" w:cs="Tahoma"/>
          <w:kern w:val="2"/>
          <w:sz w:val="24"/>
          <w:szCs w:val="24"/>
          <w:lang w:val="en-US" w:eastAsia="zh-CN" w:bidi="ar-SA"/>
        </w:rPr>
        <w:t>1.质量质保：我方承诺本项目所有产品质保期不少于</w:t>
      </w:r>
      <w:r>
        <w:rPr>
          <w:rFonts w:hint="eastAsia" w:ascii="宋体" w:hAnsi="宋体" w:cs="Tahoma"/>
          <w:kern w:val="2"/>
          <w:sz w:val="24"/>
          <w:szCs w:val="24"/>
          <w:u w:val="single"/>
          <w:lang w:val="en-US" w:eastAsia="zh-CN" w:bidi="ar-SA"/>
        </w:rPr>
        <w:t xml:space="preserve"> </w:t>
      </w:r>
      <w:r>
        <w:rPr>
          <w:rFonts w:hint="default" w:ascii="宋体" w:hAnsi="宋体" w:cs="Tahoma"/>
          <w:kern w:val="2"/>
          <w:sz w:val="24"/>
          <w:szCs w:val="24"/>
          <w:u w:val="single"/>
          <w:lang w:val="en-US" w:eastAsia="zh-CN" w:bidi="ar-SA"/>
        </w:rPr>
        <w:t>12</w:t>
      </w:r>
      <w:r>
        <w:rPr>
          <w:rFonts w:hint="eastAsia" w:ascii="宋体" w:hAnsi="宋体" w:cs="Tahoma"/>
          <w:kern w:val="2"/>
          <w:sz w:val="24"/>
          <w:szCs w:val="24"/>
          <w:u w:val="single"/>
          <w:lang w:val="en-US" w:eastAsia="zh-CN" w:bidi="ar-SA"/>
        </w:rPr>
        <w:t xml:space="preserve"> </w:t>
      </w:r>
      <w:r>
        <w:rPr>
          <w:rFonts w:hint="default" w:ascii="宋体" w:hAnsi="宋体" w:cs="Tahoma"/>
          <w:kern w:val="2"/>
          <w:sz w:val="24"/>
          <w:szCs w:val="24"/>
          <w:lang w:val="en-US" w:eastAsia="zh-CN" w:bidi="ar-SA"/>
        </w:rPr>
        <w:t>个月，质保期内非人为损坏出现开裂、形变等质量问题，我方免费更换，所有费用由我方承担。</w:t>
      </w:r>
    </w:p>
    <w:p w14:paraId="1673028C">
      <w:pPr>
        <w:pStyle w:val="13"/>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both"/>
        <w:textAlignment w:val="auto"/>
        <w:outlineLvl w:val="9"/>
        <w:rPr>
          <w:rFonts w:hint="default" w:ascii="宋体" w:hAnsi="宋体" w:cs="Tahoma"/>
          <w:kern w:val="2"/>
          <w:sz w:val="24"/>
          <w:szCs w:val="24"/>
          <w:lang w:val="en-US" w:eastAsia="zh-CN" w:bidi="ar-SA"/>
        </w:rPr>
      </w:pPr>
      <w:r>
        <w:rPr>
          <w:rFonts w:hint="default" w:ascii="宋体" w:hAnsi="宋体" w:cs="Tahoma"/>
          <w:kern w:val="2"/>
          <w:sz w:val="24"/>
          <w:szCs w:val="24"/>
          <w:lang w:val="en-US" w:eastAsia="zh-CN" w:bidi="ar-SA"/>
        </w:rPr>
        <w:t>2.验收退换：货物到货后现场验收，如存在缺货、破损、规格不符、质量不合格等情况，我方</w:t>
      </w:r>
      <w:r>
        <w:rPr>
          <w:rFonts w:hint="default" w:ascii="宋体" w:hAnsi="宋体" w:cs="Tahoma"/>
          <w:kern w:val="2"/>
          <w:sz w:val="24"/>
          <w:szCs w:val="24"/>
          <w:u w:val="single"/>
          <w:lang w:val="en-US" w:eastAsia="zh-CN" w:bidi="ar-SA"/>
        </w:rPr>
        <w:t xml:space="preserve"> </w:t>
      </w:r>
      <w:r>
        <w:rPr>
          <w:rFonts w:hint="eastAsia" w:ascii="宋体" w:hAnsi="宋体" w:cs="Tahoma"/>
          <w:kern w:val="2"/>
          <w:sz w:val="24"/>
          <w:szCs w:val="24"/>
          <w:u w:val="single"/>
          <w:lang w:val="en-US" w:eastAsia="zh-CN" w:bidi="ar-SA"/>
        </w:rPr>
        <w:t>5</w:t>
      </w:r>
      <w:r>
        <w:rPr>
          <w:rFonts w:hint="default" w:ascii="宋体" w:hAnsi="宋体" w:cs="Tahoma"/>
          <w:kern w:val="2"/>
          <w:sz w:val="24"/>
          <w:szCs w:val="24"/>
          <w:u w:val="single"/>
          <w:lang w:val="en-US" w:eastAsia="zh-CN" w:bidi="ar-SA"/>
        </w:rPr>
        <w:t xml:space="preserve"> </w:t>
      </w:r>
      <w:r>
        <w:rPr>
          <w:rFonts w:hint="default" w:ascii="宋体" w:hAnsi="宋体" w:cs="Tahoma"/>
          <w:kern w:val="2"/>
          <w:sz w:val="24"/>
          <w:szCs w:val="24"/>
          <w:lang w:val="en-US" w:eastAsia="zh-CN" w:bidi="ar-SA"/>
        </w:rPr>
        <w:t>个工作日内无条件免费退换货。</w:t>
      </w:r>
    </w:p>
    <w:p w14:paraId="16042A64">
      <w:pPr>
        <w:pStyle w:val="13"/>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both"/>
        <w:textAlignment w:val="auto"/>
        <w:outlineLvl w:val="9"/>
        <w:rPr>
          <w:rFonts w:hint="default" w:ascii="宋体" w:hAnsi="宋体" w:cs="Tahoma"/>
          <w:kern w:val="2"/>
          <w:sz w:val="24"/>
          <w:szCs w:val="24"/>
          <w:lang w:val="en-US" w:eastAsia="zh-CN" w:bidi="ar-SA"/>
        </w:rPr>
      </w:pPr>
      <w:r>
        <w:rPr>
          <w:rFonts w:hint="default" w:ascii="宋体" w:hAnsi="宋体" w:cs="Tahoma"/>
          <w:kern w:val="2"/>
          <w:sz w:val="24"/>
          <w:szCs w:val="24"/>
          <w:lang w:val="en-US" w:eastAsia="zh-CN" w:bidi="ar-SA"/>
        </w:rPr>
        <w:t>3.售后响应：采购人提出售后问题，我方</w:t>
      </w:r>
      <w:r>
        <w:rPr>
          <w:rFonts w:hint="eastAsia" w:ascii="宋体" w:hAnsi="宋体" w:cs="Tahoma"/>
          <w:kern w:val="2"/>
          <w:sz w:val="24"/>
          <w:szCs w:val="24"/>
          <w:u w:val="none"/>
          <w:lang w:val="en-US" w:eastAsia="zh-CN" w:bidi="ar-SA"/>
        </w:rPr>
        <w:t>将及时响应和</w:t>
      </w:r>
      <w:r>
        <w:rPr>
          <w:rFonts w:hint="default" w:ascii="宋体" w:hAnsi="宋体" w:cs="Tahoma"/>
          <w:kern w:val="2"/>
          <w:sz w:val="24"/>
          <w:szCs w:val="24"/>
          <w:lang w:val="en-US" w:eastAsia="zh-CN" w:bidi="ar-SA"/>
        </w:rPr>
        <w:t>处理问题，保障</w:t>
      </w:r>
      <w:r>
        <w:rPr>
          <w:rFonts w:hint="eastAsia" w:ascii="宋体" w:hAnsi="宋体" w:cs="Tahoma"/>
          <w:kern w:val="2"/>
          <w:sz w:val="24"/>
          <w:szCs w:val="24"/>
          <w:lang w:val="en-US" w:eastAsia="zh-CN" w:bidi="ar-SA"/>
        </w:rPr>
        <w:t>商场</w:t>
      </w:r>
      <w:r>
        <w:rPr>
          <w:rFonts w:hint="default" w:ascii="宋体" w:hAnsi="宋体" w:cs="Tahoma"/>
          <w:kern w:val="2"/>
          <w:sz w:val="24"/>
          <w:szCs w:val="24"/>
          <w:lang w:val="en-US" w:eastAsia="zh-CN" w:bidi="ar-SA"/>
        </w:rPr>
        <w:t>正常使用。</w:t>
      </w:r>
    </w:p>
    <w:p w14:paraId="71CDE6B8">
      <w:pPr>
        <w:pStyle w:val="13"/>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jc w:val="both"/>
        <w:textAlignment w:val="auto"/>
        <w:outlineLvl w:val="9"/>
        <w:rPr>
          <w:rFonts w:hint="default" w:ascii="宋体" w:hAnsi="宋体" w:cs="Tahoma"/>
          <w:kern w:val="2"/>
          <w:sz w:val="24"/>
          <w:szCs w:val="24"/>
          <w:lang w:val="en-US" w:eastAsia="zh-CN" w:bidi="ar-SA"/>
        </w:rPr>
      </w:pPr>
      <w:r>
        <w:rPr>
          <w:rFonts w:hint="default" w:ascii="宋体" w:hAnsi="宋体" w:cs="Tahoma"/>
          <w:kern w:val="2"/>
          <w:sz w:val="24"/>
          <w:szCs w:val="24"/>
          <w:lang w:val="en-US" w:eastAsia="zh-CN" w:bidi="ar-SA"/>
        </w:rPr>
        <w:t>4.若交付货物存在批量质量瑕疵、材质与合同约定不符、以次充好等情况，采购人有权拒收全部货物。我方无条件退换，并按该批次货物合同金额的10%支付违约金；若劣质货物造成</w:t>
      </w:r>
      <w:r>
        <w:rPr>
          <w:rFonts w:hint="eastAsia" w:ascii="宋体" w:hAnsi="宋体" w:cs="Tahoma"/>
          <w:kern w:val="2"/>
          <w:sz w:val="24"/>
          <w:szCs w:val="24"/>
          <w:lang w:val="en-US" w:eastAsia="zh-CN" w:bidi="ar-SA"/>
        </w:rPr>
        <w:t>商场</w:t>
      </w:r>
      <w:r>
        <w:rPr>
          <w:rFonts w:hint="default" w:ascii="宋体" w:hAnsi="宋体" w:cs="Tahoma"/>
          <w:kern w:val="2"/>
          <w:sz w:val="24"/>
          <w:szCs w:val="24"/>
          <w:lang w:val="en-US" w:eastAsia="zh-CN" w:bidi="ar-SA"/>
        </w:rPr>
        <w:t>安全隐患、人员损伤，我方承担全部赔偿责任及法律责任。</w:t>
      </w:r>
    </w:p>
    <w:p w14:paraId="6B1015F0">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right"/>
        <w:textAlignment w:val="auto"/>
        <w:rPr>
          <w:rFonts w:hint="eastAsia"/>
          <w:b/>
          <w:bCs/>
          <w:sz w:val="24"/>
          <w:szCs w:val="24"/>
          <w:highlight w:val="none"/>
        </w:rPr>
      </w:pPr>
      <w:r>
        <w:rPr>
          <w:rFonts w:hint="eastAsia" w:ascii="宋体" w:hAnsi="宋体" w:cs="宋体"/>
          <w:sz w:val="24"/>
          <w:szCs w:val="24"/>
          <w:highlight w:val="none"/>
          <w:lang w:val="en-US" w:eastAsia="zh-CN"/>
        </w:rPr>
        <w:t>供应商</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lang w:val="zh-CN"/>
        </w:rPr>
        <w:t xml:space="preserve"> </w:t>
      </w:r>
      <w:r>
        <w:rPr>
          <w:rFonts w:ascii="宋体" w:hAnsi="宋体" w:eastAsia="宋体" w:cs="宋体"/>
          <w:b/>
          <w:bCs/>
          <w:kern w:val="0"/>
          <w:sz w:val="24"/>
          <w:szCs w:val="24"/>
          <w:highlight w:val="none"/>
          <w:u w:val="single"/>
        </w:rPr>
        <w:t xml:space="preserve">                         </w:t>
      </w:r>
      <w:r>
        <w:rPr>
          <w:rFonts w:hint="eastAsia" w:ascii="宋体" w:hAnsi="宋体" w:eastAsia="宋体" w:cs="宋体"/>
          <w:sz w:val="24"/>
          <w:szCs w:val="24"/>
          <w:highlight w:val="none"/>
        </w:rPr>
        <w:t>（盖章）</w:t>
      </w:r>
    </w:p>
    <w:p w14:paraId="78C3FA8C">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right"/>
        <w:textAlignment w:val="auto"/>
        <w:rPr>
          <w:rFonts w:hint="default" w:eastAsia="宋体"/>
          <w:sz w:val="24"/>
          <w:szCs w:val="24"/>
          <w:lang w:val="en-US" w:eastAsia="zh-CN"/>
        </w:rPr>
      </w:pPr>
      <w:r>
        <w:rPr>
          <w:rFonts w:hint="eastAsia"/>
          <w:sz w:val="24"/>
          <w:szCs w:val="24"/>
          <w:lang w:val="en-US" w:eastAsia="zh-CN"/>
        </w:rPr>
        <w:t>年     月     日</w:t>
      </w:r>
    </w:p>
    <w:p w14:paraId="2A475E7B">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黑体" w:hAnsi="黑体" w:eastAsia="黑体" w:cs="宋体"/>
          <w:sz w:val="24"/>
          <w:szCs w:val="24"/>
          <w:highlight w:val="none"/>
          <w:lang w:val="en-US" w:eastAsia="zh-CN"/>
        </w:rPr>
      </w:pPr>
    </w:p>
    <w:p w14:paraId="42AFF879">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黑体" w:hAnsi="黑体" w:eastAsia="黑体" w:cs="宋体"/>
          <w:sz w:val="24"/>
          <w:szCs w:val="24"/>
          <w:highlight w:val="none"/>
          <w:lang w:val="en-US" w:eastAsia="zh-CN"/>
        </w:rPr>
      </w:pPr>
    </w:p>
    <w:p w14:paraId="66834E98">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黑体" w:hAnsi="黑体" w:eastAsia="黑体" w:cs="宋体"/>
          <w:sz w:val="24"/>
          <w:szCs w:val="24"/>
          <w:highlight w:val="none"/>
          <w:lang w:val="en-US" w:eastAsia="zh-CN"/>
        </w:rPr>
      </w:pPr>
    </w:p>
    <w:p w14:paraId="7D62CB53">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黑体" w:hAnsi="黑体" w:eastAsia="黑体" w:cs="宋体"/>
          <w:sz w:val="24"/>
          <w:szCs w:val="24"/>
          <w:highlight w:val="none"/>
          <w:lang w:val="en-US" w:eastAsia="zh-CN"/>
        </w:rPr>
      </w:pPr>
    </w:p>
    <w:p w14:paraId="17754EE5">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黑体" w:hAnsi="黑体" w:eastAsia="黑体" w:cs="宋体"/>
          <w:sz w:val="24"/>
          <w:szCs w:val="24"/>
          <w:highlight w:val="none"/>
          <w:lang w:val="en-US" w:eastAsia="zh-CN"/>
        </w:rPr>
      </w:pPr>
    </w:p>
    <w:p w14:paraId="437A9391">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黑体" w:hAnsi="黑体" w:eastAsia="黑体" w:cs="宋体"/>
          <w:sz w:val="24"/>
          <w:szCs w:val="24"/>
          <w:highlight w:val="none"/>
          <w:lang w:val="en-US" w:eastAsia="zh-CN"/>
        </w:rPr>
      </w:pPr>
    </w:p>
    <w:p w14:paraId="02C4FB16">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黑体" w:hAnsi="黑体" w:eastAsia="黑体" w:cs="宋体"/>
          <w:sz w:val="24"/>
          <w:szCs w:val="24"/>
          <w:highlight w:val="none"/>
          <w:lang w:val="en-US" w:eastAsia="zh-CN"/>
        </w:rPr>
      </w:pPr>
    </w:p>
    <w:p w14:paraId="5E09F2C9">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黑体" w:hAnsi="黑体" w:eastAsia="黑体" w:cs="宋体"/>
          <w:sz w:val="24"/>
          <w:szCs w:val="24"/>
          <w:highlight w:val="none"/>
          <w:lang w:val="en-US" w:eastAsia="zh-CN"/>
        </w:rPr>
      </w:pPr>
    </w:p>
    <w:p w14:paraId="184A899B">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黑体" w:hAnsi="黑体" w:eastAsia="黑体" w:cs="宋体"/>
          <w:sz w:val="24"/>
          <w:szCs w:val="24"/>
          <w:highlight w:val="none"/>
          <w:lang w:val="en-US" w:eastAsia="zh-CN"/>
        </w:rPr>
      </w:pPr>
    </w:p>
    <w:p w14:paraId="623F81DB">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黑体" w:hAnsi="黑体" w:eastAsia="黑体" w:cs="宋体"/>
          <w:sz w:val="24"/>
          <w:szCs w:val="24"/>
          <w:highlight w:val="none"/>
          <w:lang w:val="en-US" w:eastAsia="zh-CN"/>
        </w:rPr>
      </w:pPr>
    </w:p>
    <w:p w14:paraId="7EE196C6">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黑体" w:hAnsi="黑体" w:eastAsia="黑体" w:cs="宋体"/>
          <w:sz w:val="24"/>
          <w:szCs w:val="24"/>
          <w:highlight w:val="none"/>
          <w:lang w:val="en-US" w:eastAsia="zh-CN"/>
        </w:rPr>
      </w:pPr>
    </w:p>
    <w:p w14:paraId="575787DE">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黑体" w:hAnsi="黑体" w:eastAsia="黑体" w:cs="宋体"/>
          <w:sz w:val="24"/>
          <w:szCs w:val="24"/>
          <w:highlight w:val="none"/>
          <w:lang w:val="en-US" w:eastAsia="zh-CN"/>
        </w:rPr>
      </w:pPr>
    </w:p>
    <w:p w14:paraId="0616C721">
      <w:pPr>
        <w:rPr>
          <w:rFonts w:hint="eastAsia" w:ascii="黑体" w:hAnsi="黑体" w:eastAsia="黑体" w:cs="宋体"/>
          <w:sz w:val="24"/>
          <w:szCs w:val="24"/>
          <w:highlight w:val="none"/>
          <w:lang w:val="en-US" w:eastAsia="zh-CN"/>
        </w:rPr>
      </w:pPr>
      <w:r>
        <w:rPr>
          <w:rFonts w:hint="eastAsia" w:ascii="黑体" w:hAnsi="黑体" w:eastAsia="黑体" w:cs="宋体"/>
          <w:sz w:val="24"/>
          <w:szCs w:val="24"/>
          <w:highlight w:val="none"/>
          <w:lang w:val="en-US" w:eastAsia="zh-CN"/>
        </w:rPr>
        <w:br w:type="textWrapping"/>
      </w:r>
      <w:r>
        <w:rPr>
          <w:rFonts w:hint="eastAsia" w:ascii="黑体" w:hAnsi="黑体" w:eastAsia="黑体" w:cs="宋体"/>
          <w:sz w:val="24"/>
          <w:szCs w:val="24"/>
          <w:highlight w:val="none"/>
          <w:lang w:val="en-US" w:eastAsia="zh-CN"/>
        </w:rPr>
        <w:br w:type="textWrapping"/>
      </w:r>
    </w:p>
    <w:p w14:paraId="444A6F26">
      <w:pPr>
        <w:rPr>
          <w:rFonts w:hint="eastAsia" w:ascii="黑体" w:hAnsi="黑体" w:eastAsia="黑体" w:cs="宋体"/>
          <w:sz w:val="24"/>
          <w:szCs w:val="24"/>
          <w:highlight w:val="none"/>
          <w:lang w:val="en-US" w:eastAsia="zh-CN"/>
        </w:rPr>
      </w:pPr>
      <w:r>
        <w:rPr>
          <w:rFonts w:hint="eastAsia" w:ascii="黑体" w:hAnsi="黑体" w:eastAsia="黑体" w:cs="宋体"/>
          <w:sz w:val="24"/>
          <w:szCs w:val="24"/>
          <w:highlight w:val="none"/>
          <w:lang w:val="en-US" w:eastAsia="zh-CN"/>
        </w:rPr>
        <w:br w:type="page"/>
      </w:r>
    </w:p>
    <w:p w14:paraId="26C25DA7">
      <w:pPr>
        <w:pStyle w:val="2"/>
        <w:rPr>
          <w:rFonts w:hint="eastAsia"/>
          <w:lang w:val="en-US" w:eastAsia="zh-CN"/>
        </w:rPr>
      </w:pPr>
    </w:p>
    <w:p w14:paraId="0D3B54E9">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黑体" w:hAnsi="黑体" w:eastAsia="黑体" w:cs="宋体"/>
          <w:sz w:val="24"/>
          <w:szCs w:val="24"/>
          <w:highlight w:val="none"/>
          <w:lang w:val="en-US" w:eastAsia="zh-CN"/>
        </w:rPr>
      </w:pPr>
    </w:p>
    <w:p w14:paraId="21A5AAC8">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default" w:ascii="黑体" w:hAnsi="黑体" w:eastAsia="黑体" w:cs="宋体"/>
          <w:sz w:val="24"/>
          <w:szCs w:val="24"/>
          <w:highlight w:val="none"/>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9D44D">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3968A">
    <w:pPr>
      <w:pStyle w:val="7"/>
      <w:pBdr>
        <w:bottom w:val="none" w:color="auto" w:sz="0" w:space="0"/>
      </w:pBdr>
      <w:jc w:val="left"/>
      <w:rPr>
        <w:rFonts w:hint="default" w:ascii="宋体" w:hAnsi="宋体" w:eastAsia="宋体"/>
        <w:sz w:val="28"/>
        <w:szCs w:val="28"/>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C5C512"/>
    <w:multiLevelType w:val="singleLevel"/>
    <w:tmpl w:val="55C5C51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000000"/>
    <w:rsid w:val="01FD42EF"/>
    <w:rsid w:val="03B32BB6"/>
    <w:rsid w:val="048E4EE6"/>
    <w:rsid w:val="051A51B8"/>
    <w:rsid w:val="07326102"/>
    <w:rsid w:val="08517F5A"/>
    <w:rsid w:val="094407D4"/>
    <w:rsid w:val="09954E0D"/>
    <w:rsid w:val="0B936226"/>
    <w:rsid w:val="0BDA11FD"/>
    <w:rsid w:val="0BFE237F"/>
    <w:rsid w:val="0C480396"/>
    <w:rsid w:val="0DF417B5"/>
    <w:rsid w:val="0EB86EBA"/>
    <w:rsid w:val="0F5E137F"/>
    <w:rsid w:val="0F5E67C6"/>
    <w:rsid w:val="10DB36D5"/>
    <w:rsid w:val="11301CAB"/>
    <w:rsid w:val="121223B7"/>
    <w:rsid w:val="12130FC5"/>
    <w:rsid w:val="13734374"/>
    <w:rsid w:val="141D0B86"/>
    <w:rsid w:val="154F4A0A"/>
    <w:rsid w:val="17CC4A23"/>
    <w:rsid w:val="181D4D09"/>
    <w:rsid w:val="18FC0BC8"/>
    <w:rsid w:val="19EE144A"/>
    <w:rsid w:val="1BB32837"/>
    <w:rsid w:val="1C130A5A"/>
    <w:rsid w:val="1CCA3475"/>
    <w:rsid w:val="1DFD5F8B"/>
    <w:rsid w:val="1EB72617"/>
    <w:rsid w:val="1EE116A5"/>
    <w:rsid w:val="1F3E7CF9"/>
    <w:rsid w:val="234C5905"/>
    <w:rsid w:val="237F2FE7"/>
    <w:rsid w:val="23865A9B"/>
    <w:rsid w:val="242D5F16"/>
    <w:rsid w:val="25062BA3"/>
    <w:rsid w:val="26AC79FB"/>
    <w:rsid w:val="27106740"/>
    <w:rsid w:val="27314368"/>
    <w:rsid w:val="274742E6"/>
    <w:rsid w:val="275A5D84"/>
    <w:rsid w:val="278A6B27"/>
    <w:rsid w:val="28F86330"/>
    <w:rsid w:val="296841B2"/>
    <w:rsid w:val="2AFA28CA"/>
    <w:rsid w:val="2C427E00"/>
    <w:rsid w:val="2C55425C"/>
    <w:rsid w:val="2C8D2D5B"/>
    <w:rsid w:val="2CE13D42"/>
    <w:rsid w:val="2D196B2E"/>
    <w:rsid w:val="2D997782"/>
    <w:rsid w:val="2DCF003E"/>
    <w:rsid w:val="2E2736F3"/>
    <w:rsid w:val="2ED2043C"/>
    <w:rsid w:val="2F875074"/>
    <w:rsid w:val="2FFE3112"/>
    <w:rsid w:val="308D2E5C"/>
    <w:rsid w:val="318E14F2"/>
    <w:rsid w:val="32F12805"/>
    <w:rsid w:val="35164315"/>
    <w:rsid w:val="35645510"/>
    <w:rsid w:val="36AB1C62"/>
    <w:rsid w:val="37D65FC6"/>
    <w:rsid w:val="3821593A"/>
    <w:rsid w:val="39CB12E3"/>
    <w:rsid w:val="3BD079E7"/>
    <w:rsid w:val="3BFA5594"/>
    <w:rsid w:val="3C0B2311"/>
    <w:rsid w:val="3D5505F1"/>
    <w:rsid w:val="3EDB7766"/>
    <w:rsid w:val="3EED2A1A"/>
    <w:rsid w:val="3F84512C"/>
    <w:rsid w:val="410476B4"/>
    <w:rsid w:val="41860B61"/>
    <w:rsid w:val="41BB248B"/>
    <w:rsid w:val="447361B2"/>
    <w:rsid w:val="453B1DB8"/>
    <w:rsid w:val="475278BE"/>
    <w:rsid w:val="48001E74"/>
    <w:rsid w:val="489051B1"/>
    <w:rsid w:val="4933371F"/>
    <w:rsid w:val="498E77F3"/>
    <w:rsid w:val="4A5B7BBF"/>
    <w:rsid w:val="4B4334DE"/>
    <w:rsid w:val="4CB23C49"/>
    <w:rsid w:val="4EE31253"/>
    <w:rsid w:val="4F415D43"/>
    <w:rsid w:val="4FDD5099"/>
    <w:rsid w:val="50446212"/>
    <w:rsid w:val="50A354BD"/>
    <w:rsid w:val="51C240DF"/>
    <w:rsid w:val="51F076FA"/>
    <w:rsid w:val="522D3402"/>
    <w:rsid w:val="523320E9"/>
    <w:rsid w:val="526539DB"/>
    <w:rsid w:val="529C17ED"/>
    <w:rsid w:val="53D17DBD"/>
    <w:rsid w:val="55E40C52"/>
    <w:rsid w:val="5676467B"/>
    <w:rsid w:val="569F4D06"/>
    <w:rsid w:val="57706723"/>
    <w:rsid w:val="57963E4C"/>
    <w:rsid w:val="58DF543D"/>
    <w:rsid w:val="593212FE"/>
    <w:rsid w:val="598A486C"/>
    <w:rsid w:val="5A3E07A1"/>
    <w:rsid w:val="5B2019B7"/>
    <w:rsid w:val="5B4779A9"/>
    <w:rsid w:val="5BC966C3"/>
    <w:rsid w:val="5C2F21DC"/>
    <w:rsid w:val="5C474ABF"/>
    <w:rsid w:val="5F781A34"/>
    <w:rsid w:val="60020F27"/>
    <w:rsid w:val="60A3109B"/>
    <w:rsid w:val="61E531A5"/>
    <w:rsid w:val="64E04113"/>
    <w:rsid w:val="66780936"/>
    <w:rsid w:val="679B26EF"/>
    <w:rsid w:val="681461FD"/>
    <w:rsid w:val="6851466E"/>
    <w:rsid w:val="69565703"/>
    <w:rsid w:val="6AA83212"/>
    <w:rsid w:val="6AAF4515"/>
    <w:rsid w:val="6BE577C5"/>
    <w:rsid w:val="6C3B62C3"/>
    <w:rsid w:val="6CD419AC"/>
    <w:rsid w:val="6D7318BB"/>
    <w:rsid w:val="6DAC1227"/>
    <w:rsid w:val="6F190EFB"/>
    <w:rsid w:val="6F500086"/>
    <w:rsid w:val="6F6F003C"/>
    <w:rsid w:val="6FB07C38"/>
    <w:rsid w:val="6FC0720B"/>
    <w:rsid w:val="6FD825CF"/>
    <w:rsid w:val="701A4769"/>
    <w:rsid w:val="70495C48"/>
    <w:rsid w:val="71810C1C"/>
    <w:rsid w:val="73EB69BF"/>
    <w:rsid w:val="748F415F"/>
    <w:rsid w:val="78B81CC6"/>
    <w:rsid w:val="7916265C"/>
    <w:rsid w:val="79BC4EE7"/>
    <w:rsid w:val="7BAE70A9"/>
    <w:rsid w:val="7BB27B89"/>
    <w:rsid w:val="7DD722F0"/>
    <w:rsid w:val="7F287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0"/>
    <w:pPr>
      <w:keepNext/>
      <w:keepLines/>
      <w:ind w:left="0" w:firstLine="0" w:firstLineChars="0"/>
      <w:jc w:val="left"/>
      <w:outlineLvl w:val="1"/>
    </w:pPr>
    <w:rPr>
      <w:rFonts w:ascii="Calibri Light" w:hAnsi="Calibri Light" w:eastAsia="宋体"/>
      <w:b/>
      <w:bCs/>
      <w:kern w:val="0"/>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4">
    <w:name w:val="toc 7"/>
    <w:basedOn w:val="1"/>
    <w:next w:val="1"/>
    <w:unhideWhenUsed/>
    <w:qFormat/>
    <w:uiPriority w:val="39"/>
    <w:pPr>
      <w:ind w:left="2520"/>
    </w:pPr>
    <w:rPr>
      <w:rFonts w:ascii="Calibri" w:hAnsi="Calibri" w:cs="Times New Roman"/>
    </w:rPr>
  </w:style>
  <w:style w:type="paragraph" w:styleId="5">
    <w:name w:val="Normal Indent"/>
    <w:basedOn w:val="1"/>
    <w:next w:val="1"/>
    <w:qFormat/>
    <w:uiPriority w:val="0"/>
    <w:pPr>
      <w:adjustRightInd w:val="0"/>
      <w:spacing w:line="360" w:lineRule="atLeast"/>
      <w:ind w:firstLine="420"/>
      <w:textAlignment w:val="baseline"/>
    </w:pPr>
    <w:rPr>
      <w:rFonts w:eastAsia="仿宋_GB2312"/>
      <w:sz w:val="32"/>
      <w:szCs w:val="20"/>
    </w:rPr>
  </w:style>
  <w:style w:type="paragraph" w:styleId="6">
    <w:name w:val="annotation text"/>
    <w:basedOn w:val="1"/>
    <w:qFormat/>
    <w:uiPriority w:val="0"/>
    <w:pPr>
      <w:jc w:val="left"/>
    </w:pPr>
  </w:style>
  <w:style w:type="paragraph" w:styleId="7">
    <w:name w:val="header"/>
    <w:basedOn w:val="1"/>
    <w:qFormat/>
    <w:uiPriority w:val="0"/>
    <w:pPr>
      <w:pBdr>
        <w:bottom w:val="single" w:color="auto" w:sz="6" w:space="1"/>
      </w:pBdr>
      <w:tabs>
        <w:tab w:val="center" w:pos="4153"/>
        <w:tab w:val="right" w:pos="8306"/>
      </w:tabs>
      <w:snapToGrid w:val="0"/>
      <w:jc w:val="center"/>
    </w:pPr>
    <w:rPr>
      <w:sz w:val="18"/>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Default"/>
    <w:next w:val="4"/>
    <w:unhideWhenUsed/>
    <w:qFormat/>
    <w:uiPriority w:val="99"/>
    <w:pPr>
      <w:widowControl w:val="0"/>
      <w:autoSpaceDE w:val="0"/>
      <w:autoSpaceDN w:val="0"/>
      <w:adjustRightInd w:val="0"/>
    </w:pPr>
    <w:rPr>
      <w:rFonts w:ascii="宋体" w:hAnsi="宋体" w:eastAsia="宋体" w:cs="Times New Roman"/>
      <w:color w:val="000000"/>
      <w:sz w:val="24"/>
      <w:lang w:val="en-US" w:eastAsia="zh-CN" w:bidi="ar-SA"/>
    </w:rPr>
  </w:style>
  <w:style w:type="paragraph" w:customStyle="1" w:styleId="13">
    <w:name w:val="1"/>
    <w:basedOn w:val="1"/>
    <w:qFormat/>
    <w:uiPriority w:val="0"/>
  </w:style>
  <w:style w:type="paragraph" w:customStyle="1" w:styleId="14">
    <w:name w:val="标题2"/>
    <w:basedOn w:val="3"/>
    <w:qFormat/>
    <w:uiPriority w:val="0"/>
    <w:pPr>
      <w:keepNext w:val="0"/>
      <w:keepLines w:val="0"/>
      <w:tabs>
        <w:tab w:val="left" w:pos="0"/>
      </w:tabs>
      <w:ind w:left="1680" w:leftChars="100" w:rightChars="100"/>
    </w:pPr>
    <w:rPr>
      <w:rFonts w:ascii="Arial" w:hAnsi="Arial" w:eastAsia="黑体"/>
      <w:b w:val="0"/>
      <w:sz w:val="24"/>
    </w:rPr>
  </w:style>
  <w:style w:type="paragraph" w:customStyle="1" w:styleId="15">
    <w:name w:val="标书正文"/>
    <w:basedOn w:val="1"/>
    <w:qFormat/>
    <w:uiPriority w:val="0"/>
    <w:pPr>
      <w:spacing w:before="100" w:after="100" w:line="440" w:lineRule="atLeast"/>
      <w:ind w:left="94" w:leftChars="45" w:firstLine="83" w:firstLineChars="26"/>
    </w:pPr>
    <w:rPr>
      <w:rFonts w:ascii="仿宋_GB2312" w:hAnsi="宋体" w:eastAsia="仿宋_GB2312"/>
      <w:color w:val="000000"/>
      <w:spacing w:val="20"/>
      <w:sz w:val="28"/>
    </w:rPr>
  </w:style>
  <w:style w:type="character" w:customStyle="1" w:styleId="16">
    <w:name w:val="st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85c10f09-1821-44a8-82f0-4284e0e73386}">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2358</Words>
  <Characters>2403</Characters>
  <Lines>0</Lines>
  <Paragraphs>0</Paragraphs>
  <TotalTime>20</TotalTime>
  <ScaleCrop>false</ScaleCrop>
  <LinksUpToDate>false</LinksUpToDate>
  <CharactersWithSpaces>2712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2024-11-19T01:57:00Z</dcterms:created>
  <dc:creator>Lenovo</dc:creator>
  <cp:lastModifiedBy>。</cp:lastModifiedBy>
  <dcterms:modified xsi:type="dcterms:W3CDTF">2026-09-02T07:36:26Z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1F30EEB44DB244BF86AD26574C43920B_13</vt:lpwstr>
  </property>
  <property fmtid="{D5CDD505-2E9C-101B-9397-08002B2CF9AE}" pid="4" name="KSOTemplateDocerSaveRecord">
    <vt:lpwstr>eyJoZGlkIjoiNDk5N2Q5NWU1YTM2OTIzYTllYjRkODNiMDZjMzY0OTQiLCJ1c2VySWQiOiI0MDY3NTUyMzAifQ==</vt:lpwstr>
  </property>
</Properties>
</file>