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D4B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0"/>
          <w:szCs w:val="40"/>
          <w:bdr w:val="none" w:color="auto" w:sz="0" w:space="0"/>
          <w:shd w:val="clear" w:fill="FFFFFF"/>
        </w:rPr>
        <w:t>采购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40"/>
          <w:szCs w:val="40"/>
          <w:bdr w:val="none" w:color="auto" w:sz="0" w:space="0"/>
          <w:shd w:val="clear" w:fill="FFFFFF"/>
          <w:lang w:val="en-US" w:eastAsia="zh-CN"/>
        </w:rPr>
        <w:t>需求</w:t>
      </w:r>
    </w:p>
    <w:p w14:paraId="3AD77EA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  <w:bookmarkStart w:id="0" w:name="_GoBack"/>
      <w:bookmarkEnd w:id="0"/>
    </w:p>
    <w:p w14:paraId="71E42E6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采购包预算金额（元）: 1,449,269.30</w:t>
      </w:r>
    </w:p>
    <w:p w14:paraId="0DE751F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采购包最高限价（元）: 1,449,269.30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93"/>
        <w:gridCol w:w="1032"/>
        <w:gridCol w:w="1086"/>
        <w:gridCol w:w="1089"/>
        <w:gridCol w:w="685"/>
        <w:gridCol w:w="685"/>
        <w:gridCol w:w="685"/>
        <w:gridCol w:w="685"/>
        <w:gridCol w:w="623"/>
        <w:gridCol w:w="623"/>
      </w:tblGrid>
      <w:tr w14:paraId="5B0769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93B5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AD5B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4D0B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AB72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(计量单位)</w:t>
            </w:r>
          </w:p>
        </w:tc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8E7F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标的金额 （元）</w:t>
            </w:r>
          </w:p>
        </w:tc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3BF0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所属行业</w:t>
            </w:r>
          </w:p>
        </w:tc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DDA8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是否涉及核心产品</w:t>
            </w:r>
          </w:p>
        </w:tc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267D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是否涉及采购进口产品</w:t>
            </w:r>
          </w:p>
        </w:tc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8C85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是否涉及强制采购节能产品</w:t>
            </w:r>
          </w:p>
        </w:tc>
        <w:tc>
          <w:tcPr>
            <w:tcW w:w="13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536E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是否涉及优先采购节能产品</w:t>
            </w:r>
          </w:p>
        </w:tc>
        <w:tc>
          <w:tcPr>
            <w:tcW w:w="13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0B3E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是否涉及优先采购环境标志产品</w:t>
            </w:r>
          </w:p>
        </w:tc>
      </w:tr>
      <w:tr w14:paraId="263407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754F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5851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69BB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937B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F358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60,784.00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EE0F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C48D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74C4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FCC2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C058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4150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59EFC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9FA2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A418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D455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文件柜带衣柜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F41A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7483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149,344.00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EEB6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68FE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273F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3479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5E32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EA19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DBE58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B43C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9D1D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A194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10DF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3BB7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7,560.00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6821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F03A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2159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60DA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424F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D7F6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39E62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CF2D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80B4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E3DF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消防工具柜1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4408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437B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4,368.00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AC60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FF0D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967D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6EAA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9D1F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DF04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5CA1C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5B54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EF2C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4765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消防工具柜2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97D1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6C66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5,264.00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4E3A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8248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5B6B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A4C4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908E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D6E2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43ADE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F6BB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EE3F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64FF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178F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FA68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37,422.00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12B4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B059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ECF8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D65B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27FA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87C8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EA664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8B66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3E3C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9688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等候椅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F5F9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E055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5,376.00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AA6B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9333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C0F7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35E0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71D8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41EA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35FAB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2693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5BEF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C18A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接待椅/凳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1A3C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BE9B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1,680.00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00BF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9BA5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3B55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9DED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C422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A14D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716E7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3151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645F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4AFB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A3ED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61B7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6,440.00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47C5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A916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6866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1222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DC6F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D9B8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F0D3B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6838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CC45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C326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3CEF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E8D3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18,480.00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7304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5B6B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1D39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1D66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77E6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9D49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195DD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C633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4D55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A53A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EDD2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E6A1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20,024.00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0A71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EE41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55F4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6539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B741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0446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12704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C2AE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C87D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7905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F387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5325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20,840.00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1867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6DA5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3724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A8DF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88D0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EE2B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99D71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6BF9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4D3E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3D9A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办公接待椅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EB46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053C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27,240.00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C22F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2E88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A84D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A6C7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E56B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83B3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CD08A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DAFF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E598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1C8D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055F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81E9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4,368.00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637B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D4F0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E9A8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0729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1F41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905A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2335D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2842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6602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FAC9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调解桌1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3381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156B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3,304.00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7A90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60C6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FC38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1058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3E2B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38DB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85E41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1AD6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9974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1F20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2D3F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BE51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6BC0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D46A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73B1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94AF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503B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CD08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511B3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5DF2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5D27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466D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藏式茶几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8C08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7BF0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20C1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4E95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1D2D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B209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7FA4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E48E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E4A9F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3B73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4446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E5E9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B724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6195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2,352.00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DA27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4DEF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32E0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90A3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141F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A687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DCC4B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78B9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D887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5DC4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16DA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A7B1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1,792.00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2DA7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5729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B689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695E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60E5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5DA4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338BE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5110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165B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B8F2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床头柜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6E40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2E96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1,260.00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E854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D8F5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F8E0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F74A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3A73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C539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93A5C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1503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FF9D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51C5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衣柜带书桌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D52C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1CF2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4,844.00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1167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BD63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F46A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661F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EFF0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B9D0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FD036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A47B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6AAC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66A5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15EB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1DD4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8FF9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4058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6410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2673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F92A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E856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30B87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6C54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0CCC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46A9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D81D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2C81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D03E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7F7B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DD3C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55F1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EE3A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F9CF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1EF8F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601F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659B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4968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9469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21.05（米）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7CA2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20,470.00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7F1D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DEBF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A86F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4808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A28D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8FB9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191F9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B490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C809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042F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52BA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19.05（米）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F88C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20,336.00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7DA1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A5FE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B5B9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D0A2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1270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A750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967BE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4D1F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29CC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C255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台面石材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13EF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21.05（米）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0AB9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18,861.00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31CD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7FBE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F3DF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267D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0FEA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98DC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51B071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4F99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9B9D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0C4D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审判长桌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5032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33E5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47F4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561D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41FC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6B57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3FBD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6236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27AB9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DFC3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899C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A789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被告桌1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646E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59B1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3,724.00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CF56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CAB8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8360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3089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7409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6026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919B3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441C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0448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94FF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B9E9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D540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3,724.00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0519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FC7B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226D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9361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F493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5C6B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2AD7E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55CD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BC68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CE96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书记员桌1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B017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FECD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3,304.00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8D05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685D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847C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3B55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89E4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91B8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23905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FE68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E5FB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811D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被告桌2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B791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DDBE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6,008.00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39CF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AF89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8E8D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591C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558F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9972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6D098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71ED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B96C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C78D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654E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59F6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6,008.00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5267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3E03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BB63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13C8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1300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9D5E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15FBD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92C0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7069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ADEC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书记员桌2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DD5E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92E0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7,400.00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884E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A7B9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89C3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B53B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6DA9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8D10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9CB4E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D679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344F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8653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羁押椅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6547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E47C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12,700.00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414B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862D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C0F5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3729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A2C9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F994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A1B34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E9D1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EA99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8914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审判长椅子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D9F3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F359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40,584.00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0697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9870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D43E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6EAD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8080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48BE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6268B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6FA9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D784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10AC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ED5C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FB2F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60,504.00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75DD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5791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80E5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264C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AA7E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0738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52AD8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6FC2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1A6C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4FE4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旁观坐椅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2347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180.00（个）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47B2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120,960.00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3DAF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B26A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89FB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1A4A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E189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2BFF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C7D81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110F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C71A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7EE4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隔离栏杆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5133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15.80（米）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C08B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26,632.00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89AB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C9FA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D4CD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97F9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FE19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2661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24D67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924A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8363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D54C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单人沙发1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63A0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57CF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3,640.00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CD51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8EF4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1BE0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F4F5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5C38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252E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499F5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BC92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2546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C115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双人沙发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CFB7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23AC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37,560.00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DDB6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FD05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9341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6C5F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2AF0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6151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DA338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183F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41DE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3ABE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三人沙发1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B2B9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15F7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10,976.00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F03B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BBE2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C6F3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7490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C74D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1F0C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81BA0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3215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7C97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51A8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D805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0006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10,192.00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F2F5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7892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C360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C7C8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2CFB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5550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3E81C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53A6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4338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988D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角几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0B50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6DD4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3,080.00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DCDB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8B2E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1476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9913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4661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2E95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D6869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C7FA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F017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CB9D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U型沙发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2822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3760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B026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B66C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17B8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5821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FD86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39AC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0517A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7004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5816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9884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L型沙发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5B12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9B0C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8,400.00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DF1A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97C7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3297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E120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1436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4621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92ED1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D595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1AC6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3E72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B9F1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31C9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4,480.00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6664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0F60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AC4B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2C47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D82E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6D00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EA4D2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9F80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19FF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8113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D7D5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1.50（米）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2793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10,080.00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1B9E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4AA1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C1A9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51EA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9E11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01D5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EC418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0A1C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C7AB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B98E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DBE3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21AE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F479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D75E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7103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C64C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1241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EFE9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62F76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0BCB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68C1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E217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00F5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E38A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35,488.00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E976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824F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E48A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C890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C3C7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9894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A5453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1921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04AF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DD0C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98B6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4533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23,144.00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3A0F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11FD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33C7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825A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0EFE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8871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6CAA6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6A83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A105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1574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4E61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7A33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11,144.00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157A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8E6C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C36C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5F9A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A0E0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4319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05D9C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3AB1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B1C2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E7E8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592C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861A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13,720.00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F586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5A84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8671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59B2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879D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9934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453C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4F8D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BF4F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93BC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S型造型桌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7338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6FCE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8,040.00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E273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B0CD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8231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CEBC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6CB4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9116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0D87F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0B7A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CA60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C766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异型高柜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EA39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E0A4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15,080.00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6C95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6752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93CE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7698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D23F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49AD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60518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9BCA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963A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6EEA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异型矮柜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2FCA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4B51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FB3D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A526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E344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1D05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AF77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7AA5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0A0E3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1CBF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6D8E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FA3B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异型凳子（异型造型）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5FEC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8B00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6,720.00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6291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D146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D3DC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DE60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14D9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DC45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B925C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AAB2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6B02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9F75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藏式多人沙发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6DD2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AD0A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FFC5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AA4A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BC9A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E2E4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C1ED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4632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4626D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EFF4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E5B3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C47F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藏式单人沙发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EA04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F2B5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09CE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2013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92AC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3415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0E3D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ACB5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54D39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9903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D342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2E51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藏式茶几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5700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6246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B37B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CEA1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AE10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59B6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F85E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2E6B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15A09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7DB0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3B25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AFC7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1A99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62E0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15,336.00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84E7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5D0B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2ECD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9568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B7A8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3527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A8A58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9000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A668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CA9C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旁听椅子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9358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4007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6,824.00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3F9C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EDF6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004B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1BE2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94C5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A8A8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205D3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A9A9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3457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30BA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电动密集柜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2A9A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7FD6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68,200.00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A00A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125A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8ED9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E9A4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F302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17DA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A4913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5D91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E9BE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53F6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软条凳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EA0E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2078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2,420.00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DDA8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7501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4CA9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6E88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2988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A462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F7B82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D41C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3D58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04E7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圆形餐桌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8200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A94B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9,064.00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1F65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95BC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6F81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A898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434D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DADC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D0604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537F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71F0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4AC4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E6A1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6E9F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15,440.00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5BF4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90EB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6210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7512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B5CE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8CF9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008F0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4879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548F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125E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不锈钢餐具柜1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B551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38D4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27,880.00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30C4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2E23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B00A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91CA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2C6F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198D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582F0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84DD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8B53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D279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不锈钢餐具柜2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537E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B210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7,496.00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CFC5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8780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8394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DC08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1180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3577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C0173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28BD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3C9D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7C31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83E1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9317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6,600.00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F5BE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DF6C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D337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213B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43EC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4783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3BA4E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39C0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7B8A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7832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2988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9EC7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12,214.00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9822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84AF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705A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C1B9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80F6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8875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E1AA3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1F3F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8152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3CB2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单人沙发2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3A52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959D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3,584.00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A197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D260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91D5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CAD7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2F62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0E9A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98849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3AC0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266E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B3B3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三人沙发2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BB90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B16D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4,584.00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7469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E3F3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2CF2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4EC6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C2E6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66EF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5E717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B264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A913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7918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4CEF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1704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C7EE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5DC2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A4EB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4423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FD45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445D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22B1E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C180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58C2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2DDF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备餐柜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062C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23B5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2,904.00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DE2E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46AB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BC3F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8189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A1D9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3C27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D8AEA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D4B9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E864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20CC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咖啡圆几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0C66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961B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4,032.00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E568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F191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9682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0056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2536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F9F0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16122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98F0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17E6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D2C8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咖啡长桌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A2C8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B48B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17,451.30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054D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612C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5B1F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C376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95FE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A3D0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83E62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14E6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528A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CC35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8CD2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C725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5,813.00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8EA2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32A6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44B4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0D79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6FE5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967D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CDACC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EC25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3E94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9ED1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咖啡三人沙发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024B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6928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373B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FC6D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8E94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F95C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4AC6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CCE2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6469A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C6AE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D9D0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8A81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咖啡两人沙发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E4DE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FF97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5,500.00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3305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F9AB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BCB3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C8AF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0A62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1582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1416C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1692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E22B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280F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吧台柜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8E75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D290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10,526.00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32FA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B94F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5E62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60F8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7207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3633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A62F9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C343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A028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7742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衣柜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23AE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90B1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2,240.00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6BE7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D881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F717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E3DC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F2BC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C5A2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2F562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7228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DCAC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5593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FF7A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A5CF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D33C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7FC5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8758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5EC1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C1F0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3712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68BA0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E12B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1A64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1C54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主席台单人椅子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2D56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868A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11,600.00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C62A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943C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D17E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A0CE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A052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DA90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128CB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498A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EBA1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5664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主席台桌子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0989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D0A7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8,400.00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B80B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11ED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000E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FBAD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3154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DC74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66570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3C6A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BE50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6A93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藏式角几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C4ED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3553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5681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96BC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D71C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844A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AD00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8562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6874C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681F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B898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A2F5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圆形电动餐桌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C0DA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8613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righ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15,752.00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3368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8718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5007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44E2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96BC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77AA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是</w:t>
            </w:r>
          </w:p>
        </w:tc>
      </w:tr>
    </w:tbl>
    <w:p w14:paraId="26C3BFA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是否适用本国产品标准：是</w:t>
      </w:r>
    </w:p>
    <w:p w14:paraId="66CB77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报价要求</w:t>
      </w:r>
    </w:p>
    <w:p w14:paraId="0F56A81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1743"/>
        <w:gridCol w:w="1472"/>
        <w:gridCol w:w="1333"/>
        <w:gridCol w:w="1162"/>
        <w:gridCol w:w="1759"/>
      </w:tblGrid>
      <w:tr w14:paraId="2DDF34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6D5B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3DF3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报价内容</w:t>
            </w:r>
          </w:p>
        </w:tc>
        <w:tc>
          <w:tcPr>
            <w:tcW w:w="2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7980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数量（计量单位）</w:t>
            </w:r>
          </w:p>
        </w:tc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045C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最高限价</w:t>
            </w:r>
          </w:p>
        </w:tc>
        <w:tc>
          <w:tcPr>
            <w:tcW w:w="2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0C48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价款形式</w:t>
            </w:r>
          </w:p>
        </w:tc>
        <w:tc>
          <w:tcPr>
            <w:tcW w:w="40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CA2C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报价说明</w:t>
            </w:r>
          </w:p>
        </w:tc>
      </w:tr>
      <w:tr w14:paraId="66C308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16C6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4B0F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A039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9511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60,784.00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91C0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95E6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45549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8FEA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FF62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文件柜带衣柜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B27F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8479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149,344.00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0EEA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EB70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78A18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E283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1B77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A875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E61F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7,560.00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502C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44DF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D197F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A79F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515A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消防工具柜1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AAA6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E296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4,368.00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03E5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9474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3BC46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98B6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ACB5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消防工具柜2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E9BC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12C3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5,264.00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7446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2F91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6F412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1FD1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370D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4689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2875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37,422.00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11E9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B707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01EAA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83F2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C63F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等候椅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7D42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9D42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5,376.00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2DF6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7659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B0711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C707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22D8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接待椅/凳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C797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6153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1,680.00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3BE8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DA11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4576D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5249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90A7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9A32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FEFB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6,440.00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383A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1ACA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2DE6D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154E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891A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2171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C481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18,480.00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7D20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03B5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0594B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1A78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E52A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75BD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AF64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20,024.00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4E83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A2FE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F98E4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73E2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A6BC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AC06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7AFA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20,840.00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966A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0DEE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BB2B7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C61F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6740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办公接待椅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4BAE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98EF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27,240.00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9FC0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2544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5D9EA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7F11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2311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47B6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2EB4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4,368.00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7580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E605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92815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FE90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2EB1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调解桌1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852A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3CC1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3,304.00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32A4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2C20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41550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3140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2A15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7747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9A96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ADA5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87E8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135BD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C586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780F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藏式茶几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8363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1160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D425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ECFB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71A23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277E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BD73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E396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8F66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2,352.00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A90A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5705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24A47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4309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F2A9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0BC2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3BAB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1,792.00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AE7E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7BD4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0433F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DA5B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572E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床头柜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2F62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A766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1,260.00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CCBB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9F17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0EBE8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B87E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3C6C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衣柜带书桌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E996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3561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4,844.00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938F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C0E7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F4631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B487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DC51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6215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DE4C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0EEA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B1CB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7A0EC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6561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04B5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BCD5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18D5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FBA5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0894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D3586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12D3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1028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964A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21.05（米）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76C8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20,470.00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F628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BDE7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987A8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B59B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8903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D2A4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19.05（米）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1EBA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20,336.00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654B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28FB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2E351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308A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8BB0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台面石材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4999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21.05（米）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F1C8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18,861.00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C706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9890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8F6A5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BA3B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254B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审判长桌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7172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9E54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9BCF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51C8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4512D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C4BC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E8AF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被告桌1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2894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DD8F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3,724.00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1159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F19C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FBE51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A899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A0AE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DD1B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5215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3,724.00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D2D9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939A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5AAEA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6DE1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3DD0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书记员桌1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D43E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B3E6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3,304.00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C389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FD73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90D94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54AD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7946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被告桌2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45E8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D81C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6,008.00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0C3F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7120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2CEC1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24F2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1E77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4A25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8129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6,008.00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A07F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F635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35092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25EB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C7E1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书记员桌2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93BF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4B62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7,400.00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3110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1C0C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51EF2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F71A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7B24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羁押椅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B8E6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9E63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12,700.00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DD47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FE63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945F6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9687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7B1C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审判长椅子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0000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95F3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40,584.00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3823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B0BF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86703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05E7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467E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E795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3786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60,504.00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EF78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03A6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E3940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769E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0B10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旁观坐椅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447E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180.00（个）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5D08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120,960.00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F994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56BC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BA8C1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E1E1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5CE0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隔离栏杆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9F3C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15.80（米）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EE53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26,632.00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A16C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007E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BCD3B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8CDD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4C0B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单人沙发1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E2CE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F31A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3,640.00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AE34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4875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A9C7C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1368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07AE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双人沙发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5DBB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A4BA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37,560.00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FF1E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025E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E4266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581B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CA46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三人沙发1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2CC7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74A2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10,976.00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37F4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64B3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728BC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193E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82AD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6295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D484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10,192.00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4E0F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FA76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68097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57C4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A6B8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角几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D37F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952F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3,080.00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077A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1C87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11196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6465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FE5F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U型沙发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C745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6A15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CA7A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7558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114E1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1889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7BD5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L型沙发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B2BB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DDFD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8,400.00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6655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20AB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B7F0F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DAD3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2122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9747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25B8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4,480.00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F0C1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4621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B9E36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ECB8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328B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B4FB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1.50（米）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A165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10,080.00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AB95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8494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E3B2F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A6BC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3614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5004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647F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E1C2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AA88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F316C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8A7B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B44C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E3B9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0184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35,488.00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92D2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5C91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DEAED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0B9C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F2FD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B5B6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956D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23,144.00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9EA3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5351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8017E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0F1C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6296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FC41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98B7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11,144.00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8D5B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9C3F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E9100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5A95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0187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7126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2B4F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13,720.00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C4F6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67DD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EAABA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5A45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27E0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S型造型桌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C08E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66A2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8,040.00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5D5C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8D24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A7C5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4EBF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578C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异型高柜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9668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B991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15,080.00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C4A0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DC0A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0547C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2C1D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24A1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异型矮柜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E9E5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A051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7573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4B56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BBF45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53CC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7CBA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异型凳子（异型造型）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9BBA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4D29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6,720.00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907E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28E1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E3246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7CF7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9249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藏式多人沙发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440F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2865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ACC8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C8D0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85E06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343E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DA77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藏式单人沙发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5399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2A51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195F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82AC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2A70C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D2CC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F431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藏式茶几1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695F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A790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FF0A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3CBC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9EF80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3FE7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2835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543A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0ACF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15,336.00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AECF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F5DC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4E487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671E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AD0B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旁听椅子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5498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F622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6,824.00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D033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7856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D9451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D835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3925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电动密集柜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73A5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9580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68,200.00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072D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EE1E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BF145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40AD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7818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软条凳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CC63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C46D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2,420.00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76F6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5180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656E5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F120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F299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圆形餐桌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D432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534E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9,064.00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B2A5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A1C9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97EDE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779C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736E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64A9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0F03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15,440.00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0C93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5B80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6C16C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B8E3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D780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不锈钢餐具柜1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58C0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F06D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27,880.00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5A1C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D82F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DBC80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5F5A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5A2F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不锈钢餐具柜2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BF7C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378C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7,496.00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AEC0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F100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23947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2610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2CB7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C140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2221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6,600.00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CEDF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3D30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89E27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AA89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0739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8BB4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C9C0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12,214.00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E6CA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4784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30757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25AD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C2E7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单人沙发2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777A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4FEA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3,584.00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4DCD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D133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D9587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6DDB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D315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三人沙发2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9BEA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FCC1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4,584.00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6259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33A2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B329E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55FD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7ACC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DF2B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3300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67FF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268B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351AD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4DB1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11D2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备餐柜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5DAD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8808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2,904.00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E08E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43C0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924C8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5A6A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455A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咖啡圆几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F4CD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5860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4,032.00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E816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AFDB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5DA26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5A6C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B9E3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咖啡长桌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86BF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5EEC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17,451.30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7034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12E5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71ADD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1A01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5E3E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F598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024C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5,813.00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4715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77EE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F313F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8611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27DC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咖啡三人沙发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B3A2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574A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CC99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5F5A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70D1B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ADBA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C51E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咖啡两人沙发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EC59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9585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5,500.00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1C03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2E7A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880A2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8294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EC58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吧台柜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C3D8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1.00（组）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8E14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10,526.00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836D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F86B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4D488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7571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3E7B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衣柜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7F8C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99B0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2,240.00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68D8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A3D3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C59BD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0279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BDB2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ECE0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7117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10,800.00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4373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B775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C8702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BE65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5C06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主席台单人椅子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0731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C03E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11,600.00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7782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C3DA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88D05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385E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D5B3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主席台桌子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5B8F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8.00（张）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5AC3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8,400.00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5D13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4BD6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7EBCAB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B06F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DCA5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藏式角几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2870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F9F9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5,000.00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C321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6830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BBE9A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762B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F34A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圆形电动餐桌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2740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1.00（套）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AF6E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15,752.00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0CF3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C73E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</w:tbl>
    <w:p w14:paraId="4C4E7DD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★注：投标人响应产品应当明确品牌和规格型号并指向唯一产品，不能指向唯一产品的，应通过报价表唯一产品说明栏补充说明。</w:t>
      </w:r>
    </w:p>
    <w:p w14:paraId="13CB65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本项目涉及核心产品：</w:t>
      </w:r>
    </w:p>
    <w:p w14:paraId="44D8AA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2508"/>
        <w:gridCol w:w="2508"/>
        <w:gridCol w:w="2509"/>
      </w:tblGrid>
      <w:tr w14:paraId="49BA0C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3F4B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1210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6F98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81F8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06787F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13E1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5340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3BB1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CEC3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</w:tr>
    </w:tbl>
    <w:p w14:paraId="68B577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注：涉及核心产品的，具体评审规定见第五章。</w:t>
      </w:r>
    </w:p>
    <w:p w14:paraId="4DB9B6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本项目涉及采购进口产品：</w:t>
      </w:r>
    </w:p>
    <w:p w14:paraId="6E7DC0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2508"/>
        <w:gridCol w:w="2508"/>
        <w:gridCol w:w="2509"/>
      </w:tblGrid>
      <w:tr w14:paraId="6441E6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60A0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00ED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CD6F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350C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527E84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4A30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不涉及</w:t>
            </w:r>
          </w:p>
        </w:tc>
      </w:tr>
    </w:tbl>
    <w:p w14:paraId="4DB563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★注：不涉及采购进口产品时，投标人不得提供进口产品进行响应；涉及采购进口产品时，如国产产品满足采购需求，也可提供国产产品进行响应。</w:t>
      </w:r>
    </w:p>
    <w:p w14:paraId="6C83DD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本项目涉及强制采购节能产品：</w:t>
      </w:r>
    </w:p>
    <w:p w14:paraId="0BD681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2508"/>
        <w:gridCol w:w="2508"/>
        <w:gridCol w:w="2509"/>
      </w:tblGrid>
      <w:tr w14:paraId="663153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8FD8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6F45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6162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4389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53162E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B084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不涉及</w:t>
            </w:r>
          </w:p>
        </w:tc>
      </w:tr>
    </w:tbl>
    <w:p w14:paraId="1043D8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★注：响应产品属于《节能产品政府采购品目清单》中政府强制采购的产品，投标人应当提供由国家确定的认证机构出具的、处于有效期之内的节能产品认证证书的原件扫描件或“全国认证认可信息公共服务平台”（http://cx.cnca.cn）的认证信息截图，否则作无效投标处理。具体要求详见第五章符合性审查表。</w:t>
      </w:r>
    </w:p>
    <w:p w14:paraId="4875F77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本项目涉及优先采购节能产品：</w:t>
      </w:r>
    </w:p>
    <w:p w14:paraId="4FBC08F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2508"/>
        <w:gridCol w:w="2508"/>
        <w:gridCol w:w="2509"/>
      </w:tblGrid>
      <w:tr w14:paraId="5C204B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65C6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778B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174D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DB36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63FB4E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AF92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不涉及</w:t>
            </w:r>
          </w:p>
        </w:tc>
      </w:tr>
    </w:tbl>
    <w:p w14:paraId="60AE7A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注：响应产品属于《节能产品政府采购品目清单》中优先采购的产品，投标人提供由国家确定的认证机构出具的、处于有效期之内的节能产品认证证书的原件扫描件或“全国认证认可信息公共服务平台”（http://cx.cnca.cn）的认证信息截图，可以享受优先采购政策。具体要求详见第五章规定。</w:t>
      </w:r>
    </w:p>
    <w:p w14:paraId="66C649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本项目涉及优先采购环境标志产品：</w:t>
      </w:r>
    </w:p>
    <w:p w14:paraId="1D9BAD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2421"/>
        <w:gridCol w:w="2563"/>
        <w:gridCol w:w="2564"/>
      </w:tblGrid>
      <w:tr w14:paraId="7D568D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2C26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C51A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采购品目名称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B526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52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740F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产品名称</w:t>
            </w:r>
          </w:p>
        </w:tc>
      </w:tr>
      <w:tr w14:paraId="3982EC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C151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47E7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48CE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8CCE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</w:tr>
      <w:tr w14:paraId="566F8F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58BB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FC8A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700D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文件柜带衣柜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A37A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文件柜带衣柜</w:t>
            </w:r>
          </w:p>
        </w:tc>
      </w:tr>
      <w:tr w14:paraId="0416F0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2E57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E10D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FF9B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B05B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更衣柜1</w:t>
            </w:r>
          </w:p>
        </w:tc>
      </w:tr>
      <w:tr w14:paraId="218CE0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E2F9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FD6D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AB39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消防工具柜1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DCED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消防工具柜1</w:t>
            </w:r>
          </w:p>
        </w:tc>
      </w:tr>
      <w:tr w14:paraId="0D11FD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82B2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9ABA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61A7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消防工具柜2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F357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消防工具柜2</w:t>
            </w:r>
          </w:p>
        </w:tc>
      </w:tr>
      <w:tr w14:paraId="758585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AFDF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8A71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7826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450C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办公椅子</w:t>
            </w:r>
          </w:p>
        </w:tc>
      </w:tr>
      <w:tr w14:paraId="357FE9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00F2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52F6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9DD2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等候椅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14CF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等候椅</w:t>
            </w:r>
          </w:p>
        </w:tc>
      </w:tr>
      <w:tr w14:paraId="45C530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5FD2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29A4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E680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接待椅/凳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F14B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接待椅/凳</w:t>
            </w:r>
          </w:p>
        </w:tc>
      </w:tr>
      <w:tr w14:paraId="7F6842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01CD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31C6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0154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6C4E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大板桌1</w:t>
            </w:r>
          </w:p>
        </w:tc>
      </w:tr>
      <w:tr w14:paraId="4ACCE6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0B90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769D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0C5D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3329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大板桌2</w:t>
            </w:r>
          </w:p>
        </w:tc>
      </w:tr>
      <w:tr w14:paraId="53D68E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8696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AA9D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037D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6754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大板桌3</w:t>
            </w:r>
          </w:p>
        </w:tc>
      </w:tr>
      <w:tr w14:paraId="6F0D70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7DEB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6302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4C14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EC1C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大板椅</w:t>
            </w:r>
          </w:p>
        </w:tc>
      </w:tr>
      <w:tr w14:paraId="4E88AD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61F4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9F90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43DE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办公接待椅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B50F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办公接待椅</w:t>
            </w:r>
          </w:p>
        </w:tc>
      </w:tr>
      <w:tr w14:paraId="625720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4282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CBD1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747C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1F1F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会议桌1</w:t>
            </w:r>
          </w:p>
        </w:tc>
      </w:tr>
      <w:tr w14:paraId="33FCAD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5A33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A3E6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08E0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调解桌1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688B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调解桌1</w:t>
            </w:r>
          </w:p>
        </w:tc>
      </w:tr>
      <w:tr w14:paraId="04DF0B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8E73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2D47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21C6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BB80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藏式沙发</w:t>
            </w:r>
          </w:p>
        </w:tc>
      </w:tr>
      <w:tr w14:paraId="6D8FA3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0586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9414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8263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藏式茶几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0E19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藏式茶几</w:t>
            </w:r>
          </w:p>
        </w:tc>
      </w:tr>
      <w:tr w14:paraId="32A527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1820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B6D7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4FED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8B05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床架</w:t>
            </w:r>
          </w:p>
        </w:tc>
      </w:tr>
      <w:tr w14:paraId="3B6777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3352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643B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7758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EBDB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床垫</w:t>
            </w:r>
          </w:p>
        </w:tc>
      </w:tr>
      <w:tr w14:paraId="76C7D5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C77F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F3B2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40F6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床头柜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3448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床头柜</w:t>
            </w:r>
          </w:p>
        </w:tc>
      </w:tr>
      <w:tr w14:paraId="550986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F706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73AB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4207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衣柜带书桌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81E0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衣柜带书桌</w:t>
            </w:r>
          </w:p>
        </w:tc>
      </w:tr>
      <w:tr w14:paraId="4E4838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CC36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C0EB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6E0C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A3A3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桌子1</w:t>
            </w:r>
          </w:p>
        </w:tc>
      </w:tr>
      <w:tr w14:paraId="44D459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9C74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2A41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8AAD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C527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桌子2</w:t>
            </w:r>
          </w:p>
        </w:tc>
      </w:tr>
      <w:tr w14:paraId="35562A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527A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0E84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4A61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3D92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</w:tr>
      <w:tr w14:paraId="72CA3F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5BD0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8B55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75F3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1254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</w:tr>
      <w:tr w14:paraId="448C56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3A22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3232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F5D3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审判长桌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AB92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审判长桌</w:t>
            </w:r>
          </w:p>
        </w:tc>
      </w:tr>
      <w:tr w14:paraId="6E3D9D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B7C7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3D66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9DD1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被告桌1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E8A5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被告桌1</w:t>
            </w:r>
          </w:p>
        </w:tc>
      </w:tr>
      <w:tr w14:paraId="4E049C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45D7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556B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B4EB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03C1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原告桌1</w:t>
            </w:r>
          </w:p>
        </w:tc>
      </w:tr>
      <w:tr w14:paraId="17B60F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E349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6580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5251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书记员桌1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23B6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书记员桌1</w:t>
            </w:r>
          </w:p>
        </w:tc>
      </w:tr>
      <w:tr w14:paraId="675D6A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96BD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61BB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D8BB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被告桌2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95CB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被告桌2</w:t>
            </w:r>
          </w:p>
        </w:tc>
      </w:tr>
      <w:tr w14:paraId="52CD6C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9145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78F5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5D1B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4714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原告桌2</w:t>
            </w:r>
          </w:p>
        </w:tc>
      </w:tr>
      <w:tr w14:paraId="656DAB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6AA7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1BF6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DC82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书记员桌2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9D99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书记员桌2</w:t>
            </w:r>
          </w:p>
        </w:tc>
      </w:tr>
      <w:tr w14:paraId="222135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ECED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25D4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F7C6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羁押椅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AD1E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羁押椅</w:t>
            </w:r>
          </w:p>
        </w:tc>
      </w:tr>
      <w:tr w14:paraId="7F8571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B7B8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C942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39A2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审判长椅子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A0B0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审判长椅子</w:t>
            </w:r>
          </w:p>
        </w:tc>
      </w:tr>
      <w:tr w14:paraId="70B694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F3C1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B5FA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AAF9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E79C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审判椅</w:t>
            </w:r>
          </w:p>
        </w:tc>
      </w:tr>
      <w:tr w14:paraId="78C3C9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A858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91EF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349A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旁观坐椅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DF56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旁观坐椅</w:t>
            </w:r>
          </w:p>
        </w:tc>
      </w:tr>
      <w:tr w14:paraId="2C8A3E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EEC7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C323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83AB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隔离栏杆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9A9F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隔离栏杆</w:t>
            </w:r>
          </w:p>
        </w:tc>
      </w:tr>
      <w:tr w14:paraId="103BDB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6315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0DDD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4157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单人沙发1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4E8C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单人沙发1</w:t>
            </w:r>
          </w:p>
        </w:tc>
      </w:tr>
      <w:tr w14:paraId="11EBF9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2EC7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B258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6FB5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双人沙发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8E6E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双人沙发</w:t>
            </w:r>
          </w:p>
        </w:tc>
      </w:tr>
      <w:tr w14:paraId="54BB3C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A79A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893F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0DBA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三人沙发1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4F0C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三人沙发1</w:t>
            </w:r>
          </w:p>
        </w:tc>
      </w:tr>
      <w:tr w14:paraId="3F1524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5CBC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F3A2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BF1C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B132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茶几1</w:t>
            </w:r>
          </w:p>
        </w:tc>
      </w:tr>
      <w:tr w14:paraId="33C3D2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6DB0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0D23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8F48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角几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4D31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角几</w:t>
            </w:r>
          </w:p>
        </w:tc>
      </w:tr>
      <w:tr w14:paraId="6F58EB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AC64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6584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837E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U型沙发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F733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U型沙发</w:t>
            </w:r>
          </w:p>
        </w:tc>
      </w:tr>
      <w:tr w14:paraId="1F95E0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1D55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1407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BE1B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L型沙发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0B84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L型沙发</w:t>
            </w:r>
          </w:p>
        </w:tc>
      </w:tr>
      <w:tr w14:paraId="1ABBF3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FA39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137B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5DE7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EB92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茶几2</w:t>
            </w:r>
          </w:p>
        </w:tc>
      </w:tr>
      <w:tr w14:paraId="296A1B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6566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045B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C05D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6144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吧台</w:t>
            </w:r>
          </w:p>
        </w:tc>
      </w:tr>
      <w:tr w14:paraId="56FCC7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59E5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A217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11F1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0FB6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吧凳</w:t>
            </w:r>
          </w:p>
        </w:tc>
      </w:tr>
      <w:tr w14:paraId="7FB8DB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E7D9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FD1F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5F57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CCA1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会议桌2</w:t>
            </w:r>
          </w:p>
        </w:tc>
      </w:tr>
      <w:tr w14:paraId="1D8121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094A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A282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3A41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87C7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会议椅1</w:t>
            </w:r>
          </w:p>
        </w:tc>
      </w:tr>
      <w:tr w14:paraId="40C517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2BCC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F627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7C97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EAA2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会议桌3</w:t>
            </w:r>
          </w:p>
        </w:tc>
      </w:tr>
      <w:tr w14:paraId="03F0C7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0199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30A7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9A9A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B36A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会议椅2</w:t>
            </w:r>
          </w:p>
        </w:tc>
      </w:tr>
      <w:tr w14:paraId="266E7F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C6D5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2738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7130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S型造型桌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C0E8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S型造型桌</w:t>
            </w:r>
          </w:p>
        </w:tc>
      </w:tr>
      <w:tr w14:paraId="048CEB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31F2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D020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0C08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异型高柜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2518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异型高柜</w:t>
            </w:r>
          </w:p>
        </w:tc>
      </w:tr>
      <w:tr w14:paraId="02B322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14EB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8FF4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861E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异型矮柜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257F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异型矮柜</w:t>
            </w:r>
          </w:p>
        </w:tc>
      </w:tr>
      <w:tr w14:paraId="64C35D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D3E3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F7F1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A89B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异型凳子（异型造型）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6D78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异型凳子（异型造型）</w:t>
            </w:r>
          </w:p>
        </w:tc>
      </w:tr>
      <w:tr w14:paraId="6027BD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0034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FE83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7B90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藏式多人沙发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4736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藏式多人沙发</w:t>
            </w:r>
          </w:p>
        </w:tc>
      </w:tr>
      <w:tr w14:paraId="720F31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1093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0A3C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6DB2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藏式单人沙发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1538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藏式单人沙发</w:t>
            </w:r>
          </w:p>
        </w:tc>
      </w:tr>
      <w:tr w14:paraId="4BA396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B381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476F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358C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藏式茶几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B9A8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藏式茶几</w:t>
            </w:r>
          </w:p>
        </w:tc>
      </w:tr>
      <w:tr w14:paraId="27D700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FF97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01D3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F4BA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9AB5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会议椅子</w:t>
            </w:r>
          </w:p>
        </w:tc>
      </w:tr>
      <w:tr w14:paraId="7AFC5D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0C00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A016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B941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旁听椅子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E0A5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旁听椅子</w:t>
            </w:r>
          </w:p>
        </w:tc>
      </w:tr>
      <w:tr w14:paraId="18B5C7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5E4D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94A0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35A9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电动密集柜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35A2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电动密集柜</w:t>
            </w:r>
          </w:p>
        </w:tc>
      </w:tr>
      <w:tr w14:paraId="70688E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6445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5D60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F20B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软条凳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F208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软条凳</w:t>
            </w:r>
          </w:p>
        </w:tc>
      </w:tr>
      <w:tr w14:paraId="69F935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7EAD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B36B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BF15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圆形餐桌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A686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圆形餐桌</w:t>
            </w:r>
          </w:p>
        </w:tc>
      </w:tr>
      <w:tr w14:paraId="305217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A9C1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9118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FD81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E916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餐椅1</w:t>
            </w:r>
          </w:p>
        </w:tc>
      </w:tr>
      <w:tr w14:paraId="097C79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CE46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C634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584B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不锈钢餐具柜1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3A36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不锈钢餐具柜1</w:t>
            </w:r>
          </w:p>
        </w:tc>
      </w:tr>
      <w:tr w14:paraId="144C88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008B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8FCA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A11A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不锈钢餐具柜2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60A5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不锈钢餐具柜2</w:t>
            </w:r>
          </w:p>
        </w:tc>
      </w:tr>
      <w:tr w14:paraId="4B9081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88E8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5E83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60D6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C805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更衣柜2</w:t>
            </w:r>
          </w:p>
        </w:tc>
      </w:tr>
      <w:tr w14:paraId="6054D3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775E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B227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723F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56A9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餐椅2</w:t>
            </w:r>
          </w:p>
        </w:tc>
      </w:tr>
      <w:tr w14:paraId="33762B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7E41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4055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9F5D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单人沙发2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5F43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单人沙发2</w:t>
            </w:r>
          </w:p>
        </w:tc>
      </w:tr>
      <w:tr w14:paraId="4239C0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3180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E6D7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2C81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三人沙发2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DD97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三人沙发2</w:t>
            </w:r>
          </w:p>
        </w:tc>
      </w:tr>
      <w:tr w14:paraId="2A10E6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3D88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8B03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8CB2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7F40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茶几3</w:t>
            </w:r>
          </w:p>
        </w:tc>
      </w:tr>
      <w:tr w14:paraId="170DC6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CCBC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60DE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15DD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备餐柜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5617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备餐柜</w:t>
            </w:r>
          </w:p>
        </w:tc>
      </w:tr>
      <w:tr w14:paraId="727F1B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50BC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AB6A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3C25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咖啡圆几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15FD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咖啡圆几</w:t>
            </w:r>
          </w:p>
        </w:tc>
      </w:tr>
      <w:tr w14:paraId="229CF3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46D9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B20D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5BA5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咖啡长桌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71BB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咖啡长桌</w:t>
            </w:r>
          </w:p>
        </w:tc>
      </w:tr>
      <w:tr w14:paraId="7C405F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F2DF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4267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E6DA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6086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咖啡椅子</w:t>
            </w:r>
          </w:p>
        </w:tc>
      </w:tr>
      <w:tr w14:paraId="75BB0A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D710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4A3E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805A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咖啡三人沙发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4FFE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咖啡三人沙发</w:t>
            </w:r>
          </w:p>
        </w:tc>
      </w:tr>
      <w:tr w14:paraId="116931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4549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9603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7818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咖啡两人沙发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8670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咖啡两人沙发</w:t>
            </w:r>
          </w:p>
        </w:tc>
      </w:tr>
      <w:tr w14:paraId="158F9B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6997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058F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3D14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吧台柜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8A74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吧台柜</w:t>
            </w:r>
          </w:p>
        </w:tc>
      </w:tr>
      <w:tr w14:paraId="21A112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5777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7064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A17E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衣柜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1AE9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衣柜</w:t>
            </w:r>
          </w:p>
        </w:tc>
      </w:tr>
      <w:tr w14:paraId="3C5F85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3045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14D4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9BD3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653E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桌子3</w:t>
            </w:r>
          </w:p>
        </w:tc>
      </w:tr>
      <w:tr w14:paraId="59AB61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E781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09A9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6913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主席台单人椅子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2102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主席台单人椅子</w:t>
            </w:r>
          </w:p>
        </w:tc>
      </w:tr>
      <w:tr w14:paraId="56E470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6E25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2693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D1F2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主席台桌子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96CF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主席台桌子</w:t>
            </w:r>
          </w:p>
        </w:tc>
      </w:tr>
      <w:tr w14:paraId="44AEA8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6741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6EA7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8C0C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藏式角几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00CA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藏式角几</w:t>
            </w:r>
          </w:p>
        </w:tc>
      </w:tr>
      <w:tr w14:paraId="5E7D68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033B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3166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A05019900 其他家具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B9FB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圆形电动餐桌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9A94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圆形电动餐桌</w:t>
            </w:r>
          </w:p>
        </w:tc>
      </w:tr>
    </w:tbl>
    <w:p w14:paraId="126DB7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注：响应产品属于《环境标志产品政府采购品目清单》中的产品，投标人提供由国家确定的认证机构出具的、处于有效期之内的环境标志产品认证证书的原件扫描件或“全国认证认可信息公共服务平台”（http://cx.cnca.cn）的认证信息截图，可以享受优先采购政策。具体要求详见第五章规定。</w:t>
      </w:r>
    </w:p>
    <w:p w14:paraId="349319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bdr w:val="none" w:color="auto" w:sz="0" w:space="0"/>
          <w:shd w:val="clear" w:fill="FFFFFF"/>
        </w:rPr>
        <w:t>3.2.技术要求</w:t>
      </w:r>
    </w:p>
    <w:p w14:paraId="2005F8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p w14:paraId="40AAE6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标的名称：办公桌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3F09B1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1668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50E1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002E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32E6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7D1FCF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F7A4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F2D733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9DBC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FC701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▲1、基材：实木颗粒板：符合HJ 571-2010、QB/T 4371-2012、GB/T 29899-2024、GB/T 42998-2023、GB/T 17657-2022、GB/T 35601-2024标准要求，总挥发性有机化合物(TVOC) 的释放率（72h）≤0.50mg/(m²·h)，表面胶合强度≥0.80MPa，含水率3~13%，醛酮类化合物甲醛、乙醛、丙烯醛、丙酮、苯甲醛、丁醛、正戊醛、2,5-二甲基苯甲醛、丁烯醛、异戊醛、丙醛、己醛、邻-甲苯甲醛、间-甲苯甲醛、对-甲苯甲醛均未检出；握螺钉力板面≥900N，板边≥600N；静曲强度顺纹≥40MPa，横纹≥35MPa；弹性模量顺纹≥5000MPa，横纹≥4000MPa；品质属性挥发性有机物释放浓度（7d）苯、甲苯、二甲苯、TVOC 总挥发性有机物 （TVOC）均未检出；甲醛释放量（1m³气候箱法）≤0.050mg/m³ ；抗菌性能金黄色葡萄球菌抑菌率≥99.00%。（提供</w:t>
            </w: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第三方机构出具的检测报告进行佐证并加盖投标人公章，原件备查）</w:t>
            </w:r>
          </w:p>
          <w:p w14:paraId="437F804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2、三聚氰胺板：符合GB/T 15102-2017等标准要求，耐冷热/ 灼烧 / 干热 / 水蒸气≥4 级，耐光色牢度 4 级；甲醛≤0.05mg/m³，苯系物、TVOC 未检出；三类菌种抗菌率≥90%（Ⅱ 级抗菌）。</w:t>
            </w:r>
          </w:p>
          <w:p w14:paraId="3B806E2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▲3、封边条：采用PVC封边条：检测依据包含GB/T 2408-2021、GB/T 17657-2022、GB/T 4615-2013、GB/T 31402-2023、QB/T 4463-2025标准要求，检测项包含：外观合格，甲醛释放量≤0.5mg/L，耐干热性、耐磨性、耐龟裂性、耐冷热循环性、耐光色牢度(灰色样卡)各单项检测合格，塑料封边条-可迁移元素(可溶性重金属)（铅(Pb)、镉(Cd)、铬(Cr)、汞(Hg)、砷(As)、钡(Ba)、锑(Sb)、硒(Se)）未检出，多溴联苯(PBB)、多溴联苯醚(PBDE)、氯乙烯单体均未检出，塑料封边条-邻苯二甲酸酯未检出，大肠埃希氏菌(大肠杆菌) 抗菌率≥99%，垂直燃烧试验≥V-0。（提供第三方机构出具的检测报告进行佐证并加盖投标人公章，原件备查）</w:t>
            </w:r>
          </w:p>
          <w:p w14:paraId="275FC29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▲5、铰链：需满足QB/T2189-2013《家具五金杯状暗铰链》标准要求，40000 次耐久测试无断裂、松动、失效；开合力≤20N（测试前后均满足）。（提供第三方机构出具的检测报告进行佐证并加盖投标人公章，原件备查）</w:t>
            </w:r>
          </w:p>
          <w:p w14:paraId="2626503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6、三合一连接件：需满足GB/T3325-2024《金属家具通用技术条件》GB/T28203-2011《家具用连接件技术要求及试验方法》标准要求，外观无锈蚀、毛刺、镀层脱落；抗压≥240N，预埋螺母抗拉≥550N，螺杆组合抗拉≥700N，镀层盐雾合格。（提供第三方机构出具的检测报告进行佐证并加盖投标人公章，原件备查）</w:t>
            </w:r>
          </w:p>
          <w:p w14:paraId="1BB539B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▲7、阻尼滑轨：需满足GB/T3325-2024《金属家具通用技术条件》、GB/T10125-2021《人造气氛腐蚀试验盐雾试验》标准要求，涂层完好无缺陷；80000 次循环无损坏、运行顺畅。（提供第三方机构出具的检测报告进行佐证并加盖投标人公章，原件备查）</w:t>
            </w:r>
          </w:p>
          <w:p w14:paraId="7F5CBCF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▲8、锁具：需满足QB/T1621-2015《家具锁》标准要求，锁具经过20000次寿命测试后能够正常使用（无损坏）。（提供第三方机构出具的检测报告进行佐证并加盖投标人公章，原件备查）</w:t>
            </w:r>
          </w:p>
          <w:p w14:paraId="2B50B1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★9、规格：长1400mm*宽700mm*高750mm（±5mm）。</w:t>
            </w:r>
          </w:p>
        </w:tc>
      </w:tr>
    </w:tbl>
    <w:p w14:paraId="5D0F67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标的名称：文件柜带衣柜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8C263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945B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3085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2BBA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AD73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1F100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9D9F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687BAA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4C1C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31131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1、基材：采用实木颗粒板，甲醛释放限量≤0.05mg/m³；符合国家环保E0级标准。</w:t>
            </w:r>
          </w:p>
          <w:p w14:paraId="358622F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▲2、三聚氰胺板：符合GB/T 15102-2017、GB/T 39600-2021 、GB/T 29899-2024 、LY/T 1926-2020 标准：静曲强度≥15MPa，弹性模量≥2800MPa，内结合强度≥0.30MPa，表面胶合强度≥1.2MPa，含水率3.0～13.0%，2h吸水厚度膨胀率≤3.0%，密度0.60～0.90g/cm³，握螺钉力（板面≥1100N，板边≥900N），表面耐冷热循环无裂纹、鼓泡、变色、起皱等，表面耐划痕≥1.5N表面无大于90％的连续划痕，表面耐磨（磨耗值≤40mg/100r,素色磨 350r 以后应无露底现象），表面耐香烟灼烧、表面耐干热、表面耐龟裂、表面耐水蒸气达到4级以上，耐光色牢度达到灰度卡 4 级，甲醛释放量≤0.05mg/m³，挥发有机化合物释放浓度（7d）（苯、甲苯、二甲苯、总挥发性有机化合物（TVOC））未检出，抗菌性能（宋内氏志贺氏菌、枯草芽孢杆菌、表皮葡萄球菌）抗菌率≥90％Ⅱ级抗菌级。 （提供第三方机构出具的检测报告进行佐证并加盖投标人公章，原件备查）</w:t>
            </w:r>
          </w:p>
          <w:p w14:paraId="124885D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▲3、封边条：采用PVC封边条：检测依据包含GB/T 16422.2-2022、QB/T4463-2025标准，检测项包含：甲醛释放量≤0.5mg/L，耐干热性≥4级、耐磨性、耐冷热循环性检测合格，耐光色牢度≥5级，耐龟裂性≥4级，不含邻苯二甲酸酯(DBP、BBP、DEHP、DN OP、DINP、DIDP），不含可迁移有害元素：铅、镉、铬、汞、锑、钡、硒、砷。日光滤光器（人工气候老化）24h应无明显变化。（提供第三方机构出具的检测报告进行佐证并加盖投标人公章，原件备查）</w:t>
            </w:r>
          </w:p>
          <w:p w14:paraId="6779BE9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3D082D3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5、铰链：需满足QB/T2189-2013《家具五金杯状暗铰链》标准要求，40000 次耐久测试无断裂、松动、失效；开合力≤20N（测试前后均满足）。</w:t>
            </w:r>
          </w:p>
          <w:p w14:paraId="4A84929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▲6、三合一连接件：需满足检测依据包含GB/T 3325-2024 、GB/T 28203-2011 、GB/T 10125-2021 、GB/T 6461-2002 、QB/T 3832-1999 、QB/T 3827-1999、QB/T 3828-1999 标准，检测项包含：力学性能三合一偏心连接件偏心体抗压强度≥370N，三合一偏心连接件预埋螺母抗拉强度≥750N，三合一偏心连接件中连接螺杆螺纹与预埋螺母的抗拉强度≥1100N，涂层耐腐蚀等级（乙酸盐雾试验（ASS）、铜盐加速乙酸盐雾试验（CASS）连续喷雾≥240h）≥10级，中性盐雾（NSS）试验周期≥18h保护评级和外观评级均≥10级。（提供第三方机构出具的检测报告进行佐证并加盖投标人公章，原件备查）</w:t>
            </w:r>
          </w:p>
          <w:p w14:paraId="6DEA683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7、阻尼滑轨：外观无漏喷、锈蚀、脱色、掉色、光滑均匀、色泽一致、无流挂、疙瘩、皱皮、飞漆；所有零部件无有影响正常运作的变形或磨损。</w:t>
            </w:r>
          </w:p>
          <w:p w14:paraId="1912147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8、锁具：需满足QB/T1621-2015《家具锁》标准要求，锁具经过20000次寿命测试后能够正常使用（无损坏）。</w:t>
            </w:r>
          </w:p>
          <w:p w14:paraId="4A23061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★9、规格：长900mm*宽400mm*高2000mm（±5mm）。</w:t>
            </w:r>
          </w:p>
        </w:tc>
      </w:tr>
    </w:tbl>
    <w:p w14:paraId="24AE6C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标的名称：更衣柜1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1DB737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9285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2121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6177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8BA7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2B4B7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6500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F4C8FF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1ADB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6545A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▲1、基材：采用实木颗粒板（刨花板）：检测依据包含GB/T 10125-2021、JC/T 2039-2010、GB/T 36022-2018、GB/T 15102-2017、LY/T 1985-2011、GB/T 40493-2021、GB/T 3324-2024、GB/T 17657-2013标准要求，检测项包含：甲醛释放量(1m³气候箱法）ENF级≤0.025，外观应无干花、湿花、污斑，静曲强度≥11.0MPa，弹性模量≥1800MPa、内结合强度≥0.40MPa、表面胶合强度≥0.60MPa、2h吸水厚度膨胀率≤8.0%、握螺钉力（板面≥900、板边≥600），表面耐冷热循环（无裂纹、鼓泡、变色、起皱），表面耐划痕（无大于90%的连续划痕），表面耐磨（磨耗值≤80mg/100r），表面耐香烟灼烧、表面耐污染腐蚀、表面耐水蒸气、表面耐龟裂、表面耐干热均达到4级以上，氨释放量（干燥器法）、五氯苯酚含量、重金属元素含量（铅、镉、铬、汞）均未检出，抗细菌率（大肠埃希氏菌(大肠杆菌)≥90.00%、金黄色葡萄球菌≥90.00%、痤疮丙酸杆菌≥90.00%、牙龈卟啉单胞菌≥90.00%）。（提供第三方机构出具的检测报告进行佐证并加盖投标人公章，原件备查）</w:t>
            </w:r>
          </w:p>
          <w:p w14:paraId="4CFF3D4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2、板材饰面：三聚氰胺饰面纸：符合GB/T 456-2002、GB/T 28995-2022、GB/T 17657-2022标准，外观质量要求无破损、无污斑、无异物、无毛边，平滑度≥110s，表面耐磨性能≥720r</w:t>
            </w:r>
          </w:p>
          <w:p w14:paraId="2B38961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▲3、封边条：PVC封边条:检测依据包含QB/T 4463-2025、GB/T 32487-2016标准，检测项包含：理化性能邵氏D硬度≥HD63，有害物质限量：邻苯二甲酸酯（DNOP、DEHP、DIDP、DBP、DINP、BBP）、氯乙烯单体、多溴联苯、多溴联苯醚均未检出。（提供第三方机构出具的检测报告进行佐证并加盖投标人公章，原件备查）</w:t>
            </w:r>
          </w:p>
          <w:p w14:paraId="4E3F39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3832E6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5、铰链：需满足QB/T2189-2013《家具五金杯状暗铰链》标准要求，40000 次耐久测试无断裂、松动、失效；开合力≤20N（测试前后均满足）。</w:t>
            </w:r>
          </w:p>
          <w:p w14:paraId="44C9C19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外观无露底、毛刺、镀层脱落、锈蚀，无起泡、烧焦、无光泽（整体异色）、针孔、裂纹、斑点；连接件抗压强度应≥240N；预埋螺母抗拉强度≥550N;中连接螺杆螺纹与预埋螺母的抗拉强度≥700N。</w:t>
            </w:r>
          </w:p>
          <w:p w14:paraId="26E0EC4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7、阻尼滑轨：外观无漏喷、锈蚀、脱色、掉色、光滑均匀、色泽一致、无流挂、疙瘩、皱皮、飞漆；所有零部件无有影响正常运作的变形或磨损。</w:t>
            </w:r>
          </w:p>
          <w:p w14:paraId="67868B0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8、锁具：需满足QB/T1621-2015《家具锁》标准要求，锁具经过20000次寿命测试后能够正常使用（无损坏）。</w:t>
            </w:r>
          </w:p>
          <w:p w14:paraId="323A8D9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9、规格：长900mm*宽500mm*高2000mm（±5mm）。</w:t>
            </w:r>
          </w:p>
        </w:tc>
      </w:tr>
    </w:tbl>
    <w:p w14:paraId="4661B9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标的名称：消防工具柜1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471B3B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A1E2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5CB8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1CBD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0C9D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5BB92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B311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FF183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65EC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5923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▲1、采用壁厚≥1.2mm的金属钢材：需满足GB/T 3325-2024《金属家具通用技术条件》标准要求，应无裂缝，涂层无漏喷、锈蚀和脱色、涂层应光滑均匀；外观性能要求及可溶性重金属（可溶性铅、镉、铬、汞）应符合GB/T 3325-2024标准要求；金属表面耐腐蚀要求，耐腐蚀等级中性盐雾试验连续喷雾100h≥9级，乙酸盐雾试验连续喷雾240h≥9级。（提供第三方机构出具的检测报告进行佐证并加盖投标人公章，原件备查）</w:t>
            </w:r>
          </w:p>
          <w:p w14:paraId="3A248C8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铝合金拉手：需满足GB/T3325-2024《金属家具通用技术条件》标准要求，外观无漏喷、锈蚀、脱色、掉色，光滑均匀，色泽一致，无流挂、疙瘩、皱皮、飞漆；中性盐雾试验（NSS）-连续喷雾18h-涂层本身的耐腐蚀、涂层对基体的保护均达到10级；乙酸盐雾试验（ASS）法-连续喷雾18h-涂层本身的耐腐蚀、涂层对基体的保护均达到10级；金属喷漆（塑）涂层-冲击强度检测合格；金属喷漆（塑）涂层附着力达到0级。（提供第三方机构出具的检测报告进行佐证并加盖投标人公章，原件备查）</w:t>
            </w:r>
          </w:p>
          <w:p w14:paraId="7948A2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3、锁具：需满足QB/T1621-2015《家具锁》标准要求，锁具经过20000次寿命测试后能够正常使用（无损坏）。</w:t>
            </w:r>
          </w:p>
          <w:p w14:paraId="3AAE97D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4、规格：长2500mm*宽600mm*高2000mm（±5mm）。</w:t>
            </w:r>
          </w:p>
        </w:tc>
      </w:tr>
    </w:tbl>
    <w:p w14:paraId="441FDBF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标的名称：消防工具柜2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411A74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1882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834A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4B9F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814D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27017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6355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50BE4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FCC3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B682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1、采用壁厚≥1.2mm的金属钢材：应无裂缝，涂层无漏喷、锈蚀和脱色、涂层应光滑均匀；外观性能要求及可溶性重金属（可溶性铅、镉、铬、汞）应符合要求。</w:t>
            </w:r>
          </w:p>
          <w:p w14:paraId="1976077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2、铝合金拉手：外观无漏喷、锈蚀、脱色、掉色，光滑均匀，色泽一致，无流挂、疙瘩、皱皮、飞漆；金属喷漆（塑）涂层附着力达到0级。</w:t>
            </w:r>
          </w:p>
          <w:p w14:paraId="2ED27B7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▲3、锁具：符合QB/T 1621-2015 、GB/T 10125-2021 、GB/T 6461-2002标准：保密度（锁头直径≥20mm，钥匙牙花4个，钥匙不同牙花数≥500种，互开率≤0.05%，弹子锁锁头结构应具有不少于1项的防拨安全装置，锁舌伸出长度≥6mm，牢固度、灵活度检测合格，外观质量电镀件外露表面应色泽均匀，不应有起泡、起层、露底等明显瑕疵，涂层件外露表面应色泽均匀，不应有起泡、脱落等明显瑕疵，人造气氛腐蚀试验（中性盐雾（NSS）、乙酸盐雾（AASS）、铜加速乙酸盐雾（CASS）试验周期≥120h）保护评级和外观评级≥10级。（提供第三方机构出具的检测报告进行佐证并加盖投标人公章，原件备查）</w:t>
            </w:r>
          </w:p>
          <w:p w14:paraId="3615440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4、规格：长3000mm*宽600mm*高2000mm（±5mm）。</w:t>
            </w:r>
          </w:p>
        </w:tc>
      </w:tr>
    </w:tbl>
    <w:p w14:paraId="1D9221B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标的名称：办公椅子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47CE5C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5984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9B93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0B24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8694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B3C9A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8063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2E35E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9C6B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0849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★1、面料：采用网布：需满足GB 18401-2010《国家纺织产品基本安全技术规范》标准要求，甲醛含量（C类）未检出，应无异味、无可分解致癌芳香胺染料，染色牢度-耐酸汗渍色牢度（C类）为4-5级，染色牢度-耐碱汗渍色牢度（C类）为4-5级，染色牢度-耐干摩擦色牢度（C类）为4-5级，不含可萃取的重金属：铅、镉、铬、锑、汞、镍、钴、铜、砷。</w:t>
            </w:r>
          </w:p>
          <w:p w14:paraId="6AC7208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▲2、海绵：需满足GB/T 10802-2023 《通用软质聚氨酯泡沫塑料》标准要求，回弹率≥35%，75%压缩永久变形-S类≤8%，65％/25％压陷比合格，拉伸强度-S类≥90kPa，撕裂强度-S类≥1.8N/cm，干热老化后拉伸强度-S类≥55kPa，干热老化拉伸强度变化率≤±30%，湿热老化后拉伸强度-S类≥55kPa，湿热老化拉伸强度变化率≤±30%。（提供第三方机构出具的检测报告进行佐证并加盖投标人公章，原件备查）</w:t>
            </w:r>
          </w:p>
          <w:p w14:paraId="0834B54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气压棒：需满足QB/T2280-2016《办公家具办公椅》标准要求，气弹簧经-30°c和60°c高低温储存后，公称力Fa衰减量应不大于3%；经耐高低温性能试验后，再经50000次循环寿命（当行程不大于60mm时，按实际行程；当行程大于60mm时，按60mm行程）试验后，气弹簧公称力Fa的总衰减量不应大于5%。（提供第三方机构出具的检测报告进行佐证并加盖投标人公章，原件备查）</w:t>
            </w:r>
          </w:p>
          <w:p w14:paraId="336605A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4、脚架、脚轮:采用尼龙纤维制成,间隙误差在1%毫米左右,移动杂音小,耐磨性强。</w:t>
            </w:r>
          </w:p>
          <w:p w14:paraId="5D0C51C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5、职员椅成品需满足QB/T2280-2016《办公家具办公椅》标准要求，软质聚氨酯泡沫塑料-密度座面：≥25kg/m³，其他部位：≥18kg/m³；回弹性≥35%，75%压缩永久变形≤10%；座椅零部件无断裂或豁裂现象；加载部位无明显变形；座椅结构无松动；升降机构和旋转机构无失灵；无螺丝等零配件明显松动。（提供第三方机构出具的检测报告进行佐证并加盖投标人公章，原件备查）</w:t>
            </w:r>
          </w:p>
          <w:p w14:paraId="7A1C29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6、规格：宽590mm*深度490mm*高度790-890mm（±5mm）。</w:t>
            </w:r>
          </w:p>
        </w:tc>
      </w:tr>
    </w:tbl>
    <w:p w14:paraId="6168177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标的名称：等候椅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4F09C4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8AD7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A9F0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3C38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0794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BA844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0289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8B4CE7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EFEC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A05DD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面料：采用西皮，需满足QB/T4714-2014《家居用聚氨酯合成革》、QB/T4199-2011《皮革防霉性能测试方法》、QB/T4341-2012《抗菌聚氨酯合成革抗菌性能试验方法和抗菌效果》标准要求，拉伸负荷、断裂伸长率、撕裂负荷、剥离负荷合格； 表面颜色牢度、表面颜色迁移性、耐磨性、耐溶剂性合格；抗霉菌性能：黑曲霉、土曲霉、宛氏拟青霉、绳状青霉、出芽短梗霉均达到0级；防霉性能：正灰绿青霉防霉等级达到1级。（提供第三方机构出具的检测报告进行佐证并加盖投标人公章，原件备查）</w:t>
            </w:r>
          </w:p>
          <w:p w14:paraId="43873E2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▲2、海绵：符合GB/T 10802-2023 、QB/T 4370-2012 、QB/T 2280-2016 、HJ 2547-2016 、GB/T 6343-2009 标准：回弹率≥50%，75％压缩永久变形≤5%，65％/25％压陷比≥1.8，恒定负荷反复压陷疲劳后40％压陷硬度损失值（P）≤30%，拉伸强度≥120kPa，断裂伸长率≥160%，撕裂强度≥2.4N/cm，干热老化后拉伸强度≥105kpa，湿热老化后拉伸强度≥100kPa，TVOC和游离甲醛未检出，不允许有大于6mm的对穿孔和长度大于10mm 的气孔，每平方米内弥合裂缝总长应小于100mm，最大裂缝应小于30mm，片材两侧斜表皮宽度不超过厚度的1倍，并且最大不超过40mm，阻燃性能：阻燃I级：香烟点火源引燃试验后，试样表面或内部不应出现任何阴燃或有焰燃烧现象，表观密度≥40kg/m³。（提供第三方机构出具的检测报告进行佐证并加盖投标人公章，原件备查）</w:t>
            </w:r>
          </w:p>
          <w:p w14:paraId="7798B5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3、脚架：采用304不锈钢。</w:t>
            </w:r>
          </w:p>
          <w:p w14:paraId="7E8D7B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4、规格：宽600mm*深度490mm*高900mm（±5mm）。</w:t>
            </w:r>
          </w:p>
        </w:tc>
      </w:tr>
    </w:tbl>
    <w:p w14:paraId="6F4738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标的名称：接待椅/凳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546128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D690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482D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1D7E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3544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4B1A1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C66B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89DEF3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97A7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2F1A6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1、面料：采用西皮，表面颜色牢度、表面颜色迁移性、耐磨性、耐溶剂性合格；抗霉菌性能：黑曲霉、土曲霉、宛氏拟青霉、绳状青霉、出芽短梗霉均达到0级。</w:t>
            </w:r>
          </w:p>
          <w:p w14:paraId="1DBE440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，65％/25％压陷比合格，拉伸强度-S类≥90kPa，撕裂强度-S类≥1.8N/cm，干热老化后拉伸强度-S类≥55kPa，干热老化拉伸强度变化率≤±30%，湿热老化后拉伸强度-S类≥55kPa，湿热老化拉伸强度变化率≤±30%。</w:t>
            </w:r>
          </w:p>
          <w:p w14:paraId="5DDE0A1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▲3、油漆：符合GB/T23999-2009、HJ2537-2014 标准：在容器中状态搅拌后均匀无硬块，耐划伤性、耐磨性、耐碱性检测结论为符合，硬度(擦伤)≥2H，苯、甲苯、二甲苯、乙苯的总量 未检出，挥发性有机化合物(VOC)和游离甲醛未检出。（提供第三方机构出具的检测报告进行佐证并加盖投标人公章，原件备查）</w:t>
            </w:r>
          </w:p>
          <w:p w14:paraId="2F2D3A8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▲4、脚架：橡木实木，符合GB/T 1927.5-2021、GB/T 1927.9-2021、GB/T 39600-2021、GB/T 1927.10-2021、GB/T 1927.4-2021、GB/T 17657-2022标准，气干密度≥0.5g/cm³；抗弯强度≥95MPa；木材含水率≥7%；绝干密度≥0.5g/cm³。不含有害物质限量（可迁移有害元素）：硒、锑 、砷、镉、钡、铅、汞、铬；甲醛释放量≤0.025mg/m³；耐高温性能无开裂；抗弯弹性模量≥12000MPa。（提供第三方机构出具的检测报告进行佐证并加盖投标人公章，原件备查）</w:t>
            </w:r>
          </w:p>
          <w:p w14:paraId="4D49D96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5、规格：长730mm*宽840mm*高870mm（±5mm）。</w:t>
            </w:r>
          </w:p>
        </w:tc>
      </w:tr>
    </w:tbl>
    <w:p w14:paraId="27BE1B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标的名称：大板桌1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0"/>
        <w:gridCol w:w="555"/>
        <w:gridCol w:w="747"/>
        <w:gridCol w:w="6724"/>
      </w:tblGrid>
      <w:tr w14:paraId="5CC06F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0165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9558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3F6F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EEC3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FF27A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F234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B3422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549F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F4B3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▲1、基材：采用中密度纤维板，需满足GB/T 11718-2021《中密度纤维板》、GB/T 35601-2024《绿色产品评价 人造板和木质地板》、GB/T 39600-2021《人造板及其制品甲醛释放量分级》、GB/T 29899-2024《人造板及其制品中挥发性有机化合物释放量试验方法 小型释放舱法》标准要求，不含苯、甲苯、二甲苯、TVOC，甲醛释放量≤0.05mg/m³，含水率≤7%，密度≥0.80g/cm³，板内密度偏差≤1.2%，防潮性能（70℃水浸渍处理后静曲强度）≥12MPa，静曲强度≥38Mpa，弹性模量≥3700MPa，内胶合强度≥0.5Mpa，表面胶合强度≥1.1Mpa，吸水厚度膨胀率≤9.0%。（提供第三方机构出具的检测报告进行佐证并加盖投标人公章，原件备查）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                                                            </w:t>
            </w:r>
          </w:p>
          <w:p w14:paraId="2D1BA9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★2、饰面：木皮:符合GB/T 17657-2022、GB 18584-2024标准，表面耐划痕性能≥1级；有害物质限量可迁移有害元素砷、硒、锑、汞、钡、铅、镉、铬均未检出。</w:t>
            </w:r>
          </w:p>
          <w:p w14:paraId="1B0E27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00F37B7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油漆：采用水性漆，需满足GB/T23999-2009《室内装饰装修用水性木器涂料》标准要求，VOC含量≤250g/L；总铅（Pb）含量（限色漆、腻子和醇酸清漆）≤90mg/kg；可溶性重金属含量（镉Cd、铬Cr、汞Hg）合格；苯系物总和含量[限苯、甲苯、二甲苯（含乙苯）]≤250mg/kg；不挥发物≥30％；贮存稳定性[（50±2）℃，7d]无异常；附着力（划格间距2mm）≤1级；耐水性无异常；耐碱性无异常；耐醇性无异常；耐干热性[（70±2）℃，15min]≤2级。（提供第三方机构出具的检测报告进行佐证并加盖投标人公章，原件备查）</w:t>
            </w:r>
          </w:p>
          <w:p w14:paraId="48ECA42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5、螺丝：涂层平整无锈蚀、流挂、飞漆；中性盐雾 100h≥9 级，乙酸盐雾 200h≥9 级。</w:t>
            </w:r>
          </w:p>
          <w:p w14:paraId="31EAA2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6、铰链需满足QB/T2189-2013《家具五金杯状暗铰链》标准要求，40000 次耐久测试无断裂、松动、失效；开合力≤20N（测试前后均满足）。</w:t>
            </w:r>
          </w:p>
          <w:p w14:paraId="084A41E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7、锁具需满足QB/T1621-2015《家具锁》标准要求，锁具经过20000次寿命测试后能够正常使用（无损坏）。</w:t>
            </w:r>
          </w:p>
          <w:p w14:paraId="4E7E44E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8、三合一连接件外观无露底、毛刺、镀层脱落、锈蚀，无起泡、烧焦、无光泽（整体异色）、针孔、裂纹、斑点；连接件抗压强度应≥240N；预埋螺母抗拉强度≥550N;中连接螺杆螺纹与预埋螺母的抗拉强度≥700N。</w:t>
            </w:r>
          </w:p>
          <w:p w14:paraId="35B121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9、规格：长2400mm*宽1050mm*高750mm（±5mm）。</w:t>
            </w:r>
          </w:p>
        </w:tc>
      </w:tr>
    </w:tbl>
    <w:p w14:paraId="403EF1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标的名称：大板桌2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439842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0EF2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214E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A5C4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BC32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24E37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F870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0B34F4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C076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9FBAF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采用：中密度纤维板：符合GB/T11718-2021标准：密度0.65～0.8g/cm³，含水率3～13%，静曲强度≥25MPa，弹性模量≥2800MPa，内胶合强度≥0.5MPa，表面胶合强度≥1.5MPa，24h吸水厚度膨胀率≤6%，握螺钉力（板面≥1300N、板边≥1000N）,甲醛释放限量≤0.025mg/m³，挥发性有机化合物释放浓度（7d）：苯、甲苯、二甲苯、总挥发性有机化合物（TVOC）均未检出。（提供第三方机构出具的检测报告进行佐证并加盖投标人公章，原件备查）</w:t>
            </w:r>
          </w:p>
          <w:p w14:paraId="7F83001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 木家具中有害物质限量》标准要求。</w:t>
            </w:r>
          </w:p>
          <w:p w14:paraId="370977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4528467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▲4、水性油漆:符合GB/T 23999-2009、GB/T 23993-2009标准，搅拌后均匀无硬块、水性涂料中 VOC含量木器色漆≤250、甲醛含量≤100mg/kg。（提供第三方机构出具的检测报告进行佐证并加盖投标人公章，原件备查）</w:t>
            </w:r>
          </w:p>
          <w:p w14:paraId="6A64A0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▲5、螺丝：符合QB/T 3826-1999、HJ 2547-2016标准：金属件外观性能要求（喷漆（塑）涂层：应无漏喷、锈蚀、脱色、掉色等，应光滑均匀，色泽一致，应无流挂、疙瘩、皱皮、飞漆等），金属表面耐腐蚀：中性盐雾试验48h，涂层本身的耐腐蚀等级10级，涂层对基体的保护等级10级，表面涂层的可迁移元素（锑（Sb）≤60mg/kg、砷（As）≤25mg/kg、钡（Ba）≤1000mg/kg、镉（Cd）≤75mg/kg、铬（Cr）≤60mg/kg、铅（Pb）≤90mg/kg、汞（Hg）≤60mg/kg、硒（Se）≤500mg/kg）各项应检测合格。（提供第三方机构出具的检测报告进行佐证并加盖投标人公章，原件备查）</w:t>
            </w:r>
          </w:p>
          <w:p w14:paraId="199E95D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6、铰链需满足QB/T2189-2013《家具五金杯状暗铰链》标准要求，40000 次耐久测试无断裂、松动、失效；开合力≤20N（测试前后均满足）。</w:t>
            </w:r>
          </w:p>
          <w:p w14:paraId="63248A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7、锁具需满足QB/T1621-2015《家具锁》标准要求，锁具经过20000次寿命测试后能够正常使用（无损坏）。</w:t>
            </w:r>
          </w:p>
          <w:p w14:paraId="1C21A29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8、三合一连接件外观无露底、毛刺、镀层脱落、锈蚀，无起泡、烧焦、无光泽（整体异色）、针孔、裂纹、斑点；连接件抗压强度应≥240N；预埋螺母抗拉强度≥550N;中连接螺杆螺纹与预埋螺母的抗拉强度≥700N。</w:t>
            </w:r>
          </w:p>
          <w:p w14:paraId="1E2C201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9、规格：长2000mm*宽950mm*高750mm（±5mm）。</w:t>
            </w:r>
          </w:p>
        </w:tc>
      </w:tr>
    </w:tbl>
    <w:p w14:paraId="4A0270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标的名称：大板桌3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15337E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EF57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D501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61E6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5B5E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7A912B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9B0B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025CCB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43BA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E4DC2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1、基材：采用中密度纤维板，需满足GB/T 11718-2021《中密度纤维板》标准要求，含水率≤7%，密度≥0.80g/cm³，板内密度偏差≤1.2%。</w:t>
            </w:r>
          </w:p>
          <w:p w14:paraId="1A2137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 木家具中有害物质限量》标准要求，检测项包括但不限于：含水率≤9%，不含甲醛。</w:t>
            </w:r>
          </w:p>
          <w:p w14:paraId="0B94CA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3D6A22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4、油漆：采用水性漆，需满足GB/T23999-2009《室内装饰装修用水性木器涂料》标准要求，耐水性无异常；耐碱性无异常；耐醇性无异常。</w:t>
            </w:r>
          </w:p>
          <w:p w14:paraId="5FEFD58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5、螺丝：涂层平整无锈蚀、流挂、飞漆；中性盐雾100h≥9 级，乙酸盐雾 200h≥9 级。</w:t>
            </w:r>
          </w:p>
          <w:p w14:paraId="0FA3AFE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6、铰链需满足QB/T2189-2013《家具五金杯状暗铰链》标准要求，40000 次耐久测试无断裂、松动、失效；开合力≤20N（测试前后均满足）。</w:t>
            </w:r>
          </w:p>
          <w:p w14:paraId="6D2CBDB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7、锁具需满足QB/T1621-2015《家具锁》标准要求，锁具经过20000次寿命测试后能够正常使用（无损坏）。</w:t>
            </w:r>
          </w:p>
          <w:p w14:paraId="5AB705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▲8、偏心连接件:符合GB/T 6461-2002、GB/T 10125-2021、GB/T 28203-2011标准，耐腐蚀试验(连续喷雾120h)乙酸盐雾试验（AASS试验）耐腐蚀等级达到10级；力学性能三合一偏心连接件偏心体抗压强度≥240N，三合一偏心连接件 中偏心体与连接螺杆的扭矩≥7.0N·m，三合一偏心连接件预埋螺母抗拉强度≥550N，三合一偏心连接件中连接螺杆螺纹与预埋螺母的抗拉强度≥700N。（提供第三方机构出具的检测报告进行佐证并加盖投标人公章，原件备查）</w:t>
            </w:r>
          </w:p>
          <w:p w14:paraId="78A31EA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9、规格：长1800mm*宽800mm*高750mm（±5mm）。</w:t>
            </w:r>
          </w:p>
        </w:tc>
      </w:tr>
    </w:tbl>
    <w:p w14:paraId="0D9B370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标的名称：大板椅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7"/>
        <w:gridCol w:w="550"/>
        <w:gridCol w:w="726"/>
        <w:gridCol w:w="6753"/>
      </w:tblGrid>
      <w:tr w14:paraId="3D29D6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4B75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AB05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AA2A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4AF0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26698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12CD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0B08B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695C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02C22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▲1、面料：牛皮:符合GB/T 27717-2011、GB/T 16799-2018标准，理化性能撕裂力≥20N；富马酸二甲酯含量＜0.1mg/kg。（提供第三方机构出具的检测报告进行佐证并加盖投标人公章，原件备查）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                                                                 </w:t>
            </w:r>
          </w:p>
          <w:p w14:paraId="7AAF9C0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▲2、海绵：符合GB/T 10802-2023 、QB/T 4370-2012 、QB/T 2280-2016 、HJ 2547-2016 、GB/T 6343-2009 标准：回弹率≥50%，75％压缩永久变形≤5%，65％/25％压陷比≥1.8，恒定负荷反复压陷疲劳后40％压陷硬度损失值（P）≤30%，拉伸强度≥120kPa，断裂伸长率≥160%，撕裂强度≥2.4N/cm，干热老化后拉伸强度≥105kpa，湿热老化后拉伸强度≥100kPa，TVOC和游离甲醛未检出，不允许有大于6mm的对穿孔和长度大于10mm 的气孔，每平方米内弥合裂缝总长应小于100mm，最大裂缝应小于30mm，片材两侧斜表皮宽度不超过厚度的1倍，并且最大不超过40mm，阻燃性能：阻燃I级：香烟点火源引燃试验后，试样表面或内部不应出现任何阴燃或有焰燃烧现象，表观密度≥40kg/m³。（提供第三方机构出具的检测报告进行佐证并加盖投标人公章，原件备查）</w:t>
            </w:r>
          </w:p>
          <w:p w14:paraId="3A09368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 3、油漆：采用水性漆，需满足GB/T23999-2009《室内装饰装修用水性木器涂料》标准要求。</w:t>
            </w:r>
          </w:p>
          <w:p w14:paraId="63400C3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▲4、气压棒：符合GB/T 29525-2013标准：耐高低温性能气弹簧经-30℃和60℃高低温储存后，公称力Fa衰减量应不大于5%，循环寿命经高低温性能试验后的气弹簧，再经6×10⁴次循环寿命(当行程≤60mm时，按实际行程当行程＞60mm时，按60mm行程)试验后，公称力Fa的总衰减量应不大于13%。（提供第三方机构出具的检测报告进行佐证并加盖投标人公章，原件备查）</w:t>
            </w:r>
          </w:p>
          <w:p w14:paraId="1091A0A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 ▲5、底盘：符合HJ2547-2016、QB/T 3826-1999、QB/T 3832-1999标准：产品表面涂层可迁移元素的限量（锑、砷、钡、镉、铬、铅、汞、硒）未检出，中性盐雾试验(≥18h)涂(镀)层对基体的保护等级和涂(镀)层本身耐腐蚀等级≥10 级。（提供第三方机构出具的检测报告进行佐证并加盖投标人公章，原件备查）</w:t>
            </w:r>
          </w:p>
          <w:p w14:paraId="657BB8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6、规格：宽730mm*深660mm*高可调1200-1260mm可调（±5mm）。</w:t>
            </w:r>
          </w:p>
        </w:tc>
      </w:tr>
    </w:tbl>
    <w:p w14:paraId="3BBA3A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标的名称：办公接待椅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7A356E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ED21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7CE2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5DCE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A596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C66B3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7B01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E0358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7612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04CF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▲1、面料：采用西皮：符合GB/T 2912.1-2009、GB/T 16799-2018、GB/T 27717-2011、GB/T 5713-2013、QB/T 5249-2018、GB/T 22808-2021、GB/T 3920-2008、GB/T 3922-2013、QB/T 4045-2010、GB/T 18886-2019标准，游离甲醛含量≤20mg/kg；无异味，富马酸二甲酯含量＜0.1mg/kg；耐摩擦色牢度≥4级；理化性能撕裂力≥20N；五氯苯酚含量＜0.5mg/kg；酸性汗液耐汗渍色牢度≥3-4级；耐唾液色牢度≥4级；耐水色牢度≥3-4级；总有机物挥发量≤150mg/kg。（提供第三方机构出具的检测报告进行佐证并加盖投标人公章，原件备查）</w:t>
            </w:r>
          </w:p>
          <w:p w14:paraId="5356A7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《通用软质聚氨酯泡沫塑料》标准要求，回弹率≥35%，75%压缩永久变形-S类≤8%，65％/25％压陷比合格，拉伸强度-S类≥90kPa。</w:t>
            </w:r>
          </w:p>
          <w:p w14:paraId="05279FF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3、油漆：采用水性漆，需满足GB/T23999-2009《室内装饰装修用水性木器涂料》标准要求。</w:t>
            </w:r>
          </w:p>
          <w:p w14:paraId="7E5D10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★4、脚架：采用橡木实木，需满足GB/T 17657-2022《人造板及饰面人造板理化性能试验方法》 、GB/T1927.10-2021 《无疵小试样木材物理力学性质试验方法 第10部分：抗弯弹性模量测定》标准要求。</w:t>
            </w:r>
          </w:p>
          <w:p w14:paraId="6A9BBE8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5、规格：宽度670mm*深度550mm*高1030mm（±5mm）。</w:t>
            </w:r>
          </w:p>
        </w:tc>
      </w:tr>
    </w:tbl>
    <w:p w14:paraId="429A8CC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标的名称：会议桌1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332C94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97B0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442F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1D5C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A8FB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A1273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8031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4FE61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B4DB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0F02D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采用：中密度纤维板：符合GB/T11718-2021标准：密度0.65～0.8g/cm³，含水率3～13%，静曲强度≥25MPa，弹性模量≥2800MPa，内胶合强度≥0.5MPa，表面胶合强度≥1.5MPa，24h吸水厚度膨胀率≤6%，握螺钉力（板面≥1300N、板边≥1000N）,甲醛释放限量≤0.025mg/m³，挥发性有机化合物释放浓度（7d）：苯、甲苯、二甲苯、总挥发性有机化合物（TVOC）均未检出。（提供第三方机构出具的检测报告进行佐证并加盖投标人公章，原件备查）</w:t>
            </w:r>
          </w:p>
          <w:p w14:paraId="5795D4E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1818157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256D90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053B1F4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5、螺丝：涂层平整无锈蚀、流挂、飞漆；中性盐雾 100h≥9 级，乙酸盐雾 200h≥9 级。</w:t>
            </w:r>
          </w:p>
          <w:p w14:paraId="4113CD1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▲6、线盒：符合GB/T 32487-2016、GB/T 4615-2013标准：塑料件外观应无裂纹、明显变形、缩水、针孔，应无凹陷、飞边、褶皱、疙瘩，应无气泡、杂质、伤痕、白印，表面应光洁，应无划痕、毛刺、拉毛、污渍，应无明显色差，邻苯二甲酸酯：【邻苯二甲酸二丁酯（DBP）、邻苯二甲酸丁苄酯（BBP）、邻苯二甲酸二（2-乙基己基）酯（DEHP）】总量、【邻苯二甲酸二正辛酯（DNOP）、邻苯二甲酸二异壬酯（DINP）、邻苯二甲酸二异癸酯（DIDP）】总量均未检出，可迁移有害元素：锑(Sb)、砷(As)、钡(Ba)、镉(Cd)、铬(Cr)、铅(Pb)、汞(Hg)、硒(Se)均未检出。（提供第三方机构出具的检测报告进行佐证并加盖投标人公章，原件备查）</w:t>
            </w:r>
          </w:p>
          <w:p w14:paraId="42C6480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 7、规格：长2200mm*宽1200mm*高750mm（±5mm）。</w:t>
            </w:r>
          </w:p>
        </w:tc>
      </w:tr>
    </w:tbl>
    <w:p w14:paraId="6389BA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标的名称：调解桌1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36F775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0372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0FA3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0E08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D25F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8F04A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8A9B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AD9E9B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2236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303AD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1、基材：采用中密度纤维板，需满足GB/T 11718-2021《中密度纤维板》标准要求，不含苯、甲苯、二甲苯、TVOC，甲醛释放量≤0.05mg/m³，含水率≤7%，吸水厚度膨胀率≤9.0%。</w:t>
            </w:r>
          </w:p>
          <w:p w14:paraId="148027A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24E6ADF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422632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4D2837F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5、螺丝：涂层平整无锈蚀、流挂、飞漆；中性盐雾 100h≥9 级，乙酸盐雾 200h≥9 级。</w:t>
            </w:r>
          </w:p>
          <w:p w14:paraId="0E411D9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6、规格：长1800mm*宽800mm*高750mm（±5mm）。</w:t>
            </w:r>
          </w:p>
        </w:tc>
      </w:tr>
    </w:tbl>
    <w:p w14:paraId="48AC114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标的名称：藏式沙发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95F9E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6C79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D6B3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86E0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BD5A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0533D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66B1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425FF6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1E00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7EA2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1、面料：采用牛皮，需满足GB/T 16799-2018《家具用皮革》标准要求，摩擦色牢度（干擦、湿擦、碱性汗液）≥4级，耐光性≥5，耐折牢度（50000次）无裂纹，撕裂力≥105N，气味≤3级，pH≥6，不含禁用偶氮染料，不含挥发性有机物（VOC），不含可萃取的重金属（铅，镉），不含游离甲醛。</w:t>
            </w:r>
          </w:p>
          <w:p w14:paraId="0D8262D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《通用软质聚氨酯泡沫塑料》标准要求，回弹率≥35%。</w:t>
            </w:r>
          </w:p>
          <w:p w14:paraId="2D0709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191810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2AD0352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▲5、沙发成品需满足QB/T 1952.1-2023《软体家具沙发》，泡沫塑料-表观密度-座面≥25kg/m³；泡沫塑料-表观密度-其他部位≥20kg/m³；泡沫塑料-回弹性能（慢回弹泡沫塑料除外)A级:≥45%；泡沫塑料-压缩永久变形A级:≤5.0%。（提供第三方机构出具的检测报告进行佐证并加盖投标人公章，原件备查）</w:t>
            </w:r>
          </w:p>
          <w:p w14:paraId="14A408F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6、规格：长1800mm*宽800mm*高800mm（±5mm）。</w:t>
            </w:r>
          </w:p>
        </w:tc>
      </w:tr>
    </w:tbl>
    <w:p w14:paraId="7A0ECD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标的名称：藏式茶几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651"/>
        <w:gridCol w:w="1090"/>
        <w:gridCol w:w="6234"/>
      </w:tblGrid>
      <w:tr w14:paraId="3A5228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E7AB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5E02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9C4A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35C2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BD6D5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C97D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B04624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B97C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F1207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1、基材：采用中密度纤维板，需满足GB/T 11718-2021《中密度纤维板》标准要求，检测项包括但不限于：不含苯、甲苯、二甲苯、TVOC，甲醛释放量≤0.05mg/m³，含水率≤7%。</w:t>
            </w:r>
          </w:p>
          <w:p w14:paraId="10593E4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69FEB35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▲3、粘胶剂：符合HJ 2541-2016 标准：总挥发性有机物≤400g/L，苯、甲苯+乙苯+二甲苯、卤代烃 未检出，游离甲醛≤0.05g/kg。（提供第三方机构出具的检测报告进行佐证并加盖投标人公章，原件备查）</w:t>
            </w:r>
          </w:p>
          <w:p w14:paraId="2D1657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▲4、采用水性油漆:符合GB/T 23999-2009、GB/T 23993-2009标准，搅拌后均匀无硬块、水性涂料中 VOC含量木器色漆≤250g/L、甲醛含量≤100mg/kg。（提供第三方机构出具的检测报告进行佐证并加盖投标人公章，原件备查）</w:t>
            </w:r>
          </w:p>
          <w:p w14:paraId="301F940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▲5、螺丝:符合QB/T 3827-1999、QB/T 3832-1999、QB/T 3826-1999标准，中性盐雾试验 连续喷雾18h≥9 级；乙酸盐雾试验连续喷雾18h≥9 级。（提供第三方机构出具的检测报告进行佐证并加盖投标人公章，原件备查）</w:t>
            </w:r>
          </w:p>
          <w:p w14:paraId="7A56F76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6、茶几成品需满足 QB/T 4467-2025《茶几》，形状和位置公差(邻边垂直度、翘曲度、平整度、着地平稳性)合格；漆膜-附着力不低于2级；力学性能合格；外观合格。</w:t>
            </w:r>
          </w:p>
          <w:p w14:paraId="3A442A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7、规格：长1200mm*宽450mm*高750mm（±5mm）。</w:t>
            </w:r>
          </w:p>
        </w:tc>
      </w:tr>
    </w:tbl>
    <w:p w14:paraId="0AB2C7D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标的名称：床架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7"/>
        <w:gridCol w:w="661"/>
        <w:gridCol w:w="1126"/>
        <w:gridCol w:w="6182"/>
      </w:tblGrid>
      <w:tr w14:paraId="563013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EBAA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FF3B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FABF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6462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E7FE4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3E0C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BBD146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4602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8F492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1、基材：采用实木颗粒板，符合国家环保E0级标准。</w:t>
            </w:r>
          </w:p>
          <w:p w14:paraId="2EA060D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2、板材饰面：采用三聚氰胺饰面纸，外观质量要求无破损、无污斑、无异物、无死褶、无尘埃点、无色差、无毛边、无皱褶、无硬质块、无掉毛、无掉粉、无缺边、无裂口、无孔洞、无卷芯变形，不含甲醛。</w:t>
            </w:r>
          </w:p>
          <w:p w14:paraId="05F80C2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3、封边条：外观无裂纹、气泡、色差、油污等瑕疵，压纹清晰、背胶均匀；耐候、耐磨、耐老化检测合格；甲醛≤1.5mg/L，可溶性重金属达标，6 类邻苯二甲酸酯总含量≤0.1%。</w:t>
            </w:r>
          </w:p>
          <w:p w14:paraId="2DE6930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512EA7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5、三合一连接件：外观无露底、毛刺、镀层脱落、锈蚀，无起泡、烧焦、无光泽（整体异色）、针孔、裂纹、斑点；连接件抗压强度应≥240N；预埋螺母抗拉强度≥550N;中连接螺杆螺纹与预埋母的抗拉强度≥700N。</w:t>
            </w:r>
          </w:p>
          <w:p w14:paraId="55910D2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▲6、床符合GB/T 38794-2020 《家具中化学物质安全 甲醛释放量的测定》标准要求,甲醛释放量（干燥器法）≤0.1mg/L。（提供第三方机构出具的检测报告进行佐证并加盖投标人公章，原件备查）</w:t>
            </w:r>
          </w:p>
          <w:p w14:paraId="1A705D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7、规格：长1500mm*宽2000mm*高1000mm（±5mm）。</w:t>
            </w:r>
          </w:p>
        </w:tc>
      </w:tr>
    </w:tbl>
    <w:p w14:paraId="0303503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标的名称：床垫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53"/>
        <w:gridCol w:w="1096"/>
        <w:gridCol w:w="6225"/>
      </w:tblGrid>
      <w:tr w14:paraId="5F440F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9360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6A2E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3CA6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4A79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68BD1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647B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57BF8D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F30D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4855D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▲1、绒布面料:符合GB/T 27717-2011、HJ 2546-2016标准，检测无异味，纺织产品中有害物质限量pH值4.0 ~ 7.5，富马酸二甲酯含量≤0.1mg/kg。（提供第三方机构出具的检测报告进行佐证并加盖投标人公章，原件备查）</w:t>
            </w:r>
          </w:p>
          <w:p w14:paraId="3198C74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2、铺面、边面缝纫合格；</w:t>
            </w:r>
          </w:p>
          <w:p w14:paraId="62DD217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3、缝边顺直，四周圆弧均匀对称，露毛边累计长度≤20mm，无断线，跳针≤5处；</w:t>
            </w:r>
          </w:p>
          <w:p w14:paraId="5FE6B1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4、面料耐干摩擦色牢度≥3级；棕纤维垫 、椰丝垫强度≥16N/cm；化纤（棉）毡强度≥10N/cm。</w:t>
            </w:r>
          </w:p>
          <w:p w14:paraId="39EB8F3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5、内部材料:独立提丝弹簧，舒适棕垫层</w:t>
            </w:r>
          </w:p>
          <w:p w14:paraId="389AD6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6、成品：面料外观无破损、无污染、无明显色差、表面无刺触感，无明显软硬不均感，缝纫及缝边检测合格；甲醛含量按照国家标准执行（依据GB/T 26706-2025软体家具棕纤维弹性床垫）。</w:t>
            </w:r>
          </w:p>
          <w:p w14:paraId="364833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7、规格：长1500mm*宽2000mm*高200mm（±5mm）。</w:t>
            </w:r>
          </w:p>
        </w:tc>
      </w:tr>
    </w:tbl>
    <w:p w14:paraId="3165B31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标的名称：床头柜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6"/>
        <w:gridCol w:w="660"/>
        <w:gridCol w:w="1120"/>
        <w:gridCol w:w="6190"/>
      </w:tblGrid>
      <w:tr w14:paraId="12BC51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3B85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423D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2E1B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1FD0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098BE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99B4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4050F3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87CA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E9B3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1、基材：采用实木颗粒板，符合国家环保E0级标准。</w:t>
            </w:r>
          </w:p>
          <w:p w14:paraId="6C76EC0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2、板材饰面：符合GB/T 15102-2017等标准要求，耐冷热/ 灼烧 / 干热 / 水蒸气≥4 级，耐光色牢度 4 级；甲醛≤0.05mg/m³，苯系物、TVOC 未检出；三类菌种抗菌率≥90%（Ⅱ 级抗菌）。</w:t>
            </w:r>
          </w:p>
          <w:p w14:paraId="11DA9AD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3、封边条：外观无裂纹、气泡、色差、油污等瑕疵，压纹清晰、背胶均匀；耐候、耐磨、耐老化检测合格；甲醛≤1.5mg/L，可溶性重金属达标，6 类邻苯二甲酸酯总含量≤0.1%。</w:t>
            </w:r>
          </w:p>
          <w:p w14:paraId="09E9544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55D99E4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三合一连接件：外观无露底、毛刺、镀层脱落、锈蚀，无起泡、烧焦、无光泽（整体异色）、针孔、裂纹、斑点；连接件抗压强度应≥240N；预埋螺母抗拉强度≥550N;中连接螺杆螺纹与预埋螺母的抗拉强度≥700N。</w:t>
            </w:r>
          </w:p>
          <w:p w14:paraId="02BF8E9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▲6、床头柜符合GB/T 38794-2020 《家具中化学物质安全 甲醛释放量的测定》标准要求，甲醛释放量（干燥器法）≤0.1mg/L。。（提供第三方机构出具的检测报告进行佐证并加盖投标人公章，原件备查）</w:t>
            </w:r>
          </w:p>
          <w:p w14:paraId="6D73FDE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7、规格：长500mm*宽400mm*高500mm（±5mm）。</w:t>
            </w:r>
          </w:p>
        </w:tc>
      </w:tr>
    </w:tbl>
    <w:p w14:paraId="6CAF56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标的名称：衣柜带书桌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6"/>
        <w:gridCol w:w="660"/>
        <w:gridCol w:w="1120"/>
        <w:gridCol w:w="6190"/>
      </w:tblGrid>
      <w:tr w14:paraId="7EC04B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F81D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19B2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E827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F5EB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753258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E256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E986D8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7A87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5F2F7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1、基材：采用实木颗粒板，符合国家环保E0级标准。</w:t>
            </w:r>
          </w:p>
          <w:p w14:paraId="1930EEE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2、板材饰面：采用三聚氰胺饰面纸，外观质量要求无破损、无污斑。</w:t>
            </w:r>
          </w:p>
          <w:p w14:paraId="0FC3D69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3、封边条：外观无裂纹、气泡、色差、油污等瑕疵，压纹清晰、背胶均匀。</w:t>
            </w:r>
          </w:p>
          <w:p w14:paraId="24AED67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29EC429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5、铰链：需满足QB/T2189-2013《家具五金杯状暗铰链》标准要求，耐久性（家用型：循环40000次）合格。</w:t>
            </w:r>
          </w:p>
          <w:p w14:paraId="4B6EA8C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外观无露底、毛刺、镀层脱落、锈蚀，无起泡、烧焦、无光泽（整体异色）、针孔、裂纹、斑点；连接件抗压强度应≥240N；预埋螺母抗拉强度≥550N;中连接螺杆螺纹与预埋螺母的抗拉强度≥700N。</w:t>
            </w:r>
          </w:p>
          <w:p w14:paraId="72EA2D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7、阻尼滑轨：外观无漏喷、锈蚀、脱色、掉色、光滑均匀、色泽一致、无流挂、疙瘩、皱皮、飞漆；耐久性（循环次数80000次）。</w:t>
            </w:r>
          </w:p>
          <w:p w14:paraId="152695B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8、锁具：需满足QB/T1621-2015《家具锁》标准要求，外观锁头、钥匙表面应平整光洁。</w:t>
            </w:r>
          </w:p>
          <w:p w14:paraId="321076A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9、规格：长2400mm*宽500mm*高2400mm（±5mm）。</w:t>
            </w:r>
          </w:p>
        </w:tc>
      </w:tr>
    </w:tbl>
    <w:p w14:paraId="18FC2A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标的名称：桌子1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7"/>
        <w:gridCol w:w="661"/>
        <w:gridCol w:w="1126"/>
        <w:gridCol w:w="6182"/>
      </w:tblGrid>
      <w:tr w14:paraId="17580C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993B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BB50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C6B0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7C8B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888D8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7C5B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CDC34A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597F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83776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1、基材：采用实木颗粒板，符合国家环保E0级标准。</w:t>
            </w:r>
          </w:p>
          <w:p w14:paraId="25CD420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2、板材饰面：采用三聚氰胺饰面纸，外观质量要求无破损、无污斑，平滑度≥150。</w:t>
            </w:r>
          </w:p>
          <w:p w14:paraId="14A958A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3、封边条：外观无裂纹、气泡、色差、油污等瑕疵，压纹清晰、背胶均匀。</w:t>
            </w:r>
          </w:p>
          <w:p w14:paraId="27E525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4A72D0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5、铰链：需满足QB/T2189-2013《家具五金杯状暗铰链》标准要求，耐久性（家用型：循环40000次）合格。</w:t>
            </w:r>
          </w:p>
          <w:p w14:paraId="4CCAFD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6、三合一连接件：外观无露底、毛刺、镀层脱落、锈蚀，无起泡、烧焦、无光泽（整体异色）、针孔、裂纹、斑点；连接件抗压强度应≥240N；预埋螺母抗拉强度≥550N;中连接螺杆螺纹与预埋母的抗拉强度≥700N。</w:t>
            </w:r>
          </w:p>
          <w:p w14:paraId="4AB8AF3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7、阻尼滑轨：需满足GB/T3325-2024《金属家具通用技术条件》标准要求，外观无漏喷、锈蚀、脱色、掉色、光滑均匀、色泽一致。</w:t>
            </w:r>
          </w:p>
          <w:p w14:paraId="500DC2B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8、锁具：需满足QB/T1621-2015《家具锁》标准要求，外观锁头、钥匙表面应平整光洁。</w:t>
            </w:r>
          </w:p>
          <w:p w14:paraId="5A0D25E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9、规格：长1000mm*宽450mm*高750mm（±5mm）。</w:t>
            </w:r>
          </w:p>
        </w:tc>
      </w:tr>
    </w:tbl>
    <w:p w14:paraId="696167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标的名称：桌子2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6"/>
        <w:gridCol w:w="718"/>
        <w:gridCol w:w="1328"/>
        <w:gridCol w:w="5894"/>
      </w:tblGrid>
      <w:tr w14:paraId="7A0D27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F01D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630B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D0CB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55F4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E900A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CDB0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7FF4C7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BDF3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7511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1、基材：采用实木颗粒板，符合国家环保E0级标准。</w:t>
            </w:r>
          </w:p>
          <w:p w14:paraId="4E15AF9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2、板材饰面：采用三聚氰胺饰面纸，外观质量要求无破损、无污斑、无异物平滑度≥150s。</w:t>
            </w:r>
          </w:p>
          <w:p w14:paraId="208896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3、封边条：外观无裂纹、气泡、色差、油污等瑕疵，压纹清晰、背胶均匀。</w:t>
            </w:r>
          </w:p>
          <w:p w14:paraId="14B71C1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38438D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5、铰链：需满足QB/T2189-2013《家具五金杯状暗铰链》标准要求，耐久性（家用型：循环40000次）合格。</w:t>
            </w:r>
          </w:p>
          <w:p w14:paraId="6537E68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6、三合一连接件：需满足GB/T3325-2024《金属家具通用技术条件》要求，外观无露底、毛刺、镀层脱落、锈蚀。</w:t>
            </w:r>
          </w:p>
          <w:p w14:paraId="09885FD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7、阻尼滑轨：需满足GB/T3325-2024《金属家具通用技术条件》要求，外观无漏喷、锈蚀、脱色、掉色、光滑均匀、色泽一致、无流挂、疙瘩、皱皮、飞漆。</w:t>
            </w:r>
          </w:p>
          <w:p w14:paraId="725FD36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8、锁具：需满足QB/T1621-2015《家具锁》标准要求，外观锁头、钥匙表面应平整光洁。</w:t>
            </w:r>
          </w:p>
          <w:p w14:paraId="00D799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9、规格：长800mm*宽600mm*高750mm（±5mm）。</w:t>
            </w:r>
          </w:p>
        </w:tc>
      </w:tr>
    </w:tbl>
    <w:p w14:paraId="2603A4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标的名称：地柜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788"/>
        <w:gridCol w:w="1579"/>
        <w:gridCol w:w="5535"/>
      </w:tblGrid>
      <w:tr w14:paraId="2C0FDB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A18F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A4FF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C130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F083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F06B1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A056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460247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AB32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FDB7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1、基材：采用实木颗粒板，符合国家环保E0级标准。</w:t>
            </w:r>
          </w:p>
          <w:p w14:paraId="4A7A47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2、板材饰面：采用三聚氰胺饰面纸，外观质量要求无破损、无污斑。</w:t>
            </w:r>
          </w:p>
          <w:p w14:paraId="668BA27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3、封边条：外观无裂纹、气泡、色差、油污等瑕疵，压纹清晰、背胶均匀。</w:t>
            </w:r>
          </w:p>
          <w:p w14:paraId="5CB347A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717FA1E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5、铰链：需满足QB/T2189-2013《家具五金杯状暗铰链》标准要求，耐久性（家用型：循环40000次）合格。</w:t>
            </w:r>
          </w:p>
          <w:p w14:paraId="1351D32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6、三合一连接件：需满足GB/T3325-2024《金属家具通用技术条件》要求，外观无露底、毛刺、镀层脱落、锈蚀。</w:t>
            </w:r>
          </w:p>
          <w:p w14:paraId="369402C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7、规格：长2500mm*宽600mm*高820mm（±5mm）。</w:t>
            </w:r>
          </w:p>
        </w:tc>
      </w:tr>
    </w:tbl>
    <w:p w14:paraId="075B145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标的名称：吊柜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788"/>
        <w:gridCol w:w="1579"/>
        <w:gridCol w:w="5535"/>
      </w:tblGrid>
      <w:tr w14:paraId="66926A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99A2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F28B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1877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26F3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D40C3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8C26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37116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0B8B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EB0CC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1、基材：采用实木颗粒板，符合国家环保E0级标准。</w:t>
            </w:r>
          </w:p>
          <w:p w14:paraId="292AC5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2、板材饰面：采用三聚氰胺饰面纸，外观质量要求无破损、无污斑、无异物。</w:t>
            </w:r>
          </w:p>
          <w:p w14:paraId="35C782F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3、封边条：外观无裂纹、气泡、色差、油污等瑕疵，压纹清晰、背胶均匀。</w:t>
            </w:r>
          </w:p>
          <w:p w14:paraId="30EB462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118EF0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5、铰链：需满足QB/T2189-2013《家具五金杯状暗铰链》标准要求，耐久性（家用型：循环40000次）合格。</w:t>
            </w:r>
          </w:p>
          <w:p w14:paraId="5C54D52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6、三合一连接件：需满足GB/T3325-2024《金属家具通用技术条件》要求，外观无露底、毛刺、镀层脱落、锈蚀。</w:t>
            </w:r>
          </w:p>
          <w:p w14:paraId="21EFD71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7、规格：长2500mm*宽380mm*高600mm（±5mm）。</w:t>
            </w:r>
          </w:p>
        </w:tc>
      </w:tr>
    </w:tbl>
    <w:p w14:paraId="29CCE9D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标的名称：台面石材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735"/>
        <w:gridCol w:w="1391"/>
        <w:gridCol w:w="5804"/>
      </w:tblGrid>
      <w:tr w14:paraId="06DD4A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B189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73D2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0B16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C619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F5641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5AFF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2F9276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E719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FAAFA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1、采用人造石英石，无变形，耐污染性：无污染痕迹，抗污等级达到A级，耐化学腐蚀性：耐弱酸、弱碱腐蚀，表面无腐蚀、变色、失光现象。</w:t>
            </w:r>
          </w:p>
          <w:p w14:paraId="0B59CC7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2、规格：长2500mm*宽600mm*高15mm（±5mm）。</w:t>
            </w:r>
          </w:p>
        </w:tc>
      </w:tr>
    </w:tbl>
    <w:p w14:paraId="542FAFF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标的名称：审判长桌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199482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A6FE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860E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AB63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CE62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816EA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954E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F925DB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7739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39615B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▲1、基材：采用实木多层板，需满足GB/T 9846-2015《普通胶合板》、GB/T 17657-2022《人造板及饰面人造板理化性能试验方法》、GB/T 35601-2024《绿色产品评价人造板和木质地板》、GB/T 42998-2023《家具产品及其材料中禁限用物质测定方法酮类化合物》标准要求，含水率：5-16%，板面握钉力≥1300N，板边握钉力≥ 1100N，甲醛释放限量(气候箱法)≤0.02mg/m³, 表面胶合强度≥ 0.90Mpa，静曲强度：顺纹 ≥40Mpa、橫纹≥35Mpa，弹性模量：顺纹≥5000Mpa、橫纹≥4000Mpa；总挥发性有机化合物(TVOC)的释放率(72h)未检出；苯、甲苯、二甲苯未检出；抗菌性能：【金黄色 葡萄球菌】抗菌率达到99%或以上；醛酮类化合物合格。（提供第三方机构出具的检测报告进行佐证并加盖投标人公章，原件备查）</w:t>
            </w:r>
          </w:p>
          <w:p w14:paraId="7D0997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03EBF0D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3F5278E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3908E00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5、螺丝：金属件外观要求检验合格，涂层应无漏喷，锈蚀和脱色、掉色现象；涂层应光滑均匀，色泽一致，应无流挂、疙瘩、皱皮、飞漆等缺陷。</w:t>
            </w:r>
          </w:p>
          <w:p w14:paraId="0166B7C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6、三合一连接件：需满足GB/T3325-2024《金属家具通用技术条件》要求，外观无露底、毛刺、镀层脱落、锈蚀。</w:t>
            </w:r>
          </w:p>
          <w:p w14:paraId="4CEE35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7、规格：长3500mm*宽900mm*高750mm（±5mm）。</w:t>
            </w:r>
          </w:p>
        </w:tc>
      </w:tr>
    </w:tbl>
    <w:p w14:paraId="48EFFE9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标的名称：被告桌1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7DACB7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C76C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7B64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F9BA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6229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B8F5F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2F67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97D41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AC8C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740A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1、基材：采用实木多层板，需满足GB/T 9846-2015《普通胶合板》要求，含水率：5-16%，醛酮类化合物合格。</w:t>
            </w:r>
          </w:p>
          <w:p w14:paraId="42AA577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08A13C4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3694DA8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6EBAB0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5、螺丝：金属件外观要求检验合格，涂层应无漏喷，锈蚀和脱色、掉色现象；涂层应光滑均匀，色泽一致，应无流挂、疙瘩、皱皮、飞漆等缺陷。</w:t>
            </w:r>
          </w:p>
          <w:p w14:paraId="1A99080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6、三合一连接件：需满足GB/T3325-2024《金属家具通用技术条件》要求，外观无露底、毛刺、镀层脱落、锈蚀，无起泡、烧焦、无光泽（整体异色）、针孔、裂纹、斑点。</w:t>
            </w:r>
          </w:p>
          <w:p w14:paraId="4F140D1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7、规格：长1700mm*宽800mm*高750mm（±5mm）。</w:t>
            </w:r>
          </w:p>
        </w:tc>
      </w:tr>
    </w:tbl>
    <w:p w14:paraId="68CF3A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标的名称：原告桌1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125E0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97C5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234F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D444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F906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792DC4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55DC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3B8F6C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82F4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4AAB2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1、基材：采用实木多层板，需满足GB/T 9846-2015《普通胶合板》要求，含水率：5-16%，醛酮类化合物合格。</w:t>
            </w:r>
          </w:p>
          <w:p w14:paraId="05CD8DF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7ED6DF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27B6264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3E8BAF1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5、螺丝：金属件外观要求检验合格，涂层应无漏喷，锈蚀和脱色、掉色现象；涂层应光滑均匀，色泽一致，应无流挂、疙瘩、皱皮、飞漆等缺陷。</w:t>
            </w:r>
          </w:p>
          <w:p w14:paraId="59380FE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6、三合一连接件：外观无露底、毛刺、镀层脱落、锈蚀，无起泡、烧焦、无光泽（整体异色）、针孔、裂纹、斑点。</w:t>
            </w:r>
          </w:p>
          <w:p w14:paraId="31060E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7、规格：长1700mm*宽800mm*高750mm（±5mm）。</w:t>
            </w:r>
          </w:p>
        </w:tc>
      </w:tr>
    </w:tbl>
    <w:p w14:paraId="467D85E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标的名称：书记员桌1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351776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F824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C2FB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E87C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6B2D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EE8A3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867E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C7D1E8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9896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F51D2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1、基材：采用实木多层板，需满足GB/T 9846-2015《普通胶合板》要求，含水率：5-16%，醛酮类化合物合格。</w:t>
            </w:r>
          </w:p>
          <w:p w14:paraId="52240F5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1616F06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7782F74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686228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552B09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6、三合一连接件：需满足GB/T3325-2024《金属家具通用技术条件》要求，外观无露底、毛刺、镀层脱落、锈蚀，无起泡、烧焦、无光泽（整体异色）、针孔、裂纹、斑点。</w:t>
            </w:r>
          </w:p>
          <w:p w14:paraId="355F307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7、规格：长1500mm*宽700mm*高750mm（±5mm）。</w:t>
            </w:r>
          </w:p>
        </w:tc>
      </w:tr>
    </w:tbl>
    <w:p w14:paraId="08B7D3B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标的名称：被告桌2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7B721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FCD1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F944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9671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F5F9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132AE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D740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81B48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E011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D2FF29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1、基材：采用实木多层板，需满足GB/T 9846-2015《普通胶合板》要求，含水率：5-16%，醛酮类化合物合格。</w:t>
            </w:r>
          </w:p>
          <w:p w14:paraId="361708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16C4776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7D690CC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618BF4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393431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6、三合一连接件：需满足GB/T3325-2024《金属家具通用技术条件》要求，外观无露底、毛刺、镀层脱落、锈蚀，无起泡、烧焦、无光泽（整体异色）、针孔、裂纹、斑点。</w:t>
            </w:r>
          </w:p>
          <w:p w14:paraId="788D6F0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7、规格：长2500mm*宽800mm*高750mm（±5mm）。</w:t>
            </w:r>
          </w:p>
        </w:tc>
      </w:tr>
    </w:tbl>
    <w:p w14:paraId="65BB6C4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标的名称：原告桌2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7"/>
        <w:gridCol w:w="548"/>
        <w:gridCol w:w="722"/>
        <w:gridCol w:w="6759"/>
      </w:tblGrid>
      <w:tr w14:paraId="240B87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0A26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77C2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742E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69D2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166E6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253C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45CB3C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DB27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FAEAF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▲1、基材采用实木多层板:符合HJ 571-2010、GB/T 35601-2024、GB/T 9846-2015、GB/T 42998-2023、QB/T 4371-2012、GB/T 17657-2022标准，总挥发性有机化合物 (TVOC) 释放率（72h）≤0.50mg/(m²·h)；外观质量检测合格；可溶性重金属（铅、镉、铬、汞）均未检出；醛酮类化合物：2,5 -二甲基苯甲醛、正戊醛、丁醛、苯甲醛、丙烯醛、丙酮、甲醛、乙醛、丁烯醛、间-甲苯甲醛、对-甲苯甲醛、异戊醛、邻-甲苯甲醛、丙醛、己醛均未检出；表面耐磨性能≤80mg/100r；大肠埃希氏菌抑菌率≥99.00%。（提供第三方机构出具的检测报告进行佐证并加盖投标人公章，原件备查）</w:t>
            </w:r>
          </w:p>
          <w:p w14:paraId="0809F68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6EE876B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▲3、粘胶剂：符合GB/T 14074-2017、HG/T 2727-2010、GB/T 27561-2011标准，性能要求黏度≥0.5Pa·s；溶剂型胶粘剂有害物质限量游离甲醛≤0.50g/kg，甲苯+二甲苯≤200g/kg，二氯甲烷、1.2-二氯乙烷、1,1,2-三氯乙烷、三氯乙烯总量≤5.0g/kg，总挥发性有机物≤700g/L，有害物质苯≤5.0g/kg，PH值6~7.（提供第三方机构出具的检测报告进行佐证并加盖投标人公章，原件备查）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                                                                  </w:t>
            </w:r>
          </w:p>
          <w:p w14:paraId="3441C8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▲4、水性油漆:符合GB/T 23999-2009、GB/T 23993-2009标准，搅拌后均匀无硬块、水性涂料中 VOC含量木器色漆≤250、甲醛含量≤100mg/kg。（提供第三方机构出具的检测报告进行佐证并加盖投标人公章，原件备查）</w:t>
            </w:r>
          </w:p>
          <w:p w14:paraId="0A7C68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5FB2A4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6、三合一连接件：需满足GB/T3325-2024《金属家具通用技术条件》要求，外观无露底、毛刺、镀层脱落、锈蚀，无起泡、烧焦、无光泽（整体异色）、针孔、裂纹、斑点。</w:t>
            </w:r>
          </w:p>
          <w:p w14:paraId="1999AEA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7、规格：长2500mm*宽800mm*高750mm（±5mm）。</w:t>
            </w:r>
          </w:p>
        </w:tc>
      </w:tr>
    </w:tbl>
    <w:p w14:paraId="03D5D1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标的名称：书记员桌2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657"/>
        <w:gridCol w:w="1112"/>
        <w:gridCol w:w="6202"/>
      </w:tblGrid>
      <w:tr w14:paraId="6BECA9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BC94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8715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3DFE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5E77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123E8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D719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2E7DC3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3F8A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6C3E0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1、基材：采用实木多层板，需满足GB/T 9846-2015《普通胶合板》要求，含水率：5-16%，醛酮类化合物合格。</w:t>
            </w:r>
          </w:p>
          <w:p w14:paraId="0F0E5F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0865994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3、粘胶剂：需满足HG/T2727-2010《聚乙酸乙烯酯乳液木材胶粘剂》标准要求。</w:t>
            </w:r>
          </w:p>
          <w:p w14:paraId="556C4C6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4302FE9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▲5、螺丝:符合QB/T 3827-1999、QB/T 3832-1999、QB/T 3826-1999标准，中性盐雾试验 连续喷雾18h≥9 级；乙酸盐雾试验连续喷雾18h≥9 级。（提供第三方机构出具的检测报告进行佐证并加盖投标人公章，原件备查）</w:t>
            </w:r>
          </w:p>
          <w:p w14:paraId="2732266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▲6、三合一连接件:符合QB/T 3826-1999标准，中性盐雾试验连续喷雾 24 小时≥9 级。（提供第三方机构出具的检测报告进行佐证并加盖投标人公章，原件备查）</w:t>
            </w:r>
          </w:p>
          <w:p w14:paraId="04CBA0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7、规格：长2100mm*宽700mm*高750mm（±5mm）。</w:t>
            </w:r>
          </w:p>
        </w:tc>
      </w:tr>
    </w:tbl>
    <w:p w14:paraId="11AAC0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标的名称：羁押椅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645"/>
        <w:gridCol w:w="1068"/>
        <w:gridCol w:w="6265"/>
      </w:tblGrid>
      <w:tr w14:paraId="0D991C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354B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E23E4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2D23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E76D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2FAC5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1723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25303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2FC1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43F7D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▲1、基材：硬质实木:符合GB/T 3324-2024、GB/T 14531-2017、GB/T 1927.5-2021标准，外观要求均检测合格，气干密度≥0.62g/cm³；理化性能附着力不低于3级。（提供第三方机构出具的检测报告进行佐证并加盖投标人公章，原件备查）</w:t>
            </w:r>
          </w:p>
          <w:p w14:paraId="17D46A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2、油漆：采用水性漆，需满足GB/T23999-2009《室内装饰装修用水性木器涂料》标准要求。</w:t>
            </w:r>
          </w:p>
          <w:p w14:paraId="2B820A1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3、螺丝：涂层应无漏喷，锈蚀和脱色、掉色现象；涂层应光滑均匀，色泽一致，应无流挂、疙瘩、皱皮、飞漆等缺陷。</w:t>
            </w:r>
          </w:p>
          <w:p w14:paraId="2A3D3BD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4、规格：长900mm*宽700mm*高750mm（±5mm）。</w:t>
            </w:r>
          </w:p>
        </w:tc>
      </w:tr>
    </w:tbl>
    <w:p w14:paraId="478BCB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标的名称：审判长椅子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6"/>
        <w:gridCol w:w="547"/>
        <w:gridCol w:w="718"/>
        <w:gridCol w:w="6765"/>
      </w:tblGrid>
      <w:tr w14:paraId="48D9D3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1D28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F261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30D65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2EA4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E0334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8D95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DC1747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DF66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862FD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▲1、面料：采用牛皮：符合GB/T 16799-2018、HJ 507-2009标准：耐光性≥5级，耐折牢度(≥5万次)无裂纹，耐磨性(CS-10，500g，500r)无明显损伤、剥落，撕裂力≥40N,气味(干态、湿态)≤3级，PH≥4.5，禁用偶氮染料未检出，游离甲醛未检出，可萃取的重金属（砷（As）、铅（Pb）、镉（Cd）、铬（Cr）、钴（Co）、铜（Cu）、镍（Ni）、汞（Hg））未检出，五氯苯酚未检出。（提供第三方机构出具的检测报告进行佐证并加盖投标人公章，原件备查）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                                                                   </w:t>
            </w:r>
          </w:p>
          <w:p w14:paraId="6E1701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▲2、海绵：符合GB/T 10802-2023 、QB/T 4370-2012 、QB/T 2280-2016 、HJ 2547-2016 、GB/T 6343-2009 标准：回弹率≥50%，75％压缩永久变形≤5%，65％/25％压陷比≥1.8，恒定负荷反复压陷疲劳后40％压陷硬度损失值（P）≤30%，拉伸强度≥120kPa，断裂伸长率≥160%，撕裂强度≥2.4N/cm，干热老化后拉伸强度≥105kpa，湿热老化后拉伸强度≥100kPa，TVOC和游离甲醛未检出，不允许有大于6mm的对穿孔和长度大于10mm 的气孔，每平方米内弥合裂缝总长应小于100mm，最大裂缝应小于30mm，片材两侧斜表皮宽度不超过厚度的1倍，并且最大不超过40mm，阻燃性能：阻燃I级：香烟点火源引燃试验后，试样表面或内部不应出现任何阴燃或有焰燃烧现象，表观密度≥40kg/m³。（提供第三方机构出具的检测报告进行佐证并加盖投标人公章，原件备查）</w:t>
            </w:r>
          </w:p>
          <w:p w14:paraId="1FECA73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▲3、基材采用橡木实木：符合GB/T 1927.5-2021、GB/T 1927.9-2021、GB/T 39600-2021、GB/T 1927.10-2021、GB/T 1927.4-2021、GB/T 17657-2022标准，气干密度≥0.5g/cm³；抗弯强度≥95MPa；木材含水率≥7%；绝干密度≥0.5g/cm³。不含有害物质限量（可迁移有害元素）：硒、锑 、砷、镉、钡、铅、汞、铬；甲醛释放量≤0.025mg/m³；耐高温性能无开裂；抗弯弹性模量≥12000MPa。（提供第三方机构出具的检测报告进行佐证并加盖投标人公章，原件备查）</w:t>
            </w:r>
          </w:p>
          <w:p w14:paraId="3BA026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4A528C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7BB17FF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6、规格：长680mm*宽600mm*高1720mm（±5mm）。</w:t>
            </w:r>
          </w:p>
        </w:tc>
      </w:tr>
    </w:tbl>
    <w:p w14:paraId="3D3FFB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标的名称：审判椅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1"/>
        <w:gridCol w:w="709"/>
        <w:gridCol w:w="1296"/>
        <w:gridCol w:w="5940"/>
      </w:tblGrid>
      <w:tr w14:paraId="5DF09D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A1D9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B986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4F73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5DB6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2B917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441C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45830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46F3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76002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1、面料：采用牛皮，需满足GB/T 16799-2018《家具用皮革》标准要求，摩擦色牢度（干擦、湿擦、碱性汗液）≥4级。</w:t>
            </w:r>
          </w:p>
          <w:p w14:paraId="3DC2B99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2、海绵需满足GB/T 10802-2023 《通用软质聚氨酯泡沫塑料》标准要求，回弹率≥35%，75%压缩永久变形-S类≤8%。</w:t>
            </w:r>
          </w:p>
          <w:p w14:paraId="743A85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3、基材：硬质实木，外观（板件或部件在接触人体或贮物部位不应有毛刺、刃口或棱角；板件或部件的外表应光滑，倒棱、圆角、圆线应均匀一致；应无贯通裂缝。</w:t>
            </w:r>
          </w:p>
          <w:p w14:paraId="7FFC821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54C834F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18C17E2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6、规格：长550mm*宽530mm*高1160mm（±5mm）。</w:t>
            </w:r>
          </w:p>
        </w:tc>
      </w:tr>
    </w:tbl>
    <w:p w14:paraId="708621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标的名称：旁观坐椅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541"/>
        <w:gridCol w:w="696"/>
        <w:gridCol w:w="6796"/>
      </w:tblGrid>
      <w:tr w14:paraId="3A1F11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508B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7BE17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DF2C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D9E9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D2123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E4A6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E27F8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3355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EAC5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1.背/座外壳：采用优质全新料PP多元素复合材料经模具压注成型。座壳具有蜂窝式吸音气孔。</w:t>
            </w:r>
          </w:p>
          <w:p w14:paraId="64E9467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2.背/座内板：采用多层板经模具高压成型。</w:t>
            </w:r>
          </w:p>
          <w:p w14:paraId="1D6C8D4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▲3.海绵，需满足GB/T 10802-2023 《通用软质聚氨酯泡沫塑料》标准要求，检测项包括但不限于：回弹率≥35%，75%压缩永久变形-S类≤8%，65％/25％压陷比合格，拉伸强度-S类≥90kPa，撕裂强度-S类≥1.8N/cm，干热老化后拉伸强度-S类≥55kPa，干热老化拉伸强度变化率≤±30%，湿热老化后拉伸强度-S类≥55kPa，湿热老化拉伸强度变化率≤±30%。（提供第三方机构出具的检测报告进行佐证并加盖投标人公章，原件备查）</w:t>
            </w:r>
          </w:p>
          <w:p w14:paraId="689AA52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4.脚架：扶手框采用T1.6mm优质冷轧钢板，脚管为80x40方管，经模具冲压焊接组合成型表面经防锈磷化处理、静电喷涂再高温烤漆处理。侧面挡板采用内包外嵌工艺，材质为≥3mm厚优质密度板，并附有毛麻面料。</w:t>
            </w:r>
          </w:p>
          <w:p w14:paraId="4A8E184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5.扶手: 采用进口实木经加工成型后进行烤漆处理。</w:t>
            </w:r>
          </w:p>
          <w:p w14:paraId="5D75BAE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▲6.网布:甲醛含量≤300mg/kg，染色牢度，耐干摩擦≥3级。（提供第三方机构出具的检测报告进行佐证并加盖投标人公章，原件备查）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                                                                        </w:t>
            </w:r>
          </w:p>
          <w:p w14:paraId="1F59E02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7.回复机构: 采用双弹簧自动回复装置。</w:t>
            </w:r>
          </w:p>
          <w:p w14:paraId="639D992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8.固定方式：采用经过防锈静电喷涂的内六角膨胀螺丝，固定孔覆盖防尘用的塑料盖。</w:t>
            </w:r>
          </w:p>
          <w:p w14:paraId="7DA2C01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9、规格：中心距540mm（含一个扶手）；总高1000mm；座展开总长710mm；内宽485mm；座净深480mm；座展开离地高460mm；靠背到扶手前端550mm；扶手宽55mm；站脚总高620mm（±5mm）。</w:t>
            </w:r>
          </w:p>
        </w:tc>
      </w:tr>
    </w:tbl>
    <w:p w14:paraId="0DC721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标的名称：隔离栏杆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8"/>
        <w:gridCol w:w="551"/>
        <w:gridCol w:w="730"/>
        <w:gridCol w:w="6747"/>
      </w:tblGrid>
      <w:tr w14:paraId="5AA1AC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10A5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1858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A1D0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F1BCD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9AC69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1541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EAEB1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5454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696F9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1、基材：采用实木多层板，需满足GB/T 9846-2015《普通胶合板》要求，含水率：5-16%，醛酮类化合物合格。</w:t>
            </w:r>
          </w:p>
          <w:p w14:paraId="38B5DDE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2D55401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▲3、粘胶剂：符合GB/T 14074-2017、HG/T 2727-2010、GB/T 27561-2011标准，性能要求黏度≥0.5Pa·s；溶剂型胶粘剂有害物质限量游离甲醛≤0.50g/kg，甲苯+二甲苯≤200g/kg，二氯甲烷、1.2-二氯乙烷、1,1,2-三氯乙烷、三氯乙烯总量≤5.0g/kg，总挥发性有机物≤700g/L，有害物质苯≤5.0g/kg，PH值6~7.（提供第三方机构出具的检测报告进行佐证并加盖投标人公章，原件备查）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                                                                </w:t>
            </w:r>
          </w:p>
          <w:p w14:paraId="31F4DA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40A206A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275DB66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6、规格：长定制*宽600mm*高900mm（±5mm）。</w:t>
            </w:r>
          </w:p>
        </w:tc>
      </w:tr>
    </w:tbl>
    <w:p w14:paraId="43EB5D5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标的名称：单人沙发1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7ABFE0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3891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321F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04E8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A8E3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64D95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69BB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801A83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95BB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AC2E7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▲1、面料：采用仿皮（超纤皮）：检测依据包含QB/T 4341-2012、GB/T 27717-2011、HJ 507-2009、GB/T 16799-2018、QB/T 4712-2014、GB/T 8949-2025、QB/T 5353-2018标准要求，检测项包含：感官要求（全张革应厚薄基本均匀，无油腻感(油蜡革除外)、正面革应不裂面、无管皱，主要部位不得松面、革身应平整、柔软、丰满有弹性），pH稀释差≤0.7，涂层粘着牢度（涂层厚度＞25μm： ≥2.5），气味≤3级，可萃取的重金属（六价铬(Cr6+)、镉(Cd)、汞(Hg)、锑(Sb)、铅(Pb)、砷(As)、镍(Ni)、钴(Co)、铜(Cu)）均未检出，邻苯基苯酚(OPP)、可分解出致癌芳香胺的染料、含氯苯酚（五氯苯酚(PCP)、四氯苯酚(TeCP)）、氯化苯和氯化甲苯、富马酸二甲酯含量均未检出，拉伸负荷（径向/纵向C类≥250N、纬向/横向C类≥200N），断裂伸长率（径向/纵向C类≥30%、纬向/横向C类≥60%），撕裂负荷（径向/纵向C类≥30N、纬向/横向C类≥30N），抗菌率（肺炎链球菌≥99%、幽门螺旋杆菌≥99%），游离甲醛未检出。（提供第三方机构出具的检测报告进行佐证并加盖投标人公章，原件备查）</w:t>
            </w:r>
          </w:p>
          <w:p w14:paraId="3F14C38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742F160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▲3、框架：硬质实木:符合GB/T 3324-2024、GB/T 14531-2017、GB/T 1927.5-2021标准，外观要求均检测合格，气干密度≥0.62g/cm³；理化性能附着力不低于3级。（提供第三方机构出具的检测报告进行佐证并加盖投标人公章，原件备查）</w:t>
            </w:r>
          </w:p>
          <w:p w14:paraId="65BE86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4、沙发成品需满足QB/T 1952.1-2023《软体家具沙发》标准要求，泡沫塑料-表观密度-座面≥25kg/m³；泡沫塑料-表观密度-其他部位≥20kg/m³；泡沫塑料-回弹性能（慢回弹泡沫塑料除外)A级:≥45%；泡沫塑料-压缩永久变形A级:≤5.0%。</w:t>
            </w:r>
          </w:p>
          <w:p w14:paraId="7220680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5、规格：长800mm*宽750mm*高720mm（±5mm）。</w:t>
            </w:r>
          </w:p>
        </w:tc>
      </w:tr>
    </w:tbl>
    <w:p w14:paraId="356DB19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标的名称：双人沙发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4094FC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623AC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6AB4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0BD5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1AF9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78296C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1F6B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A49ECF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049A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7D435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▲1、面料：采用仿皮（超纤皮）：检测依据包含QB/T 4341-2012、GB/T 27717-2011、HJ 507-2009、GB/T 16799-2018、QB/T 4712-2014、GB/T 8949-2025、QB/T 5353-2018标准要求，检测项包含：感官要求（全张革应厚薄基本均匀，无油腻感(油蜡革除外)、正面革应不裂面、无管皱，主要部位不得松面、革身应平整、柔软、丰满有弹性），pH稀释差≤0.7，涂层粘着牢度（涂层厚度＞25μm： ≥2.5），气味≤3级，可萃取的重金属（六价铬(Cr6+)、镉(Cd)、汞(Hg)、锑(Sb)、铅(Pb)、砷(As)、镍(Ni)、钴(Co)、铜(Cu)）均未检出，邻苯基苯酚(OPP)、可分解出致癌芳香胺的染料、含氯苯酚（五氯苯酚(PCP)、四氯苯酚(TeCP)）、氯化苯和氯化甲苯、富马酸二甲酯含量均未检出，拉伸负荷（径向/纵向C类≥250N、纬向/横向C类≥200N），断裂伸长率（径向/纵向C类≥30%、纬向/横向C类≥60%），撕裂负荷（径向/纵向C类≥30N、纬向/横向C类≥30N），抗菌率（肺炎链球菌≥99%、幽门螺旋杆菌≥99%），游离甲醛未检出。（提供第三方机构出具的检测报告进行佐证并加盖投标人公章，原件备查）</w:t>
            </w:r>
          </w:p>
          <w:p w14:paraId="762BF2E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279B49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0F0441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▲4、沙发成品需满足QB/T 1952.1-2023《软体家具沙发》标准要求，泡沫塑料-表观密度-座面≥25kg/m³；泡沫塑料-表观密度-其他部位≥20kg/m³；泡沫塑料-回弹性能（慢回弹泡沫塑料除外)A级:≥45%；泡沫塑料-压缩永久变形A级:≤5.0%。（提供第三方机构出具的检测报告进行佐证并加盖投标人公章，原件备查）</w:t>
            </w:r>
          </w:p>
          <w:p w14:paraId="0312F8C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5、规格：长1500mm*宽750mm*高720mm（±5mm）。</w:t>
            </w:r>
          </w:p>
        </w:tc>
      </w:tr>
    </w:tbl>
    <w:p w14:paraId="50A9F4C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标的名称：三人沙发1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5117A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E6BF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EC4D2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4777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9DCD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2B66A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8558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432FAE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C80F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79FDD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1、面料：采用仿皮（超纤皮）：检测依据包含QB/T 4341-2012、GB/T 27717-2011、HJ 507-2009、GB/T 16799-2018、QB/T 4712-2014、GB/T 8949-2025、QB/T 5353-2018标准要求，检测项包含：感官要求（全张革应厚薄基本均匀，无油腻感(油蜡革除外)、正面革应不裂面、无管皱，主要部位不得松面、革身应平整、柔软、丰满有弹性），pH稀释差≤0.7，涂层粘着牢度（涂层厚度＞25μm： ≥2.5），气味≤3级，可萃取的重金属（六价铬(Cr6+)、镉(Cd)、汞(Hg)、锑(Sb)、铅(Pb)、砷(As)、镍(Ni)、钴(Co)、铜(Cu)）均未检出，邻苯基苯酚(OPP)、可分解出致癌芳香胺的染料、含氯苯酚（五氯苯酚(PCP)、四氯苯酚(TeCP)）、氯化苯和氯化甲苯、富马酸二甲酯含量均未检出，拉伸负荷（径向/纵向C类≥250N、纬向/横向C类≥200N），断裂伸长率（径向/纵向C类≥30%、纬向/横向C类≥60%），撕裂负荷（径向/纵向C类≥30N、纬向/横向C类≥30N），抗菌率（肺炎链球菌≥99%、幽门螺旋杆菌≥99%），游离甲醛未检出。（提供第三方机构出具的检测报告进行佐证并加盖投标人公章，原件备查）</w:t>
            </w:r>
          </w:p>
          <w:p w14:paraId="4091CF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44563A6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2C629FD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4、沙发成品需满足QB/T 1952.1-2023《软体家具沙发》标准要求，泡沫塑料-表观密度-座面≥25kg/m³；泡沫塑料-表观密度-其他部位≥20kg/m³；泡沫塑料-回弹性能（慢回弹泡沫塑料除外)A级:≥45%；泡沫塑料-压缩永久变形A级:≤5.0%。</w:t>
            </w:r>
          </w:p>
          <w:p w14:paraId="2332AE2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5、规格：长2000mm*宽750mm*高720mm（±5mm）</w:t>
            </w:r>
          </w:p>
        </w:tc>
      </w:tr>
    </w:tbl>
    <w:p w14:paraId="12E7014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标的名称：茶几1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07E90A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E148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6DDF9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E1E2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1FC9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491E8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CF0C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9CA21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41F4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80B93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采用：中密度纤维板：符合GB/T11718-2021标准：密度0.65～0.8g/cm³，含水率3～13%，静曲强度≥25MPa，弹性模量≥2800MPa，内胶合强度≥0.5MPa，表面胶合强度≥1.5MPa，24h吸水厚度膨胀率≤6%，握螺钉力（板面≥1300N、板边≥1000N）,甲醛释放限量≤0.025mg/m³，挥发性有机化合物释放浓度（7d）：苯、甲苯、二甲苯、总挥发性有机化合物（TVOC）均未检出。（提供第三方机构出具的检测报告进行佐证并加盖投标人公章，原件备查）</w:t>
            </w:r>
          </w:p>
          <w:p w14:paraId="2EB123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3AA42B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2167E7A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750DC0B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051EEDB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6、茶几成品需满足 QB/T 4467-2025《茶几》，形状和位置公差(邻边垂直度、翘曲度、平整度、着地平稳性)合格；漆膜-附着力不低于2级；力学性能合格；外观合格。</w:t>
            </w:r>
          </w:p>
          <w:p w14:paraId="342F19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7、规格：长1200mm*宽700mm*高450mm（±5mm）。</w:t>
            </w:r>
          </w:p>
        </w:tc>
      </w:tr>
    </w:tbl>
    <w:p w14:paraId="4F2A79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标的名称：角几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7"/>
        <w:gridCol w:w="548"/>
        <w:gridCol w:w="722"/>
        <w:gridCol w:w="6759"/>
      </w:tblGrid>
      <w:tr w14:paraId="05098E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3F8A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2906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FA8B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12EE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E9750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9B72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94A5F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5BC6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EC62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▲1、基材：采用中密度纤维板，需满足GB/T 11718-2021《中密度纤维板》、GB/T 35601-2024《绿色产品评价 人造板和木质地板》、GB/T 39600-2021《人造板及其制品甲醛释放量分级》、GB/T 29899-2024《人造板及其制品中挥发性有机化合物释放量试验方法 小型释放舱法》标准要求，不含苯、甲苯、二甲苯、TVOC，甲醛释放量≤0.05mg/m³，含水率≤7%，密度≥0.80g/cm³，板内密度偏差≤1.2%，防潮性能（70℃水浸渍处理后静曲强度）≥12MPa，静曲强度≥38Mpa，弹性模量≥3700MPa，内胶合强度≥0.5Mpa，表面胶合强度≥1.1Mpa，吸水厚度膨胀率≤9.0%。（提供第三方机构出具的检测报告进行佐证并加盖投标人公章，原件备查）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                                                                  </w:t>
            </w:r>
          </w:p>
          <w:p w14:paraId="4BB99E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1839C5F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3、粘胶剂：需满足HG/T2727-2010《聚乙酸乙烯酯乳液木材胶粘剂》标准要求。</w:t>
            </w:r>
          </w:p>
          <w:p w14:paraId="4A8672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2C9907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192B67D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6、茶几成品需满足QB/T 4467?2025《茶几》标准要求，形状和位置公差(邻边垂直度、翘曲度、平整度、着地平稳性)合格；漆膜-附着力不低于2级；力学性能合格；外观合格。</w:t>
            </w:r>
          </w:p>
          <w:p w14:paraId="178D140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7、规格：长500mm*宽500mm*高500mm（±5mm）。</w:t>
            </w:r>
          </w:p>
        </w:tc>
      </w:tr>
    </w:tbl>
    <w:p w14:paraId="2DBC0B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标的名称：U型沙发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4"/>
        <w:gridCol w:w="637"/>
        <w:gridCol w:w="1039"/>
        <w:gridCol w:w="6306"/>
      </w:tblGrid>
      <w:tr w14:paraId="3C345E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CC87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36E9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60B5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4B29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3624C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39B5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B5349A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F032F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B7FB8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1、面料：采用牛皮，需满足GB/T 16799-2018《家具用皮革》标准要求，摩擦色牢度（干擦、湿擦、碱性汗液）≥4级，耐光性≥5，耐折牢度（50000次）无裂纹，不含游离甲醛。</w:t>
            </w:r>
          </w:p>
          <w:p w14:paraId="47307C3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1AEE42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716C887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4、沙发成品需满足QB/T 1952.1-2023《软体家具沙发》，检测项包括但不限于：泡沫塑料-表观密度-座面≥25kg/m³；泡沫塑料-表观密度-其他部位≥20kg/m³；泡沫塑料-回弹性能（慢回弹泡沫塑料除外)A级:≥45%；泡沫塑料-压缩永久变形A级:≤5.0%。</w:t>
            </w:r>
          </w:p>
          <w:p w14:paraId="4A41BB3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5、规格：长3000mm*宽1800mm*高720mm（±5mm）。</w:t>
            </w:r>
          </w:p>
        </w:tc>
      </w:tr>
    </w:tbl>
    <w:p w14:paraId="6BC2F3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标的名称：L型沙发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647"/>
        <w:gridCol w:w="1076"/>
        <w:gridCol w:w="6254"/>
      </w:tblGrid>
      <w:tr w14:paraId="57A308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E0C0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5713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86A2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14AC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ED247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D859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C18F9C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F656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61175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1、面料：采用牛皮，需满足GB/T 16799-2018《家具用皮革》标准要求，摩擦色牢度（干擦、湿擦、碱性汗液）≥4级，耐光性≥5，耐折牢度（50000次）无裂纹，不含游离甲醛。</w:t>
            </w:r>
          </w:p>
          <w:p w14:paraId="6BA90B5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1E6A95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151C07B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4、沙发成品需满足QB/T 1952.1-2023《软体家具沙发》标准要求，泡沫塑料-表观密度-座面≥25kg/m³；泡沫塑料-表观密度-其他部位≥20kg/m³；泡沫塑料-回弹性能（慢回弹泡沫塑料除外)A级:≥45%；泡沫塑料-压缩永久变形A级:≤5.0%。</w:t>
            </w:r>
          </w:p>
          <w:p w14:paraId="655EA17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5、规格：长2400mm*宽1800mm*高720mm（±5mm）。</w:t>
            </w:r>
          </w:p>
        </w:tc>
      </w:tr>
    </w:tbl>
    <w:p w14:paraId="3B0650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标的名称：茶几2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5CDB9E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5AB0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90D6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9691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D37E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52FE8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4057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3EE729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1F27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32E75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1、采用人造石英石，需满足JC/T 2130-2012标准要求，体积密度：≥2.60g/cm³，吸水率：≤0.05%，干燥压缩强度：≥100.0MPa，弯曲强度：≥15.0MPa，肖氏硬度：≥75HS，耐磨性：磨耗量≤0.05g/cm²，耐热冲击性：300℃高温无裂纹、无变形，耐污染性：无污染痕迹，抗污等级达到A级，耐化学腐蚀性：耐弱酸、弱碱腐蚀，表面无腐蚀、变色、失光现象。</w:t>
            </w:r>
          </w:p>
          <w:p w14:paraId="751EBE5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2、脚：采用壁厚≥1.2mm的金属钢材，需满足GB/T 3325-2024《金属家具通用技术条件》标准要求，应无裂缝，涂层无漏喷、锈蚀和脱色、涂层应光滑均匀；外观性能要求及可溶性重金属（可溶性铅、镉、铬、汞）应符合GB/T 3325-2024标准要求；金属表面耐腐蚀要求，耐腐蚀等级中性盐雾试验连续喷雾100h≥9级，乙酸盐雾试验连续喷雾240h≥9级。</w:t>
            </w:r>
          </w:p>
          <w:p w14:paraId="62FE57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3、规格：长1000mm*宽600mm*高450mm（±5mm）。</w:t>
            </w:r>
          </w:p>
        </w:tc>
      </w:tr>
    </w:tbl>
    <w:p w14:paraId="25F1EE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标的名称：吧台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692"/>
        <w:gridCol w:w="1236"/>
        <w:gridCol w:w="6025"/>
      </w:tblGrid>
      <w:tr w14:paraId="026A83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6DE69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510A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8764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D1736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7F61E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6676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67DAD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CB2A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78A21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  <w:shd w:val="clear" w:fill="FFFFFF"/>
              </w:rPr>
              <w:t>1、基材：采用实木颗粒板，甲醛释放量符合GB/T 39600 E0级（≤0.050mg/m³）。</w:t>
            </w:r>
          </w:p>
          <w:p w14:paraId="7434FBC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2、板材饰面：采用三聚氰胺饰面纸，需满足GB/T 28995-2022《人造板饰面专用纸》要求，外观质量要求无破损、无污斑、无异物、无死褶、无尘埃点、无色差、无毛边、无皱褶。</w:t>
            </w:r>
          </w:p>
          <w:p w14:paraId="6FD9608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3、封边条：外观无裂纹、气泡、色差、油污等瑕疵，压纹清晰、背胶均匀；耐候、耐磨、耐老化检测合格；甲醛≤1.5mg/L，可溶性重金属达标，6 类邻苯二甲酸酯总含量≤0.1%。</w:t>
            </w:r>
          </w:p>
          <w:p w14:paraId="2540976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4、螺丝：涂层应无漏喷，锈蚀和脱色、掉色现象；涂层应光滑均匀，色泽一致，应无流挂、疙瘩、皱皮、飞漆等缺陷。</w:t>
            </w:r>
          </w:p>
          <w:p w14:paraId="4A6494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5、规格：长1500mm*宽600mm*高950mm（±5mm）。</w:t>
            </w:r>
          </w:p>
        </w:tc>
      </w:tr>
    </w:tbl>
    <w:p w14:paraId="6330F3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标的名称：吧凳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3"/>
        <w:gridCol w:w="711"/>
        <w:gridCol w:w="1305"/>
        <w:gridCol w:w="5927"/>
      </w:tblGrid>
      <w:tr w14:paraId="181D7B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EB3E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58F8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DB8E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386F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C7BDF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3CB02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CA56C6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59CB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5CE4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1、面料：采用西皮，表面颜色牢度、表面颜色迁移性、耐磨性、耐溶剂性合格；抗霉菌性能：黑曲霉、土曲霉、宛氏拟青霉、绳状青霉、出芽短梗霉均达到0级。</w:t>
            </w:r>
          </w:p>
          <w:p w14:paraId="76CA12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087D621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3、脚：采用304不锈钢，需满足GB/T 3280-2015《不锈钢冷轧钢板和钢带》标准要求。</w:t>
            </w:r>
          </w:p>
          <w:p w14:paraId="4795CDB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4、规格：高450-700mm（±5mm）。</w:t>
            </w:r>
          </w:p>
        </w:tc>
      </w:tr>
    </w:tbl>
    <w:p w14:paraId="3E3593A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标的名称：会议桌2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5E95C3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88C0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B033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82B5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0755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BBD6A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776C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80F264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EB3E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F3B0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1、基材：采用中密度纤维板，需满足GB/T 11718-2021《中密度纤维板》要求。</w:t>
            </w:r>
          </w:p>
          <w:p w14:paraId="7C3B048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6266FF3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0562F1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1935767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▲5、螺丝：涂层应无漏喷，锈蚀和脱色、掉色现象；涂层应光滑均匀，色泽一致，应无流挂、疙瘩、皱皮、飞漆等缺陷。</w:t>
            </w:r>
          </w:p>
          <w:p w14:paraId="14D0DA9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6、规格：长1200mm*宽450mm*高750mm（±5mm）。</w:t>
            </w:r>
          </w:p>
        </w:tc>
      </w:tr>
    </w:tbl>
    <w:p w14:paraId="192D8DE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标的名称：会议椅1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9"/>
        <w:gridCol w:w="667"/>
        <w:gridCol w:w="1145"/>
        <w:gridCol w:w="6155"/>
      </w:tblGrid>
      <w:tr w14:paraId="4F4734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F608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C74B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369F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0982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86E98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FD13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C4003B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18E5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53EAE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1、面料：采用西皮，表面颜色牢度、表面颜色迁移性、耐磨性、耐溶剂性合格；抗霉菌性能：黑曲霉、土曲霉、宛氏拟青霉、绳状青霉、出芽短梗霉均达到0级；防霉性能：正灰绿青霉防霉等级达到1级。</w:t>
            </w:r>
          </w:p>
          <w:p w14:paraId="189391A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314F031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3、油漆：采用水性漆，需满足GB/T23999-2009《室内装饰装修用水性木器涂料》标准要求。</w:t>
            </w:r>
          </w:p>
          <w:p w14:paraId="4D27841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★4、脚架：采用橡木实木，需满足GB/T 17657-2022《人造板及饰面人造板理化性能试验方法》、GB/T1927.10-2021 《无疵小试样木材物理力学性质试验方法 第10部分：抗弯弹性模量测定》标准要求。</w:t>
            </w:r>
          </w:p>
          <w:p w14:paraId="748582C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5、规格：宽500mm*深540mm*高820mm（±5mm）。</w:t>
            </w:r>
          </w:p>
        </w:tc>
      </w:tr>
    </w:tbl>
    <w:p w14:paraId="4C33035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标的名称：会议桌3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304FA2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5FF0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33A0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F31B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6956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63BC6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3327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F6AFCE6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4984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F4C6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1、基材：采用中密度纤维板，需满足GB/T 11718-2021《中密度纤维板》要求。</w:t>
            </w:r>
          </w:p>
          <w:p w14:paraId="22E99B8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55D073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4313327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6E2B9D6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5、螺丝：涂层应无漏喷，锈蚀和脱色、掉色现象；涂层应光滑均匀，色泽一致。</w:t>
            </w:r>
          </w:p>
          <w:p w14:paraId="3AACE83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6、规格：长3500mm*宽1400mm*高750mm（±5mm）。</w:t>
            </w:r>
          </w:p>
        </w:tc>
      </w:tr>
    </w:tbl>
    <w:p w14:paraId="24EE847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标的名称：会议椅2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5FF4FA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0DDC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8139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4698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4828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5B229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FF6E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CC75C56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06E7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6DC53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▲1、面料：西皮：符合GB/T 2912.1-2009、GB/T 16799-2018、GB/T 27717-2011、GB/T 5713-2013、QB/T 5249-2018、GB/T 22808-2021、GB/T 3920-2008、GB/T 3922-2013、QB/T 4045-2010、GB/T 18886-2019标准，游离甲醛含量≤20mg/kg；无异味，富马酸二甲酯含量＜0.1mg/kg；耐摩擦色牢度≥4级；理化性能撕裂力≥20N；五氯苯酚含量＜0.5mg/kg；酸性汗液耐汗渍色牢度≥3-4级；耐唾液色牢度≥4级；耐水色牢度≥3-4级；总有机物挥发量≤150mg/kg。（提供第三方机构出具的检测报告进行佐证并加盖投标人公章，原件备查）</w:t>
            </w:r>
          </w:p>
          <w:p w14:paraId="275B5F2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4E13D81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3、油漆：采用水性漆，需满足GB/T23999-2009《室内装饰装修用水性木器涂料》标准要求。</w:t>
            </w:r>
          </w:p>
          <w:p w14:paraId="6F1E9C1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★4、脚架：采用橡木实木，需满足GB/T 17657-2022《人造板及饰面人造板理化性能试验方法》、GB/T1927.10-2021 《无疵小试样木材物理力学性质试验方法 第10部分：抗弯弹性模量测定》标准要求。</w:t>
            </w:r>
          </w:p>
          <w:p w14:paraId="36E1AF2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5、规格：宽度670mm*深度550mm*高1030mm（±5mm）。</w:t>
            </w:r>
          </w:p>
        </w:tc>
      </w:tr>
    </w:tbl>
    <w:p w14:paraId="3D29C0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标的名称：S型造型桌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696"/>
        <w:gridCol w:w="1251"/>
        <w:gridCol w:w="6004"/>
      </w:tblGrid>
      <w:tr w14:paraId="136286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1592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0A34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9AEA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D01A1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42F88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5173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FEC9B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EC83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30891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  <w:shd w:val="clear" w:fill="FFFFFF"/>
              </w:rPr>
              <w:t>1、基材：采用实木颗粒板，甲醛释放量符合GB/T 39600 E0级（≤0.050mg/m³）。</w:t>
            </w:r>
          </w:p>
          <w:p w14:paraId="1E2F9B2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2、板材饰面：采用三聚氰胺饰面纸，外观质量要求无破损、无污斑、无异物、无死褶。</w:t>
            </w:r>
          </w:p>
          <w:p w14:paraId="1CD1B67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3、封边条：外观无裂纹、气泡、色差、油污等瑕疵，压纹清晰、背胶均匀；耐候、耐磨、耐老化检测合格。</w:t>
            </w:r>
          </w:p>
          <w:p w14:paraId="2583E8E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4、螺丝：涂层应无漏喷，锈蚀和脱色、掉色现象；涂层应光滑均匀，色泽一致，应无流挂、疙瘩、皱皮、飞漆等缺陷。</w:t>
            </w:r>
          </w:p>
          <w:p w14:paraId="6F77639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5、三合一连接件：需满足GB/T3325-2024《金属家具通用技术条件》要求，外观无露底、毛刺、镀层脱落、锈蚀，无起泡、烧焦、无光泽（整体异色）、针孔、裂纹、斑点。</w:t>
            </w:r>
          </w:p>
          <w:p w14:paraId="460136E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6、钢架：采用壁厚≥1.2mm的金属钢材，需满足GB/T 3325-2024《金属家具通用技术条件》，应无裂缝，涂层无漏喷、锈蚀和脱色、涂层应光滑均匀。</w:t>
            </w:r>
          </w:p>
          <w:p w14:paraId="09A24FF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7、规格：长3000mm*宽1500mm*高600mm（±5mm）。</w:t>
            </w:r>
          </w:p>
        </w:tc>
      </w:tr>
    </w:tbl>
    <w:p w14:paraId="19D8EC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标的名称：异型高柜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736"/>
        <w:gridCol w:w="1394"/>
        <w:gridCol w:w="5800"/>
      </w:tblGrid>
      <w:tr w14:paraId="4C76B4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70AB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976A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83AD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CACF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BA3DF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86AB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77771E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67F6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CB99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  <w:shd w:val="clear" w:fill="FFFFFF"/>
              </w:rPr>
              <w:t>1、基材：采用实木颗粒板，甲醛释放量符合GB/T 39600 E0级（≤0.050mg/m³）。</w:t>
            </w:r>
          </w:p>
          <w:p w14:paraId="5E6AAC5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  <w:shd w:val="clear" w:fill="FFFFFF"/>
              </w:rPr>
              <w:t>2、板材饰面：采用三聚氰胺饰面纸，需满足GB/T 28995-2022《人造板饰面专用纸》要求，外观质量要求无破损、无污斑、无异物、无死褶。</w:t>
            </w:r>
          </w:p>
          <w:p w14:paraId="0FEC51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3、封边条：外观无裂纹、气泡、色差、油污等瑕疵，压纹清晰、背胶均匀；耐候、耐磨、耐老化检测合格。</w:t>
            </w:r>
          </w:p>
          <w:p w14:paraId="26B0F56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4F9B93E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5、三合一连接件：外观无露底、毛刺、镀层脱落、锈蚀，无起泡、烧焦、无光泽（整体异色）、针孔、裂纹、斑点。</w:t>
            </w:r>
          </w:p>
          <w:p w14:paraId="4C742A1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6、规格：长6000mm*高2800mm*深350mm（±5mm）。</w:t>
            </w:r>
          </w:p>
        </w:tc>
      </w:tr>
    </w:tbl>
    <w:p w14:paraId="08B017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标的名称：异型矮柜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736"/>
        <w:gridCol w:w="1394"/>
        <w:gridCol w:w="5800"/>
      </w:tblGrid>
      <w:tr w14:paraId="65BABF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411C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2EA2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67A0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2628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D798B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DA31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40A60B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D62B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729C4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1、基材：采用实木颗粒板，甲醛释放量符合GB/T 39600 E0级（≤0.050mg/m³）。</w:t>
            </w:r>
          </w:p>
          <w:p w14:paraId="3299B23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2、板材饰面：采用三聚氰胺饰面纸，需满足GB/T 28995-2022《人造板饰面专用纸》要求，外观质量要求无破损、无污斑、无异物、无死褶。</w:t>
            </w:r>
          </w:p>
          <w:p w14:paraId="276990E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3、封边条：外观无裂纹、气泡、色差、油污等瑕疵，压纹清晰、背胶均匀；耐候、耐磨、耐老化检测合格。</w:t>
            </w:r>
          </w:p>
          <w:p w14:paraId="70F28E7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4、螺丝：涂层应无漏喷，锈蚀和脱色、掉色现象；涂层应光滑均匀，色泽一致，应无流挂、疙瘩、皱皮、飞漆等缺陷。</w:t>
            </w:r>
          </w:p>
          <w:p w14:paraId="75BC1AC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5、三合一连接件：外观无露底、毛刺、镀层脱落、锈蚀，无起泡、烧焦、无光泽（整体异色）、针孔、裂纹、斑点。</w:t>
            </w:r>
          </w:p>
          <w:p w14:paraId="54FD44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6、规格：长5000mm*宽1100mm*高400mm（±5mm）。</w:t>
            </w:r>
          </w:p>
        </w:tc>
      </w:tr>
    </w:tbl>
    <w:p w14:paraId="718038F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标的名称：异型凳子（异型造型）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587E5A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CFFD6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DC15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AD1EE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7C8C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4B53C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90A1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BE7EE3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843E1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6824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★1、面料：采用网布，需满足GB 18401-2010《国家纺织产品基本安全技术规范》标准要求，甲醛含量（C类）未检出，应无异味、无可分解致癌芳香胺染料，染色牢度-耐酸汗渍色牢度（C类）为4-5级，染色牢度-耐碱汗渍色牢度（C类）为4-5级，染色牢度-耐干摩擦色牢度（C类）为4-5级，不含可萃取的重金属：铅、镉、铬、锑、汞、镍、钴、铜、砷。</w:t>
            </w:r>
          </w:p>
          <w:p w14:paraId="4CC599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《通用软质聚氨酯泡沫塑料》标准要求回弹率≥35%，75%压缩永久变形-S类≤8%。</w:t>
            </w:r>
          </w:p>
          <w:p w14:paraId="4B4399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3、框架：硬质实木，外观（板件或部件在接触人体或贮物部位不应有毛刺、刃口或棱角。</w:t>
            </w:r>
          </w:p>
          <w:p w14:paraId="0FB6816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4、规格：异型造型（定制）。</w:t>
            </w:r>
          </w:p>
        </w:tc>
      </w:tr>
    </w:tbl>
    <w:p w14:paraId="79F3B5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标的名称：藏式多人沙发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651"/>
        <w:gridCol w:w="1088"/>
        <w:gridCol w:w="6236"/>
      </w:tblGrid>
      <w:tr w14:paraId="3FFCB8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7155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79CFD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D600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05DB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5EC4F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E3FB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94D7C4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4369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EF8EF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1、面料：采用牛皮，需满足GB/T 16799-2018《家具用皮革》标准要求，摩擦色牢度（干擦、湿擦、碱性汗液）≥4级，耐光性≥5，耐折牢度（50000次）无裂纹。</w:t>
            </w:r>
          </w:p>
          <w:p w14:paraId="454E449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3208833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7A0BB00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1D47A5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5、沙发成品需满足QB/T 1952.1-2023《软体家具沙发》，泡沫塑料-表观密度-座面≥25kg/m³；泡沫塑料-表观密度-其他部位≥20kg/m³；泡沫塑料-回弹性能（慢回弹泡沫塑料除外)A级:≥45%；泡沫塑料-压缩永久变形A级:≤5.0%。</w:t>
            </w:r>
          </w:p>
          <w:p w14:paraId="13B290C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6、规格：长1800mm*宽800mm*高800mm（±5mm）。</w:t>
            </w:r>
          </w:p>
        </w:tc>
      </w:tr>
    </w:tbl>
    <w:p w14:paraId="11CED14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标的名称：藏式单人沙发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52"/>
        <w:gridCol w:w="1092"/>
        <w:gridCol w:w="6230"/>
      </w:tblGrid>
      <w:tr w14:paraId="5377D3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95EF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251F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A006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5CE0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3752C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6E10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1BD63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F022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668BE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1、面料：采用牛皮，需满足GB/T 16799-2018《家具用皮革》标准要求，摩擦色牢度（干擦、湿擦、碱性汗液）≥4级，耐光性≥5，耐折牢度（50000次）无裂纹。</w:t>
            </w:r>
          </w:p>
          <w:p w14:paraId="5360FE0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2、海绵：需满足GB/T 10802-2023 《通用软质聚氨酯泡沫塑料》标准要求，回弹率≥35%，75%压缩永久变形-S类≤8%。</w:t>
            </w:r>
          </w:p>
          <w:p w14:paraId="7EE100C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6577920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▲4、油漆：采用水性漆，需满足GB/T23999-2009《室内装饰装修用水性木器涂料》标准要求。</w:t>
            </w:r>
          </w:p>
          <w:p w14:paraId="46A9EFE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5、沙发成品需满足QB/T 1952.1-2023《软体家具沙发》，泡沫塑料-表观密度-座面≥25kg/m³；泡沫塑料-表观密度-其他部位≥20kg/m³；泡沫塑料-回弹性能（慢回弹泡沫塑料除外)A级:≥45%；泡沫塑料-压缩永久变)A级:≤5.0%。</w:t>
            </w:r>
          </w:p>
          <w:p w14:paraId="745A699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6、规格：长1100mm*宽800mm*高800mm（±5mm）。</w:t>
            </w:r>
          </w:p>
        </w:tc>
      </w:tr>
    </w:tbl>
    <w:p w14:paraId="374F09E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标的名称：藏式茶几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327DA9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B550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75AA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5D8A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783E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7ECE6C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BA5A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23CA7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CA6E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600B5D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1、基材：采用中密度纤维板，需满足GB/T 11718-2021《中密度纤维板》、要求，不含苯、甲苯、二甲苯、TVOC，甲醛释放量≤0.05mg/m³，含水率≤7%，密度≥0.80g/cm³。</w:t>
            </w:r>
          </w:p>
          <w:p w14:paraId="7AF51D6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576E234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6E35F88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4、油漆：采用水性漆，需满足GB/T23999-2009《室内装饰装修用水性木器涂料》标准要求VOC含量≤250g/L。</w:t>
            </w:r>
          </w:p>
          <w:p w14:paraId="3CABCCA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04B26D0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6、茶几成品需满足 QB/T 4467-2025《茶几》，形状和位置公差(邻边垂直度、翘曲度、平整度、着地平稳性)合格；漆膜-附着力不低于2级；力学性能合格；外观合格。</w:t>
            </w:r>
          </w:p>
          <w:p w14:paraId="639C806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7、规格：长1200mm*宽600mm*高450mm（±5mm）。</w:t>
            </w:r>
          </w:p>
        </w:tc>
      </w:tr>
    </w:tbl>
    <w:p w14:paraId="49D1E4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标的名称：会议椅子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0"/>
        <w:gridCol w:w="668"/>
        <w:gridCol w:w="1150"/>
        <w:gridCol w:w="6148"/>
      </w:tblGrid>
      <w:tr w14:paraId="59E239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A657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6EA9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F03AE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DE9E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D991B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82B0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E0E20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BD8A5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2D5CB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1、面料：采用西皮，表面颜色牢度、表面颜色迁移性、耐磨性、耐溶剂性合格。</w:t>
            </w:r>
          </w:p>
          <w:p w14:paraId="72BE80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6C6B516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3、油漆：采用水性漆，需满足GB/T23999-2009《室内装饰装修用水性木器涂料》标准要求，VOC含量≤250g/L。</w:t>
            </w:r>
          </w:p>
          <w:p w14:paraId="72422B7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★4、脚架：采用橡木实木，需满足GB/T 17657-2022《人造板及饰面人造板理化性能试验方法》、GB/T1927.10-2021 《无疵小试样木材物理力学性质试验方法 第10部分：抗弯弹性模量测定》标准要求。</w:t>
            </w:r>
          </w:p>
          <w:p w14:paraId="2D5A471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5、规格：宽度670mm*深度550mm*高1030mm（±5mm）。</w:t>
            </w:r>
          </w:p>
        </w:tc>
      </w:tr>
    </w:tbl>
    <w:p w14:paraId="3184A34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标的名称：旁听椅子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0"/>
        <w:gridCol w:w="668"/>
        <w:gridCol w:w="1150"/>
        <w:gridCol w:w="6148"/>
      </w:tblGrid>
      <w:tr w14:paraId="3AD1EE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F518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837D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410C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159D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709C8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2732C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315DC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AB8B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EF6F1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1、面料：采用西皮，表面颜色牢度、表面颜色迁移性、耐磨性、耐溶剂性合格。</w:t>
            </w:r>
          </w:p>
          <w:p w14:paraId="2218223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07D255C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3、油漆：采用水性漆，需满足GB/T23999-2009《室内装饰装修用水性木器涂料》标准要求。</w:t>
            </w:r>
          </w:p>
          <w:p w14:paraId="7DF984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★4、脚架：采用橡木实木，需满足GB/T 17657-2022《人造板及饰面人造板理化性能试验方法》、GB/T1927.10-2021 《无疵小试样木材物理力学性质试验方法 第10部分：抗弯弹性模量测定》标准要求。</w:t>
            </w:r>
          </w:p>
          <w:p w14:paraId="7D37FF2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5、规格：宽度630mm*深度700mm*高度1020mm（±5mm）。</w:t>
            </w:r>
          </w:p>
        </w:tc>
      </w:tr>
    </w:tbl>
    <w:p w14:paraId="31C0DA9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标的名称：电动密集柜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16B13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DC01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5031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BA4A9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9759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CA84E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712E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BD57CC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1906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D5F77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1、规格：长2000mm*宽600mm*高2000mm（±5mm）。</w:t>
            </w:r>
          </w:p>
          <w:p w14:paraId="2F2374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密集架由导轨、驱动系统、架体（底盘、立柱、挂板、搁板、挡书条、顶板、门框、门板及侧板等零部件组成）。架顶设有防尘装置，列与列之间装有≥25mm厚防撞密封装置，边列门板装有防盗锁，边列前侧板装有总锁和制动装置，中列前侧板装有制动装置，每个单元密集架闭合后可用总锁锁住，形成一个封闭的整体，各列移开后可单独制动，整个架体具有良好的防尘、防潮、防火、防盗和保密功能。</w:t>
            </w:r>
          </w:p>
          <w:p w14:paraId="22509BE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立柱:采用冷轧钢板厚度≥1.1mm国标裸板，中列立柱正面宽度45mm±1mm，立柱正面压加强筋，加强筋上压有纹路造型，侧面厚度36mm±1mm，两侧面各压两条加强筋，共五条加强筋，提高立柱承载力。边列立柱与门框合为一体，侧面厚度61mm±1mm，不压加强筋。</w:t>
            </w:r>
          </w:p>
          <w:p w14:paraId="6AF914B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搁板：采用冷轧钢板厚度≥0.9mm国标裸板，搁板采用六次折弯成型以增强其承载力，非底层搁板上面压八条加强筋，两侧面各压两条加强筋，确保架体内良好通风效果，两张搁板安装好后中间间隙不小于40mm。底层搁板不压加强筋，并且两张搁板之间缝隙小于2mm，起到防鼠、防尘。每张搁板均匀载重不少于40kg（每层两张搁板）。</w:t>
            </w:r>
          </w:p>
          <w:p w14:paraId="465DB46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5、挂板：采用冷轧钢板厚度≥0.9mm国标裸板，挂板上面压四个棱形筋，挂板两端压自锁扣，与搁板孔配合，安装时相互自锁，提高架体稳定性。</w:t>
            </w:r>
          </w:p>
          <w:p w14:paraId="4E43CE5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6、挡书条：采用冷轧钢板厚度≥0.8mm国标裸板，采用四次折弯，压三条加强筋，与挂板配合处有防脱落倒钩，防止挡书条脱落，提高整个架体的稳定性。</w:t>
            </w:r>
          </w:p>
          <w:p w14:paraId="787BFF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7、门框：采用冷轧钢板厚度≥1.1mm国标裸板，门板、防尘板、顶板、侧板：采用冷轧钢板厚度0.7mm国标裸板。</w:t>
            </w:r>
          </w:p>
          <w:p w14:paraId="558B7E2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8、门框要求达到：下屈服强度≥195MPa，抗拉强度315～430MPa，断后伸长率≥24%。</w:t>
            </w:r>
          </w:p>
          <w:p w14:paraId="44DD2F3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9、门板要求达到：金属喷塑涂层（硬度、冲击强度、耐盐浴、附着力）均检测合格。</w:t>
            </w:r>
          </w:p>
          <w:p w14:paraId="3424215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10、防尘板要求达到：金属喷塑涂层（硬度、冲击强度、耐盐浴、附着力）均检测合格；抗拉强度315～430MPa，断后伸长率≥24%。</w:t>
            </w:r>
          </w:p>
          <w:p w14:paraId="68500F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11、顶板要求达到：金属喷塑涂层（硬度、冲击强度、耐盐浴、附着力）均检测合格。</w:t>
            </w:r>
          </w:p>
          <w:p w14:paraId="62C5001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12、侧板要求达到：金属喷塑涂层（硬度、冲击强度、耐盐浴、附着力）均检测合格。</w:t>
            </w:r>
          </w:p>
          <w:p w14:paraId="29FF2EB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13、底盘（含横、纵梁及轮架组合）：采用热轧钢板厚度≥2.5mm国标裸板，底盘净高度为140mm±2mm。采用分段焊接后整体组装式，纵梁上按节距冲有矩形槽，立柱插入后用螺栓拧固。</w:t>
            </w:r>
          </w:p>
        </w:tc>
      </w:tr>
    </w:tbl>
    <w:p w14:paraId="59BBE6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标的名称：软条凳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1"/>
        <w:gridCol w:w="709"/>
        <w:gridCol w:w="1296"/>
        <w:gridCol w:w="5940"/>
      </w:tblGrid>
      <w:tr w14:paraId="0F4898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F1200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1891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F685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C9E5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7F3503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6CF1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FE5E6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AC1A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A1AA6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1、面料：采用牛皮，需满足GB/T 16799-2018《家具用皮革》标准要求，摩擦色牢度（干擦、湿擦、碱性汗液）≥4级，耐光性≥5，耐折牢度（50000次）无裂纹。</w:t>
            </w:r>
          </w:p>
          <w:p w14:paraId="02EF2A4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6388156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4B72C8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4、规格：长1200mm*宽350mm*高400mm（±5mm）。</w:t>
            </w:r>
          </w:p>
        </w:tc>
      </w:tr>
    </w:tbl>
    <w:p w14:paraId="699A404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标的名称：圆形餐桌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696"/>
        <w:gridCol w:w="1251"/>
        <w:gridCol w:w="6004"/>
      </w:tblGrid>
      <w:tr w14:paraId="4FA068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81F6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1BF5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09FC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8238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FC6EC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8FE3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F181304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F820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CCD38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  <w:shd w:val="clear" w:fill="FFFFFF"/>
              </w:rPr>
              <w:t>1、基材：采用实木颗粒板，甲醛释放量符合GB/T 39600 E0级（≤0.050mg/m³）。</w:t>
            </w:r>
          </w:p>
          <w:p w14:paraId="507997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2、板材饰面：采用三聚氰胺饰面纸，需满足GB/T 28995-2022《人造板饰面专用纸》要求，外观质量要求无破损、无污斑、无异物、无死褶。</w:t>
            </w:r>
          </w:p>
          <w:p w14:paraId="3F1E038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3、封边条：外观无裂纹、气泡、色差、油污等瑕疵，压纹清晰、背胶均匀；耐候、耐磨、耐老化检测合格。</w:t>
            </w:r>
          </w:p>
          <w:p w14:paraId="73AB77C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4、螺丝：涂层应无漏喷，锈蚀和脱色、掉色现象；涂层应光滑均匀，色泽一致，应无流挂、疙瘩、皱皮、飞漆等缺陷。</w:t>
            </w:r>
          </w:p>
          <w:p w14:paraId="441E66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5、三合一连接件：需满足GB/T3325-2024《金属家具通用技术条件》要求，外观无露底、毛刺、镀层脱落、锈蚀，无起泡、烧焦、无光泽（整体异色）、针孔、裂纹、斑点。</w:t>
            </w:r>
          </w:p>
          <w:p w14:paraId="592C86B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6、规格：直径1600mm*宽750mm（±5mm）。</w:t>
            </w:r>
          </w:p>
        </w:tc>
      </w:tr>
    </w:tbl>
    <w:p w14:paraId="63831A2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标的名称：餐椅1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5A64CE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BA68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B61A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C7CE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5096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E4D26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1CFE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C5A319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200D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CC619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★1、面料：采用网布：需满足GB 18401-2010《国家纺织产</w:t>
            </w:r>
          </w:p>
          <w:p w14:paraId="59C1476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品基本安全技术规范》标准要求，甲醛含量（C类）未检出，应无异味、无可分解致癌芳香胺染料，染色牢度-耐酸汗渍色牢度（C类）为4-5级，染色牢度-耐碱汗渍色牢度（C类）为4-5级，染色牢度-耐干摩擦色牢度（C类）为4-5级，不含可萃取的重金属：铅、镉、铬、锑、汞、镍、钴、铜、砷。</w:t>
            </w:r>
          </w:p>
          <w:p w14:paraId="45B323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489FDF3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3、油漆：采用水性漆，需满足GB/T23999-2009《室内装饰装修用水性木器涂料》标准要求。</w:t>
            </w:r>
          </w:p>
          <w:p w14:paraId="3D0D2C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★4、脚架：采用橡木实木，需满足GB/T 17657-2022《人造板及饰面人造板理化性能试验方法》、GB/T1927.10-2021 《无疵小试样木材物理力学性质试验方法 第10部分：抗弯弹性模量测定》标准要求。</w:t>
            </w:r>
          </w:p>
          <w:p w14:paraId="18167B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5、规格：宽370mm*深450mm*高890mm（±5mm）。</w:t>
            </w:r>
          </w:p>
        </w:tc>
      </w:tr>
    </w:tbl>
    <w:p w14:paraId="1C0B5F8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标的名称：不锈钢餐具柜1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004DBA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4218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8ACC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4BF8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60CB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8DEE6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1AC3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0A347BF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16FE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F4E00F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1、基材：采用304不锈钢。</w:t>
            </w:r>
          </w:p>
          <w:p w14:paraId="08D7852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采用优质铰链，需满足QB/T2189-2013《家具五金杯状暗铰链》标准要求，耐久性（家用型：循环40000次）合格：所有组件或结合处无断裂；通过手触压证实，用于紧固的组件无松动；所有组件无影响正常运作的变形或磨损；固定组件无松动；所有组件的功能无损害：杯状暗铰链及其组件能正常工作。在耐久性试验前，打开力和关闭力不应大于20N，在耐久性试验后，打开力和关闭力不应大于20N。（提供第三方机构出具的检测报告进行佐证并加盖投标人公章，原件备查）</w:t>
            </w:r>
          </w:p>
          <w:p w14:paraId="09ED96A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3、规格：长1300mm*宽450mm*高2100mm（±5mm）。</w:t>
            </w:r>
          </w:p>
        </w:tc>
      </w:tr>
    </w:tbl>
    <w:p w14:paraId="17C876E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标的名称：不锈钢餐具柜2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788"/>
        <w:gridCol w:w="1579"/>
        <w:gridCol w:w="5535"/>
      </w:tblGrid>
      <w:tr w14:paraId="024B00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19E0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D653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30C53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4C691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7FCE21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CEEA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406B1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1CFB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1C58E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1、基材：采用304不锈钢。</w:t>
            </w:r>
          </w:p>
          <w:p w14:paraId="0F17688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2、铰链：所有组件或结合处无断裂；通过手触压证实，用于紧固的组件无松动。</w:t>
            </w:r>
          </w:p>
          <w:p w14:paraId="1F3AF49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3、规格：长1700mm*宽450mm*高2100mm（±5mm）。</w:t>
            </w:r>
          </w:p>
        </w:tc>
      </w:tr>
    </w:tbl>
    <w:p w14:paraId="56768A3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标的名称：更衣柜2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0FCFB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C4C5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7BB0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6541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50C5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A00BB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820A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C5D24E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FF14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5149A4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1、采用壁厚≥0.8mm的金属钢材，需满足GB/T 3325-2024《金属家具通用技术条件》，应无裂缝，涂层无漏喷、锈蚀和脱色、涂层应光滑均匀；外观性能要求及可溶性重金属（可溶性铅、镉、铬、汞）应符合GB/T 3325-2024标准要求；金属表面耐腐蚀要求，耐腐蚀等级中性盐雾试验连续喷雾100h≥9级，乙酸盐雾试验连续喷雾240h≥9级。</w:t>
            </w:r>
          </w:p>
          <w:p w14:paraId="6CC854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▲2、铝合金拉手：符合QB/T 3826-1999、QB/T 3827-1999、QB/T 3832-1999标准：耐腐蚀等级（中性盐雾试验和乙酸盐雾试验≥120h)≥10级。（提供第三方机构出具的检测报告进行佐证并加盖投标人公章，原件备查）</w:t>
            </w:r>
          </w:p>
          <w:p w14:paraId="71A8D94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 ▲3、锁具：符合QB/T 1621-2015 、GB/T 10125-2021 、GB/T 6461-2002标准：保密度（锁头直径≥20mm，钥匙牙花4个，钥匙不同牙花数≥500种，互开率≤0.05%，弹子锁锁头结构应具有不少于1项的防拨安全装置，锁舌伸出长度≥6mm，牢固度、灵活度检测合格，外观质量电镀件外露表面应色泽均匀，不应有起泡、起层、露底等明显瑕疵，涂层件外露表面应色泽均匀，不应有起泡、脱落等明显瑕疵，人造气氛腐蚀试验（中性盐雾（NSS）、乙酸盐雾（AASS）、铜加速乙酸盐雾（CASS）试验周期≥120h）保护评级和外观评级≥10级。（提供第三方机构出具的检测报告进行佐证并加盖投标人公章，原件备查）</w:t>
            </w:r>
          </w:p>
          <w:p w14:paraId="4E66EA0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4、规格：长900mm*宽500mm*高2000mm（±5mm）。</w:t>
            </w:r>
          </w:p>
        </w:tc>
      </w:tr>
    </w:tbl>
    <w:p w14:paraId="0D00EB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标的名称：餐椅2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CF05B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48019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B85DB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6696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092A1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26887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3ADD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ED922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FE7B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CD4B05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★1、面料：采用网布：需满足GB 18401-2010《国家纺织产品基本安全技术规范》标准要求，甲醛含量（C类）未检出，应无异味、无可分解致癌芳香胺染料，染色牢度-耐酸汗渍色牢度（C类）为4-5级，染色牢度-耐碱汗渍色牢度（C类）为4-5级，染色牢度-耐干摩擦色牢度（C类）为4-5级，不含可萃取的重金属：铅、镉、铬、锑、汞、镍、钴、铜、砷。</w:t>
            </w:r>
          </w:p>
          <w:p w14:paraId="529EB1B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3FF3A01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3、油漆：采用水性漆，需满足GB/T23999-2009《室内装饰装修用水性木器涂料》标准要求。</w:t>
            </w:r>
          </w:p>
          <w:p w14:paraId="36A4FB4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★4、脚架：采用橡木实木，需满足GB/T 17657-2022《人造板及饰面人造板理化性能试验方法》、GB/T1927.10-2021 《无疵小试样木材物理力学性质试验方法 第10部分：抗弯弹性模量测定》标准要求。</w:t>
            </w:r>
          </w:p>
          <w:p w14:paraId="442329E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5、规格：宽385mm*深度450mm*高935mm（±5mm）。</w:t>
            </w:r>
          </w:p>
        </w:tc>
      </w:tr>
    </w:tbl>
    <w:p w14:paraId="53ADFE9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标的名称：单人沙发2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517132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0EC1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0B1D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10D5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2E4E9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E3102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5EAF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62D9D3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A5A1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70626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1、牛皮：符合GB/T16799-2018家具用皮革的检验标准。耐磨性合格。撕裂力≥40N。摩擦色牢度≥4级，耐光性≥5级。</w:t>
            </w:r>
          </w:p>
          <w:p w14:paraId="228192D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2、海绵回弹率≥35%，75%压缩永久变形-S类≤8%，65％/25％压陷比合格。</w:t>
            </w:r>
          </w:p>
          <w:p w14:paraId="290E66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32E57A0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▲4、沙发成品需满足QB/T 1952.1-2023《软体家具沙发》，泡沫塑料-表观密度-座面≥25kg/m³；泡沫塑料-表观密度-其他部位≥20kg/m³；泡沫塑料-回弹性能（慢回弹泡沫塑料除外)A级:≥45%；泡沫塑料-压缩永久变形A级:5.0%。（提供第三方机构出具的检测报告进行佐证并加盖投标人公章，原件备查）</w:t>
            </w:r>
          </w:p>
          <w:p w14:paraId="2B89126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5、规格：长800mm*宽750mm*高720mm（±5mm）。</w:t>
            </w:r>
          </w:p>
        </w:tc>
      </w:tr>
    </w:tbl>
    <w:p w14:paraId="03B9E8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标的名称：三人沙发2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651"/>
        <w:gridCol w:w="1088"/>
        <w:gridCol w:w="6236"/>
      </w:tblGrid>
      <w:tr w14:paraId="04D178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F8C7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F18A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725F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4686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E8AF9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85F0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5A940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42B2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D76EF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1、牛皮：符合GB/T16799-2018家具用皮革的检验标准。耐磨性合格。撕裂力≥40N。摩擦色牢度≥4级，耐光性≥5级。</w:t>
            </w:r>
          </w:p>
          <w:p w14:paraId="1C000F2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2、海绵回弹率≥35%，75%压缩永久变形-S类≤8%，65％/25％压陷比合格。</w:t>
            </w:r>
          </w:p>
          <w:p w14:paraId="7DC8A9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2A9823F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4、沙发成品需满足QB/T 1952.1-2023《软体家具沙发》，泡沫塑料-表观密度-座面≥25kg/m³；泡沫塑料-表观密度-其他部位≥20kg/m³；泡沫塑料-回弹性能（慢回弹泡沫塑料除外)A级:≥45%；泡沫塑料-压缩永久变形A级:≤5.0%。</w:t>
            </w:r>
          </w:p>
          <w:p w14:paraId="7F46E0B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5、规格：长2000mm*宽750mm*高720mm（±5mm）。</w:t>
            </w:r>
          </w:p>
        </w:tc>
      </w:tr>
    </w:tbl>
    <w:p w14:paraId="07719B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标的名称：茶几3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7D6926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1225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774C8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12C0B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01F3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4FCB7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75DB3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6922C0A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164F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43B9A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▲1、基材：采用中密度纤维板，需满足GB/T 11718-2021《中密度纤维板》、GB/T 35601-2024《绿色产品评价 人造板和木质地板》、GB/T 39600-2021《人造板及其制品甲醛释放量分级》、GB/T 29899-2024《人造板及其制品中挥发性有机化合物释放量试验方法 小型释放舱法》标准要求，检测项包括但不限于：不含苯、甲苯、二甲苯、TVOC，甲醛释放量≤0.05mg/m³，含水率≤7%，密度≥0.80g/cm³，板内密度偏差≤1.2%，防潮性能（70℃水浸渍处理后静曲强度）≥12MPa，静曲强度≥38Mpa，弹性模量≥3700MPa，内胶合强度≥0.5Mpa，表面胶合强度≥1.1Mpa，吸水厚度膨胀率≤9.0%。（提供第三方机构出具的检测报告进行佐证并加盖投标人公章，原件备查）</w:t>
            </w:r>
          </w:p>
          <w:p w14:paraId="000C6F8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▲2、饰面：木皮：符合GB/T 13010-2020、GB/T 17657-2022标准：刨切单板规格尺寸及其偏差-厚度0.6±0.02mm ,甲醛释放量（干燥器法）未检出，单板含水率6-14%，表面粗糙度检验合格。（提供第三方机构出具的检测报告进行佐证并加盖投标人公章，原件备查）</w:t>
            </w:r>
          </w:p>
          <w:p w14:paraId="6E0E2D4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3、粘胶剂：需满足HG/T2727-2010《聚乙酸乙烯酯乳液木材胶粘剂》标准要求，总挥发性有机物≤110g/L。</w:t>
            </w:r>
          </w:p>
          <w:p w14:paraId="5BD89E3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▲4、水性面漆:符合HJ 2537-2014标准，其他有害物质的限量值要求甲醛含量≤100mg/kg，工业涂料中有害物质限量，挥发性有机化合物（VOC）-木器涂料-色漆≤70g/L。（提供第三方机构出具的检测报告进行佐证并加盖投标人公章，原件备查）</w:t>
            </w:r>
          </w:p>
          <w:p w14:paraId="12CEDF6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▲5、螺丝:符合QB/T 3827-1999、QB/T 3832-1999、QB/T 3826-1999标准，中性盐雾试验 连续喷雾18h≥9 级；乙酸盐雾试验连续喷雾18h≥9 级。（提供第三方机构出具的检测报告进行佐证并加盖投标人公章，原件备查）</w:t>
            </w:r>
          </w:p>
          <w:p w14:paraId="1805D09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6、茶几成品需满足 QB/T 4467-2025《茶几》，形状和位置公差(邻边垂直度、翘曲度、平整度、着地平稳性)合格；漆膜-附着力不低于2级；力学性能合格；外观合格。</w:t>
            </w:r>
          </w:p>
          <w:p w14:paraId="2689E64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7、规格：长1100mm*宽600mm*高450mm（±5mm）。</w:t>
            </w:r>
          </w:p>
        </w:tc>
      </w:tr>
    </w:tbl>
    <w:p w14:paraId="36C7F1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标的名称：备餐柜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6C36CE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FD19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F8580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B385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610FF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07C53C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89432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4DF904E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E085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5043F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1、基材：采用中密度纤维板，不含苯、甲苯、二甲苯、TVOC，甲醛释放量≤0.05mg/m³，含水率≤7%，密度≥0.80g/cm³。</w:t>
            </w:r>
          </w:p>
          <w:p w14:paraId="3831174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2AB305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39E25A3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4、油漆：采用水性漆，需满足GB/T23999-2009《室内装饰装修用水性木器涂料》标准要求，VOC含量≤250g/L。</w:t>
            </w:r>
          </w:p>
          <w:p w14:paraId="0C62176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493494B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▲6、铰链：符合QB/T2189-2013标准要求：耐久性≥15万次合格。（提供第三方机构出具的检测报告进行佐证并加盖投标人公章，原件备查）</w:t>
            </w:r>
          </w:p>
          <w:p w14:paraId="15CF72F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7、规格：长2400mm*宽450mm*高800mm（±5mm）。</w:t>
            </w:r>
          </w:p>
        </w:tc>
      </w:tr>
    </w:tbl>
    <w:p w14:paraId="505E82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标的名称：咖啡圆几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7"/>
        <w:gridCol w:w="756"/>
        <w:gridCol w:w="1464"/>
        <w:gridCol w:w="5699"/>
      </w:tblGrid>
      <w:tr w14:paraId="554695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8451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AF19B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5DE5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14D2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5A35EA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DAC27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8DEC65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D6C76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0CEA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1、基材：采用中密度纤维板，不含苯、甲苯、二甲苯、TVOC，甲醛释放量≤0.05mg/m³，含水率≤7%，密度≥0.80g/cm³。</w:t>
            </w:r>
          </w:p>
          <w:p w14:paraId="06A82A6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054DDF1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3、粘胶剂：需满足HG/T2727-2010《聚乙酸乙烯酯乳液木材胶粘剂》标准要求，总挥发性有机物≤110g/L。</w:t>
            </w:r>
          </w:p>
          <w:p w14:paraId="5EF8418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4、油漆：采用水性漆，需满足GB/T23999-2009《室内装饰装修用水性木器涂料》标准要求，VOC含量≤250g/L。</w:t>
            </w:r>
          </w:p>
          <w:p w14:paraId="3697DB3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22C17E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6、规格：直径800mm*高750mm（±5mm）。</w:t>
            </w:r>
          </w:p>
        </w:tc>
      </w:tr>
    </w:tbl>
    <w:p w14:paraId="54F33E6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标的名称：咖啡长桌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9"/>
        <w:gridCol w:w="722"/>
        <w:gridCol w:w="1343"/>
        <w:gridCol w:w="5872"/>
      </w:tblGrid>
      <w:tr w14:paraId="3A303C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AECC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1D0D7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0FC6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60FA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72F34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1415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E0EBFB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924A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CCB98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1、基材：采用中密度纤维板，不含苯、甲苯、二甲苯、TVOC，甲醛释放量≤0.05mg/m³，含水率≤7%，密度≥0.80g/cm³，板内密度偏差≤1.2%。</w:t>
            </w:r>
          </w:p>
          <w:p w14:paraId="0AE884F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18584-2024《室内装饰装修材料木家具中有害物质限量》标准要求，检测项包括但不限于：含水率≤9%，不含甲醛。</w:t>
            </w:r>
          </w:p>
          <w:p w14:paraId="1F75ADC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3、粘胶剂：需满足HG/T2727-2010《聚乙酸乙烯酯乳液木材胶粘剂》标准要求，总挥发性有机物≤110g/L。</w:t>
            </w:r>
          </w:p>
          <w:p w14:paraId="3B4C349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4、油漆：采用水性漆，需满足GB/T23999-2009《室内装饰装修用水性木器涂料》标准要求。</w:t>
            </w:r>
          </w:p>
          <w:p w14:paraId="4EDEB5D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67D3001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6、规格：长2400mm*宽800mm*高750mm（±5mm）。</w:t>
            </w:r>
          </w:p>
        </w:tc>
      </w:tr>
    </w:tbl>
    <w:p w14:paraId="385286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标的名称：咖啡椅子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788"/>
        <w:gridCol w:w="1579"/>
        <w:gridCol w:w="5535"/>
      </w:tblGrid>
      <w:tr w14:paraId="1AF397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C703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C09A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D574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36FE9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553EA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C4668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97B821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0B5A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75375C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1、面料：采用西皮，表面颜色牢度、表面颜色迁移性、耐磨性、耐溶剂性合格。</w:t>
            </w:r>
          </w:p>
          <w:p w14:paraId="4CF6435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38E864F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3、油漆：采用水性漆，需满足GB/T23999-2009《室内装饰装修用水性木器涂料》标准要求。</w:t>
            </w:r>
          </w:p>
          <w:p w14:paraId="484D99A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4、脚架：采用橡木实木。</w:t>
            </w:r>
          </w:p>
          <w:p w14:paraId="774078E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5、规格：宽550mm*深550mm*高770mm（±5mm）。</w:t>
            </w:r>
          </w:p>
        </w:tc>
      </w:tr>
    </w:tbl>
    <w:p w14:paraId="10E8B8F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标的名称：咖啡三人沙发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651"/>
        <w:gridCol w:w="1088"/>
        <w:gridCol w:w="6236"/>
      </w:tblGrid>
      <w:tr w14:paraId="6DEF34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1C01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F99E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197E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84F0E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A92F2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D9167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5342D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C2B5D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B809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1、牛皮：符合GB/T16799-2018家具用皮革的检验标准。耐磨性合格。撕裂力≥40N。摩擦色牢度≥4级，耐光性≥5级。</w:t>
            </w:r>
          </w:p>
          <w:p w14:paraId="4B61318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64A95B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3、框架：硬质实木，外观（板件或部件在接触人体或贮物部位不应有毛刺、刃口或棱角；板件或部件的外表应光滑，倒棱、圆角、圆线应均匀一致；应无贯通裂缝。</w:t>
            </w:r>
          </w:p>
          <w:p w14:paraId="01DFB85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4、沙发成品需满足QB/T 1952.1-2023《软体家具沙发》，泡沫塑料-表观密度-座面≥25kg/m³；泡沫塑料-表观密度-其他部位≥20kg/m³；泡沫塑料-回弹性能（慢回弹泡沫塑料除外)A级:≥45%；泡沫塑料-压缩永久变形A级:≤5.0%。</w:t>
            </w:r>
          </w:p>
          <w:p w14:paraId="225D438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5、规格：长2000mm*宽750mm*高720mm（±5mm）。</w:t>
            </w:r>
          </w:p>
        </w:tc>
      </w:tr>
    </w:tbl>
    <w:p w14:paraId="164DA7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标的名称：咖啡两人沙发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651"/>
        <w:gridCol w:w="1088"/>
        <w:gridCol w:w="6236"/>
      </w:tblGrid>
      <w:tr w14:paraId="1A3D16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215EC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9A8AA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7118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56FF7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77AA3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EC03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8CB418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B6C4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420E57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1、牛皮：符合GB/T16799-2018家具用皮革的检验标准。耐磨性合格。撕裂力≥40N。摩擦色牢度≥4级，耐光性≥5级。</w:t>
            </w:r>
          </w:p>
          <w:p w14:paraId="0DE00C3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4FC52D9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3、框架：硬质实木，需满足GB/T 3325-2024《木家具通用技术条件》。</w:t>
            </w:r>
          </w:p>
          <w:p w14:paraId="201832B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4、沙发成品需满足QB/T 1952.1-2023《软体家具沙发》，泡沫塑料-表观密度-座面≥25kg/m³；泡沫塑料-表观密度-其他部位≥20kg/m³；泡沫塑料-回弹性能（慢回弹泡沫塑料除外)A级:≥45%；泡沫塑料-压缩永久变形A级:≤5.0%。</w:t>
            </w:r>
          </w:p>
          <w:p w14:paraId="07C3F32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5、规格：长800mm*宽750mm*高720mm（±5mm）。</w:t>
            </w:r>
          </w:p>
        </w:tc>
      </w:tr>
    </w:tbl>
    <w:p w14:paraId="13F43F9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标的名称：吧台柜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686"/>
        <w:gridCol w:w="1216"/>
        <w:gridCol w:w="6054"/>
      </w:tblGrid>
      <w:tr w14:paraId="68B67C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18DAC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A678D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B429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BB64E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4E33B5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8F52C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698FFA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C54B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43DB78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1、基材：采用实木颗粒板，甲醛释放量符合GB/T 39600 E0级（≤0.050mg/m³）。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2、板材饰面：采用三聚氰胺饰面纸，需满足GB/T 28995-2022《人造板饰面专用纸》要求，外观质量要求无破损、无污斑、无异物、无死褶。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3、封边条：外观无裂纹、气泡、色差、油污等瑕疵，压纹清晰、背胶均匀；耐候、耐磨、耐老化检测合格。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5、铰链：所有组件或结合处无断裂；通过手触压证实，用于紧固的组件无松动；所有组件无影响正常运作的变形或磨损。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6、三合一连接件：需满足GB/T3325-2024《金属家具通用技术条件》要求，外观无露底、毛刺、镀层脱落、锈蚀，无起泡、烧焦、无光泽（整体异色）、针孔、裂纹、斑点。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7、阻尼滑轨：需满足GB/T3325-2024《金属家具通用技术条件》要求，外观无漏喷、锈蚀、脱色、掉色、光滑均匀、色泽一致、无流挂、疙瘩、皱皮、飞漆。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8、锁具：外观锁头、钥匙表面应平整光洁，商标字迹应清晰、端正；涂层件外露表面应色泽均匀，无起泡、脱落等明显瑕疵；锁具经过20000次寿命测试后能够正常使用（无损坏）。</w:t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color w:val="auto"/>
                <w:sz w:val="24"/>
                <w:szCs w:val="24"/>
                <w:bdr w:val="none" w:color="auto" w:sz="0" w:space="0"/>
              </w:rPr>
              <w:t>9、规格：长3500mm*宽400mm*高2400mm（±5mm）。</w:t>
            </w:r>
          </w:p>
        </w:tc>
      </w:tr>
    </w:tbl>
    <w:p w14:paraId="111DC1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标的名称：衣柜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696"/>
        <w:gridCol w:w="1251"/>
        <w:gridCol w:w="6004"/>
      </w:tblGrid>
      <w:tr w14:paraId="6660ED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3B0B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00DC8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7D40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E3EA4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3D40A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899C9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9B72F1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A26B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46FBC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  <w:shd w:val="clear" w:fill="FFFFFF"/>
              </w:rPr>
              <w:t>1、基材：采用实木颗粒板，甲醛释放量符合GB/T 39600 E0级（≤0.050mg/m³）。</w:t>
            </w:r>
          </w:p>
          <w:p w14:paraId="0215CA4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2、板材饰面：采用三聚氰胺饰面纸，需满足GB/T 28995-2022《人造板饰面专用纸》要求，外观质量要求无破损、无污斑、无异物、无死褶。</w:t>
            </w:r>
          </w:p>
          <w:p w14:paraId="6493C25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3、封边条：外观无裂纹、气泡、色差、油污等瑕疵，压纹清晰、背胶均匀；耐候、耐磨、耐老化检测合格。</w:t>
            </w:r>
          </w:p>
          <w:p w14:paraId="2286B7D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4、螺丝：涂层应无漏喷，锈蚀和脱色、掉色现象；涂层应光滑均匀，色泽一致，应无流挂、疙瘩、皱皮、飞漆等缺陷。</w:t>
            </w:r>
          </w:p>
          <w:p w14:paraId="53101F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5、铰链：所有组件或结合处无断裂；通过手触压证实，用于紧固的组件无松动；所有组件无影响正常运作的变形或磨损；固定组件无松动。</w:t>
            </w:r>
          </w:p>
          <w:p w14:paraId="7BBFEBF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6、三合一连接件：需满足GB/T3325-2024《金属家具通用技术条件》要求，外观无露底、毛刺、镀层脱落、锈蚀，无起泡、烧焦、无光泽（整体异色）、针孔、裂纹、斑点。</w:t>
            </w:r>
          </w:p>
          <w:p w14:paraId="188562C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7、锁具：需满足QB/T1621-2015《家具锁》标准要求，外观锁头、钥匙表面应平整光洁。</w:t>
            </w:r>
          </w:p>
          <w:p w14:paraId="00F8F4A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8、规格：长1800mm*宽600mm*高2400mm（±5mm）。</w:t>
            </w:r>
          </w:p>
        </w:tc>
      </w:tr>
    </w:tbl>
    <w:p w14:paraId="1B54C9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标的名称：桌子3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696"/>
        <w:gridCol w:w="1251"/>
        <w:gridCol w:w="6004"/>
      </w:tblGrid>
      <w:tr w14:paraId="36226D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573DC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B7AB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B5315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1831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1FD7B3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A94AC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1C1034B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2B5D1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CB59B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  <w:shd w:val="clear" w:fill="FFFFFF"/>
              </w:rPr>
              <w:t>1、基材：采用实木颗粒板，甲醛释放量符合GB/T 39600 E0级（≤0.050mg/m³）。</w:t>
            </w:r>
          </w:p>
          <w:p w14:paraId="3DF5405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2、板材饰面：采用三聚氰胺饰面纸，需满足GB/T 28995-2022《人造板饰面专用纸》要求，外观质量要求无破损、无污斑、无异物、无死褶、无尘埃点、无色差。</w:t>
            </w:r>
          </w:p>
          <w:p w14:paraId="0D075E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3、封边条：外观无裂纹、气泡、色差、油污等瑕疵，压纹清晰、背胶均匀；耐候、耐磨、耐老化检测合格。</w:t>
            </w:r>
          </w:p>
          <w:p w14:paraId="1F986C1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4、螺丝：涂层平整无锈蚀、流挂、飞漆；中性盐雾100h≥9 级，乙酸盐雾 200h≥9 级。</w:t>
            </w:r>
          </w:p>
          <w:p w14:paraId="4831172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5、铰链：需满足QB/T2189-2013《家具五金杯状暗铰链》标准要求，耐久性（家用型：循环40000次）合格。</w:t>
            </w:r>
          </w:p>
          <w:p w14:paraId="7323E65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6、三合一连接件：需满足GB/T3325-2024《金属家具通用技术条件》要求，外观无露底、毛刺、镀层脱落、锈蚀，无起泡、烧焦、无光泽（整体异色）、针孔、裂纹、斑点。</w:t>
            </w:r>
          </w:p>
          <w:p w14:paraId="03837FB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7、阻尼滑轨：需满足GB/T3325-2024《金属家具通用技术条件》要求，外观无漏喷、锈蚀、脱色、掉色、光滑均匀、色泽一致、无流挂、疙瘩、皱皮、飞漆。</w:t>
            </w:r>
          </w:p>
          <w:p w14:paraId="2576153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8、锁具：需满足QB/T1621-2015《家具锁》标准要求，外观锁头、钥匙表面应平整光洁。</w:t>
            </w:r>
          </w:p>
          <w:p w14:paraId="5A674C1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9、规格：长1800mm*宽600mm*高750mm（±5mm）。</w:t>
            </w:r>
          </w:p>
        </w:tc>
      </w:tr>
    </w:tbl>
    <w:p w14:paraId="7898C0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标的名称：主席台单人椅子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0"/>
        <w:gridCol w:w="668"/>
        <w:gridCol w:w="1150"/>
        <w:gridCol w:w="6148"/>
      </w:tblGrid>
      <w:tr w14:paraId="588237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AE94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BD39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6C50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43E9A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3F9B9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024F6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B2CF7A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6436E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E8D6A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1、面料：采用西皮，表面颜色牢度、表面颜色迁移性、耐磨性、耐溶剂性合格。</w:t>
            </w:r>
          </w:p>
          <w:p w14:paraId="0C94A4A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2、海绵：回弹率≥35%，75%压缩永久变形-S类≤8%，65％/25％压陷比合格。</w:t>
            </w:r>
          </w:p>
          <w:p w14:paraId="7819AF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3、油漆：采用水性漆，需满足GB/T23999-2009《室内装饰装修用水性木器涂料》标准要求，VOC含量≤250g/L。</w:t>
            </w:r>
          </w:p>
          <w:p w14:paraId="168F1BD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★4、脚架：采用橡木实木，需满足GB/T 17657-2022《人造板及饰面人造板理化性能试验方法》、GB/T1927.10-2021 《无疵小试样木材物理力学性质试验方法 第10部分：抗弯弹性模量测定》标准要求。</w:t>
            </w:r>
          </w:p>
          <w:p w14:paraId="7A42A64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5、规格：长550mm*宽500mm*高1130mm（±5mm）。</w:t>
            </w:r>
          </w:p>
        </w:tc>
      </w:tr>
    </w:tbl>
    <w:p w14:paraId="3B15868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标的名称：主席台桌子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581B69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073D1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A7E2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77B7E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D38ED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3E072A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A71A5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3143440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788E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189F02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1、基材：采用中密度纤维板，需满足GB/T 11718-2021《中密度纤维板》要求，检测项包括但不限于：不含苯、甲苯、二甲苯、TVOC，甲醛释放量≤0.05mg/m³，含水率≤7%，密度≥0.80g/cm³。</w:t>
            </w:r>
          </w:p>
          <w:p w14:paraId="4E870B6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3963508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12CCF70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4、油漆：采用水性漆，需满足GB/T23999-2009《室内装饰装修用水性木器涂料》标准要求，VOC含量≤250g/L。</w:t>
            </w:r>
          </w:p>
          <w:p w14:paraId="06E8078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32ED205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6、规格：长1200mm*宽450mm*高750mm（±5mm）。</w:t>
            </w:r>
          </w:p>
        </w:tc>
      </w:tr>
    </w:tbl>
    <w:p w14:paraId="5362BC1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标的名称：藏式角几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614"/>
        <w:gridCol w:w="958"/>
        <w:gridCol w:w="6422"/>
      </w:tblGrid>
      <w:tr w14:paraId="24C843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A14F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91274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5F6E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22499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21BF4D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55CA0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3D7B8F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EDA4D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885DCF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1、基材：采用中密度纤维板，不含苯、甲苯、二甲苯、TVOC，甲醛释放量≤0.05mg/m³，含水率≤7%，密度≥0.80g/cm³，板内密度偏差≤1.2%。</w:t>
            </w:r>
          </w:p>
          <w:p w14:paraId="6045E7F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★2、饰面：采用天然木皮，需满足GB 18584-2024《室内装饰装修材料木家具中有害物质限量》标准要求，含水率≤9%，不含甲醛。</w:t>
            </w:r>
          </w:p>
          <w:p w14:paraId="03E288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08C85F9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4、油漆：采用水性漆，需满足GB/T23999-2009《室内装饰装修用水性木器涂料》标准要求，VOC含量≤250g/L。</w:t>
            </w:r>
          </w:p>
          <w:p w14:paraId="3932935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5、螺丝：涂层应无漏喷，锈蚀和脱色、掉色现象；涂层应光滑均匀，色泽一致，应无流挂、疙瘩、皱皮、飞漆等缺陷。</w:t>
            </w:r>
          </w:p>
          <w:p w14:paraId="6090E93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6、茶几成品需满足 QB/T 4467-2025《茶几》，检测项包括但不限于：形状和位置公差(邻边垂直度、翘曲度、平整度、着地平稳性)合格；漆膜-附着力不低于2级；力学性能合格；外观合格。</w:t>
            </w:r>
          </w:p>
          <w:p w14:paraId="6F37787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7、规格：长500mm*宽500mm*高450mm（±5mm）。</w:t>
            </w:r>
          </w:p>
        </w:tc>
      </w:tr>
    </w:tbl>
    <w:p w14:paraId="50EC902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标的名称：圆形电动餐桌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616"/>
        <w:gridCol w:w="966"/>
        <w:gridCol w:w="6411"/>
      </w:tblGrid>
      <w:tr w14:paraId="506364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EE3C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AD50D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CF232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44CE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技术参数与性能指标</w:t>
            </w:r>
          </w:p>
        </w:tc>
      </w:tr>
      <w:tr w14:paraId="6F9AEB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5A3D1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88C57B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F09C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176D97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1、基材采用实木多层板：需满足GB/T 9846-2015《普通胶合板》要求，含水率：5-16%，醛酮类化合物合格。</w:t>
            </w:r>
          </w:p>
          <w:p w14:paraId="4EF621A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2、水性漆需满足GB/T23999-2009《室内装饰装修用水性木器涂料》标准要求，VOC含量≤250g/L。</w:t>
            </w:r>
          </w:p>
          <w:p w14:paraId="01A8762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▲3、粘胶剂：需满足HG/T2727-2010《聚乙酸乙烯酯乳液木材胶粘剂》标准要求，总挥发性有机物≤110g/L；甲苯+二甲苯≤10g/kg；苯≤0.20g/kg；黏度≥0.5Pa·s；不挥发物≥35％；游离甲醛≤1.0g/kg；最低成膜温度≤2℃；压缩剪切强度的干强度≥10MPa、湿强度≥3MPa；木材污染性合格。（提供第三方机构出具的检测报告进行佐证并加盖投标人公章，原件备查）</w:t>
            </w:r>
          </w:p>
          <w:p w14:paraId="3DD8F40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4、电动转盘机芯采用优质转芯。</w:t>
            </w:r>
          </w:p>
          <w:p w14:paraId="6E2A355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5、桌面采用人造石，需满足巴氏硬度：PMMA类A级不低于65，荷载变形：挠度值≤0.25，表面不得有破裂，冲击韧性≥4.0KJ/m2，落球冲击：450g钢球A级品的冲击高度不低于2000mm，样品无破损，弯曲强度≥40MPa，弯曲弹性模量：≥6.5Gpa，耐磨性≤0.6g，线性热膨胀系数：≤5.0×10-5℃-1，耐污染性：污染值总和≤64。氧指数≥40，放射性A类：内照射指数IRa≤1.0，外照射指数IY≤1.3。</w:t>
            </w:r>
          </w:p>
          <w:p w14:paraId="16680C6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bdr w:val="none" w:color="auto" w:sz="0" w:space="0"/>
              </w:rPr>
              <w:t>6、规格：直径2800mm*高750mm（±5mm）。</w:t>
            </w:r>
          </w:p>
        </w:tc>
      </w:tr>
    </w:tbl>
    <w:p w14:paraId="121F5B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bdr w:val="none" w:color="auto" w:sz="0" w:space="0"/>
          <w:shd w:val="clear" w:fill="FFFFFF"/>
        </w:rPr>
        <w:t>3.3.服务要求</w:t>
      </w:r>
    </w:p>
    <w:p w14:paraId="585B4B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3.3.1.服务内容要求</w:t>
      </w:r>
    </w:p>
    <w:p w14:paraId="1C470E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798"/>
        <w:gridCol w:w="1616"/>
        <w:gridCol w:w="5483"/>
      </w:tblGrid>
      <w:tr w14:paraId="0924A8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5BB94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B816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1D329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服务要求名称</w:t>
            </w:r>
          </w:p>
        </w:tc>
        <w:tc>
          <w:tcPr>
            <w:tcW w:w="1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23380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服务要求内容</w:t>
            </w:r>
          </w:p>
        </w:tc>
      </w:tr>
      <w:tr w14:paraId="367F5E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7D757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</w:tbl>
    <w:p w14:paraId="08DF06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3.3.2.商务要求</w:t>
      </w:r>
    </w:p>
    <w:p w14:paraId="4655BCD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855"/>
        <w:gridCol w:w="2137"/>
        <w:gridCol w:w="4700"/>
      </w:tblGrid>
      <w:tr w14:paraId="0C4D44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0C9F5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084C3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符号标识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A4381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商务要求名称</w:t>
            </w:r>
          </w:p>
        </w:tc>
        <w:tc>
          <w:tcPr>
            <w:tcW w:w="2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9D553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商务要求内容</w:t>
            </w:r>
          </w:p>
        </w:tc>
      </w:tr>
      <w:tr w14:paraId="5C3BEB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88C1D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738A0A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3326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交货时间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2B97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合同签订后45日</w:t>
            </w:r>
          </w:p>
        </w:tc>
      </w:tr>
      <w:tr w14:paraId="2CCD06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6548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E641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D08B7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交货地点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4C5DC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雅江县人民法院</w:t>
            </w:r>
          </w:p>
        </w:tc>
      </w:tr>
      <w:tr w14:paraId="6A95DF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A9A25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E680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BA44E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支付方式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92BA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分期付款</w:t>
            </w:r>
          </w:p>
        </w:tc>
      </w:tr>
      <w:tr w14:paraId="5A907E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3E2E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087CF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2279FE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付款进度安排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56EE39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1付款条件：双方签订合同后，采购方收到供应商提交的票据凭证资料后，达到该付款条件起7个工作日内，支付合同总金额的40.00%</w:t>
            </w:r>
          </w:p>
          <w:p w14:paraId="39146F9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80" w:lineRule="atLeast"/>
              <w:ind w:left="0" w:right="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bdr w:val="none" w:color="auto" w:sz="0" w:space="0"/>
              </w:rPr>
              <w:t>2付款条件：所有设施、设备安装调试完毕，并且完成验收后，达到该付款条件起7个工作日内，支付合同总金额的60.00%</w:t>
            </w:r>
          </w:p>
        </w:tc>
      </w:tr>
      <w:tr w14:paraId="57C501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34473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7C014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C7CC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验收、交付标准和方法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2A964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(1)符合国家、行业标准、四川省地方标准规定的验收标准。（2）验收时如发现所交付的货物有短装、次品、损坏或其它不符合标准及合同规定之情形者，采购入应做出详尽的现场记录，或由采购人与成交人双方签署备忘录，此现场记录或备忘录可用作补充、缺失和更换损坏部件的有效证据，由此产生的时间延误与有关费用由成交人承担；(3)供应商应将所提供货物的装箱清单、配件、随机工具、用户使用手册、原厂保修卡等资料 交付给采购人：成交人不能完整交付货物及本款规定的单证和工具的，必须负责补齐，否则视为未按合同约定交货；(4)其他未尽事宜应严格按照《财政部关于进一步加强政府采购需求和履约验收管理的指导意见》（财库（2016)205号）、《政府采购需求管理办法》(财库（2021)22号）的要求进行验收。</w:t>
            </w:r>
          </w:p>
        </w:tc>
      </w:tr>
      <w:tr w14:paraId="17AEFA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CB811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52225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E4184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包装方式及运输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1E06DB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涉及的商品包装和快递包装，均应符合《商品包装政府采购需求标准（试行）》《快递包装政府采购需求标准（试行）》的要求，包装应适应于远距离运输、防潮、防震、防锈和防野蛮装卸，以确保货物安全无损运抵指定地点。</w:t>
            </w:r>
          </w:p>
        </w:tc>
      </w:tr>
      <w:tr w14:paraId="5E8C0E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E30CD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9BD63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6BAD92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质量保修范围和保修期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0403AE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本项目质保期限为1年（质保期为验收合格之日起开始计算）；2.供应商提供每月定期巡回保养服务。3.在质保期内，提供升级维修（包括上门服务）服务，对软件产品生命周期内所有的重大修复、关键安全性升级等技术支持服务；4.如需更换零配件，成交人应保证所更换的零配件与原设备相同规格和品质，维修期间，成交人向采购人提供同等性能的替用设备；5.质保期内，供应商在接到通知后 48小时内响应到场，72小时内完成维修或更换，并承担因此产生的修理调换的配件、运输及人工等费用；6质保期内，.同一设备、同一质量问题连续次维修仍无法正常使用的，须更换新设备，并对产品质量实行“三包”服务； 7.在质保期外，为设备提供终身维修服务或升级技术支持，提供设备、零部件的更换、维修只收取成本费用，不收取人工技术费用。</w:t>
            </w:r>
          </w:p>
        </w:tc>
      </w:tr>
      <w:tr w14:paraId="3E74B8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9048C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593A41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41333F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违约责任与解决争议的方法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20" w:type="dxa"/>
              <w:right w:w="120" w:type="dxa"/>
            </w:tcMar>
            <w:vAlign w:val="center"/>
          </w:tcPr>
          <w:p w14:paraId="393A24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480" w:lineRule="atLeast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如因成交供应商工作人员在履行职务过程中的疏忽、失职、过错等故意或者过失原因给采购人造成损失或侵害，包括但不限于采购人本身的财产损失、由此而导致的采购人对任何第三方的法律责任等，成交供应商对此均应承担全部的赔偿责任。2.因货物的质量问题发生争议，由质量技术监督部门或其指定的质量鉴定机构进行质量鉴定。货物符合标准的，鉴定费由甲方承担；货物不符合质量标准的，鉴定费由乙方承担。3.合同履行期间，若双方发生争议，可协商或由有关部门调解解决，协商或调解不成的，由当事人依法法向法院提起诉讼维护其合法权益。</w:t>
            </w:r>
          </w:p>
        </w:tc>
      </w:tr>
    </w:tbl>
    <w:p w14:paraId="3C2C4E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bdr w:val="none" w:color="auto" w:sz="0" w:space="0"/>
          <w:shd w:val="clear" w:fill="FFFFFF"/>
        </w:rPr>
        <w:t>3.4.其他要求</w:t>
      </w:r>
    </w:p>
    <w:p w14:paraId="12EA42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42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无</w:t>
      </w:r>
    </w:p>
    <w:p w14:paraId="66BE6F85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4A4546"/>
    <w:rsid w:val="214A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2026-10-23T02:23:00Z</dcterms:created>
  <dc:creator>我有钱</dc:creator>
  <cp:lastModifiedBy>我有钱</cp:lastModifiedBy>
  <dcterms:modified xsi:type="dcterms:W3CDTF">2026-10-23T02:25:49Z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8DC07A81C0F14F9FBB0906B2E7C346A2_11</vt:lpwstr>
  </property>
  <property fmtid="{D5CDD505-2E9C-101B-9397-08002B2CF9AE}" pid="4" name="KSOTemplateDocerSaveRecord">
    <vt:lpwstr>eyJoZGlkIjoiNWZlMzM2ZTlhMTk1ZjA5YTBlNTMyYzYwODJlNDRmOTUiLCJ1c2VySWQiOiI4MDM5NTE0MzEifQ==</vt:lpwstr>
  </property>
</Properties>
</file>