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95F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云南云能永昌硅业有限公司</w:t>
      </w:r>
    </w:p>
    <w:p w14:paraId="1ECDA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关</w:t>
      </w:r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于2026年11月耐火材料采购项目</w:t>
      </w:r>
    </w:p>
    <w:p w14:paraId="49E60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公开</w:t>
      </w:r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公告</w:t>
      </w:r>
    </w:p>
    <w:p w14:paraId="38E7D7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20" w:lineRule="exact"/>
        <w:textAlignment w:val="auto"/>
        <w:rPr>
          <w:rFonts w:hint="default" w:eastAsia="金山简黑体"/>
          <w:color w:val="0D0D0D" w:themeColor="text1" w:themeTint="F2"/>
          <w:sz w:val="28"/>
          <w:szCs w:val="28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245A044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left="639" w:leftChars="152" w:hanging="320" w:hangingChars="1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编号：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YC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NHCL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61027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  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日期：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27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br w:type="textWrapping"/>
      </w: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一、</w:t>
      </w: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竞价内容</w:t>
      </w: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</w:p>
    <w:tbl>
      <w:tblPr>
        <w:tblStyle w:val="9"/>
        <w:tblW w:w="108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2017"/>
        <w:gridCol w:w="2505"/>
        <w:gridCol w:w="1103"/>
        <w:gridCol w:w="917"/>
        <w:gridCol w:w="1483"/>
        <w:gridCol w:w="1934"/>
      </w:tblGrid>
      <w:tr w14:paraId="35773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915" w:type="dxa"/>
            <w:noWrap w:val="0"/>
            <w:vAlign w:val="center"/>
          </w:tcPr>
          <w:p w14:paraId="62C96E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序号</w:t>
            </w:r>
          </w:p>
        </w:tc>
        <w:tc>
          <w:tcPr>
            <w:tcW w:w="2017" w:type="dxa"/>
            <w:noWrap w:val="0"/>
            <w:vAlign w:val="center"/>
          </w:tcPr>
          <w:p w14:paraId="7DD61A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物资</w:t>
            </w: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类别</w:t>
            </w:r>
          </w:p>
        </w:tc>
        <w:tc>
          <w:tcPr>
            <w:tcW w:w="2505" w:type="dxa"/>
            <w:noWrap w:val="0"/>
            <w:vAlign w:val="center"/>
          </w:tcPr>
          <w:p w14:paraId="5C888C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规格型号</w:t>
            </w:r>
          </w:p>
        </w:tc>
        <w:tc>
          <w:tcPr>
            <w:tcW w:w="1103" w:type="dxa"/>
            <w:noWrap w:val="0"/>
            <w:vAlign w:val="center"/>
          </w:tcPr>
          <w:p w14:paraId="0E7C62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单</w:t>
            </w: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位</w:t>
            </w:r>
          </w:p>
        </w:tc>
        <w:tc>
          <w:tcPr>
            <w:tcW w:w="917" w:type="dxa"/>
            <w:noWrap w:val="0"/>
            <w:vAlign w:val="center"/>
          </w:tcPr>
          <w:p w14:paraId="66B5C4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数量</w:t>
            </w:r>
          </w:p>
        </w:tc>
        <w:tc>
          <w:tcPr>
            <w:tcW w:w="1483" w:type="dxa"/>
            <w:noWrap w:val="0"/>
            <w:vAlign w:val="center"/>
          </w:tcPr>
          <w:p w14:paraId="0B58EC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合同履行期限</w:t>
            </w:r>
          </w:p>
        </w:tc>
        <w:tc>
          <w:tcPr>
            <w:tcW w:w="1934" w:type="dxa"/>
            <w:noWrap w:val="0"/>
            <w:vAlign w:val="center"/>
          </w:tcPr>
          <w:p w14:paraId="7C88F3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交货地点</w:t>
            </w:r>
          </w:p>
        </w:tc>
      </w:tr>
      <w:tr w14:paraId="0C5BA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  <w:jc w:val="center"/>
        </w:trPr>
        <w:tc>
          <w:tcPr>
            <w:tcW w:w="915" w:type="dxa"/>
            <w:noWrap w:val="0"/>
            <w:vAlign w:val="center"/>
          </w:tcPr>
          <w:p w14:paraId="3F43D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bookmarkStart w:id="0" w:name="OLE_LINK1" w:colFirst="1" w:colLast="4"/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17" w:type="dxa"/>
            <w:noWrap w:val="0"/>
            <w:vAlign w:val="center"/>
          </w:tcPr>
          <w:p w14:paraId="1C4D3E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刚玉浇注料</w:t>
            </w:r>
          </w:p>
        </w:tc>
        <w:tc>
          <w:tcPr>
            <w:tcW w:w="2505" w:type="dxa"/>
            <w:noWrap w:val="0"/>
            <w:vAlign w:val="center"/>
          </w:tcPr>
          <w:p w14:paraId="0E2BF3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Al2O3≥95%</w:t>
            </w:r>
          </w:p>
        </w:tc>
        <w:tc>
          <w:tcPr>
            <w:tcW w:w="1103" w:type="dxa"/>
            <w:noWrap w:val="0"/>
            <w:vAlign w:val="center"/>
          </w:tcPr>
          <w:p w14:paraId="70BA26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吨</w:t>
            </w:r>
          </w:p>
        </w:tc>
        <w:tc>
          <w:tcPr>
            <w:tcW w:w="917" w:type="dxa"/>
            <w:noWrap w:val="0"/>
            <w:vAlign w:val="center"/>
          </w:tcPr>
          <w:p w14:paraId="5287C1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36</w:t>
            </w:r>
          </w:p>
        </w:tc>
        <w:tc>
          <w:tcPr>
            <w:tcW w:w="1483" w:type="dxa"/>
            <w:vMerge w:val="restart"/>
            <w:noWrap w:val="0"/>
            <w:vAlign w:val="center"/>
          </w:tcPr>
          <w:p w14:paraId="23823C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52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合同签订30天内</w:t>
            </w:r>
          </w:p>
        </w:tc>
        <w:tc>
          <w:tcPr>
            <w:tcW w:w="1934" w:type="dxa"/>
            <w:vMerge w:val="restart"/>
            <w:noWrap w:val="0"/>
            <w:vAlign w:val="center"/>
          </w:tcPr>
          <w:p w14:paraId="5EC9BC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520" w:lineRule="exact"/>
              <w:ind w:left="0" w:leftChars="0" w:firstLine="280" w:firstLineChars="100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需方厂区</w:t>
            </w:r>
          </w:p>
        </w:tc>
      </w:tr>
      <w:tr w14:paraId="2C22A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  <w:jc w:val="center"/>
        </w:trPr>
        <w:tc>
          <w:tcPr>
            <w:tcW w:w="915" w:type="dxa"/>
            <w:noWrap w:val="0"/>
            <w:vAlign w:val="center"/>
          </w:tcPr>
          <w:p w14:paraId="75CB7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017" w:type="dxa"/>
            <w:noWrap w:val="0"/>
            <w:vAlign w:val="center"/>
          </w:tcPr>
          <w:p w14:paraId="4D879D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铝酸盐水泥</w:t>
            </w:r>
          </w:p>
        </w:tc>
        <w:tc>
          <w:tcPr>
            <w:tcW w:w="2505" w:type="dxa"/>
            <w:noWrap w:val="0"/>
            <w:vAlign w:val="center"/>
          </w:tcPr>
          <w:p w14:paraId="1F6CBB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CA50-G6_袋装</w:t>
            </w:r>
          </w:p>
        </w:tc>
        <w:tc>
          <w:tcPr>
            <w:tcW w:w="1103" w:type="dxa"/>
            <w:noWrap w:val="0"/>
            <w:vAlign w:val="center"/>
          </w:tcPr>
          <w:p w14:paraId="56998B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吨</w:t>
            </w:r>
          </w:p>
        </w:tc>
        <w:tc>
          <w:tcPr>
            <w:tcW w:w="917" w:type="dxa"/>
            <w:noWrap w:val="0"/>
            <w:vAlign w:val="center"/>
          </w:tcPr>
          <w:p w14:paraId="2C9241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</w:t>
            </w:r>
          </w:p>
        </w:tc>
        <w:tc>
          <w:tcPr>
            <w:tcW w:w="1483" w:type="dxa"/>
            <w:vMerge w:val="continue"/>
            <w:noWrap w:val="0"/>
            <w:vAlign w:val="center"/>
          </w:tcPr>
          <w:p w14:paraId="7CB909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520" w:lineRule="exact"/>
              <w:ind w:left="0" w:leftChars="0" w:firstLine="0" w:firstLineChars="0"/>
              <w:textAlignment w:val="auto"/>
              <w:rPr>
                <w:rFonts w:hint="eastAsia" w:eastAsia="仿宋_GB2312" w:cs="Times New Roman"/>
                <w:b w:val="0"/>
                <w:bCs w:val="0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934" w:type="dxa"/>
            <w:vMerge w:val="continue"/>
            <w:noWrap w:val="0"/>
            <w:vAlign w:val="center"/>
          </w:tcPr>
          <w:p w14:paraId="3A2EFD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520" w:lineRule="exact"/>
              <w:ind w:left="0" w:leftChars="0" w:firstLine="280" w:firstLineChars="100"/>
              <w:textAlignment w:val="auto"/>
              <w:rPr>
                <w:rFonts w:hint="eastAsia" w:eastAsia="仿宋_GB2312" w:cs="Times New Roman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bookmarkEnd w:id="0"/>
      <w:tr w14:paraId="79A3F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1" w:hRule="atLeast"/>
          <w:jc w:val="center"/>
        </w:trPr>
        <w:tc>
          <w:tcPr>
            <w:tcW w:w="915" w:type="dxa"/>
            <w:noWrap w:val="0"/>
            <w:vAlign w:val="center"/>
          </w:tcPr>
          <w:p w14:paraId="2D61AA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备注</w:t>
            </w:r>
          </w:p>
        </w:tc>
        <w:tc>
          <w:tcPr>
            <w:tcW w:w="9959" w:type="dxa"/>
            <w:gridSpan w:val="6"/>
            <w:noWrap w:val="0"/>
            <w:vAlign w:val="center"/>
          </w:tcPr>
          <w:p w14:paraId="628BA4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</w:tbl>
    <w:p w14:paraId="224850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textAlignment w:val="auto"/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二、竞价</w:t>
      </w:r>
      <w:r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须知</w:t>
      </w:r>
    </w:p>
    <w:p w14:paraId="3295C7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各供应商在竞价时间截止前可以进行多轮报价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不进行二次议价，以报价截止时间后的最终报价为准，时间截止系统不再延时。</w:t>
      </w:r>
    </w:p>
    <w:p w14:paraId="62E79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申请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参与竞价数量、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技术要求必须符合我公司要求，否则视为无效报价，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所提供货物必须满足上述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技术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要求。</w:t>
      </w:r>
    </w:p>
    <w:p w14:paraId="0C785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申请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参与竞价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的产品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必须满足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前述技术参数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要求。</w:t>
      </w:r>
    </w:p>
    <w:p w14:paraId="18AD2C2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608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highlight w:val="non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申请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结合各自竞价产品的实际情况填报价格、竞价数量，采购人结合质量、报价、选择中标方，优先选择质量经采购人生产使用验证合格的产品。</w:t>
      </w:r>
    </w:p>
    <w:p w14:paraId="7A5EA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一票到厂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含税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交货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价（供方开具13%增值税专用发票）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合同履行期间如遇国家税率调整的按最新税率执行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以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银行存款方式进行货款支付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货到验收合格60日内支付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3A1DD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货地址：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云南云能永昌硅业有限公司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厂区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仓库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0CCBD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三、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时间及方式</w:t>
      </w:r>
    </w:p>
    <w:p w14:paraId="63BA0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时间：202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09:00-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0:0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35764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竞</w:t>
      </w:r>
      <w:r>
        <w:rPr>
          <w:rFonts w:hint="eastAsia" w:eastAsia="方正仿宋_GBK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价网址：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https://ynnterp-ierp.cnyeig.com/pur/kingdee/pur/srmportal/srmportal.html?u</w:t>
      </w:r>
    </w:p>
    <w:p w14:paraId="040090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serId=guest&amp;accountId=2190809131303044096&amp;needReset=true#/index</w:t>
      </w:r>
      <w:r>
        <w:rPr>
          <w:rFonts w:hint="eastAsia" w:eastAsia="方正仿宋_GBK" w:cs="Times New Roman"/>
          <w:color w:val="000000" w:themeColor="text1"/>
          <w:kern w:val="0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.</w:t>
      </w:r>
    </w:p>
    <w:p w14:paraId="24C07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3.请各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申请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于202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按时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参加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2026年11月耐火材料竞价采购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72550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四</w:t>
      </w:r>
      <w:r>
        <w:rPr>
          <w:rFonts w:hint="default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、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其他</w:t>
      </w:r>
      <w:r>
        <w:rPr>
          <w:rFonts w:hint="default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要求</w:t>
      </w:r>
    </w:p>
    <w:p w14:paraId="184CEAD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时请在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0分钟以内完成，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超过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竞价时间范围不能进行报价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，请结合自身实际情况报价，在合同履行期间不得以任何理由和借口提出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涨价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4C1EB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拒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绝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签订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合同的视为自动放弃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，我司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有权根据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结果重新选取成交人进行合作。</w:t>
      </w:r>
    </w:p>
    <w:p w14:paraId="6F239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人在签订合同后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严格按合同约定进货计划组织供货，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不能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按时按量完成供货的，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我司有权按合同相关履约条款进行处理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52316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4.如此次最终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结果超出我司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预期价格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，我司有权对此项目重新组织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43AA8CB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5.报价后如果出现供方报价失误造成报价错误的情况，供方可以申请放弃竞标，我公司则可以另选其他中标方；供方报价货期交付时间不满足我公司要求的，我公司可以另选其他中标方。</w:t>
      </w:r>
    </w:p>
    <w:p w14:paraId="36163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最后，感谢各供应商长期以来对我司的大力支持，烦请根据此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邀请函要求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进行报价。 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br w:type="textWrapping"/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顺祝商祺！</w:t>
      </w:r>
    </w:p>
    <w:p w14:paraId="69CE2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20" w:lineRule="exact"/>
        <w:ind w:firstLine="3840" w:firstLineChars="1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29175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20" w:lineRule="exact"/>
        <w:ind w:firstLine="3840" w:firstLineChars="1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云南云能永昌硅业有限公司</w:t>
      </w:r>
    </w:p>
    <w:p w14:paraId="26DC42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20" w:lineRule="exact"/>
        <w:ind w:left="5120" w:hanging="5120" w:hangingChars="1600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                          </w:t>
      </w:r>
      <w:bookmarkStart w:id="1" w:name="_GoBack"/>
      <w:bookmarkEnd w:id="1"/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27日</w:t>
      </w:r>
    </w:p>
    <w:p w14:paraId="47C86D0B">
      <w:pPr>
        <w:pStyle w:val="3"/>
        <w:ind w:left="0" w:leftChars="0" w:firstLine="0" w:firstLineChars="0"/>
        <w:rPr>
          <w:rFonts w:hint="eastAsia"/>
          <w:lang w:val="en-US" w:eastAsia="zh-CN"/>
        </w:rPr>
      </w:pPr>
    </w:p>
    <w:p w14:paraId="0D938CBC">
      <w:pPr>
        <w:pStyle w:val="3"/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1417" w:right="1417" w:bottom="1134" w:left="1417" w:header="0" w:footer="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241"/>
    <w:rsid w:val="0000184F"/>
    <w:rsid w:val="00005AB9"/>
    <w:rsid w:val="00021F4C"/>
    <w:rsid w:val="00053CC7"/>
    <w:rsid w:val="000549C3"/>
    <w:rsid w:val="00074F35"/>
    <w:rsid w:val="0008391F"/>
    <w:rsid w:val="00094D63"/>
    <w:rsid w:val="000A664D"/>
    <w:rsid w:val="000B1F06"/>
    <w:rsid w:val="000B4B5F"/>
    <w:rsid w:val="000C6477"/>
    <w:rsid w:val="000E3D46"/>
    <w:rsid w:val="000F5D8F"/>
    <w:rsid w:val="001241CA"/>
    <w:rsid w:val="00126167"/>
    <w:rsid w:val="00153532"/>
    <w:rsid w:val="00153993"/>
    <w:rsid w:val="001603A5"/>
    <w:rsid w:val="00163A53"/>
    <w:rsid w:val="00174F31"/>
    <w:rsid w:val="00190BB5"/>
    <w:rsid w:val="00196172"/>
    <w:rsid w:val="001A781A"/>
    <w:rsid w:val="001B7A05"/>
    <w:rsid w:val="001C67C0"/>
    <w:rsid w:val="001D2A43"/>
    <w:rsid w:val="001D72A2"/>
    <w:rsid w:val="001D768F"/>
    <w:rsid w:val="001E096B"/>
    <w:rsid w:val="001E530E"/>
    <w:rsid w:val="00207E84"/>
    <w:rsid w:val="00214075"/>
    <w:rsid w:val="002358B5"/>
    <w:rsid w:val="00252D74"/>
    <w:rsid w:val="00261A56"/>
    <w:rsid w:val="002668BE"/>
    <w:rsid w:val="0028421F"/>
    <w:rsid w:val="002C19CF"/>
    <w:rsid w:val="002F79A2"/>
    <w:rsid w:val="00302F44"/>
    <w:rsid w:val="00307923"/>
    <w:rsid w:val="0031097E"/>
    <w:rsid w:val="00334277"/>
    <w:rsid w:val="00363FEB"/>
    <w:rsid w:val="003803BB"/>
    <w:rsid w:val="0038134F"/>
    <w:rsid w:val="003817A8"/>
    <w:rsid w:val="003A2A0C"/>
    <w:rsid w:val="003A582C"/>
    <w:rsid w:val="003E1063"/>
    <w:rsid w:val="003E2B40"/>
    <w:rsid w:val="003E6ADB"/>
    <w:rsid w:val="00402DCF"/>
    <w:rsid w:val="004220F0"/>
    <w:rsid w:val="00432216"/>
    <w:rsid w:val="00442EF5"/>
    <w:rsid w:val="00485A0F"/>
    <w:rsid w:val="00493185"/>
    <w:rsid w:val="004B1007"/>
    <w:rsid w:val="004B3F54"/>
    <w:rsid w:val="004C235F"/>
    <w:rsid w:val="004D1256"/>
    <w:rsid w:val="004D338E"/>
    <w:rsid w:val="00542ACD"/>
    <w:rsid w:val="0054356E"/>
    <w:rsid w:val="005556D8"/>
    <w:rsid w:val="0057181C"/>
    <w:rsid w:val="00580B0B"/>
    <w:rsid w:val="00586FDD"/>
    <w:rsid w:val="005A33F1"/>
    <w:rsid w:val="005B47E7"/>
    <w:rsid w:val="005B4B3D"/>
    <w:rsid w:val="005C2DB3"/>
    <w:rsid w:val="005C5AEE"/>
    <w:rsid w:val="005F3BA2"/>
    <w:rsid w:val="0061530C"/>
    <w:rsid w:val="006211A5"/>
    <w:rsid w:val="00623F84"/>
    <w:rsid w:val="00634D20"/>
    <w:rsid w:val="0065335E"/>
    <w:rsid w:val="00674034"/>
    <w:rsid w:val="006974C0"/>
    <w:rsid w:val="006C2CB3"/>
    <w:rsid w:val="006C4968"/>
    <w:rsid w:val="006C4F0E"/>
    <w:rsid w:val="006F1619"/>
    <w:rsid w:val="006F46E7"/>
    <w:rsid w:val="00716F19"/>
    <w:rsid w:val="00726230"/>
    <w:rsid w:val="007579A5"/>
    <w:rsid w:val="00766503"/>
    <w:rsid w:val="007B45E7"/>
    <w:rsid w:val="007B5A92"/>
    <w:rsid w:val="007B649C"/>
    <w:rsid w:val="007C4032"/>
    <w:rsid w:val="007C47EE"/>
    <w:rsid w:val="007C5AD7"/>
    <w:rsid w:val="007E11E3"/>
    <w:rsid w:val="007E61DA"/>
    <w:rsid w:val="007E68AA"/>
    <w:rsid w:val="007E6D3A"/>
    <w:rsid w:val="00806D9C"/>
    <w:rsid w:val="00832652"/>
    <w:rsid w:val="00861F3D"/>
    <w:rsid w:val="00867E5B"/>
    <w:rsid w:val="00873C63"/>
    <w:rsid w:val="0088415B"/>
    <w:rsid w:val="008A2327"/>
    <w:rsid w:val="008B2168"/>
    <w:rsid w:val="008D178D"/>
    <w:rsid w:val="008D4774"/>
    <w:rsid w:val="009003DA"/>
    <w:rsid w:val="009013AF"/>
    <w:rsid w:val="00917FE0"/>
    <w:rsid w:val="00920241"/>
    <w:rsid w:val="00946FB1"/>
    <w:rsid w:val="0098516B"/>
    <w:rsid w:val="009A7AE9"/>
    <w:rsid w:val="009B41E7"/>
    <w:rsid w:val="009C284F"/>
    <w:rsid w:val="009C65B4"/>
    <w:rsid w:val="009D0A94"/>
    <w:rsid w:val="009D6CB3"/>
    <w:rsid w:val="009E044E"/>
    <w:rsid w:val="00A02D88"/>
    <w:rsid w:val="00A327A8"/>
    <w:rsid w:val="00A5229D"/>
    <w:rsid w:val="00A541E9"/>
    <w:rsid w:val="00A63B4D"/>
    <w:rsid w:val="00A776B7"/>
    <w:rsid w:val="00A849D4"/>
    <w:rsid w:val="00A918B7"/>
    <w:rsid w:val="00AA3A70"/>
    <w:rsid w:val="00AB1851"/>
    <w:rsid w:val="00AC13E2"/>
    <w:rsid w:val="00AD773F"/>
    <w:rsid w:val="00B34C70"/>
    <w:rsid w:val="00B448B5"/>
    <w:rsid w:val="00B45F07"/>
    <w:rsid w:val="00B9055D"/>
    <w:rsid w:val="00BC1355"/>
    <w:rsid w:val="00BC693D"/>
    <w:rsid w:val="00BD3F2B"/>
    <w:rsid w:val="00BE7745"/>
    <w:rsid w:val="00BF28C4"/>
    <w:rsid w:val="00C163A1"/>
    <w:rsid w:val="00C5164D"/>
    <w:rsid w:val="00C5315B"/>
    <w:rsid w:val="00C675CD"/>
    <w:rsid w:val="00C810E9"/>
    <w:rsid w:val="00C838E5"/>
    <w:rsid w:val="00C90915"/>
    <w:rsid w:val="00CA570F"/>
    <w:rsid w:val="00D1770D"/>
    <w:rsid w:val="00D21120"/>
    <w:rsid w:val="00D43347"/>
    <w:rsid w:val="00D6655B"/>
    <w:rsid w:val="00D76EC2"/>
    <w:rsid w:val="00DB1ECF"/>
    <w:rsid w:val="00DD42ED"/>
    <w:rsid w:val="00DD4354"/>
    <w:rsid w:val="00DD4FA8"/>
    <w:rsid w:val="00E073DE"/>
    <w:rsid w:val="00E337A0"/>
    <w:rsid w:val="00E457C6"/>
    <w:rsid w:val="00E45C06"/>
    <w:rsid w:val="00E53C99"/>
    <w:rsid w:val="00E63172"/>
    <w:rsid w:val="00E65DDE"/>
    <w:rsid w:val="00E71805"/>
    <w:rsid w:val="00E741E2"/>
    <w:rsid w:val="00E920BE"/>
    <w:rsid w:val="00EB1392"/>
    <w:rsid w:val="00EC1A0E"/>
    <w:rsid w:val="00EC3AED"/>
    <w:rsid w:val="00EC651A"/>
    <w:rsid w:val="00F0491A"/>
    <w:rsid w:val="00F11201"/>
    <w:rsid w:val="00F16DB1"/>
    <w:rsid w:val="00F247CE"/>
    <w:rsid w:val="00F371D3"/>
    <w:rsid w:val="00F47B1F"/>
    <w:rsid w:val="00F51987"/>
    <w:rsid w:val="00F87BD3"/>
    <w:rsid w:val="00FB2D53"/>
    <w:rsid w:val="00FD0F22"/>
    <w:rsid w:val="00FE2D67"/>
    <w:rsid w:val="00FF3F0C"/>
    <w:rsid w:val="013332EF"/>
    <w:rsid w:val="014C63EE"/>
    <w:rsid w:val="015849AA"/>
    <w:rsid w:val="01992912"/>
    <w:rsid w:val="01BF44E3"/>
    <w:rsid w:val="0205584E"/>
    <w:rsid w:val="02B023EA"/>
    <w:rsid w:val="02B1631B"/>
    <w:rsid w:val="02DC2E95"/>
    <w:rsid w:val="04130FAF"/>
    <w:rsid w:val="0461663A"/>
    <w:rsid w:val="04EC100C"/>
    <w:rsid w:val="04FA71F4"/>
    <w:rsid w:val="051B71E8"/>
    <w:rsid w:val="05E0746B"/>
    <w:rsid w:val="05EF0AE6"/>
    <w:rsid w:val="06614292"/>
    <w:rsid w:val="073C0317"/>
    <w:rsid w:val="07F605CE"/>
    <w:rsid w:val="0809583B"/>
    <w:rsid w:val="081F31A6"/>
    <w:rsid w:val="08404A11"/>
    <w:rsid w:val="086332BE"/>
    <w:rsid w:val="08804D5B"/>
    <w:rsid w:val="088F11F0"/>
    <w:rsid w:val="08C16B4D"/>
    <w:rsid w:val="08E4314F"/>
    <w:rsid w:val="090C2754"/>
    <w:rsid w:val="09823F6C"/>
    <w:rsid w:val="098A2FFB"/>
    <w:rsid w:val="0A9975D5"/>
    <w:rsid w:val="0A9B7F4A"/>
    <w:rsid w:val="0B372CB2"/>
    <w:rsid w:val="0BB22BA3"/>
    <w:rsid w:val="0BD60D94"/>
    <w:rsid w:val="0BEE4454"/>
    <w:rsid w:val="0C1D68F5"/>
    <w:rsid w:val="0C2F76A5"/>
    <w:rsid w:val="0C477A8F"/>
    <w:rsid w:val="0D0971DD"/>
    <w:rsid w:val="0DE519EC"/>
    <w:rsid w:val="0E0662D9"/>
    <w:rsid w:val="0E0E4FC8"/>
    <w:rsid w:val="0E504CA7"/>
    <w:rsid w:val="0ECB65C0"/>
    <w:rsid w:val="0F4D1FDA"/>
    <w:rsid w:val="0FDB7026"/>
    <w:rsid w:val="10702A74"/>
    <w:rsid w:val="10F957B1"/>
    <w:rsid w:val="1111309F"/>
    <w:rsid w:val="11961CD8"/>
    <w:rsid w:val="122B0E3E"/>
    <w:rsid w:val="123E50B8"/>
    <w:rsid w:val="12722A4B"/>
    <w:rsid w:val="12A520C0"/>
    <w:rsid w:val="12E409EF"/>
    <w:rsid w:val="135B7412"/>
    <w:rsid w:val="13624F49"/>
    <w:rsid w:val="1386422D"/>
    <w:rsid w:val="13B507E6"/>
    <w:rsid w:val="142036F3"/>
    <w:rsid w:val="144179C7"/>
    <w:rsid w:val="14A96A41"/>
    <w:rsid w:val="169729BA"/>
    <w:rsid w:val="16A05D7C"/>
    <w:rsid w:val="16AD1D8A"/>
    <w:rsid w:val="16EF61A4"/>
    <w:rsid w:val="17010942"/>
    <w:rsid w:val="1735688B"/>
    <w:rsid w:val="173E7536"/>
    <w:rsid w:val="176C668F"/>
    <w:rsid w:val="188D309E"/>
    <w:rsid w:val="18E310EF"/>
    <w:rsid w:val="18E83250"/>
    <w:rsid w:val="19644ABB"/>
    <w:rsid w:val="197B08C9"/>
    <w:rsid w:val="199E7711"/>
    <w:rsid w:val="19BD556E"/>
    <w:rsid w:val="1A4169D8"/>
    <w:rsid w:val="1AE120D0"/>
    <w:rsid w:val="1B0C69B7"/>
    <w:rsid w:val="1B424A09"/>
    <w:rsid w:val="1D5E542B"/>
    <w:rsid w:val="1DC3208F"/>
    <w:rsid w:val="1E1035B6"/>
    <w:rsid w:val="1F2D78F0"/>
    <w:rsid w:val="1F5374BB"/>
    <w:rsid w:val="1F886170"/>
    <w:rsid w:val="20390FD6"/>
    <w:rsid w:val="20644C15"/>
    <w:rsid w:val="20BD31A6"/>
    <w:rsid w:val="20D70054"/>
    <w:rsid w:val="217701EC"/>
    <w:rsid w:val="21F96DD2"/>
    <w:rsid w:val="2220667E"/>
    <w:rsid w:val="22427909"/>
    <w:rsid w:val="23AD48A9"/>
    <w:rsid w:val="23B1733B"/>
    <w:rsid w:val="23D5752B"/>
    <w:rsid w:val="240B7E02"/>
    <w:rsid w:val="245453E4"/>
    <w:rsid w:val="24850CDC"/>
    <w:rsid w:val="24B6755C"/>
    <w:rsid w:val="252C7AC1"/>
    <w:rsid w:val="26201BE1"/>
    <w:rsid w:val="27631844"/>
    <w:rsid w:val="277F7C11"/>
    <w:rsid w:val="27B479DC"/>
    <w:rsid w:val="27F0330C"/>
    <w:rsid w:val="28851160"/>
    <w:rsid w:val="28A03605"/>
    <w:rsid w:val="28E51A71"/>
    <w:rsid w:val="29191FAA"/>
    <w:rsid w:val="298A1909"/>
    <w:rsid w:val="2A7433F3"/>
    <w:rsid w:val="2A990645"/>
    <w:rsid w:val="2BB940F9"/>
    <w:rsid w:val="2BBD07AB"/>
    <w:rsid w:val="2C052E58"/>
    <w:rsid w:val="2C0D3FDA"/>
    <w:rsid w:val="2C234D1E"/>
    <w:rsid w:val="2C4F0216"/>
    <w:rsid w:val="2C5874C0"/>
    <w:rsid w:val="2C607969"/>
    <w:rsid w:val="2CE2107B"/>
    <w:rsid w:val="2D2D2DA1"/>
    <w:rsid w:val="2EED5DCA"/>
    <w:rsid w:val="2F21735C"/>
    <w:rsid w:val="2F2A0CF5"/>
    <w:rsid w:val="2FA316EA"/>
    <w:rsid w:val="2FCA535F"/>
    <w:rsid w:val="2FEC1AF6"/>
    <w:rsid w:val="306B340F"/>
    <w:rsid w:val="30A56135"/>
    <w:rsid w:val="30BB6538"/>
    <w:rsid w:val="31163120"/>
    <w:rsid w:val="316014C5"/>
    <w:rsid w:val="32A94378"/>
    <w:rsid w:val="32B10B4D"/>
    <w:rsid w:val="32BC2C5E"/>
    <w:rsid w:val="32BE2139"/>
    <w:rsid w:val="32F46FAB"/>
    <w:rsid w:val="33857AA0"/>
    <w:rsid w:val="34012787"/>
    <w:rsid w:val="3493168D"/>
    <w:rsid w:val="353F631E"/>
    <w:rsid w:val="358931C8"/>
    <w:rsid w:val="36F76DC1"/>
    <w:rsid w:val="373D2FB0"/>
    <w:rsid w:val="3761035C"/>
    <w:rsid w:val="37B82275"/>
    <w:rsid w:val="38AE5796"/>
    <w:rsid w:val="38B0598C"/>
    <w:rsid w:val="39396608"/>
    <w:rsid w:val="39933320"/>
    <w:rsid w:val="39B8262B"/>
    <w:rsid w:val="3A162BAB"/>
    <w:rsid w:val="3A912AF5"/>
    <w:rsid w:val="3AD4580E"/>
    <w:rsid w:val="3B780B1B"/>
    <w:rsid w:val="3B8B0A38"/>
    <w:rsid w:val="3B92168F"/>
    <w:rsid w:val="3C1E184B"/>
    <w:rsid w:val="3D523DD2"/>
    <w:rsid w:val="3DAC1087"/>
    <w:rsid w:val="3E122CB5"/>
    <w:rsid w:val="3E177AE7"/>
    <w:rsid w:val="3E3432BF"/>
    <w:rsid w:val="3E3A1F8B"/>
    <w:rsid w:val="3E4864D5"/>
    <w:rsid w:val="3E7A6796"/>
    <w:rsid w:val="3EDA7F50"/>
    <w:rsid w:val="3F0469C9"/>
    <w:rsid w:val="3F3B68C9"/>
    <w:rsid w:val="3FBF3658"/>
    <w:rsid w:val="40B15B99"/>
    <w:rsid w:val="40C04953"/>
    <w:rsid w:val="414235C3"/>
    <w:rsid w:val="41960238"/>
    <w:rsid w:val="41E224E8"/>
    <w:rsid w:val="4241217E"/>
    <w:rsid w:val="43157C6E"/>
    <w:rsid w:val="432554CA"/>
    <w:rsid w:val="436B72B6"/>
    <w:rsid w:val="43AD0AAF"/>
    <w:rsid w:val="43E90C8C"/>
    <w:rsid w:val="44131BBA"/>
    <w:rsid w:val="441C4727"/>
    <w:rsid w:val="447B2431"/>
    <w:rsid w:val="4496279C"/>
    <w:rsid w:val="44A84AEE"/>
    <w:rsid w:val="45D93FE5"/>
    <w:rsid w:val="463D14EF"/>
    <w:rsid w:val="46DB3886"/>
    <w:rsid w:val="471713F9"/>
    <w:rsid w:val="477352AF"/>
    <w:rsid w:val="47B01097"/>
    <w:rsid w:val="48235E99"/>
    <w:rsid w:val="483174D8"/>
    <w:rsid w:val="485842AB"/>
    <w:rsid w:val="48A350B2"/>
    <w:rsid w:val="48D031D1"/>
    <w:rsid w:val="490B1570"/>
    <w:rsid w:val="495D0822"/>
    <w:rsid w:val="4A15336C"/>
    <w:rsid w:val="4A774643"/>
    <w:rsid w:val="4B2077FB"/>
    <w:rsid w:val="4BED32B6"/>
    <w:rsid w:val="4BFD14B3"/>
    <w:rsid w:val="4C1475BD"/>
    <w:rsid w:val="4C535DA0"/>
    <w:rsid w:val="4CD71724"/>
    <w:rsid w:val="4DCC1A64"/>
    <w:rsid w:val="4DFA5523"/>
    <w:rsid w:val="4E4802AE"/>
    <w:rsid w:val="4E70694F"/>
    <w:rsid w:val="4E8E5AF9"/>
    <w:rsid w:val="4EA25DD2"/>
    <w:rsid w:val="4ED3736A"/>
    <w:rsid w:val="4F2039B1"/>
    <w:rsid w:val="4FF94CBC"/>
    <w:rsid w:val="501B5882"/>
    <w:rsid w:val="502D5628"/>
    <w:rsid w:val="50A16519"/>
    <w:rsid w:val="50E36064"/>
    <w:rsid w:val="524F245E"/>
    <w:rsid w:val="529276BB"/>
    <w:rsid w:val="52D0401A"/>
    <w:rsid w:val="5343423D"/>
    <w:rsid w:val="53C7140C"/>
    <w:rsid w:val="53CC2D6D"/>
    <w:rsid w:val="53DC5CE3"/>
    <w:rsid w:val="548B3EF5"/>
    <w:rsid w:val="54BA2798"/>
    <w:rsid w:val="54D521CE"/>
    <w:rsid w:val="54E107E8"/>
    <w:rsid w:val="54FB17F1"/>
    <w:rsid w:val="552005DF"/>
    <w:rsid w:val="55C93966"/>
    <w:rsid w:val="56044998"/>
    <w:rsid w:val="560758B8"/>
    <w:rsid w:val="56282F75"/>
    <w:rsid w:val="565148B6"/>
    <w:rsid w:val="565E58A7"/>
    <w:rsid w:val="580C4449"/>
    <w:rsid w:val="58513090"/>
    <w:rsid w:val="58FA2C79"/>
    <w:rsid w:val="594C54FD"/>
    <w:rsid w:val="596728B0"/>
    <w:rsid w:val="59B12266"/>
    <w:rsid w:val="5AE61794"/>
    <w:rsid w:val="5B3C6F0A"/>
    <w:rsid w:val="5B3C7C97"/>
    <w:rsid w:val="5DCB54C6"/>
    <w:rsid w:val="5E255EC5"/>
    <w:rsid w:val="5E396713"/>
    <w:rsid w:val="5EA90A2C"/>
    <w:rsid w:val="5EC05986"/>
    <w:rsid w:val="5F1366E0"/>
    <w:rsid w:val="5FAF4685"/>
    <w:rsid w:val="5FDC210C"/>
    <w:rsid w:val="600E3789"/>
    <w:rsid w:val="60630718"/>
    <w:rsid w:val="607224F9"/>
    <w:rsid w:val="617875A8"/>
    <w:rsid w:val="61CE60C1"/>
    <w:rsid w:val="620E2F2D"/>
    <w:rsid w:val="62214AFD"/>
    <w:rsid w:val="62243D4F"/>
    <w:rsid w:val="62840455"/>
    <w:rsid w:val="628E236B"/>
    <w:rsid w:val="628E3496"/>
    <w:rsid w:val="62B81D0C"/>
    <w:rsid w:val="639812DD"/>
    <w:rsid w:val="63C66AA5"/>
    <w:rsid w:val="63DF21CC"/>
    <w:rsid w:val="641423B4"/>
    <w:rsid w:val="64870DB3"/>
    <w:rsid w:val="64A9582B"/>
    <w:rsid w:val="64FC3261"/>
    <w:rsid w:val="655B1DA4"/>
    <w:rsid w:val="655B4FCF"/>
    <w:rsid w:val="6579277C"/>
    <w:rsid w:val="65C743E4"/>
    <w:rsid w:val="65EC0A95"/>
    <w:rsid w:val="660B7D45"/>
    <w:rsid w:val="66125D8B"/>
    <w:rsid w:val="66147D97"/>
    <w:rsid w:val="663B5797"/>
    <w:rsid w:val="66AB297C"/>
    <w:rsid w:val="6700525D"/>
    <w:rsid w:val="678E2105"/>
    <w:rsid w:val="67B75559"/>
    <w:rsid w:val="68365F2B"/>
    <w:rsid w:val="6849590E"/>
    <w:rsid w:val="68972146"/>
    <w:rsid w:val="68B44D81"/>
    <w:rsid w:val="68D16987"/>
    <w:rsid w:val="68E54BEE"/>
    <w:rsid w:val="696F13C2"/>
    <w:rsid w:val="6972190C"/>
    <w:rsid w:val="6A44625D"/>
    <w:rsid w:val="6A936B6F"/>
    <w:rsid w:val="6AEC326E"/>
    <w:rsid w:val="6B9C23FB"/>
    <w:rsid w:val="6BBE0104"/>
    <w:rsid w:val="6C3E2154"/>
    <w:rsid w:val="6C4426BD"/>
    <w:rsid w:val="6C8A338C"/>
    <w:rsid w:val="6CF436B4"/>
    <w:rsid w:val="6D047B72"/>
    <w:rsid w:val="6D2F768D"/>
    <w:rsid w:val="6E14523F"/>
    <w:rsid w:val="6F0C5F94"/>
    <w:rsid w:val="6F143C4C"/>
    <w:rsid w:val="6F27688F"/>
    <w:rsid w:val="6F9F703D"/>
    <w:rsid w:val="6FCB671F"/>
    <w:rsid w:val="6FCC4239"/>
    <w:rsid w:val="6FDA5CE8"/>
    <w:rsid w:val="701770EB"/>
    <w:rsid w:val="70AC3A36"/>
    <w:rsid w:val="70F60F17"/>
    <w:rsid w:val="71157726"/>
    <w:rsid w:val="71407BB8"/>
    <w:rsid w:val="71767825"/>
    <w:rsid w:val="71B43242"/>
    <w:rsid w:val="725017EE"/>
    <w:rsid w:val="7261491B"/>
    <w:rsid w:val="729340B4"/>
    <w:rsid w:val="72A443FB"/>
    <w:rsid w:val="72BA7505"/>
    <w:rsid w:val="72D42EFD"/>
    <w:rsid w:val="73271D4B"/>
    <w:rsid w:val="73583FFC"/>
    <w:rsid w:val="73910092"/>
    <w:rsid w:val="73E30001"/>
    <w:rsid w:val="7405406B"/>
    <w:rsid w:val="7476798E"/>
    <w:rsid w:val="754B049C"/>
    <w:rsid w:val="75871A26"/>
    <w:rsid w:val="758F5800"/>
    <w:rsid w:val="759E16C4"/>
    <w:rsid w:val="76981DC5"/>
    <w:rsid w:val="769A5BD7"/>
    <w:rsid w:val="76C5225E"/>
    <w:rsid w:val="76CE70D4"/>
    <w:rsid w:val="76E10E91"/>
    <w:rsid w:val="76E56636"/>
    <w:rsid w:val="77F24667"/>
    <w:rsid w:val="78133E05"/>
    <w:rsid w:val="783D3A48"/>
    <w:rsid w:val="78732AD6"/>
    <w:rsid w:val="78D054FE"/>
    <w:rsid w:val="79425C95"/>
    <w:rsid w:val="798C6D6F"/>
    <w:rsid w:val="7A5D7E1E"/>
    <w:rsid w:val="7ACE28D9"/>
    <w:rsid w:val="7B104E2F"/>
    <w:rsid w:val="7BAB31BF"/>
    <w:rsid w:val="7BD860E3"/>
    <w:rsid w:val="7CC84123"/>
    <w:rsid w:val="7CF95B0B"/>
    <w:rsid w:val="7E051EA5"/>
    <w:rsid w:val="7E7867BE"/>
    <w:rsid w:val="7ED70DE8"/>
    <w:rsid w:val="7FD9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/>
    </w:pPr>
    <w:rPr>
      <w:kern w:val="0"/>
    </w:rPr>
  </w:style>
  <w:style w:type="paragraph" w:styleId="4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5">
    <w:name w:val="Plain Text"/>
    <w:basedOn w:val="1"/>
    <w:unhideWhenUsed/>
    <w:qFormat/>
    <w:uiPriority w:val="99"/>
    <w:rPr>
      <w:rFonts w:ascii="宋体" w:hAnsi="宋体" w:cs="宋体"/>
    </w:rPr>
  </w:style>
  <w:style w:type="paragraph" w:styleId="6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11">
    <w:name w:val="页眉 Char"/>
    <w:basedOn w:val="10"/>
    <w:link w:val="8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7"/>
    <w:qFormat/>
    <w:uiPriority w:val="99"/>
    <w:rPr>
      <w:sz w:val="18"/>
      <w:szCs w:val="18"/>
    </w:rPr>
  </w:style>
  <w:style w:type="character" w:customStyle="1" w:styleId="13">
    <w:name w:val="日期 Char"/>
    <w:basedOn w:val="10"/>
    <w:link w:val="6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4">
    <w:name w:val="font12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5">
    <w:name w:val="font9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15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8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bscript"/>
    </w:rPr>
  </w:style>
  <w:style w:type="character" w:customStyle="1" w:styleId="18">
    <w:name w:val="font14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9">
    <w:name w:val="font22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0">
    <w:name w:val="font18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5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2">
    <w:name w:val="font0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3">
    <w:name w:val="font4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4">
    <w:name w:val="font21"/>
    <w:basedOn w:val="10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25">
    <w:name w:val="font3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6">
    <w:name w:val="font61"/>
    <w:basedOn w:val="10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27">
    <w:name w:val="font7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  <w:vertAlign w:val="superscript"/>
    </w:rPr>
  </w:style>
  <w:style w:type="character" w:customStyle="1" w:styleId="28">
    <w:name w:val="font11"/>
    <w:basedOn w:val="10"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character" w:customStyle="1" w:styleId="29">
    <w:name w:val="font10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30">
    <w:name w:val="font112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832</Words>
  <Characters>1055</Characters>
  <Lines>16</Lines>
  <Paragraphs>4</Paragraphs>
  <TotalTime>4</TotalTime>
  <ScaleCrop>false</ScaleCrop>
  <LinksUpToDate>false</LinksUpToDate>
  <CharactersWithSpaces>1130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2018-06-28T09:50:00Z</dcterms:created>
  <dc:creator>微软用户</dc:creator>
  <cp:lastModifiedBy>杨仕云-川上子墨</cp:lastModifiedBy>
  <cp:lastPrinted>2022-08-03T02:05:00Z</cp:lastPrinted>
  <dcterms:modified xsi:type="dcterms:W3CDTF">2026-10-27T03:11:01Z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E6A0EBB6853E44408B3A2D47F695D923</vt:lpwstr>
  </property>
  <property fmtid="{D5CDD505-2E9C-101B-9397-08002B2CF9AE}" pid="4" name="KSOTemplateDocerSaveRecord">
    <vt:lpwstr>eyJoZGlkIjoiOTFkZDIzYzdhN2UwMTY3YWNjZTcwZWJjNDc5NjlkMjkiLCJ1c2VySWQiOiIyNzA4MzU5OTIifQ==</vt:lpwstr>
  </property>
</Properties>
</file>