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51187E">
      <w:pPr>
        <w:keepNext w:val="0"/>
        <w:keepLines w:val="0"/>
        <w:pageBreakBefore w:val="0"/>
        <w:widowControl/>
        <w:kinsoku w:val="0"/>
        <w:wordWrap/>
        <w:overflowPunct/>
        <w:topLinePunct w:val="0"/>
        <w:autoSpaceDE w:val="0"/>
        <w:autoSpaceDN w:val="0"/>
        <w:bidi w:val="0"/>
        <w:adjustRightInd w:val="0"/>
        <w:snapToGrid w:val="0"/>
        <w:spacing w:before="235" w:line="800" w:lineRule="exact"/>
        <w:ind w:firstLine="0" w:firstLineChars="0"/>
        <w:jc w:val="center"/>
        <w:textAlignment w:val="baseline"/>
        <w:outlineLvl w:val="9"/>
        <w:rPr>
          <w:rFonts w:hint="default" w:ascii="Times New Roman" w:hAnsi="Times New Roman" w:eastAsia="方正小标宋_GBK" w:cs="Times New Roman"/>
          <w:color w:val="auto"/>
          <w:spacing w:val="-5"/>
          <w:sz w:val="52"/>
          <w:szCs w:val="52"/>
          <w:highlight w:val="none"/>
        </w:rPr>
      </w:pPr>
      <w:bookmarkStart w:id="29" w:name="_GoBack"/>
      <w:bookmarkStart w:id="0" w:name="OLE_LINK1"/>
      <w:r>
        <w:rPr>
          <w:rFonts w:hint="default" w:ascii="Times New Roman" w:hAnsi="Times New Roman" w:eastAsia="方正小标宋_GBK" w:cs="Times New Roman"/>
          <w:color w:val="auto"/>
          <w:spacing w:val="-5"/>
          <w:sz w:val="52"/>
          <w:szCs w:val="52"/>
          <w:highlight w:val="none"/>
          <w:lang w:eastAsia="zh-CN"/>
        </w:rPr>
        <w:t>弥勒云能绿色能源开发有限公司</w:t>
      </w:r>
      <w:r>
        <w:rPr>
          <w:rFonts w:hint="default" w:ascii="Times New Roman" w:hAnsi="Times New Roman" w:eastAsia="方正小标宋_GBK" w:cs="Times New Roman"/>
          <w:color w:val="auto"/>
          <w:spacing w:val="-5"/>
          <w:sz w:val="52"/>
          <w:szCs w:val="52"/>
          <w:highlight w:val="none"/>
          <w:lang w:val="en-US" w:eastAsia="zh-CN"/>
        </w:rPr>
        <w:t>食堂厨房设备采购</w:t>
      </w:r>
      <w:r>
        <w:rPr>
          <w:rFonts w:hint="default" w:ascii="Times New Roman" w:hAnsi="Times New Roman" w:eastAsia="方正小标宋_GBK" w:cs="Times New Roman"/>
          <w:color w:val="auto"/>
          <w:spacing w:val="-5"/>
          <w:sz w:val="52"/>
          <w:szCs w:val="52"/>
          <w:highlight w:val="none"/>
        </w:rPr>
        <w:t>项目</w:t>
      </w:r>
    </w:p>
    <w:p w14:paraId="19350284">
      <w:pPr>
        <w:keepNext w:val="0"/>
        <w:keepLines w:val="0"/>
        <w:pageBreakBefore w:val="0"/>
        <w:widowControl/>
        <w:kinsoku w:val="0"/>
        <w:wordWrap/>
        <w:overflowPunct/>
        <w:topLinePunct w:val="0"/>
        <w:autoSpaceDE w:val="0"/>
        <w:autoSpaceDN w:val="0"/>
        <w:bidi w:val="0"/>
        <w:adjustRightInd w:val="0"/>
        <w:snapToGrid w:val="0"/>
        <w:spacing w:before="235" w:line="560" w:lineRule="exact"/>
        <w:ind w:left="13" w:firstLine="558"/>
        <w:textAlignment w:val="baseline"/>
        <w:outlineLvl w:val="9"/>
        <w:rPr>
          <w:rFonts w:ascii="Times New Roman" w:hAnsi="Times New Roman" w:eastAsia="FangSong_GB2312" w:cs="Times New Roman"/>
          <w:color w:val="auto"/>
          <w:spacing w:val="-5"/>
          <w:sz w:val="28"/>
          <w:szCs w:val="28"/>
          <w:highlight w:val="none"/>
        </w:rPr>
      </w:pPr>
    </w:p>
    <w:bookmarkEnd w:id="0"/>
    <w:p w14:paraId="19521E54">
      <w:pPr>
        <w:pStyle w:val="2"/>
        <w:spacing w:line="271" w:lineRule="auto"/>
        <w:ind w:leftChars="500"/>
        <w:jc w:val="both"/>
        <w:rPr>
          <w:rFonts w:ascii="Times New Roman" w:hAnsi="Times New Roman" w:cs="Times New Roman"/>
          <w:color w:val="auto"/>
          <w:highlight w:val="none"/>
        </w:rPr>
      </w:pPr>
    </w:p>
    <w:p w14:paraId="44EC08A4">
      <w:pPr>
        <w:pStyle w:val="2"/>
        <w:spacing w:line="271" w:lineRule="auto"/>
        <w:rPr>
          <w:rFonts w:ascii="Times New Roman" w:hAnsi="Times New Roman" w:cs="Times New Roman"/>
          <w:color w:val="auto"/>
          <w:highlight w:val="none"/>
        </w:rPr>
      </w:pPr>
    </w:p>
    <w:p w14:paraId="7FB9BCE9">
      <w:pPr>
        <w:keepNext w:val="0"/>
        <w:keepLines w:val="0"/>
        <w:pageBreakBefore w:val="0"/>
        <w:widowControl/>
        <w:kinsoku w:val="0"/>
        <w:wordWrap/>
        <w:overflowPunct/>
        <w:topLinePunct w:val="0"/>
        <w:autoSpaceDE w:val="0"/>
        <w:autoSpaceDN w:val="0"/>
        <w:bidi w:val="0"/>
        <w:adjustRightInd w:val="0"/>
        <w:snapToGrid w:val="0"/>
        <w:spacing w:before="235" w:line="800" w:lineRule="exact"/>
        <w:ind w:firstLine="0" w:firstLineChars="0"/>
        <w:jc w:val="center"/>
        <w:textAlignment w:val="baseline"/>
        <w:outlineLvl w:val="9"/>
        <w:rPr>
          <w:rFonts w:hint="default" w:ascii="Times New Roman" w:hAnsi="Times New Roman" w:eastAsia="方正小标宋_GBK" w:cs="Times New Roman"/>
          <w:color w:val="auto"/>
          <w:spacing w:val="-5"/>
          <w:sz w:val="52"/>
          <w:szCs w:val="52"/>
          <w:highlight w:val="none"/>
          <w:lang w:eastAsia="zh-CN"/>
        </w:rPr>
      </w:pPr>
      <w:bookmarkStart w:id="1" w:name="_Toc22387"/>
      <w:bookmarkStart w:id="2" w:name="_Toc6690"/>
      <w:bookmarkStart w:id="3" w:name="_Toc28704"/>
      <w:bookmarkStart w:id="4" w:name="_Toc21272"/>
      <w:r>
        <w:rPr>
          <w:rFonts w:hint="eastAsia" w:ascii="Times New Roman" w:hAnsi="Times New Roman" w:eastAsia="方正小标宋_GBK" w:cs="Times New Roman"/>
          <w:color w:val="auto"/>
          <w:spacing w:val="-5"/>
          <w:sz w:val="52"/>
          <w:szCs w:val="52"/>
          <w:highlight w:val="none"/>
          <w:lang w:val="en-US" w:eastAsia="zh-CN"/>
        </w:rPr>
        <w:t>询价</w:t>
      </w:r>
      <w:r>
        <w:rPr>
          <w:rFonts w:hint="default" w:ascii="Times New Roman" w:hAnsi="Times New Roman" w:eastAsia="方正小标宋_GBK" w:cs="Times New Roman"/>
          <w:color w:val="auto"/>
          <w:spacing w:val="-5"/>
          <w:sz w:val="52"/>
          <w:szCs w:val="52"/>
          <w:highlight w:val="none"/>
          <w:lang w:eastAsia="zh-CN"/>
        </w:rPr>
        <w:t>采购文件</w:t>
      </w:r>
      <w:bookmarkEnd w:id="1"/>
      <w:bookmarkEnd w:id="2"/>
      <w:bookmarkEnd w:id="3"/>
      <w:bookmarkEnd w:id="4"/>
    </w:p>
    <w:bookmarkEnd w:id="29"/>
    <w:p w14:paraId="3B631E2B">
      <w:pPr>
        <w:keepNext w:val="0"/>
        <w:keepLines w:val="0"/>
        <w:pageBreakBefore w:val="0"/>
        <w:widowControl/>
        <w:kinsoku w:val="0"/>
        <w:wordWrap/>
        <w:overflowPunct/>
        <w:topLinePunct w:val="0"/>
        <w:autoSpaceDE w:val="0"/>
        <w:autoSpaceDN w:val="0"/>
        <w:bidi w:val="0"/>
        <w:adjustRightInd w:val="0"/>
        <w:snapToGrid w:val="0"/>
        <w:spacing w:before="235" w:line="800" w:lineRule="exact"/>
        <w:ind w:firstLine="0" w:firstLineChars="0"/>
        <w:jc w:val="center"/>
        <w:textAlignment w:val="baseline"/>
        <w:outlineLvl w:val="9"/>
        <w:rPr>
          <w:rFonts w:hint="default" w:ascii="Times New Roman" w:hAnsi="Times New Roman" w:eastAsia="方正小标宋_GBK" w:cs="Times New Roman"/>
          <w:color w:val="auto"/>
          <w:spacing w:val="-5"/>
          <w:sz w:val="52"/>
          <w:szCs w:val="52"/>
          <w:highlight w:val="none"/>
          <w:lang w:eastAsia="zh-CN"/>
        </w:rPr>
      </w:pPr>
    </w:p>
    <w:p w14:paraId="69404C41">
      <w:pPr>
        <w:pStyle w:val="2"/>
        <w:spacing w:line="252" w:lineRule="auto"/>
        <w:rPr>
          <w:rFonts w:hint="default" w:ascii="Times New Roman" w:hAnsi="Times New Roman" w:eastAsia="方正小标宋_GBK" w:cs="Times New Roman"/>
          <w:color w:val="auto"/>
          <w:highlight w:val="none"/>
        </w:rPr>
      </w:pPr>
    </w:p>
    <w:p w14:paraId="6DF1D2B9">
      <w:pPr>
        <w:pStyle w:val="2"/>
        <w:spacing w:line="252" w:lineRule="auto"/>
        <w:rPr>
          <w:rFonts w:hint="default" w:ascii="Times New Roman" w:hAnsi="Times New Roman" w:eastAsia="方正小标宋_GBK" w:cs="Times New Roman"/>
          <w:color w:val="auto"/>
          <w:highlight w:val="none"/>
        </w:rPr>
      </w:pPr>
    </w:p>
    <w:p w14:paraId="10200FDD">
      <w:pPr>
        <w:pStyle w:val="2"/>
        <w:spacing w:line="252" w:lineRule="auto"/>
        <w:rPr>
          <w:rFonts w:hint="default" w:ascii="Times New Roman" w:hAnsi="Times New Roman" w:eastAsia="方正小标宋_GBK" w:cs="Times New Roman"/>
          <w:color w:val="auto"/>
          <w:highlight w:val="none"/>
        </w:rPr>
      </w:pPr>
    </w:p>
    <w:p w14:paraId="468CFAD4">
      <w:pPr>
        <w:pStyle w:val="2"/>
        <w:spacing w:line="252" w:lineRule="auto"/>
        <w:rPr>
          <w:rFonts w:hint="default" w:ascii="Times New Roman" w:hAnsi="Times New Roman" w:eastAsia="方正小标宋_GBK" w:cs="Times New Roman"/>
          <w:color w:val="auto"/>
          <w:highlight w:val="none"/>
        </w:rPr>
      </w:pPr>
    </w:p>
    <w:p w14:paraId="1E00FFB7">
      <w:pPr>
        <w:pStyle w:val="2"/>
        <w:spacing w:line="252" w:lineRule="auto"/>
        <w:rPr>
          <w:rFonts w:hint="default" w:ascii="Times New Roman" w:hAnsi="Times New Roman" w:eastAsia="方正小标宋_GBK" w:cs="Times New Roman"/>
          <w:color w:val="auto"/>
          <w:highlight w:val="none"/>
        </w:rPr>
      </w:pPr>
    </w:p>
    <w:p w14:paraId="3F6C8CDF">
      <w:pPr>
        <w:pStyle w:val="2"/>
        <w:spacing w:line="252" w:lineRule="auto"/>
        <w:rPr>
          <w:rFonts w:hint="default" w:ascii="Times New Roman" w:hAnsi="Times New Roman" w:eastAsia="方正小标宋_GBK" w:cs="Times New Roman"/>
          <w:color w:val="auto"/>
          <w:highlight w:val="none"/>
        </w:rPr>
      </w:pPr>
    </w:p>
    <w:p w14:paraId="02CB4C6C">
      <w:pPr>
        <w:pStyle w:val="2"/>
        <w:spacing w:line="252" w:lineRule="auto"/>
        <w:rPr>
          <w:rFonts w:hint="default" w:ascii="Times New Roman" w:hAnsi="Times New Roman" w:eastAsia="方正小标宋_GBK" w:cs="Times New Roman"/>
          <w:color w:val="auto"/>
          <w:highlight w:val="none"/>
        </w:rPr>
      </w:pPr>
    </w:p>
    <w:p w14:paraId="5D8C0C6C">
      <w:pPr>
        <w:pStyle w:val="2"/>
        <w:spacing w:line="252" w:lineRule="auto"/>
        <w:rPr>
          <w:rFonts w:hint="default" w:ascii="Times New Roman" w:hAnsi="Times New Roman" w:eastAsia="方正小标宋_GBK" w:cs="Times New Roman"/>
          <w:color w:val="auto"/>
          <w:highlight w:val="none"/>
        </w:rPr>
      </w:pPr>
    </w:p>
    <w:p w14:paraId="2E5AF932">
      <w:pPr>
        <w:pStyle w:val="2"/>
        <w:spacing w:line="253" w:lineRule="auto"/>
        <w:rPr>
          <w:rFonts w:hint="default" w:ascii="Times New Roman" w:hAnsi="Times New Roman" w:eastAsia="方正小标宋_GBK" w:cs="Times New Roman"/>
          <w:color w:val="auto"/>
          <w:highlight w:val="none"/>
        </w:rPr>
      </w:pPr>
    </w:p>
    <w:p w14:paraId="7A96C50D">
      <w:pPr>
        <w:pStyle w:val="2"/>
        <w:spacing w:line="253" w:lineRule="auto"/>
        <w:rPr>
          <w:rFonts w:hint="default" w:ascii="Times New Roman" w:hAnsi="Times New Roman" w:eastAsia="方正小标宋_GBK" w:cs="Times New Roman"/>
          <w:color w:val="auto"/>
          <w:highlight w:val="none"/>
        </w:rPr>
      </w:pPr>
    </w:p>
    <w:p w14:paraId="4E26DA57">
      <w:pPr>
        <w:pStyle w:val="2"/>
        <w:spacing w:line="253" w:lineRule="auto"/>
        <w:rPr>
          <w:rFonts w:hint="default" w:ascii="Times New Roman" w:hAnsi="Times New Roman" w:eastAsia="方正小标宋_GBK" w:cs="Times New Roman"/>
          <w:color w:val="auto"/>
          <w:highlight w:val="none"/>
        </w:rPr>
      </w:pPr>
    </w:p>
    <w:p w14:paraId="74CA74E9">
      <w:pPr>
        <w:keepNext w:val="0"/>
        <w:keepLines w:val="0"/>
        <w:pageBreakBefore w:val="0"/>
        <w:widowControl/>
        <w:kinsoku w:val="0"/>
        <w:wordWrap/>
        <w:overflowPunct/>
        <w:topLinePunct w:val="0"/>
        <w:autoSpaceDE w:val="0"/>
        <w:autoSpaceDN w:val="0"/>
        <w:bidi w:val="0"/>
        <w:adjustRightInd w:val="0"/>
        <w:snapToGrid w:val="0"/>
        <w:spacing w:before="235" w:line="560" w:lineRule="exact"/>
        <w:jc w:val="center"/>
        <w:textAlignment w:val="baseline"/>
        <w:outlineLvl w:val="9"/>
        <w:rPr>
          <w:rFonts w:hint="default" w:ascii="Times New Roman" w:hAnsi="Times New Roman" w:eastAsia="方正小标宋_GBK" w:cs="Times New Roman"/>
          <w:color w:val="auto"/>
          <w:spacing w:val="-5"/>
          <w:sz w:val="28"/>
          <w:szCs w:val="28"/>
          <w:highlight w:val="none"/>
        </w:rPr>
      </w:pPr>
      <w:bookmarkStart w:id="5" w:name="_Toc32646"/>
      <w:bookmarkStart w:id="6" w:name="_Toc4311"/>
      <w:bookmarkStart w:id="7" w:name="_Toc11968"/>
      <w:bookmarkStart w:id="8" w:name="_Toc6887"/>
      <w:r>
        <w:rPr>
          <w:rFonts w:hint="default" w:ascii="Times New Roman" w:hAnsi="Times New Roman" w:eastAsia="方正小标宋_GBK" w:cs="Times New Roman"/>
          <w:color w:val="auto"/>
          <w:spacing w:val="-5"/>
          <w:sz w:val="28"/>
          <w:szCs w:val="28"/>
          <w:highlight w:val="none"/>
        </w:rPr>
        <w:t>采购人:</w:t>
      </w:r>
      <w:r>
        <w:rPr>
          <w:rFonts w:hint="default" w:ascii="Times New Roman" w:hAnsi="Times New Roman" w:eastAsia="方正小标宋_GBK" w:cs="Times New Roman"/>
          <w:color w:val="auto"/>
          <w:spacing w:val="-5"/>
          <w:sz w:val="28"/>
          <w:szCs w:val="28"/>
          <w:highlight w:val="none"/>
          <w:lang w:eastAsia="zh-CN"/>
        </w:rPr>
        <w:t>弥勒云能绿色能源开发有限公司</w:t>
      </w:r>
      <w:bookmarkEnd w:id="5"/>
      <w:bookmarkEnd w:id="6"/>
      <w:bookmarkEnd w:id="7"/>
      <w:bookmarkEnd w:id="8"/>
    </w:p>
    <w:p w14:paraId="2A5105E6">
      <w:pPr>
        <w:keepNext w:val="0"/>
        <w:keepLines w:val="0"/>
        <w:pageBreakBefore w:val="0"/>
        <w:widowControl/>
        <w:kinsoku w:val="0"/>
        <w:wordWrap/>
        <w:overflowPunct/>
        <w:topLinePunct w:val="0"/>
        <w:autoSpaceDE w:val="0"/>
        <w:autoSpaceDN w:val="0"/>
        <w:bidi w:val="0"/>
        <w:adjustRightInd w:val="0"/>
        <w:snapToGrid w:val="0"/>
        <w:spacing w:before="235" w:line="560" w:lineRule="exact"/>
        <w:jc w:val="center"/>
        <w:textAlignment w:val="baseline"/>
        <w:outlineLvl w:val="9"/>
        <w:rPr>
          <w:rFonts w:hint="default" w:ascii="Times New Roman" w:hAnsi="Times New Roman" w:eastAsia="方正小标宋_GBK" w:cs="Times New Roman"/>
          <w:color w:val="auto"/>
          <w:spacing w:val="-5"/>
          <w:sz w:val="28"/>
          <w:szCs w:val="28"/>
          <w:highlight w:val="none"/>
          <w:lang w:val="en-US" w:eastAsia="zh-CN"/>
        </w:rPr>
      </w:pPr>
      <w:bookmarkStart w:id="9" w:name="_Toc9794"/>
      <w:bookmarkStart w:id="10" w:name="_Toc5677"/>
      <w:bookmarkStart w:id="11" w:name="_Toc16390"/>
      <w:r>
        <w:rPr>
          <w:rFonts w:hint="default" w:ascii="Times New Roman" w:hAnsi="Times New Roman" w:eastAsia="方正小标宋_GBK" w:cs="Times New Roman"/>
          <w:color w:val="auto"/>
          <w:spacing w:val="-5"/>
          <w:sz w:val="28"/>
          <w:szCs w:val="28"/>
          <w:highlight w:val="none"/>
        </w:rPr>
        <w:t>202</w:t>
      </w:r>
      <w:r>
        <w:rPr>
          <w:rFonts w:hint="default" w:ascii="Times New Roman" w:hAnsi="Times New Roman" w:eastAsia="方正小标宋_GBK" w:cs="Times New Roman"/>
          <w:color w:val="auto"/>
          <w:spacing w:val="-5"/>
          <w:sz w:val="28"/>
          <w:szCs w:val="28"/>
          <w:highlight w:val="none"/>
          <w:lang w:val="en-US" w:eastAsia="zh-CN"/>
        </w:rPr>
        <w:t>6</w:t>
      </w:r>
      <w:r>
        <w:rPr>
          <w:rFonts w:hint="default" w:ascii="Times New Roman" w:hAnsi="Times New Roman" w:eastAsia="方正小标宋_GBK" w:cs="Times New Roman"/>
          <w:color w:val="auto"/>
          <w:spacing w:val="-5"/>
          <w:sz w:val="28"/>
          <w:szCs w:val="28"/>
          <w:highlight w:val="none"/>
        </w:rPr>
        <w:t>年</w:t>
      </w:r>
      <w:r>
        <w:rPr>
          <w:rFonts w:hint="default" w:ascii="Times New Roman" w:hAnsi="Times New Roman" w:eastAsia="方正小标宋_GBK" w:cs="Times New Roman"/>
          <w:color w:val="auto"/>
          <w:spacing w:val="-5"/>
          <w:sz w:val="28"/>
          <w:szCs w:val="28"/>
          <w:highlight w:val="none"/>
          <w:lang w:val="en-US" w:eastAsia="zh-CN"/>
        </w:rPr>
        <w:t>10月</w:t>
      </w:r>
      <w:bookmarkEnd w:id="9"/>
      <w:bookmarkEnd w:id="10"/>
      <w:bookmarkEnd w:id="11"/>
    </w:p>
    <w:p w14:paraId="687432BB">
      <w:pPr>
        <w:rPr>
          <w:rFonts w:hint="default" w:ascii="Times New Roman" w:hAnsi="Times New Roman" w:eastAsia="方正小标宋_GBK" w:cs="Times New Roman"/>
          <w:color w:val="auto"/>
          <w:spacing w:val="-5"/>
          <w:sz w:val="28"/>
          <w:szCs w:val="28"/>
          <w:highlight w:val="none"/>
          <w:lang w:val="en-US" w:eastAsia="zh-CN"/>
        </w:rPr>
      </w:pPr>
      <w:r>
        <w:rPr>
          <w:rFonts w:hint="default" w:ascii="Times New Roman" w:hAnsi="Times New Roman" w:eastAsia="方正小标宋_GBK" w:cs="Times New Roman"/>
          <w:color w:val="auto"/>
          <w:spacing w:val="-5"/>
          <w:sz w:val="28"/>
          <w:szCs w:val="28"/>
          <w:highlight w:val="none"/>
          <w:lang w:val="en-US" w:eastAsia="zh-CN"/>
        </w:rPr>
        <w:br w:type="page"/>
      </w:r>
    </w:p>
    <w:p w14:paraId="7160067D">
      <w:pPr>
        <w:pStyle w:val="2"/>
        <w:rPr>
          <w:rFonts w:hint="default"/>
          <w:lang w:val="en-US"/>
        </w:rPr>
      </w:pPr>
    </w:p>
    <w:p w14:paraId="50E28E32">
      <w:pPr>
        <w:keepNext w:val="0"/>
        <w:keepLines w:val="0"/>
        <w:pageBreakBefore w:val="0"/>
        <w:widowControl w:val="0"/>
        <w:kinsoku/>
        <w:wordWrap/>
        <w:overflowPunct/>
        <w:topLinePunct w:val="0"/>
        <w:autoSpaceDE/>
        <w:autoSpaceDN/>
        <w:bidi w:val="0"/>
        <w:adjustRightInd/>
        <w:snapToGrid w:val="0"/>
        <w:spacing w:line="660" w:lineRule="exact"/>
        <w:ind w:firstLine="0" w:firstLineChars="0"/>
        <w:contextualSpacing/>
        <w:jc w:val="center"/>
        <w:textAlignment w:val="auto"/>
        <w:rPr>
          <w:rFonts w:hint="default" w:ascii="Times New Roman" w:hAnsi="Times New Roman" w:eastAsia="方正小标宋简体" w:cs="Times New Roman"/>
          <w:color w:val="auto"/>
          <w:sz w:val="44"/>
          <w:szCs w:val="44"/>
          <w:highlight w:val="none"/>
        </w:rPr>
      </w:pPr>
      <w:r>
        <w:rPr>
          <w:rFonts w:hint="default" w:ascii="Times New Roman" w:hAnsi="Times New Roman" w:eastAsia="方正小标宋简体" w:cs="Times New Roman"/>
          <w:color w:val="auto"/>
          <w:sz w:val="44"/>
          <w:szCs w:val="44"/>
          <w:highlight w:val="none"/>
          <w:lang w:val="en-US" w:eastAsia="zh-CN"/>
        </w:rPr>
        <w:t>弥勒</w:t>
      </w:r>
      <w:r>
        <w:rPr>
          <w:rFonts w:hint="default" w:ascii="Times New Roman" w:hAnsi="Times New Roman" w:eastAsia="方正小标宋简体" w:cs="Times New Roman"/>
          <w:color w:val="auto"/>
          <w:sz w:val="44"/>
          <w:szCs w:val="44"/>
          <w:highlight w:val="none"/>
        </w:rPr>
        <w:t>云能绿色能源开发有限公司</w:t>
      </w:r>
    </w:p>
    <w:p w14:paraId="38EAC8D8">
      <w:pPr>
        <w:keepNext w:val="0"/>
        <w:keepLines w:val="0"/>
        <w:pageBreakBefore w:val="0"/>
        <w:widowControl w:val="0"/>
        <w:kinsoku/>
        <w:wordWrap/>
        <w:overflowPunct/>
        <w:topLinePunct w:val="0"/>
        <w:autoSpaceDE/>
        <w:autoSpaceDN/>
        <w:bidi w:val="0"/>
        <w:adjustRightInd/>
        <w:snapToGrid w:val="0"/>
        <w:spacing w:line="660" w:lineRule="exact"/>
        <w:ind w:firstLine="0" w:firstLineChars="0"/>
        <w:contextualSpacing/>
        <w:jc w:val="center"/>
        <w:textAlignment w:val="auto"/>
        <w:rPr>
          <w:rFonts w:hint="default" w:ascii="Times New Roman" w:hAnsi="Times New Roman" w:eastAsia="方正小标宋简体" w:cs="Times New Roman"/>
          <w:color w:val="auto"/>
          <w:sz w:val="44"/>
          <w:szCs w:val="44"/>
          <w:highlight w:val="none"/>
        </w:rPr>
      </w:pPr>
      <w:r>
        <w:rPr>
          <w:rFonts w:hint="eastAsia" w:ascii="Times New Roman" w:hAnsi="Times New Roman" w:eastAsia="方正小标宋简体" w:cs="Times New Roman"/>
          <w:color w:val="auto"/>
          <w:kern w:val="2"/>
          <w:sz w:val="44"/>
          <w:szCs w:val="44"/>
          <w:highlight w:val="none"/>
          <w:lang w:val="en-US" w:eastAsia="zh-CN" w:bidi="ar-SA"/>
        </w:rPr>
        <w:t>食堂厨房设备采购</w:t>
      </w:r>
      <w:r>
        <w:rPr>
          <w:rFonts w:hint="default" w:ascii="Times New Roman" w:hAnsi="Times New Roman" w:eastAsia="方正小标宋简体" w:cs="Times New Roman"/>
          <w:color w:val="auto"/>
          <w:sz w:val="44"/>
          <w:szCs w:val="44"/>
          <w:highlight w:val="none"/>
        </w:rPr>
        <w:t>项目</w:t>
      </w:r>
    </w:p>
    <w:p w14:paraId="2FE83316">
      <w:pPr>
        <w:keepNext w:val="0"/>
        <w:keepLines w:val="0"/>
        <w:pageBreakBefore w:val="0"/>
        <w:widowControl w:val="0"/>
        <w:kinsoku/>
        <w:wordWrap/>
        <w:overflowPunct/>
        <w:topLinePunct w:val="0"/>
        <w:autoSpaceDE/>
        <w:autoSpaceDN/>
        <w:bidi w:val="0"/>
        <w:adjustRightInd/>
        <w:snapToGrid w:val="0"/>
        <w:spacing w:line="660" w:lineRule="exact"/>
        <w:ind w:firstLine="0" w:firstLineChars="0"/>
        <w:contextualSpacing/>
        <w:jc w:val="center"/>
        <w:textAlignment w:val="auto"/>
        <w:rPr>
          <w:rFonts w:hint="default" w:ascii="Times New Roman" w:hAnsi="Times New Roman" w:eastAsia="方正小标宋简体" w:cs="Times New Roman"/>
          <w:color w:val="auto"/>
          <w:sz w:val="44"/>
          <w:szCs w:val="44"/>
          <w:highlight w:val="none"/>
        </w:rPr>
      </w:pPr>
      <w:r>
        <w:rPr>
          <w:rFonts w:hint="default" w:ascii="Times New Roman" w:hAnsi="Times New Roman" w:eastAsia="方正小标宋简体" w:cs="Times New Roman"/>
          <w:color w:val="auto"/>
          <w:sz w:val="44"/>
          <w:szCs w:val="44"/>
          <w:highlight w:val="none"/>
        </w:rPr>
        <w:t>询价</w:t>
      </w:r>
      <w:r>
        <w:rPr>
          <w:rFonts w:hint="eastAsia" w:eastAsia="方正小标宋简体" w:cs="Times New Roman"/>
          <w:color w:val="auto"/>
          <w:sz w:val="44"/>
          <w:szCs w:val="44"/>
          <w:highlight w:val="none"/>
          <w:lang w:val="en-US" w:eastAsia="zh-CN"/>
        </w:rPr>
        <w:t>采购</w:t>
      </w:r>
      <w:r>
        <w:rPr>
          <w:rFonts w:hint="default" w:ascii="Times New Roman" w:hAnsi="Times New Roman" w:eastAsia="方正小标宋简体" w:cs="Times New Roman"/>
          <w:color w:val="auto"/>
          <w:sz w:val="44"/>
          <w:szCs w:val="44"/>
          <w:highlight w:val="none"/>
        </w:rPr>
        <w:t>公告</w:t>
      </w:r>
    </w:p>
    <w:p w14:paraId="1B73B367">
      <w:pPr>
        <w:pageBreakBefore w:val="0"/>
        <w:topLinePunct w:val="0"/>
        <w:bidi w:val="0"/>
        <w:spacing w:line="560" w:lineRule="exact"/>
        <w:ind w:firstLine="560"/>
        <w:rPr>
          <w:rFonts w:hint="default" w:ascii="Times New Roman" w:hAnsi="Times New Roman" w:eastAsia="方正仿宋_GBK" w:cs="Times New Roman"/>
          <w:color w:val="auto"/>
          <w:sz w:val="32"/>
          <w:szCs w:val="32"/>
          <w:highlight w:val="none"/>
        </w:rPr>
      </w:pPr>
      <w:bookmarkStart w:id="12" w:name="_Toc23131_WPSOffice_Level1"/>
      <w:bookmarkStart w:id="13" w:name="_Toc1312_WPSOffice_Level1"/>
    </w:p>
    <w:p w14:paraId="23408591">
      <w:pPr>
        <w:pageBreakBefore w:val="0"/>
        <w:topLinePunct w:val="0"/>
        <w:bidi w:val="0"/>
        <w:spacing w:line="560" w:lineRule="exact"/>
        <w:ind w:firstLine="56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根据</w:t>
      </w:r>
      <w:r>
        <w:rPr>
          <w:rFonts w:hint="default" w:ascii="Times New Roman" w:hAnsi="Times New Roman" w:eastAsia="方正仿宋_GBK" w:cs="Times New Roman"/>
          <w:color w:val="auto"/>
          <w:sz w:val="32"/>
          <w:szCs w:val="32"/>
          <w:highlight w:val="none"/>
          <w:lang w:eastAsia="zh-CN"/>
        </w:rPr>
        <w:t>弥勒云能绿色能源开发有限公司</w:t>
      </w:r>
      <w:r>
        <w:rPr>
          <w:rFonts w:hint="eastAsia" w:eastAsia="方正仿宋_GBK" w:cs="Times New Roman"/>
          <w:color w:val="auto"/>
          <w:sz w:val="32"/>
          <w:szCs w:val="32"/>
          <w:highlight w:val="none"/>
          <w:lang w:val="en-US" w:eastAsia="zh-CN"/>
        </w:rPr>
        <w:t>员工食堂开设</w:t>
      </w:r>
      <w:r>
        <w:rPr>
          <w:rFonts w:hint="default" w:ascii="Times New Roman" w:hAnsi="Times New Roman" w:eastAsia="方正仿宋_GBK" w:cs="Times New Roman"/>
          <w:color w:val="auto"/>
          <w:sz w:val="32"/>
          <w:szCs w:val="32"/>
          <w:highlight w:val="none"/>
        </w:rPr>
        <w:t>需要，拟开展</w:t>
      </w:r>
      <w:r>
        <w:rPr>
          <w:rFonts w:hint="eastAsia" w:ascii="Times New Roman" w:hAnsi="Times New Roman" w:eastAsia="方正仿宋_GBK" w:cs="Times New Roman"/>
          <w:color w:val="auto"/>
          <w:kern w:val="0"/>
          <w:sz w:val="32"/>
          <w:szCs w:val="32"/>
          <w:highlight w:val="none"/>
          <w:lang w:val="en-US" w:eastAsia="zh-CN"/>
        </w:rPr>
        <w:t>食堂厨房设备</w:t>
      </w:r>
      <w:r>
        <w:rPr>
          <w:rFonts w:hint="default" w:ascii="Times New Roman" w:hAnsi="Times New Roman" w:eastAsia="方正仿宋_GBK" w:cs="Times New Roman"/>
          <w:color w:val="auto"/>
          <w:sz w:val="32"/>
          <w:szCs w:val="32"/>
          <w:highlight w:val="none"/>
        </w:rPr>
        <w:t>采购工作，本次采购以询价的方式开展，具体事项如下：</w:t>
      </w:r>
    </w:p>
    <w:p w14:paraId="206B6FD9">
      <w:pPr>
        <w:pStyle w:val="4"/>
        <w:pageBreakBefore w:val="0"/>
        <w:topLinePunct w:val="0"/>
        <w:bidi w:val="0"/>
        <w:spacing w:line="560" w:lineRule="exact"/>
        <w:ind w:firstLine="560"/>
        <w:rPr>
          <w:rFonts w:hint="default" w:ascii="Times New Roman" w:hAnsi="Times New Roman" w:eastAsia="方正仿宋_GBK" w:cs="Times New Roman"/>
          <w:b/>
          <w:bCs/>
          <w:color w:val="auto"/>
          <w:sz w:val="32"/>
          <w:szCs w:val="32"/>
          <w:highlight w:val="none"/>
        </w:rPr>
      </w:pPr>
      <w:r>
        <w:rPr>
          <w:rFonts w:hint="default" w:ascii="Times New Roman" w:hAnsi="Times New Roman" w:eastAsia="方正仿宋_GBK" w:cs="Times New Roman"/>
          <w:b/>
          <w:bCs/>
          <w:color w:val="auto"/>
          <w:sz w:val="32"/>
          <w:szCs w:val="32"/>
          <w:highlight w:val="none"/>
        </w:rPr>
        <w:t>1. 项目概况</w:t>
      </w:r>
    </w:p>
    <w:p w14:paraId="48FD0007">
      <w:pPr>
        <w:pageBreakBefore w:val="0"/>
        <w:topLinePunct w:val="0"/>
        <w:bidi w:val="0"/>
        <w:spacing w:line="560" w:lineRule="exact"/>
        <w:ind w:firstLine="56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1.1项目名称：</w:t>
      </w:r>
      <w:r>
        <w:rPr>
          <w:rFonts w:hint="default" w:ascii="Times New Roman" w:hAnsi="Times New Roman" w:eastAsia="方正仿宋_GBK" w:cs="Times New Roman"/>
          <w:color w:val="auto"/>
          <w:sz w:val="32"/>
          <w:szCs w:val="32"/>
          <w:highlight w:val="none"/>
          <w:lang w:eastAsia="zh-CN"/>
        </w:rPr>
        <w:t>弥勒云能绿色能源开发有限公司</w:t>
      </w:r>
      <w:r>
        <w:rPr>
          <w:rFonts w:hint="eastAsia" w:ascii="Times New Roman" w:hAnsi="Times New Roman" w:eastAsia="方正仿宋_GBK" w:cs="Times New Roman"/>
          <w:color w:val="auto"/>
          <w:kern w:val="0"/>
          <w:sz w:val="32"/>
          <w:szCs w:val="32"/>
          <w:highlight w:val="none"/>
          <w:lang w:val="en-US" w:eastAsia="zh-CN"/>
        </w:rPr>
        <w:t>食堂厨房设备</w:t>
      </w:r>
      <w:r>
        <w:rPr>
          <w:rFonts w:hint="eastAsia" w:cs="Times New Roman"/>
          <w:color w:val="auto"/>
          <w:kern w:val="0"/>
          <w:sz w:val="32"/>
          <w:szCs w:val="32"/>
          <w:highlight w:val="none"/>
          <w:lang w:val="en-US" w:eastAsia="zh-CN"/>
        </w:rPr>
        <w:t>采购</w:t>
      </w:r>
      <w:r>
        <w:rPr>
          <w:rFonts w:hint="default" w:ascii="Times New Roman" w:hAnsi="Times New Roman" w:eastAsia="方正仿宋_GBK" w:cs="Times New Roman"/>
          <w:color w:val="auto"/>
          <w:sz w:val="32"/>
          <w:szCs w:val="32"/>
          <w:highlight w:val="none"/>
        </w:rPr>
        <w:t>项目</w:t>
      </w:r>
    </w:p>
    <w:p w14:paraId="6341C1DC">
      <w:pPr>
        <w:pStyle w:val="2"/>
        <w:pageBreakBefore w:val="0"/>
        <w:topLinePunct w:val="0"/>
        <w:bidi w:val="0"/>
        <w:spacing w:line="560" w:lineRule="exact"/>
        <w:ind w:firstLine="56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1.2采购内容具体如下：</w:t>
      </w:r>
    </w:p>
    <w:tbl>
      <w:tblPr>
        <w:tblStyle w:val="21"/>
        <w:tblW w:w="8742"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78"/>
        <w:gridCol w:w="1545"/>
        <w:gridCol w:w="1275"/>
        <w:gridCol w:w="975"/>
        <w:gridCol w:w="4369"/>
      </w:tblGrid>
      <w:tr w14:paraId="35671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578" w:type="dxa"/>
            <w:shd w:val="clear" w:color="auto" w:fill="auto"/>
            <w:noWrap/>
            <w:vAlign w:val="center"/>
          </w:tcPr>
          <w:p w14:paraId="3EB1C7A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1545" w:type="dxa"/>
            <w:shd w:val="clear" w:color="auto" w:fill="auto"/>
            <w:noWrap/>
            <w:vAlign w:val="center"/>
          </w:tcPr>
          <w:p w14:paraId="3EB7344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物品名称</w:t>
            </w:r>
          </w:p>
        </w:tc>
        <w:tc>
          <w:tcPr>
            <w:tcW w:w="1275" w:type="dxa"/>
            <w:shd w:val="clear" w:color="auto" w:fill="auto"/>
            <w:noWrap/>
            <w:vAlign w:val="center"/>
          </w:tcPr>
          <w:p w14:paraId="49B88E7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规格</w:t>
            </w:r>
          </w:p>
        </w:tc>
        <w:tc>
          <w:tcPr>
            <w:tcW w:w="975" w:type="dxa"/>
            <w:shd w:val="clear" w:color="auto" w:fill="auto"/>
            <w:noWrap/>
            <w:vAlign w:val="center"/>
          </w:tcPr>
          <w:p w14:paraId="0BAB2A3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w:t>
            </w:r>
          </w:p>
        </w:tc>
        <w:tc>
          <w:tcPr>
            <w:tcW w:w="4369" w:type="dxa"/>
            <w:shd w:val="clear" w:color="auto" w:fill="auto"/>
            <w:noWrap/>
            <w:vAlign w:val="center"/>
          </w:tcPr>
          <w:p w14:paraId="4CA07E5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材质及技术要求</w:t>
            </w:r>
          </w:p>
        </w:tc>
      </w:tr>
      <w:tr w14:paraId="37EC1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6BA29B9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545" w:type="dxa"/>
            <w:shd w:val="clear" w:color="auto" w:fill="auto"/>
            <w:noWrap/>
            <w:vAlign w:val="center"/>
          </w:tcPr>
          <w:p w14:paraId="552813F0">
            <w:pPr>
              <w:keepNext w:val="0"/>
              <w:keepLines w:val="0"/>
              <w:widowControl/>
              <w:suppressLineNumbers w:val="0"/>
              <w:ind w:firstLine="0" w:firstLineChars="0"/>
              <w:jc w:val="center"/>
              <w:textAlignment w:val="center"/>
              <w:rPr>
                <w:rFonts w:hint="default" w:ascii="宋体" w:hAnsi="宋体" w:eastAsia="宋体" w:cs="宋体"/>
                <w:i w:val="0"/>
                <w:iCs w:val="0"/>
                <w:color w:val="000000"/>
                <w:sz w:val="18"/>
                <w:szCs w:val="18"/>
                <w:u w:val="none"/>
                <w:woUserID w:val="1"/>
              </w:rPr>
            </w:pPr>
            <w:r>
              <w:rPr>
                <w:rFonts w:hint="default" w:ascii="Calibri" w:hAnsi="Calibri" w:eastAsia="宋体" w:cs="Calibri"/>
                <w:i w:val="0"/>
                <w:iCs w:val="0"/>
                <w:color w:val="000000"/>
                <w:kern w:val="0"/>
                <w:sz w:val="18"/>
                <w:szCs w:val="18"/>
                <w:u w:val="none"/>
                <w:lang w:val="en-US" w:eastAsia="zh-CN" w:bidi="ar"/>
              </w:rPr>
              <w:t>餐桌（不锈钢基础+木质台面）</w:t>
            </w:r>
          </w:p>
        </w:tc>
        <w:tc>
          <w:tcPr>
            <w:tcW w:w="1275" w:type="dxa"/>
            <w:shd w:val="clear" w:color="auto" w:fill="auto"/>
            <w:noWrap/>
            <w:vAlign w:val="center"/>
          </w:tcPr>
          <w:p w14:paraId="0ECE4891">
            <w:pPr>
              <w:keepNext w:val="0"/>
              <w:keepLines w:val="0"/>
              <w:widowControl/>
              <w:suppressLineNumbers w:val="0"/>
              <w:ind w:firstLine="0" w:firstLineChars="0"/>
              <w:jc w:val="center"/>
              <w:textAlignment w:val="center"/>
              <w:rPr>
                <w:rFonts w:hint="default" w:ascii="宋体" w:hAnsi="宋体" w:eastAsia="宋体" w:cs="宋体"/>
                <w:i w:val="0"/>
                <w:iCs w:val="0"/>
                <w:color w:val="000000"/>
                <w:sz w:val="18"/>
                <w:szCs w:val="18"/>
                <w:u w:val="none"/>
                <w:lang w:val="en-US" w:eastAsia="zh-CN"/>
              </w:rPr>
            </w:pPr>
            <w:r>
              <w:rPr>
                <w:rFonts w:hint="default" w:ascii="Calibri" w:hAnsi="Calibri" w:eastAsia="宋体" w:cs="Calibri"/>
                <w:i w:val="0"/>
                <w:iCs w:val="0"/>
                <w:color w:val="000000"/>
                <w:kern w:val="0"/>
                <w:sz w:val="18"/>
                <w:szCs w:val="18"/>
                <w:u w:val="none"/>
                <w:lang w:val="en-US" w:eastAsia="zh-CN" w:bidi="ar"/>
              </w:rPr>
              <w:t>1200×600mm</w:t>
            </w:r>
          </w:p>
        </w:tc>
        <w:tc>
          <w:tcPr>
            <w:tcW w:w="975" w:type="dxa"/>
            <w:shd w:val="clear" w:color="auto" w:fill="auto"/>
            <w:noWrap/>
            <w:vAlign w:val="center"/>
          </w:tcPr>
          <w:p w14:paraId="7224BAF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6张</w:t>
            </w:r>
          </w:p>
        </w:tc>
        <w:tc>
          <w:tcPr>
            <w:tcW w:w="4369" w:type="dxa"/>
            <w:shd w:val="clear" w:color="auto" w:fill="auto"/>
            <w:noWrap/>
            <w:vAlign w:val="center"/>
          </w:tcPr>
          <w:p w14:paraId="08C0265E">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支架：304不锈钢方管40×40mm，壁厚≥1.2mm；台面：实木多层板，防水防火三聚氰胺贴面；配可调节不锈钢脚垫，整体稳固无晃动，焊缝打磨光滑。</w:t>
            </w:r>
          </w:p>
        </w:tc>
      </w:tr>
      <w:tr w14:paraId="1312E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578" w:type="dxa"/>
            <w:shd w:val="clear" w:color="auto" w:fill="auto"/>
            <w:noWrap/>
            <w:vAlign w:val="center"/>
          </w:tcPr>
          <w:p w14:paraId="75B294A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545" w:type="dxa"/>
            <w:shd w:val="clear" w:color="auto" w:fill="auto"/>
            <w:noWrap/>
            <w:vAlign w:val="center"/>
          </w:tcPr>
          <w:p w14:paraId="569D9F3A">
            <w:pPr>
              <w:keepNext w:val="0"/>
              <w:keepLines w:val="0"/>
              <w:widowControl/>
              <w:suppressLineNumbers w:val="0"/>
              <w:ind w:firstLine="0" w:firstLineChars="0"/>
              <w:jc w:val="center"/>
              <w:textAlignment w:val="center"/>
              <w:rPr>
                <w:rFonts w:hint="default" w:ascii="宋体" w:hAnsi="宋体" w:eastAsia="宋体" w:cs="宋体"/>
                <w:i w:val="0"/>
                <w:iCs w:val="0"/>
                <w:color w:val="000000"/>
                <w:sz w:val="18"/>
                <w:szCs w:val="18"/>
                <w:u w:val="none"/>
                <w:woUserID w:val="1"/>
              </w:rPr>
            </w:pPr>
            <w:r>
              <w:rPr>
                <w:rFonts w:hint="default" w:ascii="Calibri" w:hAnsi="Calibri" w:eastAsia="宋体" w:cs="Calibri"/>
                <w:i w:val="0"/>
                <w:iCs w:val="0"/>
                <w:color w:val="000000"/>
                <w:kern w:val="0"/>
                <w:sz w:val="18"/>
                <w:szCs w:val="18"/>
                <w:u w:val="none"/>
                <w:lang w:val="en-US" w:eastAsia="zh-CN" w:bidi="ar"/>
              </w:rPr>
              <w:t>餐椅（不锈钢基础+木质台面）</w:t>
            </w:r>
          </w:p>
        </w:tc>
        <w:tc>
          <w:tcPr>
            <w:tcW w:w="1275" w:type="dxa"/>
            <w:shd w:val="clear" w:color="auto" w:fill="auto"/>
            <w:noWrap/>
            <w:vAlign w:val="center"/>
          </w:tcPr>
          <w:p w14:paraId="63AFF42D">
            <w:pPr>
              <w:keepNext w:val="0"/>
              <w:keepLines w:val="0"/>
              <w:widowControl/>
              <w:suppressLineNumbers w:val="0"/>
              <w:ind w:firstLine="0" w:firstLineChars="0"/>
              <w:jc w:val="center"/>
              <w:textAlignment w:val="center"/>
              <w:rPr>
                <w:rFonts w:hint="default" w:ascii="宋体" w:hAnsi="宋体" w:eastAsia="宋体" w:cs="宋体"/>
                <w:i w:val="0"/>
                <w:iCs w:val="0"/>
                <w:color w:val="000000"/>
                <w:sz w:val="18"/>
                <w:szCs w:val="18"/>
                <w:u w:val="none"/>
                <w:lang w:val="en-US" w:eastAsia="zh-CN"/>
              </w:rPr>
            </w:pPr>
            <w:r>
              <w:rPr>
                <w:rFonts w:hint="default" w:ascii="Calibri" w:hAnsi="Calibri" w:eastAsia="宋体" w:cs="Calibri"/>
                <w:i w:val="0"/>
                <w:iCs w:val="0"/>
                <w:color w:val="000000"/>
                <w:kern w:val="0"/>
                <w:sz w:val="18"/>
                <w:szCs w:val="18"/>
                <w:u w:val="none"/>
                <w:lang w:val="en-US" w:eastAsia="zh-CN" w:bidi="ar"/>
              </w:rPr>
              <w:t>适配餐桌颜色、尺寸</w:t>
            </w:r>
          </w:p>
        </w:tc>
        <w:tc>
          <w:tcPr>
            <w:tcW w:w="975" w:type="dxa"/>
            <w:shd w:val="clear" w:color="auto" w:fill="auto"/>
            <w:noWrap/>
            <w:vAlign w:val="center"/>
          </w:tcPr>
          <w:p w14:paraId="7AFCA93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30把</w:t>
            </w:r>
          </w:p>
        </w:tc>
        <w:tc>
          <w:tcPr>
            <w:tcW w:w="4369" w:type="dxa"/>
            <w:shd w:val="clear" w:color="auto" w:fill="auto"/>
            <w:noWrap/>
            <w:vAlign w:val="center"/>
          </w:tcPr>
          <w:p w14:paraId="1A22B52D">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椅架304不锈钢圆管Φ25mm，壁厚≥1.0mm；坐面实木贴防火板；单人承重≥150kg，焊接牢固无虚焊毛刺。</w:t>
            </w:r>
          </w:p>
        </w:tc>
      </w:tr>
      <w:tr w14:paraId="7D54E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578" w:type="dxa"/>
            <w:shd w:val="clear" w:color="auto" w:fill="auto"/>
            <w:noWrap/>
            <w:vAlign w:val="center"/>
          </w:tcPr>
          <w:p w14:paraId="2C0EB8B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545" w:type="dxa"/>
            <w:shd w:val="clear" w:color="auto" w:fill="auto"/>
            <w:noWrap/>
            <w:vAlign w:val="center"/>
          </w:tcPr>
          <w:p w14:paraId="7E3E0928">
            <w:pPr>
              <w:keepNext w:val="0"/>
              <w:keepLines w:val="0"/>
              <w:widowControl/>
              <w:suppressLineNumbers w:val="0"/>
              <w:ind w:firstLine="0" w:firstLineChars="0"/>
              <w:jc w:val="center"/>
              <w:textAlignment w:val="center"/>
              <w:rPr>
                <w:rFonts w:hint="default" w:ascii="宋体" w:hAnsi="宋体" w:eastAsia="宋体" w:cs="宋体"/>
                <w:i w:val="0"/>
                <w:iCs w:val="0"/>
                <w:color w:val="000000"/>
                <w:sz w:val="18"/>
                <w:szCs w:val="18"/>
                <w:u w:val="none"/>
                <w:woUserID w:val="1"/>
              </w:rPr>
            </w:pPr>
            <w:r>
              <w:rPr>
                <w:rFonts w:hint="default" w:ascii="Calibri" w:hAnsi="Calibri" w:eastAsia="宋体" w:cs="Calibri"/>
                <w:i w:val="0"/>
                <w:iCs w:val="0"/>
                <w:color w:val="000000"/>
                <w:kern w:val="0"/>
                <w:sz w:val="18"/>
                <w:szCs w:val="18"/>
                <w:u w:val="none"/>
                <w:lang w:val="en-US" w:eastAsia="zh-CN" w:bidi="ar"/>
              </w:rPr>
              <w:t>八格自助餐台（不锈钢）</w:t>
            </w:r>
          </w:p>
        </w:tc>
        <w:tc>
          <w:tcPr>
            <w:tcW w:w="1275" w:type="dxa"/>
            <w:shd w:val="clear" w:color="auto" w:fill="auto"/>
            <w:noWrap/>
            <w:vAlign w:val="center"/>
          </w:tcPr>
          <w:p w14:paraId="45012D61">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1500×700mm</w:t>
            </w:r>
          </w:p>
        </w:tc>
        <w:tc>
          <w:tcPr>
            <w:tcW w:w="975" w:type="dxa"/>
            <w:shd w:val="clear" w:color="auto" w:fill="auto"/>
            <w:noWrap/>
            <w:vAlign w:val="center"/>
          </w:tcPr>
          <w:p w14:paraId="55C8D6D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1台</w:t>
            </w:r>
          </w:p>
        </w:tc>
        <w:tc>
          <w:tcPr>
            <w:tcW w:w="4369" w:type="dxa"/>
            <w:shd w:val="clear" w:color="auto" w:fill="auto"/>
            <w:noWrap/>
            <w:vAlign w:val="center"/>
          </w:tcPr>
          <w:p w14:paraId="5481CE21">
            <w:pPr>
              <w:keepNext w:val="0"/>
              <w:keepLines w:val="0"/>
              <w:widowControl/>
              <w:suppressLineNumbers w:val="0"/>
              <w:ind w:firstLine="0" w:firstLineChars="0"/>
              <w:jc w:val="left"/>
              <w:textAlignment w:val="center"/>
              <w:rPr>
                <w:rFonts w:hint="default" w:ascii="宋体" w:hAnsi="宋体" w:eastAsia="宋体" w:cs="宋体"/>
                <w:i w:val="0"/>
                <w:iCs w:val="0"/>
                <w:color w:val="000000"/>
                <w:sz w:val="18"/>
                <w:szCs w:val="18"/>
                <w:u w:val="none"/>
                <w:woUserID w:val="1"/>
              </w:rPr>
            </w:pPr>
            <w:r>
              <w:rPr>
                <w:rFonts w:hint="default" w:ascii="Calibri" w:hAnsi="Calibri" w:eastAsia="宋体" w:cs="Calibri"/>
                <w:i w:val="0"/>
                <w:iCs w:val="0"/>
                <w:color w:val="000000"/>
                <w:kern w:val="0"/>
                <w:sz w:val="18"/>
                <w:szCs w:val="18"/>
                <w:u w:val="none"/>
                <w:lang w:val="en-US" w:eastAsia="zh-CN" w:bidi="ar"/>
              </w:rPr>
              <w:t>面板SUS304食品级不锈钢≥1.2mm，内置电加热，恒温区间60~80℃；分格一体成型，带防溢卷边、底部接油盘；带漏电保护，符合食品接触GB4806.9。</w:t>
            </w:r>
          </w:p>
        </w:tc>
      </w:tr>
      <w:tr w14:paraId="62AE8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40816B5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545" w:type="dxa"/>
            <w:shd w:val="clear" w:color="auto" w:fill="auto"/>
            <w:noWrap/>
            <w:vAlign w:val="center"/>
          </w:tcPr>
          <w:p w14:paraId="7323EA99">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消毒柜</w:t>
            </w:r>
          </w:p>
        </w:tc>
        <w:tc>
          <w:tcPr>
            <w:tcW w:w="1275" w:type="dxa"/>
            <w:shd w:val="clear" w:color="auto" w:fill="auto"/>
            <w:noWrap/>
            <w:vAlign w:val="center"/>
          </w:tcPr>
          <w:p w14:paraId="73825222">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1200×600mm</w:t>
            </w:r>
          </w:p>
        </w:tc>
        <w:tc>
          <w:tcPr>
            <w:tcW w:w="975" w:type="dxa"/>
            <w:shd w:val="clear" w:color="auto" w:fill="auto"/>
            <w:noWrap/>
            <w:vAlign w:val="center"/>
          </w:tcPr>
          <w:p w14:paraId="484A23C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1台</w:t>
            </w:r>
          </w:p>
        </w:tc>
        <w:tc>
          <w:tcPr>
            <w:tcW w:w="4369" w:type="dxa"/>
            <w:shd w:val="clear" w:color="auto" w:fill="auto"/>
            <w:noWrap/>
            <w:vAlign w:val="center"/>
          </w:tcPr>
          <w:p w14:paraId="40E75467">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商用热风循环高温款，最高温度≥120℃；内胆304不锈钢，外壳不锈钢≥1.0mm；带温控、定时功能，具备食检认可的高温消毒能力，提供3C证书。</w:t>
            </w:r>
          </w:p>
        </w:tc>
      </w:tr>
      <w:tr w14:paraId="22F19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1672D7A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545" w:type="dxa"/>
            <w:shd w:val="clear" w:color="auto" w:fill="auto"/>
            <w:noWrap/>
            <w:vAlign w:val="center"/>
          </w:tcPr>
          <w:p w14:paraId="10843AA8">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水池</w:t>
            </w:r>
          </w:p>
        </w:tc>
        <w:tc>
          <w:tcPr>
            <w:tcW w:w="1275" w:type="dxa"/>
            <w:shd w:val="clear" w:color="auto" w:fill="auto"/>
            <w:noWrap/>
            <w:vAlign w:val="center"/>
          </w:tcPr>
          <w:p w14:paraId="7062670B">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1000×600mm</w:t>
            </w:r>
          </w:p>
        </w:tc>
        <w:tc>
          <w:tcPr>
            <w:tcW w:w="975" w:type="dxa"/>
            <w:shd w:val="clear" w:color="auto" w:fill="auto"/>
            <w:noWrap/>
            <w:vAlign w:val="center"/>
          </w:tcPr>
          <w:p w14:paraId="1A7B16D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1组</w:t>
            </w:r>
          </w:p>
        </w:tc>
        <w:tc>
          <w:tcPr>
            <w:tcW w:w="4369" w:type="dxa"/>
            <w:shd w:val="clear" w:color="auto" w:fill="auto"/>
            <w:noWrap/>
            <w:vAlign w:val="center"/>
          </w:tcPr>
          <w:p w14:paraId="5A73B026">
            <w:pPr>
              <w:keepNext w:val="0"/>
              <w:keepLines w:val="0"/>
              <w:widowControl/>
              <w:suppressLineNumbers w:val="0"/>
              <w:ind w:firstLine="0" w:firstLineChars="0"/>
              <w:jc w:val="left"/>
              <w:textAlignment w:val="center"/>
              <w:rPr>
                <w:rFonts w:hint="default" w:ascii="宋体" w:hAnsi="宋体" w:eastAsia="宋体" w:cs="宋体"/>
                <w:i w:val="0"/>
                <w:iCs w:val="0"/>
                <w:color w:val="000000"/>
                <w:sz w:val="18"/>
                <w:szCs w:val="18"/>
                <w:u w:val="none"/>
                <w:woUserID w:val="1"/>
              </w:rPr>
            </w:pPr>
            <w:r>
              <w:rPr>
                <w:rFonts w:hint="default" w:ascii="Calibri" w:hAnsi="Calibri" w:eastAsia="宋体" w:cs="Calibri"/>
                <w:i w:val="0"/>
                <w:iCs w:val="0"/>
                <w:color w:val="000000"/>
                <w:kern w:val="0"/>
                <w:sz w:val="18"/>
                <w:szCs w:val="18"/>
                <w:u w:val="none"/>
                <w:lang w:val="en-US" w:eastAsia="zh-CN" w:bidi="ar"/>
              </w:rPr>
              <w:t>SUS304不锈钢，面板≥1.2mm，盆体≥1.0mm，盆体R9圆弧角无卫生死角；配套下水总成、溢水口，含冷热水管路、阀门，安装完成无渗漏。</w:t>
            </w:r>
          </w:p>
        </w:tc>
      </w:tr>
      <w:tr w14:paraId="5BA41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5DBF472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1545" w:type="dxa"/>
            <w:shd w:val="clear" w:color="auto" w:fill="auto"/>
            <w:noWrap/>
            <w:vAlign w:val="center"/>
          </w:tcPr>
          <w:p w14:paraId="505FB035">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单通操作台</w:t>
            </w:r>
          </w:p>
        </w:tc>
        <w:tc>
          <w:tcPr>
            <w:tcW w:w="1275" w:type="dxa"/>
            <w:shd w:val="clear" w:color="auto" w:fill="auto"/>
            <w:noWrap/>
            <w:vAlign w:val="center"/>
          </w:tcPr>
          <w:p w14:paraId="28DF462A">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1400×600mm</w:t>
            </w:r>
          </w:p>
        </w:tc>
        <w:tc>
          <w:tcPr>
            <w:tcW w:w="975" w:type="dxa"/>
            <w:shd w:val="clear" w:color="auto" w:fill="auto"/>
            <w:noWrap/>
            <w:vAlign w:val="center"/>
          </w:tcPr>
          <w:p w14:paraId="49100C9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3台</w:t>
            </w:r>
          </w:p>
        </w:tc>
        <w:tc>
          <w:tcPr>
            <w:tcW w:w="4369" w:type="dxa"/>
            <w:shd w:val="clear" w:color="auto" w:fill="auto"/>
            <w:noWrap/>
            <w:vAlign w:val="center"/>
          </w:tcPr>
          <w:p w14:paraId="4763DB22">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台面SUS304不锈钢≥1.2mm，内衬加固；U型加强筋≥1.0mm；支架50×50mm不锈钢方管，壁厚≥1.2mm，配可调节脚垫。</w:t>
            </w:r>
          </w:p>
        </w:tc>
      </w:tr>
      <w:tr w14:paraId="191BE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0BF96D5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1545" w:type="dxa"/>
            <w:shd w:val="clear" w:color="auto" w:fill="auto"/>
            <w:noWrap/>
            <w:vAlign w:val="center"/>
          </w:tcPr>
          <w:p w14:paraId="261BE2AB">
            <w:pPr>
              <w:keepNext w:val="0"/>
              <w:keepLines w:val="0"/>
              <w:widowControl/>
              <w:suppressLineNumbers w:val="0"/>
              <w:ind w:firstLine="0" w:firstLineChars="0"/>
              <w:jc w:val="center"/>
              <w:textAlignment w:val="center"/>
              <w:rPr>
                <w:rFonts w:hint="default" w:ascii="宋体" w:hAnsi="宋体" w:eastAsia="宋体" w:cs="宋体"/>
                <w:i w:val="0"/>
                <w:iCs w:val="0"/>
                <w:color w:val="000000"/>
                <w:sz w:val="18"/>
                <w:szCs w:val="18"/>
                <w:u w:val="none"/>
                <w:woUserID w:val="1"/>
              </w:rPr>
            </w:pPr>
            <w:r>
              <w:rPr>
                <w:rFonts w:hint="default" w:ascii="Calibri" w:hAnsi="Calibri" w:eastAsia="宋体" w:cs="Calibri"/>
                <w:i w:val="0"/>
                <w:iCs w:val="0"/>
                <w:color w:val="000000"/>
                <w:kern w:val="0"/>
                <w:sz w:val="18"/>
                <w:szCs w:val="18"/>
                <w:u w:val="none"/>
                <w:lang w:val="en-US" w:eastAsia="zh-CN" w:bidi="ar"/>
              </w:rPr>
              <w:t>水龙头套件（不锈钢）</w:t>
            </w:r>
          </w:p>
        </w:tc>
        <w:tc>
          <w:tcPr>
            <w:tcW w:w="1275" w:type="dxa"/>
            <w:shd w:val="clear" w:color="auto" w:fill="auto"/>
            <w:noWrap/>
            <w:vAlign w:val="center"/>
          </w:tcPr>
          <w:p w14:paraId="007101A9">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水池配套</w:t>
            </w:r>
          </w:p>
        </w:tc>
        <w:tc>
          <w:tcPr>
            <w:tcW w:w="975" w:type="dxa"/>
            <w:shd w:val="clear" w:color="auto" w:fill="auto"/>
            <w:noWrap/>
            <w:vAlign w:val="center"/>
          </w:tcPr>
          <w:p w14:paraId="4FA812C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2套</w:t>
            </w:r>
          </w:p>
        </w:tc>
        <w:tc>
          <w:tcPr>
            <w:tcW w:w="4369" w:type="dxa"/>
            <w:shd w:val="clear" w:color="auto" w:fill="auto"/>
            <w:noWrap/>
            <w:vAlign w:val="center"/>
          </w:tcPr>
          <w:p w14:paraId="4176D268">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阀体全铜镀铬，出水嘴304不锈钢，单冷；螺纹G1/2，耐压≥0.6MPa，开关顺畅不滴水。</w:t>
            </w:r>
          </w:p>
        </w:tc>
      </w:tr>
      <w:tr w14:paraId="19B48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578" w:type="dxa"/>
            <w:shd w:val="clear" w:color="auto" w:fill="auto"/>
            <w:noWrap/>
            <w:vAlign w:val="center"/>
          </w:tcPr>
          <w:p w14:paraId="1D17D4D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1545" w:type="dxa"/>
            <w:shd w:val="clear" w:color="auto" w:fill="auto"/>
            <w:noWrap/>
            <w:vAlign w:val="center"/>
          </w:tcPr>
          <w:p w14:paraId="6C5C9844">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猛火灶</w:t>
            </w:r>
          </w:p>
        </w:tc>
        <w:tc>
          <w:tcPr>
            <w:tcW w:w="1275" w:type="dxa"/>
            <w:shd w:val="clear" w:color="auto" w:fill="auto"/>
            <w:noWrap/>
            <w:vAlign w:val="center"/>
          </w:tcPr>
          <w:p w14:paraId="02BA5025">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500×600mm</w:t>
            </w:r>
          </w:p>
        </w:tc>
        <w:tc>
          <w:tcPr>
            <w:tcW w:w="975" w:type="dxa"/>
            <w:shd w:val="clear" w:color="auto" w:fill="auto"/>
            <w:noWrap/>
            <w:vAlign w:val="center"/>
          </w:tcPr>
          <w:p w14:paraId="72DB48B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1台</w:t>
            </w:r>
          </w:p>
        </w:tc>
        <w:tc>
          <w:tcPr>
            <w:tcW w:w="4369" w:type="dxa"/>
            <w:shd w:val="clear" w:color="auto" w:fill="auto"/>
            <w:noWrap/>
            <w:vAlign w:val="center"/>
          </w:tcPr>
          <w:p w14:paraId="0D4FF6A7">
            <w:pPr>
              <w:keepNext w:val="0"/>
              <w:keepLines w:val="0"/>
              <w:widowControl/>
              <w:suppressLineNumbers w:val="0"/>
              <w:ind w:firstLine="0" w:firstLineChars="0"/>
              <w:jc w:val="left"/>
              <w:textAlignment w:val="center"/>
              <w:rPr>
                <w:rFonts w:hint="default" w:ascii="宋体" w:hAnsi="宋体" w:eastAsia="宋体" w:cs="宋体"/>
                <w:i w:val="0"/>
                <w:iCs w:val="0"/>
                <w:color w:val="000000"/>
                <w:sz w:val="18"/>
                <w:szCs w:val="18"/>
                <w:u w:val="none"/>
                <w:woUserID w:val="1"/>
              </w:rPr>
            </w:pPr>
            <w:r>
              <w:rPr>
                <w:rFonts w:hint="default" w:ascii="Calibri" w:hAnsi="Calibri" w:eastAsia="宋体" w:cs="Calibri"/>
                <w:i w:val="0"/>
                <w:iCs w:val="0"/>
                <w:color w:val="000000"/>
                <w:kern w:val="0"/>
                <w:sz w:val="18"/>
                <w:szCs w:val="18"/>
                <w:u w:val="none"/>
                <w:lang w:val="en-US" w:eastAsia="zh-CN" w:bidi="ar"/>
              </w:rPr>
              <w:t>加厚铸铁炉头、铸铁炉圈；灶面不锈钢≥1.2mm；带熄火保护装置，符合商用灶具国标GB4706。</w:t>
            </w:r>
          </w:p>
        </w:tc>
      </w:tr>
      <w:tr w14:paraId="46F3C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578" w:type="dxa"/>
            <w:shd w:val="clear" w:color="auto" w:fill="auto"/>
            <w:noWrap/>
            <w:vAlign w:val="center"/>
          </w:tcPr>
          <w:p w14:paraId="2AD5C46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1545" w:type="dxa"/>
            <w:shd w:val="clear" w:color="auto" w:fill="auto"/>
            <w:noWrap/>
            <w:vAlign w:val="center"/>
          </w:tcPr>
          <w:p w14:paraId="3689651E">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双眼台上灶</w:t>
            </w:r>
          </w:p>
        </w:tc>
        <w:tc>
          <w:tcPr>
            <w:tcW w:w="1275" w:type="dxa"/>
            <w:shd w:val="clear" w:color="auto" w:fill="auto"/>
            <w:noWrap/>
            <w:vAlign w:val="center"/>
          </w:tcPr>
          <w:p w14:paraId="6772C22F">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850×500mm</w:t>
            </w:r>
          </w:p>
        </w:tc>
        <w:tc>
          <w:tcPr>
            <w:tcW w:w="975" w:type="dxa"/>
            <w:shd w:val="clear" w:color="auto" w:fill="auto"/>
            <w:noWrap/>
            <w:vAlign w:val="center"/>
          </w:tcPr>
          <w:p w14:paraId="65F205F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1台</w:t>
            </w:r>
          </w:p>
        </w:tc>
        <w:tc>
          <w:tcPr>
            <w:tcW w:w="4369" w:type="dxa"/>
            <w:shd w:val="clear" w:color="auto" w:fill="auto"/>
            <w:noWrap/>
            <w:vAlign w:val="center"/>
          </w:tcPr>
          <w:p w14:paraId="2B15CF56">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不锈钢机身≥1.0mm，双独立炉头，小火稳火设计；独立燃气阀门，自带熄火保护，台面防溢水。</w:t>
            </w:r>
          </w:p>
        </w:tc>
      </w:tr>
      <w:tr w14:paraId="21257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578" w:type="dxa"/>
            <w:shd w:val="clear" w:color="auto" w:fill="auto"/>
            <w:noWrap/>
            <w:vAlign w:val="center"/>
          </w:tcPr>
          <w:p w14:paraId="035BF58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545" w:type="dxa"/>
            <w:shd w:val="clear" w:color="auto" w:fill="auto"/>
            <w:noWrap/>
            <w:vAlign w:val="center"/>
          </w:tcPr>
          <w:p w14:paraId="705BF2B1">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留样柜</w:t>
            </w:r>
          </w:p>
        </w:tc>
        <w:tc>
          <w:tcPr>
            <w:tcW w:w="1275" w:type="dxa"/>
            <w:shd w:val="clear" w:color="auto" w:fill="auto"/>
            <w:noWrap/>
            <w:vAlign w:val="center"/>
          </w:tcPr>
          <w:p w14:paraId="3933096A">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500×530×1170mm</w:t>
            </w:r>
          </w:p>
        </w:tc>
        <w:tc>
          <w:tcPr>
            <w:tcW w:w="975" w:type="dxa"/>
            <w:shd w:val="clear" w:color="auto" w:fill="auto"/>
            <w:noWrap/>
            <w:vAlign w:val="center"/>
          </w:tcPr>
          <w:p w14:paraId="0487119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1台</w:t>
            </w:r>
          </w:p>
        </w:tc>
        <w:tc>
          <w:tcPr>
            <w:tcW w:w="4369" w:type="dxa"/>
            <w:shd w:val="clear" w:color="auto" w:fill="auto"/>
            <w:noWrap/>
            <w:vAlign w:val="center"/>
          </w:tcPr>
          <w:p w14:paraId="620F6582">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立式冷藏，温控稳定0~8℃；箱体304不锈钢，带门锁、数字温度显示；满足市场监管食品留样规范，压缩机静音。</w:t>
            </w:r>
          </w:p>
        </w:tc>
      </w:tr>
      <w:tr w14:paraId="63358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6957B61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1545" w:type="dxa"/>
            <w:shd w:val="clear" w:color="auto" w:fill="auto"/>
            <w:noWrap/>
            <w:vAlign w:val="center"/>
          </w:tcPr>
          <w:p w14:paraId="35A9E5ED">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抽油烟机</w:t>
            </w:r>
          </w:p>
        </w:tc>
        <w:tc>
          <w:tcPr>
            <w:tcW w:w="1275" w:type="dxa"/>
            <w:shd w:val="clear" w:color="auto" w:fill="auto"/>
            <w:noWrap/>
            <w:vAlign w:val="center"/>
          </w:tcPr>
          <w:p w14:paraId="1025FB84">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1500×800mm</w:t>
            </w:r>
          </w:p>
        </w:tc>
        <w:tc>
          <w:tcPr>
            <w:tcW w:w="975" w:type="dxa"/>
            <w:shd w:val="clear" w:color="auto" w:fill="auto"/>
            <w:noWrap/>
            <w:vAlign w:val="center"/>
          </w:tcPr>
          <w:p w14:paraId="770E264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1台</w:t>
            </w:r>
          </w:p>
        </w:tc>
        <w:tc>
          <w:tcPr>
            <w:tcW w:w="4369" w:type="dxa"/>
            <w:shd w:val="clear" w:color="auto" w:fill="auto"/>
            <w:noWrap/>
            <w:vAlign w:val="center"/>
          </w:tcPr>
          <w:p w14:paraId="75EA8566">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整机304不锈钢板≥1.2mm；双层分离油网+接油槽；纯铜风机，风量≥1800m³/h；配套吊装支架，满焊防腐。</w:t>
            </w:r>
          </w:p>
        </w:tc>
      </w:tr>
      <w:tr w14:paraId="4A08C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578" w:type="dxa"/>
            <w:shd w:val="clear" w:color="auto" w:fill="auto"/>
            <w:noWrap/>
            <w:vAlign w:val="center"/>
          </w:tcPr>
          <w:p w14:paraId="4BA4913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1545" w:type="dxa"/>
            <w:shd w:val="clear" w:color="auto" w:fill="auto"/>
            <w:noWrap/>
            <w:vAlign w:val="center"/>
          </w:tcPr>
          <w:p w14:paraId="7F126DE1">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60L垃圾桶</w:t>
            </w:r>
          </w:p>
        </w:tc>
        <w:tc>
          <w:tcPr>
            <w:tcW w:w="1275" w:type="dxa"/>
            <w:shd w:val="clear" w:color="auto" w:fill="auto"/>
            <w:noWrap/>
            <w:vAlign w:val="center"/>
          </w:tcPr>
          <w:p w14:paraId="35148FFB">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60L</w:t>
            </w:r>
          </w:p>
        </w:tc>
        <w:tc>
          <w:tcPr>
            <w:tcW w:w="975" w:type="dxa"/>
            <w:shd w:val="clear" w:color="auto" w:fill="auto"/>
            <w:noWrap/>
            <w:vAlign w:val="center"/>
          </w:tcPr>
          <w:p w14:paraId="7534BFB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3个</w:t>
            </w:r>
          </w:p>
        </w:tc>
        <w:tc>
          <w:tcPr>
            <w:tcW w:w="4369" w:type="dxa"/>
            <w:shd w:val="clear" w:color="auto" w:fill="auto"/>
            <w:noWrap/>
            <w:vAlign w:val="center"/>
          </w:tcPr>
          <w:p w14:paraId="4428580C">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加厚HDPE塑料，带翻盖，带防滑底座；耐油污、不易开裂，密封减少异味。</w:t>
            </w:r>
          </w:p>
        </w:tc>
      </w:tr>
      <w:tr w14:paraId="7D4E4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0594005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1545" w:type="dxa"/>
            <w:shd w:val="clear" w:color="auto" w:fill="auto"/>
            <w:noWrap/>
            <w:vAlign w:val="center"/>
          </w:tcPr>
          <w:p w14:paraId="5E477712">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28L电饭煲</w:t>
            </w:r>
          </w:p>
        </w:tc>
        <w:tc>
          <w:tcPr>
            <w:tcW w:w="1275" w:type="dxa"/>
            <w:shd w:val="clear" w:color="auto" w:fill="auto"/>
            <w:noWrap/>
            <w:vAlign w:val="center"/>
          </w:tcPr>
          <w:p w14:paraId="421F6B02">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28L</w:t>
            </w:r>
          </w:p>
        </w:tc>
        <w:tc>
          <w:tcPr>
            <w:tcW w:w="975" w:type="dxa"/>
            <w:shd w:val="clear" w:color="auto" w:fill="auto"/>
            <w:noWrap/>
            <w:vAlign w:val="center"/>
          </w:tcPr>
          <w:p w14:paraId="50B16E2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1台</w:t>
            </w:r>
          </w:p>
        </w:tc>
        <w:tc>
          <w:tcPr>
            <w:tcW w:w="4369" w:type="dxa"/>
            <w:shd w:val="clear" w:color="auto" w:fill="auto"/>
            <w:noWrap/>
            <w:vAlign w:val="center"/>
          </w:tcPr>
          <w:p w14:paraId="1ED5FF2C">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商用大容量，加厚不粘铝合金内胆；不锈钢外壳，220V供电，带防干烧、保温功能。</w:t>
            </w:r>
          </w:p>
        </w:tc>
      </w:tr>
      <w:tr w14:paraId="260EF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4D273A1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1545" w:type="dxa"/>
            <w:shd w:val="clear" w:color="auto" w:fill="auto"/>
            <w:noWrap/>
            <w:vAlign w:val="center"/>
          </w:tcPr>
          <w:p w14:paraId="47046E83">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13L电饭煲</w:t>
            </w:r>
          </w:p>
        </w:tc>
        <w:tc>
          <w:tcPr>
            <w:tcW w:w="1275" w:type="dxa"/>
            <w:shd w:val="clear" w:color="auto" w:fill="auto"/>
            <w:noWrap/>
            <w:vAlign w:val="center"/>
          </w:tcPr>
          <w:p w14:paraId="3D4ED626">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13L</w:t>
            </w:r>
          </w:p>
        </w:tc>
        <w:tc>
          <w:tcPr>
            <w:tcW w:w="975" w:type="dxa"/>
            <w:shd w:val="clear" w:color="auto" w:fill="auto"/>
            <w:noWrap/>
            <w:vAlign w:val="center"/>
          </w:tcPr>
          <w:p w14:paraId="71D7D42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1台</w:t>
            </w:r>
          </w:p>
        </w:tc>
        <w:tc>
          <w:tcPr>
            <w:tcW w:w="4369" w:type="dxa"/>
            <w:shd w:val="clear" w:color="auto" w:fill="auto"/>
            <w:noWrap/>
            <w:vAlign w:val="center"/>
          </w:tcPr>
          <w:p w14:paraId="4CCC0922">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加厚不粘内胆，防干烧保护，恒温保温，适合少量煮饭。</w:t>
            </w:r>
          </w:p>
        </w:tc>
      </w:tr>
      <w:tr w14:paraId="42B32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6C95CAD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1545" w:type="dxa"/>
            <w:shd w:val="clear" w:color="auto" w:fill="auto"/>
            <w:noWrap/>
            <w:vAlign w:val="center"/>
          </w:tcPr>
          <w:p w14:paraId="1FE4FC79">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34cm高压锅</w:t>
            </w:r>
          </w:p>
        </w:tc>
        <w:tc>
          <w:tcPr>
            <w:tcW w:w="1275" w:type="dxa"/>
            <w:shd w:val="clear" w:color="auto" w:fill="auto"/>
            <w:noWrap/>
            <w:vAlign w:val="center"/>
          </w:tcPr>
          <w:p w14:paraId="466BAF77">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口径34cm</w:t>
            </w:r>
          </w:p>
        </w:tc>
        <w:tc>
          <w:tcPr>
            <w:tcW w:w="975" w:type="dxa"/>
            <w:shd w:val="clear" w:color="auto" w:fill="auto"/>
            <w:noWrap/>
            <w:vAlign w:val="center"/>
          </w:tcPr>
          <w:p w14:paraId="0A1F81D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1个</w:t>
            </w:r>
          </w:p>
        </w:tc>
        <w:tc>
          <w:tcPr>
            <w:tcW w:w="4369" w:type="dxa"/>
            <w:shd w:val="clear" w:color="auto" w:fill="auto"/>
            <w:noWrap/>
            <w:vAlign w:val="center"/>
          </w:tcPr>
          <w:p w14:paraId="612020FA">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加厚压铸铝合金锅体，壁厚≥2.0mm；配套不锈钢防爆安全阀、防堵排气阀，可承受额定工作压力。</w:t>
            </w:r>
          </w:p>
        </w:tc>
      </w:tr>
      <w:tr w14:paraId="59DC9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7758582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1545" w:type="dxa"/>
            <w:shd w:val="clear" w:color="auto" w:fill="auto"/>
            <w:noWrap/>
            <w:vAlign w:val="center"/>
          </w:tcPr>
          <w:p w14:paraId="57897800">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46cm双耳炒锅</w:t>
            </w:r>
          </w:p>
        </w:tc>
        <w:tc>
          <w:tcPr>
            <w:tcW w:w="1275" w:type="dxa"/>
            <w:shd w:val="clear" w:color="auto" w:fill="auto"/>
            <w:noWrap/>
            <w:vAlign w:val="center"/>
          </w:tcPr>
          <w:p w14:paraId="4F729F22">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口径46cm</w:t>
            </w:r>
          </w:p>
        </w:tc>
        <w:tc>
          <w:tcPr>
            <w:tcW w:w="975" w:type="dxa"/>
            <w:shd w:val="clear" w:color="auto" w:fill="auto"/>
            <w:noWrap/>
            <w:vAlign w:val="center"/>
          </w:tcPr>
          <w:p w14:paraId="18FACFE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2个</w:t>
            </w:r>
          </w:p>
        </w:tc>
        <w:tc>
          <w:tcPr>
            <w:tcW w:w="4369" w:type="dxa"/>
            <w:shd w:val="clear" w:color="auto" w:fill="auto"/>
            <w:noWrap/>
            <w:vAlign w:val="center"/>
          </w:tcPr>
          <w:p w14:paraId="728307A9">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熟铁精铁锅，壁厚1.5mm，圆底；双耳钢铆钉加固，锅口卷边无毛刺，适配猛火灶爆炒。</w:t>
            </w:r>
          </w:p>
        </w:tc>
      </w:tr>
      <w:tr w14:paraId="43130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0FD3EF5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1545" w:type="dxa"/>
            <w:shd w:val="clear" w:color="auto" w:fill="auto"/>
            <w:noWrap/>
            <w:vAlign w:val="center"/>
          </w:tcPr>
          <w:p w14:paraId="0AB57868">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40cm单柄炒锅</w:t>
            </w:r>
          </w:p>
        </w:tc>
        <w:tc>
          <w:tcPr>
            <w:tcW w:w="1275" w:type="dxa"/>
            <w:shd w:val="clear" w:color="auto" w:fill="auto"/>
            <w:noWrap/>
            <w:vAlign w:val="center"/>
          </w:tcPr>
          <w:p w14:paraId="5CFAC027">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口径40cm</w:t>
            </w:r>
          </w:p>
        </w:tc>
        <w:tc>
          <w:tcPr>
            <w:tcW w:w="975" w:type="dxa"/>
            <w:shd w:val="clear" w:color="auto" w:fill="auto"/>
            <w:noWrap/>
            <w:vAlign w:val="center"/>
          </w:tcPr>
          <w:p w14:paraId="50AE128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2个</w:t>
            </w:r>
          </w:p>
        </w:tc>
        <w:tc>
          <w:tcPr>
            <w:tcW w:w="4369" w:type="dxa"/>
            <w:shd w:val="clear" w:color="auto" w:fill="auto"/>
            <w:noWrap/>
            <w:vAlign w:val="center"/>
          </w:tcPr>
          <w:p w14:paraId="35670542">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熟铁锅，壁厚1.2mm；加长防烫手柄，铆钉加固，锅底平整。</w:t>
            </w:r>
          </w:p>
        </w:tc>
      </w:tr>
      <w:tr w14:paraId="72144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22152FA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1545" w:type="dxa"/>
            <w:shd w:val="clear" w:color="auto" w:fill="auto"/>
            <w:noWrap/>
            <w:vAlign w:val="center"/>
          </w:tcPr>
          <w:p w14:paraId="56623525">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28cm平底锅</w:t>
            </w:r>
          </w:p>
        </w:tc>
        <w:tc>
          <w:tcPr>
            <w:tcW w:w="1275" w:type="dxa"/>
            <w:shd w:val="clear" w:color="auto" w:fill="auto"/>
            <w:noWrap/>
            <w:vAlign w:val="center"/>
          </w:tcPr>
          <w:p w14:paraId="721DE37E">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口径28cm</w:t>
            </w:r>
          </w:p>
        </w:tc>
        <w:tc>
          <w:tcPr>
            <w:tcW w:w="975" w:type="dxa"/>
            <w:shd w:val="clear" w:color="auto" w:fill="auto"/>
            <w:noWrap/>
            <w:vAlign w:val="center"/>
          </w:tcPr>
          <w:p w14:paraId="1BB99BF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2个</w:t>
            </w:r>
          </w:p>
        </w:tc>
        <w:tc>
          <w:tcPr>
            <w:tcW w:w="4369" w:type="dxa"/>
            <w:shd w:val="clear" w:color="auto" w:fill="auto"/>
            <w:noWrap/>
            <w:vAlign w:val="center"/>
          </w:tcPr>
          <w:p w14:paraId="08D7E65B">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熟铁材质，壁厚≥1.2mm；平底不变形，锅口卷边防溢，适合煎制。</w:t>
            </w:r>
          </w:p>
        </w:tc>
      </w:tr>
      <w:tr w14:paraId="629A0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578" w:type="dxa"/>
            <w:shd w:val="clear" w:color="auto" w:fill="auto"/>
            <w:noWrap/>
            <w:vAlign w:val="center"/>
          </w:tcPr>
          <w:p w14:paraId="149E307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1545" w:type="dxa"/>
            <w:shd w:val="clear" w:color="auto" w:fill="auto"/>
            <w:noWrap/>
            <w:vAlign w:val="center"/>
          </w:tcPr>
          <w:p w14:paraId="2BB83C83">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30cm汤桶(2.0厚)</w:t>
            </w:r>
          </w:p>
        </w:tc>
        <w:tc>
          <w:tcPr>
            <w:tcW w:w="1275" w:type="dxa"/>
            <w:shd w:val="clear" w:color="auto" w:fill="auto"/>
            <w:noWrap/>
            <w:vAlign w:val="center"/>
          </w:tcPr>
          <w:p w14:paraId="5899544E">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口径30cm，桶身2.0mm</w:t>
            </w:r>
          </w:p>
        </w:tc>
        <w:tc>
          <w:tcPr>
            <w:tcW w:w="975" w:type="dxa"/>
            <w:shd w:val="clear" w:color="auto" w:fill="auto"/>
            <w:noWrap/>
            <w:vAlign w:val="center"/>
          </w:tcPr>
          <w:p w14:paraId="19BB519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1个</w:t>
            </w:r>
          </w:p>
        </w:tc>
        <w:tc>
          <w:tcPr>
            <w:tcW w:w="4369" w:type="dxa"/>
            <w:shd w:val="clear" w:color="auto" w:fill="auto"/>
            <w:noWrap/>
            <w:vAlign w:val="center"/>
          </w:tcPr>
          <w:p w14:paraId="6283D702">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SUS304不锈钢一体拉伸，桶身实厚2.0mm；配套密封桶盖，桶口卷边加固，不易变形。</w:t>
            </w:r>
          </w:p>
        </w:tc>
      </w:tr>
      <w:tr w14:paraId="15C8D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578" w:type="dxa"/>
            <w:shd w:val="clear" w:color="auto" w:fill="auto"/>
            <w:noWrap/>
            <w:vAlign w:val="center"/>
          </w:tcPr>
          <w:p w14:paraId="2CB61B5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1545" w:type="dxa"/>
            <w:shd w:val="clear" w:color="auto" w:fill="auto"/>
            <w:noWrap/>
            <w:vAlign w:val="center"/>
          </w:tcPr>
          <w:p w14:paraId="1AB04F4D">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40cm煮面锅(0.6厚)</w:t>
            </w:r>
          </w:p>
        </w:tc>
        <w:tc>
          <w:tcPr>
            <w:tcW w:w="1275" w:type="dxa"/>
            <w:shd w:val="clear" w:color="auto" w:fill="auto"/>
            <w:noWrap/>
            <w:vAlign w:val="center"/>
          </w:tcPr>
          <w:p w14:paraId="416084D4">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口径40cm</w:t>
            </w:r>
          </w:p>
        </w:tc>
        <w:tc>
          <w:tcPr>
            <w:tcW w:w="975" w:type="dxa"/>
            <w:shd w:val="clear" w:color="auto" w:fill="auto"/>
            <w:noWrap/>
            <w:vAlign w:val="center"/>
          </w:tcPr>
          <w:p w14:paraId="4C9EDEA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1个</w:t>
            </w:r>
          </w:p>
        </w:tc>
        <w:tc>
          <w:tcPr>
            <w:tcW w:w="4369" w:type="dxa"/>
            <w:shd w:val="clear" w:color="auto" w:fill="auto"/>
            <w:noWrap/>
            <w:vAlign w:val="center"/>
          </w:tcPr>
          <w:p w14:paraId="33217829">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SUS304不锈钢，桶壁≥1.0mm；加深桶体，防溢卷边，耐高温不变形。</w:t>
            </w:r>
          </w:p>
        </w:tc>
      </w:tr>
      <w:tr w14:paraId="015E7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2326543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w:t>
            </w:r>
          </w:p>
        </w:tc>
        <w:tc>
          <w:tcPr>
            <w:tcW w:w="1545" w:type="dxa"/>
            <w:shd w:val="clear" w:color="auto" w:fill="auto"/>
            <w:noWrap/>
            <w:vAlign w:val="center"/>
          </w:tcPr>
          <w:p w14:paraId="76D5BA51">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10寸油缸</w:t>
            </w:r>
          </w:p>
        </w:tc>
        <w:tc>
          <w:tcPr>
            <w:tcW w:w="1275" w:type="dxa"/>
            <w:shd w:val="clear" w:color="auto" w:fill="auto"/>
            <w:noWrap/>
            <w:vAlign w:val="center"/>
          </w:tcPr>
          <w:p w14:paraId="0A1BE7F8">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10寸</w:t>
            </w:r>
          </w:p>
        </w:tc>
        <w:tc>
          <w:tcPr>
            <w:tcW w:w="975" w:type="dxa"/>
            <w:shd w:val="clear" w:color="auto" w:fill="auto"/>
            <w:noWrap/>
            <w:vAlign w:val="center"/>
          </w:tcPr>
          <w:p w14:paraId="38E57D7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2个</w:t>
            </w:r>
          </w:p>
        </w:tc>
        <w:tc>
          <w:tcPr>
            <w:tcW w:w="4369" w:type="dxa"/>
            <w:shd w:val="clear" w:color="auto" w:fill="auto"/>
            <w:noWrap/>
            <w:vAlign w:val="center"/>
          </w:tcPr>
          <w:p w14:paraId="2ADC1FB3">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SUS304不锈钢，壁厚≥1.0mm，带拧紧密封盖，内壁光滑易清洗，防漏油。</w:t>
            </w:r>
          </w:p>
        </w:tc>
      </w:tr>
      <w:tr w14:paraId="6A828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33F1863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1545" w:type="dxa"/>
            <w:shd w:val="clear" w:color="auto" w:fill="auto"/>
            <w:noWrap/>
            <w:vAlign w:val="center"/>
          </w:tcPr>
          <w:p w14:paraId="06AAFDC5">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六格调味盒</w:t>
            </w:r>
          </w:p>
        </w:tc>
        <w:tc>
          <w:tcPr>
            <w:tcW w:w="1275" w:type="dxa"/>
            <w:shd w:val="clear" w:color="auto" w:fill="auto"/>
            <w:noWrap/>
            <w:vAlign w:val="center"/>
          </w:tcPr>
          <w:p w14:paraId="5551424A">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六格</w:t>
            </w:r>
          </w:p>
        </w:tc>
        <w:tc>
          <w:tcPr>
            <w:tcW w:w="975" w:type="dxa"/>
            <w:shd w:val="clear" w:color="auto" w:fill="auto"/>
            <w:noWrap/>
            <w:vAlign w:val="center"/>
          </w:tcPr>
          <w:p w14:paraId="4D9AB46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1套</w:t>
            </w:r>
          </w:p>
        </w:tc>
        <w:tc>
          <w:tcPr>
            <w:tcW w:w="4369" w:type="dxa"/>
            <w:shd w:val="clear" w:color="auto" w:fill="auto"/>
            <w:noWrap/>
            <w:vAlign w:val="center"/>
          </w:tcPr>
          <w:p w14:paraId="67B4DD58">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SUS304不锈钢，壁厚≥1.0mm；独立分格，带翻盖防尘，一体冲压成型。</w:t>
            </w:r>
          </w:p>
        </w:tc>
      </w:tr>
      <w:tr w14:paraId="42E6F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578" w:type="dxa"/>
            <w:shd w:val="clear" w:color="auto" w:fill="auto"/>
            <w:noWrap/>
            <w:vAlign w:val="center"/>
          </w:tcPr>
          <w:p w14:paraId="50FA692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1545" w:type="dxa"/>
            <w:shd w:val="clear" w:color="auto" w:fill="auto"/>
            <w:noWrap/>
            <w:vAlign w:val="center"/>
          </w:tcPr>
          <w:p w14:paraId="5EF0A18E">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48L热水桶</w:t>
            </w:r>
          </w:p>
        </w:tc>
        <w:tc>
          <w:tcPr>
            <w:tcW w:w="1275" w:type="dxa"/>
            <w:shd w:val="clear" w:color="auto" w:fill="auto"/>
            <w:noWrap/>
            <w:vAlign w:val="center"/>
          </w:tcPr>
          <w:p w14:paraId="70AAD9BB">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48L</w:t>
            </w:r>
          </w:p>
        </w:tc>
        <w:tc>
          <w:tcPr>
            <w:tcW w:w="975" w:type="dxa"/>
            <w:shd w:val="clear" w:color="auto" w:fill="auto"/>
            <w:noWrap/>
            <w:vAlign w:val="center"/>
          </w:tcPr>
          <w:p w14:paraId="48F49D6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1个</w:t>
            </w:r>
          </w:p>
        </w:tc>
        <w:tc>
          <w:tcPr>
            <w:tcW w:w="4369" w:type="dxa"/>
            <w:shd w:val="clear" w:color="auto" w:fill="auto"/>
            <w:noWrap/>
            <w:vAlign w:val="center"/>
          </w:tcPr>
          <w:p w14:paraId="24C0561E">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双层304不锈钢保温结构，内外板材≥1.0mm；密封盖，防烫提手，保温性能良好。</w:t>
            </w:r>
          </w:p>
        </w:tc>
      </w:tr>
      <w:tr w14:paraId="574C2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0CA2561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w:t>
            </w:r>
          </w:p>
        </w:tc>
        <w:tc>
          <w:tcPr>
            <w:tcW w:w="1545" w:type="dxa"/>
            <w:shd w:val="clear" w:color="auto" w:fill="auto"/>
            <w:noWrap/>
            <w:vAlign w:val="center"/>
          </w:tcPr>
          <w:p w14:paraId="2336CCF2">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八两炒勺</w:t>
            </w:r>
          </w:p>
        </w:tc>
        <w:tc>
          <w:tcPr>
            <w:tcW w:w="1275" w:type="dxa"/>
            <w:shd w:val="clear" w:color="auto" w:fill="auto"/>
            <w:noWrap/>
            <w:vAlign w:val="center"/>
          </w:tcPr>
          <w:p w14:paraId="5684B9E8">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八两</w:t>
            </w:r>
          </w:p>
        </w:tc>
        <w:tc>
          <w:tcPr>
            <w:tcW w:w="975" w:type="dxa"/>
            <w:shd w:val="clear" w:color="auto" w:fill="auto"/>
            <w:noWrap/>
            <w:vAlign w:val="center"/>
          </w:tcPr>
          <w:p w14:paraId="215FC34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2把</w:t>
            </w:r>
          </w:p>
        </w:tc>
        <w:tc>
          <w:tcPr>
            <w:tcW w:w="4369" w:type="dxa"/>
            <w:shd w:val="clear" w:color="auto" w:fill="auto"/>
            <w:noWrap/>
            <w:vAlign w:val="center"/>
          </w:tcPr>
          <w:p w14:paraId="2F1F2A17">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SUS304不锈钢一体成型，勺头壁厚≥1.2mm，全长45cm；实心钢柄，边缘圆滑不伤锅。</w:t>
            </w:r>
          </w:p>
        </w:tc>
      </w:tr>
      <w:tr w14:paraId="4F7A8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578" w:type="dxa"/>
            <w:shd w:val="clear" w:color="auto" w:fill="auto"/>
            <w:noWrap/>
            <w:vAlign w:val="center"/>
          </w:tcPr>
          <w:p w14:paraId="269E19D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1545" w:type="dxa"/>
            <w:shd w:val="clear" w:color="auto" w:fill="auto"/>
            <w:noWrap/>
            <w:vAlign w:val="center"/>
          </w:tcPr>
          <w:p w14:paraId="23FB066A">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三号锅铲</w:t>
            </w:r>
          </w:p>
        </w:tc>
        <w:tc>
          <w:tcPr>
            <w:tcW w:w="1275" w:type="dxa"/>
            <w:shd w:val="clear" w:color="auto" w:fill="auto"/>
            <w:noWrap/>
            <w:vAlign w:val="center"/>
          </w:tcPr>
          <w:p w14:paraId="73C75E8A">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三号</w:t>
            </w:r>
          </w:p>
        </w:tc>
        <w:tc>
          <w:tcPr>
            <w:tcW w:w="975" w:type="dxa"/>
            <w:shd w:val="clear" w:color="auto" w:fill="auto"/>
            <w:noWrap/>
            <w:vAlign w:val="center"/>
          </w:tcPr>
          <w:p w14:paraId="61FC157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2把</w:t>
            </w:r>
          </w:p>
        </w:tc>
        <w:tc>
          <w:tcPr>
            <w:tcW w:w="4369" w:type="dxa"/>
            <w:shd w:val="clear" w:color="auto" w:fill="auto"/>
            <w:noWrap/>
            <w:vAlign w:val="center"/>
          </w:tcPr>
          <w:p w14:paraId="350A44F0">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SUS304不锈钢≥1.2mm，铲头弧形贴合锅底，长柄防烫，无毛刺。</w:t>
            </w:r>
          </w:p>
        </w:tc>
      </w:tr>
      <w:tr w14:paraId="1E739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578" w:type="dxa"/>
            <w:shd w:val="clear" w:color="auto" w:fill="auto"/>
            <w:noWrap/>
            <w:vAlign w:val="center"/>
          </w:tcPr>
          <w:p w14:paraId="46AE2FC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w:t>
            </w:r>
          </w:p>
        </w:tc>
        <w:tc>
          <w:tcPr>
            <w:tcW w:w="1545" w:type="dxa"/>
            <w:shd w:val="clear" w:color="auto" w:fill="auto"/>
            <w:noWrap/>
            <w:vAlign w:val="center"/>
          </w:tcPr>
          <w:p w14:paraId="15C65AF2">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26cm密漏</w:t>
            </w:r>
          </w:p>
        </w:tc>
        <w:tc>
          <w:tcPr>
            <w:tcW w:w="1275" w:type="dxa"/>
            <w:shd w:val="clear" w:color="auto" w:fill="auto"/>
            <w:noWrap/>
            <w:vAlign w:val="center"/>
          </w:tcPr>
          <w:p w14:paraId="13E5EC4F">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口径26cm</w:t>
            </w:r>
          </w:p>
        </w:tc>
        <w:tc>
          <w:tcPr>
            <w:tcW w:w="975" w:type="dxa"/>
            <w:shd w:val="clear" w:color="auto" w:fill="auto"/>
            <w:noWrap/>
            <w:vAlign w:val="center"/>
          </w:tcPr>
          <w:p w14:paraId="6FAAC51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2个</w:t>
            </w:r>
          </w:p>
        </w:tc>
        <w:tc>
          <w:tcPr>
            <w:tcW w:w="4369" w:type="dxa"/>
            <w:shd w:val="clear" w:color="auto" w:fill="auto"/>
            <w:noWrap/>
            <w:vAlign w:val="center"/>
          </w:tcPr>
          <w:p w14:paraId="3ECC65F0">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SUS304不锈钢冲孔，网孔均匀；边框壁厚≥1.2mm，包边加固，受力不变形。</w:t>
            </w:r>
          </w:p>
        </w:tc>
      </w:tr>
      <w:tr w14:paraId="4EDC7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5BF983A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w:t>
            </w:r>
          </w:p>
        </w:tc>
        <w:tc>
          <w:tcPr>
            <w:tcW w:w="1545" w:type="dxa"/>
            <w:shd w:val="clear" w:color="auto" w:fill="auto"/>
            <w:noWrap/>
            <w:vAlign w:val="center"/>
          </w:tcPr>
          <w:p w14:paraId="69E5BF88">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26cm钢漏</w:t>
            </w:r>
          </w:p>
        </w:tc>
        <w:tc>
          <w:tcPr>
            <w:tcW w:w="1275" w:type="dxa"/>
            <w:shd w:val="clear" w:color="auto" w:fill="auto"/>
            <w:noWrap/>
            <w:vAlign w:val="center"/>
          </w:tcPr>
          <w:p w14:paraId="5CD32FF8">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口径26cm</w:t>
            </w:r>
          </w:p>
        </w:tc>
        <w:tc>
          <w:tcPr>
            <w:tcW w:w="975" w:type="dxa"/>
            <w:shd w:val="clear" w:color="auto" w:fill="auto"/>
            <w:noWrap/>
            <w:vAlign w:val="center"/>
          </w:tcPr>
          <w:p w14:paraId="3D31F11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2个</w:t>
            </w:r>
          </w:p>
        </w:tc>
        <w:tc>
          <w:tcPr>
            <w:tcW w:w="4369" w:type="dxa"/>
            <w:shd w:val="clear" w:color="auto" w:fill="auto"/>
            <w:noWrap/>
            <w:vAlign w:val="center"/>
          </w:tcPr>
          <w:p w14:paraId="682C63BF">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加厚SUS304不锈钢，整体冲压，边框加固，焊点牢固不开裂，用于捞菜。</w:t>
            </w:r>
          </w:p>
        </w:tc>
      </w:tr>
      <w:tr w14:paraId="18D7D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0AB507D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1545" w:type="dxa"/>
            <w:shd w:val="clear" w:color="auto" w:fill="auto"/>
            <w:noWrap/>
            <w:vAlign w:val="center"/>
          </w:tcPr>
          <w:p w14:paraId="76A3949C">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12cm汤水瓢</w:t>
            </w:r>
          </w:p>
        </w:tc>
        <w:tc>
          <w:tcPr>
            <w:tcW w:w="1275" w:type="dxa"/>
            <w:shd w:val="clear" w:color="auto" w:fill="auto"/>
            <w:noWrap/>
            <w:vAlign w:val="center"/>
          </w:tcPr>
          <w:p w14:paraId="2C1C6835">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口径12cm</w:t>
            </w:r>
          </w:p>
        </w:tc>
        <w:tc>
          <w:tcPr>
            <w:tcW w:w="975" w:type="dxa"/>
            <w:shd w:val="clear" w:color="auto" w:fill="auto"/>
            <w:noWrap/>
            <w:vAlign w:val="center"/>
          </w:tcPr>
          <w:p w14:paraId="2280E1B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2个</w:t>
            </w:r>
          </w:p>
        </w:tc>
        <w:tc>
          <w:tcPr>
            <w:tcW w:w="4369" w:type="dxa"/>
            <w:shd w:val="clear" w:color="auto" w:fill="auto"/>
            <w:noWrap/>
            <w:vAlign w:val="center"/>
          </w:tcPr>
          <w:p w14:paraId="0856C570">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SUS304不锈钢一体拉伸，瓢体壁厚≥1.2mm，长柄实心加固。</w:t>
            </w:r>
          </w:p>
        </w:tc>
      </w:tr>
      <w:tr w14:paraId="2AF9F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6BABAF7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w:t>
            </w:r>
          </w:p>
        </w:tc>
        <w:tc>
          <w:tcPr>
            <w:tcW w:w="1545" w:type="dxa"/>
            <w:shd w:val="clear" w:color="auto" w:fill="auto"/>
            <w:noWrap/>
            <w:vAlign w:val="center"/>
          </w:tcPr>
          <w:p w14:paraId="78AE4442">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三两打菜勺</w:t>
            </w:r>
          </w:p>
        </w:tc>
        <w:tc>
          <w:tcPr>
            <w:tcW w:w="1275" w:type="dxa"/>
            <w:shd w:val="clear" w:color="auto" w:fill="auto"/>
            <w:noWrap/>
            <w:vAlign w:val="center"/>
          </w:tcPr>
          <w:p w14:paraId="2A157DBC">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三两</w:t>
            </w:r>
          </w:p>
        </w:tc>
        <w:tc>
          <w:tcPr>
            <w:tcW w:w="975" w:type="dxa"/>
            <w:shd w:val="clear" w:color="auto" w:fill="auto"/>
            <w:noWrap/>
            <w:vAlign w:val="center"/>
          </w:tcPr>
          <w:p w14:paraId="4E0D914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8把</w:t>
            </w:r>
          </w:p>
        </w:tc>
        <w:tc>
          <w:tcPr>
            <w:tcW w:w="4369" w:type="dxa"/>
            <w:shd w:val="clear" w:color="auto" w:fill="auto"/>
            <w:noWrap/>
            <w:vAlign w:val="center"/>
          </w:tcPr>
          <w:p w14:paraId="7B5EA20E">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SUS304加厚不锈钢，壁厚≥1.2mm；勺体圆润，长柄防滑，食堂分菜专用。</w:t>
            </w:r>
          </w:p>
        </w:tc>
      </w:tr>
      <w:tr w14:paraId="530E8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578" w:type="dxa"/>
            <w:shd w:val="clear" w:color="auto" w:fill="auto"/>
            <w:noWrap/>
            <w:vAlign w:val="center"/>
          </w:tcPr>
          <w:p w14:paraId="309BD71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1545" w:type="dxa"/>
            <w:shd w:val="clear" w:color="auto" w:fill="auto"/>
            <w:noWrap/>
            <w:vAlign w:val="center"/>
          </w:tcPr>
          <w:p w14:paraId="0C904A57">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打蛋器</w:t>
            </w:r>
          </w:p>
        </w:tc>
        <w:tc>
          <w:tcPr>
            <w:tcW w:w="1275" w:type="dxa"/>
            <w:shd w:val="clear" w:color="auto" w:fill="auto"/>
            <w:noWrap/>
            <w:vAlign w:val="center"/>
          </w:tcPr>
          <w:p w14:paraId="225824A6">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w:t>
            </w:r>
          </w:p>
        </w:tc>
        <w:tc>
          <w:tcPr>
            <w:tcW w:w="975" w:type="dxa"/>
            <w:shd w:val="clear" w:color="auto" w:fill="auto"/>
            <w:noWrap/>
            <w:vAlign w:val="center"/>
          </w:tcPr>
          <w:p w14:paraId="3333F4A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1个</w:t>
            </w:r>
          </w:p>
        </w:tc>
        <w:tc>
          <w:tcPr>
            <w:tcW w:w="4369" w:type="dxa"/>
            <w:shd w:val="clear" w:color="auto" w:fill="auto"/>
            <w:noWrap/>
            <w:vAlign w:val="center"/>
          </w:tcPr>
          <w:p w14:paraId="6E2D11E3">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SUS304不锈钢钢丝，手柄实心；焊点牢固，反复使用不易断丝。</w:t>
            </w:r>
          </w:p>
        </w:tc>
      </w:tr>
      <w:tr w14:paraId="4D547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7EB1310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w:t>
            </w:r>
          </w:p>
        </w:tc>
        <w:tc>
          <w:tcPr>
            <w:tcW w:w="1545" w:type="dxa"/>
            <w:shd w:val="clear" w:color="auto" w:fill="auto"/>
            <w:noWrap/>
            <w:vAlign w:val="center"/>
          </w:tcPr>
          <w:p w14:paraId="111EBA40">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12cm味盅</w:t>
            </w:r>
          </w:p>
        </w:tc>
        <w:tc>
          <w:tcPr>
            <w:tcW w:w="1275" w:type="dxa"/>
            <w:shd w:val="clear" w:color="auto" w:fill="auto"/>
            <w:noWrap/>
            <w:vAlign w:val="center"/>
          </w:tcPr>
          <w:p w14:paraId="5F5B1D02">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口径12cm</w:t>
            </w:r>
          </w:p>
        </w:tc>
        <w:tc>
          <w:tcPr>
            <w:tcW w:w="975" w:type="dxa"/>
            <w:shd w:val="clear" w:color="auto" w:fill="auto"/>
            <w:noWrap/>
            <w:vAlign w:val="center"/>
          </w:tcPr>
          <w:p w14:paraId="5D73138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8个</w:t>
            </w:r>
          </w:p>
        </w:tc>
        <w:tc>
          <w:tcPr>
            <w:tcW w:w="4369" w:type="dxa"/>
            <w:shd w:val="clear" w:color="auto" w:fill="auto"/>
            <w:noWrap/>
            <w:vAlign w:val="center"/>
          </w:tcPr>
          <w:p w14:paraId="6DB8B61F">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SUS304不锈钢一体拉伸，壁厚≥1.0mm，口沿卷边圆滑无毛刺。</w:t>
            </w:r>
          </w:p>
        </w:tc>
      </w:tr>
      <w:tr w14:paraId="2A2B2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544DD4D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1545" w:type="dxa"/>
            <w:shd w:val="clear" w:color="auto" w:fill="auto"/>
            <w:noWrap/>
            <w:vAlign w:val="center"/>
          </w:tcPr>
          <w:p w14:paraId="7968B475">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14cm米线漏</w:t>
            </w:r>
          </w:p>
        </w:tc>
        <w:tc>
          <w:tcPr>
            <w:tcW w:w="1275" w:type="dxa"/>
            <w:shd w:val="clear" w:color="auto" w:fill="auto"/>
            <w:noWrap/>
            <w:vAlign w:val="center"/>
          </w:tcPr>
          <w:p w14:paraId="3B0026EB">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口径14cm</w:t>
            </w:r>
          </w:p>
        </w:tc>
        <w:tc>
          <w:tcPr>
            <w:tcW w:w="975" w:type="dxa"/>
            <w:shd w:val="clear" w:color="auto" w:fill="auto"/>
            <w:noWrap/>
            <w:vAlign w:val="center"/>
          </w:tcPr>
          <w:p w14:paraId="213E128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4个</w:t>
            </w:r>
          </w:p>
        </w:tc>
        <w:tc>
          <w:tcPr>
            <w:tcW w:w="4369" w:type="dxa"/>
            <w:shd w:val="clear" w:color="auto" w:fill="auto"/>
            <w:noWrap/>
            <w:vAlign w:val="center"/>
          </w:tcPr>
          <w:p w14:paraId="1FDE3F09">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SUS304加厚不锈钢，冲孔均匀，包边加固，耐高温，用于烫粉面。</w:t>
            </w:r>
          </w:p>
        </w:tc>
      </w:tr>
      <w:tr w14:paraId="3408B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512A33D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w:t>
            </w:r>
          </w:p>
        </w:tc>
        <w:tc>
          <w:tcPr>
            <w:tcW w:w="1545" w:type="dxa"/>
            <w:shd w:val="clear" w:color="auto" w:fill="auto"/>
            <w:noWrap/>
            <w:vAlign w:val="center"/>
          </w:tcPr>
          <w:p w14:paraId="220C6EC3">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50cm洗菜盆</w:t>
            </w:r>
          </w:p>
        </w:tc>
        <w:tc>
          <w:tcPr>
            <w:tcW w:w="1275" w:type="dxa"/>
            <w:shd w:val="clear" w:color="auto" w:fill="auto"/>
            <w:noWrap/>
            <w:vAlign w:val="center"/>
          </w:tcPr>
          <w:p w14:paraId="0DBE92B4">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口径50cm</w:t>
            </w:r>
          </w:p>
        </w:tc>
        <w:tc>
          <w:tcPr>
            <w:tcW w:w="975" w:type="dxa"/>
            <w:shd w:val="clear" w:color="auto" w:fill="auto"/>
            <w:noWrap/>
            <w:vAlign w:val="center"/>
          </w:tcPr>
          <w:p w14:paraId="07E7716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2个</w:t>
            </w:r>
          </w:p>
        </w:tc>
        <w:tc>
          <w:tcPr>
            <w:tcW w:w="4369" w:type="dxa"/>
            <w:shd w:val="clear" w:color="auto" w:fill="auto"/>
            <w:noWrap/>
            <w:vAlign w:val="center"/>
          </w:tcPr>
          <w:p w14:paraId="07581BB3">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SUS304不锈钢卷边盆，盆壁≥1.0mm，一体拉伸，大容量抗摔。</w:t>
            </w:r>
          </w:p>
        </w:tc>
      </w:tr>
      <w:tr w14:paraId="58098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7E8A185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w:t>
            </w:r>
          </w:p>
        </w:tc>
        <w:tc>
          <w:tcPr>
            <w:tcW w:w="1545" w:type="dxa"/>
            <w:shd w:val="clear" w:color="auto" w:fill="auto"/>
            <w:noWrap/>
            <w:vAlign w:val="center"/>
          </w:tcPr>
          <w:p w14:paraId="7DD8E00F">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38cm洗菜盆</w:t>
            </w:r>
          </w:p>
        </w:tc>
        <w:tc>
          <w:tcPr>
            <w:tcW w:w="1275" w:type="dxa"/>
            <w:shd w:val="clear" w:color="auto" w:fill="auto"/>
            <w:noWrap/>
            <w:vAlign w:val="center"/>
          </w:tcPr>
          <w:p w14:paraId="143EA2DB">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口径38cm</w:t>
            </w:r>
          </w:p>
        </w:tc>
        <w:tc>
          <w:tcPr>
            <w:tcW w:w="975" w:type="dxa"/>
            <w:shd w:val="clear" w:color="auto" w:fill="auto"/>
            <w:noWrap/>
            <w:vAlign w:val="center"/>
          </w:tcPr>
          <w:p w14:paraId="73EB76C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6个</w:t>
            </w:r>
          </w:p>
        </w:tc>
        <w:tc>
          <w:tcPr>
            <w:tcW w:w="4369" w:type="dxa"/>
            <w:shd w:val="clear" w:color="auto" w:fill="auto"/>
            <w:noWrap/>
            <w:vAlign w:val="center"/>
          </w:tcPr>
          <w:p w14:paraId="168371AE">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SUS304加厚不锈钢，壁厚≥1.0mm，卷边加固，无裂缝。</w:t>
            </w:r>
          </w:p>
        </w:tc>
      </w:tr>
      <w:tr w14:paraId="5CE9E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578" w:type="dxa"/>
            <w:shd w:val="clear" w:color="auto" w:fill="auto"/>
            <w:noWrap/>
            <w:vAlign w:val="center"/>
          </w:tcPr>
          <w:p w14:paraId="33176F1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w:t>
            </w:r>
          </w:p>
        </w:tc>
        <w:tc>
          <w:tcPr>
            <w:tcW w:w="1545" w:type="dxa"/>
            <w:shd w:val="clear" w:color="auto" w:fill="auto"/>
            <w:noWrap/>
            <w:vAlign w:val="center"/>
          </w:tcPr>
          <w:p w14:paraId="076B5E14">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14号洗菜篮</w:t>
            </w:r>
          </w:p>
        </w:tc>
        <w:tc>
          <w:tcPr>
            <w:tcW w:w="1275" w:type="dxa"/>
            <w:shd w:val="clear" w:color="auto" w:fill="auto"/>
            <w:noWrap/>
            <w:vAlign w:val="center"/>
          </w:tcPr>
          <w:p w14:paraId="2E8BB59B">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14号</w:t>
            </w:r>
          </w:p>
        </w:tc>
        <w:tc>
          <w:tcPr>
            <w:tcW w:w="975" w:type="dxa"/>
            <w:shd w:val="clear" w:color="auto" w:fill="auto"/>
            <w:noWrap/>
            <w:vAlign w:val="center"/>
          </w:tcPr>
          <w:p w14:paraId="5925C05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6个</w:t>
            </w:r>
          </w:p>
        </w:tc>
        <w:tc>
          <w:tcPr>
            <w:tcW w:w="4369" w:type="dxa"/>
            <w:shd w:val="clear" w:color="auto" w:fill="auto"/>
            <w:noWrap/>
            <w:vAlign w:val="center"/>
          </w:tcPr>
          <w:p w14:paraId="3C5AB5AD">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食品级加厚PP塑料，冲孔沥水，无尖锐棱角，耐摔。</w:t>
            </w:r>
          </w:p>
        </w:tc>
      </w:tr>
      <w:tr w14:paraId="05EFB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578" w:type="dxa"/>
            <w:shd w:val="clear" w:color="auto" w:fill="auto"/>
            <w:noWrap/>
            <w:vAlign w:val="center"/>
          </w:tcPr>
          <w:p w14:paraId="2A8B4F7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1545" w:type="dxa"/>
            <w:shd w:val="clear" w:color="auto" w:fill="auto"/>
            <w:noWrap/>
            <w:vAlign w:val="center"/>
          </w:tcPr>
          <w:p w14:paraId="58166737">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筷筒(10×17)</w:t>
            </w:r>
          </w:p>
        </w:tc>
        <w:tc>
          <w:tcPr>
            <w:tcW w:w="1275" w:type="dxa"/>
            <w:shd w:val="clear" w:color="auto" w:fill="auto"/>
            <w:noWrap/>
            <w:vAlign w:val="center"/>
          </w:tcPr>
          <w:p w14:paraId="3199A65D">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10×17cm</w:t>
            </w:r>
          </w:p>
        </w:tc>
        <w:tc>
          <w:tcPr>
            <w:tcW w:w="975" w:type="dxa"/>
            <w:shd w:val="clear" w:color="auto" w:fill="auto"/>
            <w:noWrap/>
            <w:vAlign w:val="center"/>
          </w:tcPr>
          <w:p w14:paraId="3DD9125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2个</w:t>
            </w:r>
          </w:p>
        </w:tc>
        <w:tc>
          <w:tcPr>
            <w:tcW w:w="4369" w:type="dxa"/>
            <w:shd w:val="clear" w:color="auto" w:fill="auto"/>
            <w:noWrap/>
            <w:vAlign w:val="center"/>
          </w:tcPr>
          <w:p w14:paraId="1BE13528">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食品级PP塑料，底部带沥水孔，防止积水发霉。</w:t>
            </w:r>
          </w:p>
        </w:tc>
      </w:tr>
      <w:tr w14:paraId="43371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1D3F4F5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w:t>
            </w:r>
          </w:p>
        </w:tc>
        <w:tc>
          <w:tcPr>
            <w:tcW w:w="1545" w:type="dxa"/>
            <w:shd w:val="clear" w:color="auto" w:fill="auto"/>
            <w:noWrap/>
            <w:vAlign w:val="center"/>
          </w:tcPr>
          <w:p w14:paraId="6E644828">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44cm菜板</w:t>
            </w:r>
          </w:p>
        </w:tc>
        <w:tc>
          <w:tcPr>
            <w:tcW w:w="1275" w:type="dxa"/>
            <w:shd w:val="clear" w:color="auto" w:fill="auto"/>
            <w:noWrap/>
            <w:vAlign w:val="center"/>
          </w:tcPr>
          <w:p w14:paraId="5442A6BA">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44cm</w:t>
            </w:r>
          </w:p>
        </w:tc>
        <w:tc>
          <w:tcPr>
            <w:tcW w:w="975" w:type="dxa"/>
            <w:shd w:val="clear" w:color="auto" w:fill="auto"/>
            <w:noWrap/>
            <w:vAlign w:val="center"/>
          </w:tcPr>
          <w:p w14:paraId="7EC22A8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2块</w:t>
            </w:r>
          </w:p>
        </w:tc>
        <w:tc>
          <w:tcPr>
            <w:tcW w:w="4369" w:type="dxa"/>
            <w:shd w:val="clear" w:color="auto" w:fill="auto"/>
            <w:noWrap/>
            <w:vAlign w:val="center"/>
          </w:tcPr>
          <w:p w14:paraId="78E2AF42">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整块竹木整板，厚度≥4cm，无拼接胶水；打磨光滑，不易开裂发霉。</w:t>
            </w:r>
          </w:p>
        </w:tc>
      </w:tr>
      <w:tr w14:paraId="0F4D0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694FCA2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w:t>
            </w:r>
          </w:p>
        </w:tc>
        <w:tc>
          <w:tcPr>
            <w:tcW w:w="1545" w:type="dxa"/>
            <w:shd w:val="clear" w:color="auto" w:fill="auto"/>
            <w:noWrap/>
            <w:vAlign w:val="center"/>
          </w:tcPr>
          <w:p w14:paraId="4DE8FE8D">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2号桑刀</w:t>
            </w:r>
          </w:p>
        </w:tc>
        <w:tc>
          <w:tcPr>
            <w:tcW w:w="1275" w:type="dxa"/>
            <w:shd w:val="clear" w:color="auto" w:fill="auto"/>
            <w:noWrap/>
            <w:vAlign w:val="center"/>
          </w:tcPr>
          <w:p w14:paraId="30B6D011">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2号</w:t>
            </w:r>
          </w:p>
        </w:tc>
        <w:tc>
          <w:tcPr>
            <w:tcW w:w="975" w:type="dxa"/>
            <w:shd w:val="clear" w:color="auto" w:fill="auto"/>
            <w:noWrap/>
            <w:vAlign w:val="center"/>
          </w:tcPr>
          <w:p w14:paraId="5FE8EE9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2把</w:t>
            </w:r>
          </w:p>
        </w:tc>
        <w:tc>
          <w:tcPr>
            <w:tcW w:w="4369" w:type="dxa"/>
            <w:shd w:val="clear" w:color="auto" w:fill="auto"/>
            <w:noWrap/>
            <w:vAlign w:val="center"/>
          </w:tcPr>
          <w:p w14:paraId="0EBCF88B">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刀体3Cr13不锈钢锻打淬火，硬度HRC52~56；实木铆钉刀柄，刀口锋利不易卷刃。</w:t>
            </w:r>
          </w:p>
        </w:tc>
      </w:tr>
      <w:tr w14:paraId="5CEDD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578" w:type="dxa"/>
            <w:shd w:val="clear" w:color="auto" w:fill="auto"/>
            <w:noWrap/>
            <w:vAlign w:val="center"/>
          </w:tcPr>
          <w:p w14:paraId="4ECBB0A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w:t>
            </w:r>
          </w:p>
        </w:tc>
        <w:tc>
          <w:tcPr>
            <w:tcW w:w="1545" w:type="dxa"/>
            <w:shd w:val="clear" w:color="auto" w:fill="auto"/>
            <w:noWrap/>
            <w:vAlign w:val="center"/>
          </w:tcPr>
          <w:p w14:paraId="5321C441">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1号斩切刀</w:t>
            </w:r>
          </w:p>
        </w:tc>
        <w:tc>
          <w:tcPr>
            <w:tcW w:w="1275" w:type="dxa"/>
            <w:shd w:val="clear" w:color="auto" w:fill="auto"/>
            <w:noWrap/>
            <w:vAlign w:val="center"/>
          </w:tcPr>
          <w:p w14:paraId="54928B66">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1号</w:t>
            </w:r>
          </w:p>
        </w:tc>
        <w:tc>
          <w:tcPr>
            <w:tcW w:w="975" w:type="dxa"/>
            <w:shd w:val="clear" w:color="auto" w:fill="auto"/>
            <w:noWrap/>
            <w:vAlign w:val="center"/>
          </w:tcPr>
          <w:p w14:paraId="4851F76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2把</w:t>
            </w:r>
          </w:p>
        </w:tc>
        <w:tc>
          <w:tcPr>
            <w:tcW w:w="4369" w:type="dxa"/>
            <w:shd w:val="clear" w:color="auto" w:fill="auto"/>
            <w:noWrap/>
            <w:vAlign w:val="center"/>
          </w:tcPr>
          <w:p w14:paraId="48D2586C">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锻打不锈钢，前切后斩，刀背加厚加固；实木防滑柄，斩骨不崩口。</w:t>
            </w:r>
          </w:p>
        </w:tc>
      </w:tr>
      <w:tr w14:paraId="056D7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578" w:type="dxa"/>
            <w:shd w:val="clear" w:color="auto" w:fill="auto"/>
            <w:noWrap/>
            <w:vAlign w:val="center"/>
          </w:tcPr>
          <w:p w14:paraId="4593EB2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1545" w:type="dxa"/>
            <w:shd w:val="clear" w:color="auto" w:fill="auto"/>
            <w:noWrap/>
            <w:vAlign w:val="center"/>
          </w:tcPr>
          <w:p w14:paraId="6EE1F68C">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29cm食品夹</w:t>
            </w:r>
          </w:p>
        </w:tc>
        <w:tc>
          <w:tcPr>
            <w:tcW w:w="1275" w:type="dxa"/>
            <w:shd w:val="clear" w:color="auto" w:fill="auto"/>
            <w:noWrap/>
            <w:vAlign w:val="center"/>
          </w:tcPr>
          <w:p w14:paraId="015143C2">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29cm</w:t>
            </w:r>
          </w:p>
        </w:tc>
        <w:tc>
          <w:tcPr>
            <w:tcW w:w="975" w:type="dxa"/>
            <w:shd w:val="clear" w:color="auto" w:fill="auto"/>
            <w:noWrap/>
            <w:vAlign w:val="center"/>
          </w:tcPr>
          <w:p w14:paraId="0EEE0BD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2把</w:t>
            </w:r>
          </w:p>
        </w:tc>
        <w:tc>
          <w:tcPr>
            <w:tcW w:w="4369" w:type="dxa"/>
            <w:shd w:val="clear" w:color="auto" w:fill="auto"/>
            <w:noWrap/>
            <w:vAlign w:val="center"/>
          </w:tcPr>
          <w:p w14:paraId="55A23701">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SUS304不锈钢一体冲压，弹性适中，夹口平整，耐高温无毛刺。</w:t>
            </w:r>
          </w:p>
        </w:tc>
      </w:tr>
      <w:tr w14:paraId="55A6E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6882685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w:t>
            </w:r>
          </w:p>
        </w:tc>
        <w:tc>
          <w:tcPr>
            <w:tcW w:w="1545" w:type="dxa"/>
            <w:shd w:val="clear" w:color="auto" w:fill="auto"/>
            <w:noWrap/>
            <w:vAlign w:val="center"/>
          </w:tcPr>
          <w:p w14:paraId="709B237E">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小水果刀</w:t>
            </w:r>
          </w:p>
        </w:tc>
        <w:tc>
          <w:tcPr>
            <w:tcW w:w="1275" w:type="dxa"/>
            <w:shd w:val="clear" w:color="auto" w:fill="auto"/>
            <w:noWrap/>
            <w:vAlign w:val="center"/>
          </w:tcPr>
          <w:p w14:paraId="0530E1CF">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w:t>
            </w:r>
          </w:p>
        </w:tc>
        <w:tc>
          <w:tcPr>
            <w:tcW w:w="975" w:type="dxa"/>
            <w:shd w:val="clear" w:color="auto" w:fill="auto"/>
            <w:noWrap/>
            <w:vAlign w:val="center"/>
          </w:tcPr>
          <w:p w14:paraId="616A301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4把</w:t>
            </w:r>
          </w:p>
        </w:tc>
        <w:tc>
          <w:tcPr>
            <w:tcW w:w="4369" w:type="dxa"/>
            <w:shd w:val="clear" w:color="auto" w:fill="auto"/>
            <w:noWrap/>
            <w:vAlign w:val="center"/>
          </w:tcPr>
          <w:p w14:paraId="52EFABD4">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不锈钢刀刃，ABS防滑手柄，刀口锋利无缺口。</w:t>
            </w:r>
          </w:p>
        </w:tc>
      </w:tr>
      <w:tr w14:paraId="168CD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447CA4C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1545" w:type="dxa"/>
            <w:shd w:val="clear" w:color="auto" w:fill="auto"/>
            <w:noWrap/>
            <w:vAlign w:val="center"/>
          </w:tcPr>
          <w:p w14:paraId="0052BD67">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剪刀</w:t>
            </w:r>
          </w:p>
        </w:tc>
        <w:tc>
          <w:tcPr>
            <w:tcW w:w="1275" w:type="dxa"/>
            <w:shd w:val="clear" w:color="auto" w:fill="auto"/>
            <w:noWrap/>
            <w:vAlign w:val="center"/>
          </w:tcPr>
          <w:p w14:paraId="28C948D5">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w:t>
            </w:r>
          </w:p>
        </w:tc>
        <w:tc>
          <w:tcPr>
            <w:tcW w:w="975" w:type="dxa"/>
            <w:shd w:val="clear" w:color="auto" w:fill="auto"/>
            <w:noWrap/>
            <w:vAlign w:val="center"/>
          </w:tcPr>
          <w:p w14:paraId="2163156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4把</w:t>
            </w:r>
          </w:p>
        </w:tc>
        <w:tc>
          <w:tcPr>
            <w:tcW w:w="4369" w:type="dxa"/>
            <w:shd w:val="clear" w:color="auto" w:fill="auto"/>
            <w:noWrap/>
            <w:vAlign w:val="center"/>
          </w:tcPr>
          <w:p w14:paraId="0124210D">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加厚食品级不锈钢，可剪肉类；转轴紧固，防锈耐用。</w:t>
            </w:r>
          </w:p>
        </w:tc>
      </w:tr>
      <w:tr w14:paraId="4D76F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3F4B6F9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w:t>
            </w:r>
          </w:p>
        </w:tc>
        <w:tc>
          <w:tcPr>
            <w:tcW w:w="1545" w:type="dxa"/>
            <w:shd w:val="clear" w:color="auto" w:fill="auto"/>
            <w:noWrap/>
            <w:vAlign w:val="center"/>
          </w:tcPr>
          <w:p w14:paraId="0BA5AB2B">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削皮刀</w:t>
            </w:r>
          </w:p>
        </w:tc>
        <w:tc>
          <w:tcPr>
            <w:tcW w:w="1275" w:type="dxa"/>
            <w:shd w:val="clear" w:color="auto" w:fill="auto"/>
            <w:noWrap/>
            <w:vAlign w:val="center"/>
          </w:tcPr>
          <w:p w14:paraId="722B2907">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w:t>
            </w:r>
          </w:p>
        </w:tc>
        <w:tc>
          <w:tcPr>
            <w:tcW w:w="975" w:type="dxa"/>
            <w:shd w:val="clear" w:color="auto" w:fill="auto"/>
            <w:noWrap/>
            <w:vAlign w:val="center"/>
          </w:tcPr>
          <w:p w14:paraId="45B4E2A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4把</w:t>
            </w:r>
          </w:p>
        </w:tc>
        <w:tc>
          <w:tcPr>
            <w:tcW w:w="4369" w:type="dxa"/>
            <w:shd w:val="clear" w:color="auto" w:fill="auto"/>
            <w:noWrap/>
            <w:vAlign w:val="center"/>
          </w:tcPr>
          <w:p w14:paraId="573F8DE2">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不锈钢锋利刀片，ABS防滑手柄。</w:t>
            </w:r>
          </w:p>
        </w:tc>
      </w:tr>
      <w:tr w14:paraId="3D693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578" w:type="dxa"/>
            <w:shd w:val="clear" w:color="auto" w:fill="auto"/>
            <w:noWrap/>
            <w:vAlign w:val="center"/>
          </w:tcPr>
          <w:p w14:paraId="52619BB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w:t>
            </w:r>
          </w:p>
        </w:tc>
        <w:tc>
          <w:tcPr>
            <w:tcW w:w="1545" w:type="dxa"/>
            <w:shd w:val="clear" w:color="auto" w:fill="auto"/>
            <w:noWrap/>
            <w:vAlign w:val="center"/>
          </w:tcPr>
          <w:p w14:paraId="7D05C140">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牙签筒</w:t>
            </w:r>
          </w:p>
        </w:tc>
        <w:tc>
          <w:tcPr>
            <w:tcW w:w="1275" w:type="dxa"/>
            <w:shd w:val="clear" w:color="auto" w:fill="auto"/>
            <w:noWrap/>
            <w:vAlign w:val="center"/>
          </w:tcPr>
          <w:p w14:paraId="6C82D0EB">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w:t>
            </w:r>
          </w:p>
        </w:tc>
        <w:tc>
          <w:tcPr>
            <w:tcW w:w="975" w:type="dxa"/>
            <w:shd w:val="clear" w:color="auto" w:fill="auto"/>
            <w:noWrap/>
            <w:vAlign w:val="center"/>
          </w:tcPr>
          <w:p w14:paraId="7702360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8个</w:t>
            </w:r>
          </w:p>
        </w:tc>
        <w:tc>
          <w:tcPr>
            <w:tcW w:w="4369" w:type="dxa"/>
            <w:shd w:val="clear" w:color="auto" w:fill="auto"/>
            <w:noWrap/>
            <w:vAlign w:val="center"/>
          </w:tcPr>
          <w:p w14:paraId="216802D9">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食品级PP塑料，翻盖防尘，小巧耐用。</w:t>
            </w:r>
          </w:p>
        </w:tc>
      </w:tr>
      <w:tr w14:paraId="70922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5CEFA31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1545" w:type="dxa"/>
            <w:shd w:val="clear" w:color="auto" w:fill="auto"/>
            <w:noWrap/>
            <w:vAlign w:val="center"/>
          </w:tcPr>
          <w:p w14:paraId="0CE245C3">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磨刀石</w:t>
            </w:r>
          </w:p>
        </w:tc>
        <w:tc>
          <w:tcPr>
            <w:tcW w:w="1275" w:type="dxa"/>
            <w:shd w:val="clear" w:color="auto" w:fill="auto"/>
            <w:noWrap/>
            <w:vAlign w:val="center"/>
          </w:tcPr>
          <w:p w14:paraId="60C215A2">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w:t>
            </w:r>
          </w:p>
        </w:tc>
        <w:tc>
          <w:tcPr>
            <w:tcW w:w="975" w:type="dxa"/>
            <w:shd w:val="clear" w:color="auto" w:fill="auto"/>
            <w:noWrap/>
            <w:vAlign w:val="center"/>
          </w:tcPr>
          <w:p w14:paraId="665413D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1块</w:t>
            </w:r>
          </w:p>
        </w:tc>
        <w:tc>
          <w:tcPr>
            <w:tcW w:w="4369" w:type="dxa"/>
            <w:shd w:val="clear" w:color="auto" w:fill="auto"/>
            <w:noWrap/>
            <w:vAlign w:val="center"/>
          </w:tcPr>
          <w:p w14:paraId="7E8749A5">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双面粗细碳化硅磨石，不掉砂，耐磨。</w:t>
            </w:r>
          </w:p>
        </w:tc>
      </w:tr>
      <w:tr w14:paraId="7FC8B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615374C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46</w:t>
            </w:r>
          </w:p>
        </w:tc>
        <w:tc>
          <w:tcPr>
            <w:tcW w:w="1545" w:type="dxa"/>
            <w:shd w:val="clear" w:color="auto" w:fill="auto"/>
            <w:noWrap/>
            <w:vAlign w:val="center"/>
          </w:tcPr>
          <w:p w14:paraId="722FABF3">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八格挂钩</w:t>
            </w:r>
          </w:p>
        </w:tc>
        <w:tc>
          <w:tcPr>
            <w:tcW w:w="1275" w:type="dxa"/>
            <w:shd w:val="clear" w:color="auto" w:fill="auto"/>
            <w:noWrap/>
            <w:vAlign w:val="center"/>
          </w:tcPr>
          <w:p w14:paraId="0D8312A5">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八格</w:t>
            </w:r>
          </w:p>
        </w:tc>
        <w:tc>
          <w:tcPr>
            <w:tcW w:w="975" w:type="dxa"/>
            <w:shd w:val="clear" w:color="auto" w:fill="auto"/>
            <w:noWrap/>
            <w:vAlign w:val="center"/>
          </w:tcPr>
          <w:p w14:paraId="6DCFF87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2个</w:t>
            </w:r>
          </w:p>
        </w:tc>
        <w:tc>
          <w:tcPr>
            <w:tcW w:w="4369" w:type="dxa"/>
            <w:shd w:val="clear" w:color="auto" w:fill="auto"/>
            <w:noWrap/>
            <w:vAlign w:val="center"/>
          </w:tcPr>
          <w:p w14:paraId="45A9F4FA">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SUS304加厚不锈钢，单钩承重≥30kg；配套膨胀螺丝，牢固不脱落。</w:t>
            </w:r>
          </w:p>
        </w:tc>
      </w:tr>
      <w:tr w14:paraId="25469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578" w:type="dxa"/>
            <w:shd w:val="clear" w:color="auto" w:fill="auto"/>
            <w:noWrap/>
            <w:vAlign w:val="center"/>
          </w:tcPr>
          <w:p w14:paraId="3AEAC0B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w:t>
            </w:r>
          </w:p>
        </w:tc>
        <w:tc>
          <w:tcPr>
            <w:tcW w:w="1545" w:type="dxa"/>
            <w:shd w:val="clear" w:color="auto" w:fill="auto"/>
            <w:noWrap/>
            <w:vAlign w:val="center"/>
          </w:tcPr>
          <w:p w14:paraId="2341DAA2">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14.5L保鲜盒</w:t>
            </w:r>
          </w:p>
        </w:tc>
        <w:tc>
          <w:tcPr>
            <w:tcW w:w="1275" w:type="dxa"/>
            <w:shd w:val="clear" w:color="auto" w:fill="auto"/>
            <w:noWrap/>
            <w:vAlign w:val="center"/>
          </w:tcPr>
          <w:p w14:paraId="0CEBF9FE">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14.5L</w:t>
            </w:r>
          </w:p>
        </w:tc>
        <w:tc>
          <w:tcPr>
            <w:tcW w:w="975" w:type="dxa"/>
            <w:shd w:val="clear" w:color="auto" w:fill="auto"/>
            <w:noWrap/>
            <w:vAlign w:val="center"/>
          </w:tcPr>
          <w:p w14:paraId="11202C8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10个</w:t>
            </w:r>
          </w:p>
        </w:tc>
        <w:tc>
          <w:tcPr>
            <w:tcW w:w="4369" w:type="dxa"/>
            <w:shd w:val="clear" w:color="auto" w:fill="auto"/>
            <w:noWrap/>
            <w:vAlign w:val="center"/>
          </w:tcPr>
          <w:p w14:paraId="07F21A5E">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食品级PP塑料，壁厚≥1.5mm；密封翻盖，冷藏冷冻两用，耐低温不开裂。</w:t>
            </w:r>
          </w:p>
        </w:tc>
      </w:tr>
      <w:tr w14:paraId="5A900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668CF7A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w:t>
            </w:r>
          </w:p>
        </w:tc>
        <w:tc>
          <w:tcPr>
            <w:tcW w:w="1545" w:type="dxa"/>
            <w:shd w:val="clear" w:color="auto" w:fill="auto"/>
            <w:noWrap/>
            <w:vAlign w:val="center"/>
          </w:tcPr>
          <w:p w14:paraId="3A0C4B5A">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10.5L保鲜盒</w:t>
            </w:r>
          </w:p>
        </w:tc>
        <w:tc>
          <w:tcPr>
            <w:tcW w:w="1275" w:type="dxa"/>
            <w:shd w:val="clear" w:color="auto" w:fill="auto"/>
            <w:noWrap/>
            <w:vAlign w:val="center"/>
          </w:tcPr>
          <w:p w14:paraId="5C937600">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10.5L</w:t>
            </w:r>
          </w:p>
        </w:tc>
        <w:tc>
          <w:tcPr>
            <w:tcW w:w="975" w:type="dxa"/>
            <w:shd w:val="clear" w:color="auto" w:fill="auto"/>
            <w:noWrap/>
            <w:vAlign w:val="center"/>
          </w:tcPr>
          <w:p w14:paraId="6342ACE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10个</w:t>
            </w:r>
          </w:p>
        </w:tc>
        <w:tc>
          <w:tcPr>
            <w:tcW w:w="4369" w:type="dxa"/>
            <w:shd w:val="clear" w:color="auto" w:fill="auto"/>
            <w:noWrap/>
            <w:vAlign w:val="center"/>
          </w:tcPr>
          <w:p w14:paraId="1F570EA4">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食品级PP塑料，壁厚≥1.5mm，密封防串味，盒体无杂质裂纹。</w:t>
            </w:r>
          </w:p>
        </w:tc>
      </w:tr>
      <w:tr w14:paraId="78FF7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28AB593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w:t>
            </w:r>
          </w:p>
        </w:tc>
        <w:tc>
          <w:tcPr>
            <w:tcW w:w="1545" w:type="dxa"/>
            <w:shd w:val="clear" w:color="auto" w:fill="auto"/>
            <w:noWrap/>
            <w:vAlign w:val="center"/>
          </w:tcPr>
          <w:p w14:paraId="6A4A5F68">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304不锈钢碗18cm</w:t>
            </w:r>
          </w:p>
        </w:tc>
        <w:tc>
          <w:tcPr>
            <w:tcW w:w="1275" w:type="dxa"/>
            <w:shd w:val="clear" w:color="auto" w:fill="auto"/>
            <w:noWrap/>
            <w:vAlign w:val="center"/>
          </w:tcPr>
          <w:p w14:paraId="5DB111E1">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口径18cm</w:t>
            </w:r>
          </w:p>
        </w:tc>
        <w:tc>
          <w:tcPr>
            <w:tcW w:w="975" w:type="dxa"/>
            <w:shd w:val="clear" w:color="auto" w:fill="auto"/>
            <w:noWrap/>
            <w:vAlign w:val="center"/>
          </w:tcPr>
          <w:p w14:paraId="3720539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40个</w:t>
            </w:r>
          </w:p>
        </w:tc>
        <w:tc>
          <w:tcPr>
            <w:tcW w:w="4369" w:type="dxa"/>
            <w:shd w:val="clear" w:color="auto" w:fill="auto"/>
            <w:noWrap/>
            <w:vAlign w:val="center"/>
          </w:tcPr>
          <w:p w14:paraId="4774F03F">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SUS304无磁不锈钢，碗壁≥1.2mm；一体拉伸，卷边防割手，电解抛光无沙眼黑点。</w:t>
            </w:r>
          </w:p>
        </w:tc>
      </w:tr>
      <w:tr w14:paraId="130FA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578" w:type="dxa"/>
            <w:shd w:val="clear" w:color="auto" w:fill="auto"/>
            <w:noWrap/>
            <w:vAlign w:val="center"/>
          </w:tcPr>
          <w:p w14:paraId="5B7E0BA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1545" w:type="dxa"/>
            <w:shd w:val="clear" w:color="auto" w:fill="auto"/>
            <w:noWrap/>
            <w:vAlign w:val="center"/>
          </w:tcPr>
          <w:p w14:paraId="65122C86">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304不锈钢碗13cm</w:t>
            </w:r>
          </w:p>
        </w:tc>
        <w:tc>
          <w:tcPr>
            <w:tcW w:w="1275" w:type="dxa"/>
            <w:shd w:val="clear" w:color="auto" w:fill="auto"/>
            <w:noWrap/>
            <w:vAlign w:val="center"/>
          </w:tcPr>
          <w:p w14:paraId="6E99B2DF">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口径13cm</w:t>
            </w:r>
          </w:p>
        </w:tc>
        <w:tc>
          <w:tcPr>
            <w:tcW w:w="975" w:type="dxa"/>
            <w:shd w:val="clear" w:color="auto" w:fill="auto"/>
            <w:noWrap/>
            <w:vAlign w:val="center"/>
          </w:tcPr>
          <w:p w14:paraId="5A50818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40个</w:t>
            </w:r>
          </w:p>
        </w:tc>
        <w:tc>
          <w:tcPr>
            <w:tcW w:w="4369" w:type="dxa"/>
            <w:shd w:val="clear" w:color="auto" w:fill="auto"/>
            <w:noWrap/>
            <w:vAlign w:val="center"/>
          </w:tcPr>
          <w:p w14:paraId="61D94C02">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SUS304食品不锈钢，壁厚≥1.2mm，卷边防割手，耐摔。</w:t>
            </w:r>
          </w:p>
        </w:tc>
      </w:tr>
      <w:tr w14:paraId="1517E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578" w:type="dxa"/>
            <w:shd w:val="clear" w:color="auto" w:fill="auto"/>
            <w:noWrap/>
            <w:vAlign w:val="center"/>
          </w:tcPr>
          <w:p w14:paraId="6A267A2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w:t>
            </w:r>
          </w:p>
        </w:tc>
        <w:tc>
          <w:tcPr>
            <w:tcW w:w="1545" w:type="dxa"/>
            <w:shd w:val="clear" w:color="auto" w:fill="auto"/>
            <w:noWrap/>
            <w:vAlign w:val="center"/>
          </w:tcPr>
          <w:p w14:paraId="4E103364">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小汤勺</w:t>
            </w:r>
          </w:p>
        </w:tc>
        <w:tc>
          <w:tcPr>
            <w:tcW w:w="1275" w:type="dxa"/>
            <w:shd w:val="clear" w:color="auto" w:fill="auto"/>
            <w:noWrap/>
            <w:vAlign w:val="center"/>
          </w:tcPr>
          <w:p w14:paraId="45341DEB">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w:t>
            </w:r>
          </w:p>
        </w:tc>
        <w:tc>
          <w:tcPr>
            <w:tcW w:w="975" w:type="dxa"/>
            <w:shd w:val="clear" w:color="auto" w:fill="auto"/>
            <w:noWrap/>
            <w:vAlign w:val="center"/>
          </w:tcPr>
          <w:p w14:paraId="4A85F7F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40把</w:t>
            </w:r>
          </w:p>
        </w:tc>
        <w:tc>
          <w:tcPr>
            <w:tcW w:w="4369" w:type="dxa"/>
            <w:shd w:val="clear" w:color="auto" w:fill="auto"/>
            <w:noWrap/>
            <w:vAlign w:val="center"/>
          </w:tcPr>
          <w:p w14:paraId="437AB5D9">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SUS304不锈钢一体成型，壁厚≥1.2mm，勺头圆润。</w:t>
            </w:r>
          </w:p>
        </w:tc>
      </w:tr>
      <w:tr w14:paraId="796F7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5980910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52</w:t>
            </w:r>
          </w:p>
        </w:tc>
        <w:tc>
          <w:tcPr>
            <w:tcW w:w="1545" w:type="dxa"/>
            <w:shd w:val="clear" w:color="auto" w:fill="auto"/>
            <w:noWrap/>
            <w:vAlign w:val="center"/>
          </w:tcPr>
          <w:p w14:paraId="332B9767">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20cm平盘</w:t>
            </w:r>
          </w:p>
        </w:tc>
        <w:tc>
          <w:tcPr>
            <w:tcW w:w="1275" w:type="dxa"/>
            <w:shd w:val="clear" w:color="auto" w:fill="auto"/>
            <w:noWrap/>
            <w:vAlign w:val="center"/>
          </w:tcPr>
          <w:p w14:paraId="6F7B01C3">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口径20cm</w:t>
            </w:r>
          </w:p>
        </w:tc>
        <w:tc>
          <w:tcPr>
            <w:tcW w:w="975" w:type="dxa"/>
            <w:shd w:val="clear" w:color="auto" w:fill="auto"/>
            <w:noWrap/>
            <w:vAlign w:val="center"/>
          </w:tcPr>
          <w:p w14:paraId="2CD36BF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10个</w:t>
            </w:r>
          </w:p>
        </w:tc>
        <w:tc>
          <w:tcPr>
            <w:tcW w:w="4369" w:type="dxa"/>
            <w:shd w:val="clear" w:color="auto" w:fill="auto"/>
            <w:noWrap/>
            <w:vAlign w:val="center"/>
          </w:tcPr>
          <w:p w14:paraId="158AF175">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SUS304加厚不锈钢，盘壁≥1.2mm，卷边加固，盘面平整不变形。</w:t>
            </w:r>
          </w:p>
        </w:tc>
      </w:tr>
      <w:tr w14:paraId="2FFF1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1E52BFD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53</w:t>
            </w:r>
          </w:p>
        </w:tc>
        <w:tc>
          <w:tcPr>
            <w:tcW w:w="1545" w:type="dxa"/>
            <w:shd w:val="clear" w:color="auto" w:fill="auto"/>
            <w:noWrap/>
            <w:vAlign w:val="center"/>
          </w:tcPr>
          <w:p w14:paraId="6B03C48D">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250ml留样盒</w:t>
            </w:r>
          </w:p>
        </w:tc>
        <w:tc>
          <w:tcPr>
            <w:tcW w:w="1275" w:type="dxa"/>
            <w:shd w:val="clear" w:color="auto" w:fill="auto"/>
            <w:noWrap/>
            <w:vAlign w:val="center"/>
          </w:tcPr>
          <w:p w14:paraId="24040F6E">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250ml</w:t>
            </w:r>
          </w:p>
        </w:tc>
        <w:tc>
          <w:tcPr>
            <w:tcW w:w="975" w:type="dxa"/>
            <w:shd w:val="clear" w:color="auto" w:fill="auto"/>
            <w:noWrap/>
            <w:vAlign w:val="center"/>
          </w:tcPr>
          <w:p w14:paraId="023F3C6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30个</w:t>
            </w:r>
          </w:p>
        </w:tc>
        <w:tc>
          <w:tcPr>
            <w:tcW w:w="4369" w:type="dxa"/>
            <w:shd w:val="clear" w:color="auto" w:fill="auto"/>
            <w:noWrap/>
            <w:vAlign w:val="center"/>
          </w:tcPr>
          <w:p w14:paraId="317D03DB">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食品级PP塑料，壁厚≥1.5mm，带密封盖，可冷藏，符合食堂留样规范。</w:t>
            </w:r>
          </w:p>
        </w:tc>
      </w:tr>
      <w:tr w14:paraId="675D6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578" w:type="dxa"/>
            <w:shd w:val="clear" w:color="auto" w:fill="auto"/>
            <w:noWrap/>
            <w:vAlign w:val="center"/>
          </w:tcPr>
          <w:p w14:paraId="355AD97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w:t>
            </w:r>
          </w:p>
        </w:tc>
        <w:tc>
          <w:tcPr>
            <w:tcW w:w="1545" w:type="dxa"/>
            <w:shd w:val="clear" w:color="auto" w:fill="auto"/>
            <w:noWrap/>
            <w:vAlign w:val="center"/>
          </w:tcPr>
          <w:p w14:paraId="289D3877">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六格快餐盘(304、1.0厚)</w:t>
            </w:r>
          </w:p>
        </w:tc>
        <w:tc>
          <w:tcPr>
            <w:tcW w:w="1275" w:type="dxa"/>
            <w:shd w:val="clear" w:color="auto" w:fill="auto"/>
            <w:noWrap/>
            <w:vAlign w:val="center"/>
          </w:tcPr>
          <w:p w14:paraId="11A7E0CB">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六格</w:t>
            </w:r>
          </w:p>
        </w:tc>
        <w:tc>
          <w:tcPr>
            <w:tcW w:w="975" w:type="dxa"/>
            <w:shd w:val="clear" w:color="auto" w:fill="auto"/>
            <w:noWrap/>
            <w:vAlign w:val="center"/>
          </w:tcPr>
          <w:p w14:paraId="5D173EF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40个</w:t>
            </w:r>
          </w:p>
        </w:tc>
        <w:tc>
          <w:tcPr>
            <w:tcW w:w="4369" w:type="dxa"/>
            <w:shd w:val="clear" w:color="auto" w:fill="auto"/>
            <w:noWrap/>
            <w:vAlign w:val="center"/>
          </w:tcPr>
          <w:p w14:paraId="14D7473E">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SUS304无磁不锈钢，壁厚≥1.2mm；分格一体冲压，卷边圆滑，可高温消毒。</w:t>
            </w:r>
          </w:p>
        </w:tc>
      </w:tr>
      <w:tr w14:paraId="7DA6E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10D7D97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w:t>
            </w:r>
          </w:p>
        </w:tc>
        <w:tc>
          <w:tcPr>
            <w:tcW w:w="1545" w:type="dxa"/>
            <w:shd w:val="clear" w:color="auto" w:fill="auto"/>
            <w:noWrap/>
            <w:vAlign w:val="center"/>
          </w:tcPr>
          <w:p w14:paraId="7669AD7A">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竹筷（50双/包）</w:t>
            </w:r>
          </w:p>
        </w:tc>
        <w:tc>
          <w:tcPr>
            <w:tcW w:w="1275" w:type="dxa"/>
            <w:shd w:val="clear" w:color="auto" w:fill="auto"/>
            <w:noWrap/>
            <w:vAlign w:val="center"/>
          </w:tcPr>
          <w:p w14:paraId="43EFDFF9">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50双/包</w:t>
            </w:r>
          </w:p>
        </w:tc>
        <w:tc>
          <w:tcPr>
            <w:tcW w:w="975" w:type="dxa"/>
            <w:shd w:val="clear" w:color="auto" w:fill="auto"/>
            <w:noWrap/>
            <w:vAlign w:val="center"/>
          </w:tcPr>
          <w:p w14:paraId="78303CA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2包</w:t>
            </w:r>
          </w:p>
        </w:tc>
        <w:tc>
          <w:tcPr>
            <w:tcW w:w="4369" w:type="dxa"/>
            <w:shd w:val="clear" w:color="auto" w:fill="auto"/>
            <w:noWrap/>
            <w:vAlign w:val="center"/>
          </w:tcPr>
          <w:p w14:paraId="09D4C9EE">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天然毛竹，无漂白、无硫磺熏蒸，长度22cm；打磨光滑无毛刺，不易发霉。</w:t>
            </w:r>
          </w:p>
        </w:tc>
      </w:tr>
      <w:tr w14:paraId="56111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6F426CB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56</w:t>
            </w:r>
          </w:p>
        </w:tc>
        <w:tc>
          <w:tcPr>
            <w:tcW w:w="1545" w:type="dxa"/>
            <w:shd w:val="clear" w:color="auto" w:fill="auto"/>
            <w:noWrap/>
            <w:vAlign w:val="center"/>
          </w:tcPr>
          <w:p w14:paraId="7D9972A9">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一次性筷子（包）</w:t>
            </w:r>
          </w:p>
        </w:tc>
        <w:tc>
          <w:tcPr>
            <w:tcW w:w="1275" w:type="dxa"/>
            <w:shd w:val="clear" w:color="auto" w:fill="auto"/>
            <w:noWrap/>
            <w:vAlign w:val="center"/>
          </w:tcPr>
          <w:p w14:paraId="3FC9A3BE">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w:t>
            </w:r>
          </w:p>
        </w:tc>
        <w:tc>
          <w:tcPr>
            <w:tcW w:w="975" w:type="dxa"/>
            <w:shd w:val="clear" w:color="auto" w:fill="auto"/>
            <w:noWrap/>
            <w:vAlign w:val="center"/>
          </w:tcPr>
          <w:p w14:paraId="4D7B102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1包</w:t>
            </w:r>
          </w:p>
        </w:tc>
        <w:tc>
          <w:tcPr>
            <w:tcW w:w="4369" w:type="dxa"/>
            <w:shd w:val="clear" w:color="auto" w:fill="auto"/>
            <w:noWrap/>
            <w:vAlign w:val="center"/>
          </w:tcPr>
          <w:p w14:paraId="212E6375">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食品级原木，无霉变、无毛刺，符合食品接触卫生标准。</w:t>
            </w:r>
          </w:p>
        </w:tc>
      </w:tr>
      <w:tr w14:paraId="76C79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365A77C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57</w:t>
            </w:r>
          </w:p>
        </w:tc>
        <w:tc>
          <w:tcPr>
            <w:tcW w:w="1545" w:type="dxa"/>
            <w:shd w:val="clear" w:color="auto" w:fill="auto"/>
            <w:noWrap/>
            <w:vAlign w:val="center"/>
          </w:tcPr>
          <w:p w14:paraId="505F8DEE">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十二人桌餐碗盘套件</w:t>
            </w:r>
          </w:p>
        </w:tc>
        <w:tc>
          <w:tcPr>
            <w:tcW w:w="1275" w:type="dxa"/>
            <w:shd w:val="clear" w:color="auto" w:fill="auto"/>
            <w:noWrap/>
            <w:vAlign w:val="center"/>
          </w:tcPr>
          <w:p w14:paraId="01F20BD8">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12人套装</w:t>
            </w:r>
          </w:p>
        </w:tc>
        <w:tc>
          <w:tcPr>
            <w:tcW w:w="975" w:type="dxa"/>
            <w:shd w:val="clear" w:color="auto" w:fill="auto"/>
            <w:noWrap/>
            <w:vAlign w:val="center"/>
          </w:tcPr>
          <w:p w14:paraId="56F19B9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3套</w:t>
            </w:r>
          </w:p>
        </w:tc>
        <w:tc>
          <w:tcPr>
            <w:tcW w:w="4369" w:type="dxa"/>
            <w:shd w:val="clear" w:color="auto" w:fill="auto"/>
            <w:noWrap/>
            <w:vAlign w:val="center"/>
          </w:tcPr>
          <w:p w14:paraId="1C904675">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碗盘胎壁≥4mm，底部加厚；釉面洁白，可反复高温消毒，无脱釉针孔。每套含：12饭碗+12汤碗+12菜盘+1大汤盆。</w:t>
            </w:r>
          </w:p>
        </w:tc>
      </w:tr>
    </w:tbl>
    <w:p w14:paraId="05AA58A8">
      <w:pPr>
        <w:pageBreakBefore w:val="0"/>
        <w:topLinePunct w:val="0"/>
        <w:bidi w:val="0"/>
        <w:spacing w:line="560" w:lineRule="exact"/>
        <w:ind w:firstLine="560"/>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其他要求：</w:t>
      </w:r>
    </w:p>
    <w:p w14:paraId="5366115F">
      <w:pPr>
        <w:pageBreakBefore w:val="0"/>
        <w:topLinePunct w:val="0"/>
        <w:bidi w:val="0"/>
        <w:spacing w:line="560" w:lineRule="exact"/>
        <w:ind w:firstLine="560"/>
        <w:rPr>
          <w:rFonts w:hint="default" w:ascii="Times New Roman" w:hAnsi="Times New Roman" w:eastAsia="方正仿宋_GBK" w:cs="Times New Roman"/>
          <w:color w:val="auto"/>
          <w:sz w:val="32"/>
          <w:szCs w:val="32"/>
          <w:highlight w:val="none"/>
        </w:rPr>
      </w:pPr>
      <w:r>
        <w:rPr>
          <w:rFonts w:hint="eastAsia" w:ascii="Times New Roman" w:hAnsi="Times New Roman" w:eastAsia="方正仿宋_GBK" w:cs="Times New Roman"/>
          <w:color w:val="auto"/>
          <w:sz w:val="32"/>
          <w:szCs w:val="32"/>
          <w:highlight w:val="none"/>
          <w:lang w:eastAsia="zh-CN"/>
        </w:rPr>
        <w:t>（</w:t>
      </w:r>
      <w:r>
        <w:rPr>
          <w:rFonts w:hint="eastAsia" w:ascii="Times New Roman" w:hAnsi="Times New Roman" w:eastAsia="方正仿宋_GBK" w:cs="Times New Roman"/>
          <w:color w:val="auto"/>
          <w:sz w:val="32"/>
          <w:szCs w:val="32"/>
          <w:highlight w:val="none"/>
          <w:lang w:val="en-US" w:eastAsia="zh-CN"/>
        </w:rPr>
        <w:t>1</w:t>
      </w:r>
      <w:r>
        <w:rPr>
          <w:rFonts w:hint="eastAsia"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所有食品接触不锈钢制品提供SUS304材质证明，电气设备提供3C合格证。</w:t>
      </w:r>
    </w:p>
    <w:p w14:paraId="5DAD157C">
      <w:pPr>
        <w:pageBreakBefore w:val="0"/>
        <w:topLinePunct w:val="0"/>
        <w:bidi w:val="0"/>
        <w:spacing w:line="560" w:lineRule="exact"/>
        <w:ind w:firstLine="560"/>
        <w:rPr>
          <w:rFonts w:hint="default" w:ascii="Times New Roman" w:hAnsi="Times New Roman" w:eastAsia="方正仿宋_GBK" w:cs="Times New Roman"/>
          <w:color w:val="auto"/>
          <w:sz w:val="32"/>
          <w:szCs w:val="32"/>
          <w:highlight w:val="none"/>
        </w:rPr>
      </w:pPr>
      <w:r>
        <w:rPr>
          <w:rFonts w:hint="eastAsia" w:ascii="Times New Roman" w:hAnsi="Times New Roman" w:eastAsia="方正仿宋_GBK" w:cs="Times New Roman"/>
          <w:color w:val="auto"/>
          <w:sz w:val="32"/>
          <w:szCs w:val="32"/>
          <w:highlight w:val="none"/>
          <w:lang w:eastAsia="zh-CN"/>
        </w:rPr>
        <w:t>（</w:t>
      </w:r>
      <w:r>
        <w:rPr>
          <w:rFonts w:hint="eastAsia" w:ascii="Times New Roman" w:hAnsi="Times New Roman" w:eastAsia="方正仿宋_GBK" w:cs="Times New Roman"/>
          <w:color w:val="auto"/>
          <w:sz w:val="32"/>
          <w:szCs w:val="32"/>
          <w:highlight w:val="none"/>
          <w:lang w:val="en-US" w:eastAsia="zh-CN"/>
        </w:rPr>
        <w:t>2</w:t>
      </w:r>
      <w:r>
        <w:rPr>
          <w:rFonts w:hint="eastAsia"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板材壁厚现场卡尺实测，达不到约定厚度，供应商无条件退换货。</w:t>
      </w:r>
    </w:p>
    <w:p w14:paraId="4026B913">
      <w:pPr>
        <w:pageBreakBefore w:val="0"/>
        <w:topLinePunct w:val="0"/>
        <w:bidi w:val="0"/>
        <w:spacing w:line="560" w:lineRule="exact"/>
        <w:ind w:firstLine="560"/>
        <w:rPr>
          <w:rFonts w:hint="default" w:ascii="Times New Roman" w:hAnsi="Times New Roman" w:eastAsia="方正仿宋_GBK" w:cs="Times New Roman"/>
          <w:color w:val="auto"/>
          <w:sz w:val="32"/>
          <w:szCs w:val="32"/>
          <w:highlight w:val="none"/>
        </w:rPr>
      </w:pPr>
      <w:r>
        <w:rPr>
          <w:rFonts w:hint="eastAsia" w:ascii="Times New Roman" w:hAnsi="Times New Roman" w:eastAsia="方正仿宋_GBK" w:cs="Times New Roman"/>
          <w:color w:val="auto"/>
          <w:sz w:val="32"/>
          <w:szCs w:val="32"/>
          <w:highlight w:val="none"/>
          <w:lang w:eastAsia="zh-CN"/>
        </w:rPr>
        <w:t>（</w:t>
      </w:r>
      <w:r>
        <w:rPr>
          <w:rFonts w:hint="eastAsia" w:ascii="Times New Roman" w:hAnsi="Times New Roman" w:eastAsia="方正仿宋_GBK" w:cs="Times New Roman"/>
          <w:color w:val="auto"/>
          <w:sz w:val="32"/>
          <w:szCs w:val="32"/>
          <w:highlight w:val="none"/>
          <w:lang w:val="en-US" w:eastAsia="zh-CN"/>
        </w:rPr>
        <w:t>3</w:t>
      </w:r>
      <w:r>
        <w:rPr>
          <w:rFonts w:hint="eastAsia"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陶瓷餐具现场抽检，出现脱釉、开裂、色差直接拒收</w:t>
      </w:r>
    </w:p>
    <w:p w14:paraId="52DC6C1D">
      <w:pPr>
        <w:pageBreakBefore w:val="0"/>
        <w:topLinePunct w:val="0"/>
        <w:bidi w:val="0"/>
        <w:spacing w:line="560" w:lineRule="exact"/>
        <w:ind w:firstLine="560"/>
        <w:rPr>
          <w:rFonts w:hint="default" w:ascii="Times New Roman" w:hAnsi="Times New Roman" w:eastAsia="方正仿宋_GBK" w:cs="Times New Roman"/>
          <w:color w:val="auto"/>
          <w:sz w:val="32"/>
          <w:szCs w:val="32"/>
          <w:highlight w:val="none"/>
        </w:rPr>
      </w:pPr>
      <w:r>
        <w:rPr>
          <w:rFonts w:hint="eastAsia" w:ascii="Times New Roman" w:hAnsi="Times New Roman" w:eastAsia="方正仿宋_GBK" w:cs="Times New Roman"/>
          <w:color w:val="auto"/>
          <w:sz w:val="32"/>
          <w:szCs w:val="32"/>
          <w:highlight w:val="none"/>
          <w:lang w:eastAsia="zh-CN"/>
        </w:rPr>
        <w:t>（</w:t>
      </w:r>
      <w:r>
        <w:rPr>
          <w:rFonts w:hint="eastAsia" w:ascii="Times New Roman" w:hAnsi="Times New Roman" w:eastAsia="方正仿宋_GBK" w:cs="Times New Roman"/>
          <w:color w:val="auto"/>
          <w:sz w:val="32"/>
          <w:szCs w:val="32"/>
          <w:highlight w:val="none"/>
          <w:lang w:val="en-US" w:eastAsia="zh-CN"/>
        </w:rPr>
        <w:t>4</w:t>
      </w:r>
      <w:r>
        <w:rPr>
          <w:rFonts w:hint="eastAsia"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全部接触食品产品满足GB 4806.9《食品安全国家标准 食品接触用金属材料及制品》，按需可提供检测资料。</w:t>
      </w:r>
    </w:p>
    <w:p w14:paraId="35498000">
      <w:pPr>
        <w:pageBreakBefore w:val="0"/>
        <w:topLinePunct w:val="0"/>
        <w:bidi w:val="0"/>
        <w:spacing w:line="560" w:lineRule="exact"/>
        <w:ind w:firstLine="560"/>
        <w:rPr>
          <w:rFonts w:hint="default"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1.3限价要求：总报价金额不得超过4万元（含税）。</w:t>
      </w:r>
    </w:p>
    <w:p w14:paraId="6460660A">
      <w:pPr>
        <w:pageBreakBefore w:val="0"/>
        <w:topLinePunct w:val="0"/>
        <w:bidi w:val="0"/>
        <w:spacing w:line="560" w:lineRule="exact"/>
        <w:ind w:firstLine="560"/>
        <w:rPr>
          <w:rFonts w:hint="default" w:ascii="Times New Roman" w:hAnsi="Times New Roman" w:eastAsia="方正仿宋_GBK" w:cs="Times New Roman"/>
          <w:color w:val="auto"/>
          <w:sz w:val="32"/>
          <w:szCs w:val="32"/>
          <w:highlight w:val="none"/>
          <w:lang w:eastAsia="zh-CN"/>
        </w:rPr>
      </w:pPr>
      <w:r>
        <w:rPr>
          <w:rFonts w:hint="default" w:ascii="Times New Roman" w:hAnsi="Times New Roman" w:eastAsia="方正仿宋_GBK" w:cs="Times New Roman"/>
          <w:color w:val="auto"/>
          <w:sz w:val="32"/>
          <w:szCs w:val="32"/>
          <w:highlight w:val="none"/>
        </w:rPr>
        <w:t>1.</w:t>
      </w:r>
      <w:r>
        <w:rPr>
          <w:rFonts w:hint="eastAsia" w:ascii="Times New Roman" w:hAnsi="Times New Roman" w:eastAsia="方正仿宋_GBK" w:cs="Times New Roman"/>
          <w:color w:val="auto"/>
          <w:sz w:val="32"/>
          <w:szCs w:val="32"/>
          <w:highlight w:val="none"/>
          <w:lang w:val="en-US" w:eastAsia="zh-CN"/>
        </w:rPr>
        <w:t>4</w:t>
      </w:r>
      <w:r>
        <w:rPr>
          <w:rFonts w:hint="default" w:ascii="Times New Roman" w:hAnsi="Times New Roman" w:eastAsia="方正仿宋_GBK" w:cs="Times New Roman"/>
          <w:color w:val="auto"/>
          <w:sz w:val="32"/>
          <w:szCs w:val="32"/>
          <w:highlight w:val="none"/>
        </w:rPr>
        <w:t>采购人：</w:t>
      </w:r>
      <w:r>
        <w:rPr>
          <w:rFonts w:hint="default" w:ascii="Times New Roman" w:hAnsi="Times New Roman" w:eastAsia="方正仿宋_GBK" w:cs="Times New Roman"/>
          <w:color w:val="auto"/>
          <w:sz w:val="32"/>
          <w:szCs w:val="32"/>
          <w:highlight w:val="none"/>
          <w:lang w:eastAsia="zh-CN"/>
        </w:rPr>
        <w:t>弥勒云能绿色能源开发有限公司</w:t>
      </w:r>
    </w:p>
    <w:p w14:paraId="2C987BD8">
      <w:pPr>
        <w:pageBreakBefore w:val="0"/>
        <w:topLinePunct w:val="0"/>
        <w:bidi w:val="0"/>
        <w:spacing w:line="560" w:lineRule="exact"/>
        <w:ind w:firstLine="56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2.选聘资质和服务要求</w:t>
      </w:r>
    </w:p>
    <w:p w14:paraId="3884A38B">
      <w:pPr>
        <w:pageBreakBefore w:val="0"/>
        <w:topLinePunct w:val="0"/>
        <w:bidi w:val="0"/>
        <w:spacing w:line="560" w:lineRule="exact"/>
        <w:ind w:firstLine="56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2.1一般要求：在中国境内依法登记的设备销售公司，具有</w:t>
      </w:r>
      <w:r>
        <w:rPr>
          <w:rFonts w:hint="default" w:ascii="Times New Roman" w:hAnsi="Times New Roman" w:eastAsia="方正仿宋_GBK" w:cs="Times New Roman"/>
          <w:color w:val="auto"/>
          <w:sz w:val="32"/>
          <w:szCs w:val="32"/>
          <w:highlight w:val="none"/>
          <w:lang w:val="zh-CN"/>
        </w:rPr>
        <w:t>独立法人资质，能够独立承担民事责任，</w:t>
      </w:r>
      <w:r>
        <w:rPr>
          <w:rFonts w:hint="default" w:ascii="Times New Roman" w:hAnsi="Times New Roman" w:eastAsia="方正仿宋_GBK" w:cs="Times New Roman"/>
          <w:color w:val="auto"/>
          <w:sz w:val="32"/>
          <w:szCs w:val="32"/>
          <w:highlight w:val="none"/>
        </w:rPr>
        <w:t>本次采购不接受联合体投标。</w:t>
      </w:r>
    </w:p>
    <w:p w14:paraId="31C8CF12">
      <w:pPr>
        <w:pageBreakBefore w:val="0"/>
        <w:topLinePunct w:val="0"/>
        <w:bidi w:val="0"/>
        <w:spacing w:line="560" w:lineRule="exact"/>
        <w:ind w:firstLine="56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2.2信誉要求：设备销售方在本次报价前3年内无违法及受行政处罚记录，未处于停业整顿、吊销营业执照的情形（提供书面承诺或相关证明材料）。未被列入“信用中国”网站（www.creditchina.gov.cn）严重失信主体名单，未被列入“中国执行信息公开网”网站（http：//zxgk.court.gov.cn）失信被执行人</w:t>
      </w:r>
    </w:p>
    <w:p w14:paraId="528D3856">
      <w:pPr>
        <w:pageBreakBefore w:val="0"/>
        <w:topLinePunct w:val="0"/>
        <w:bidi w:val="0"/>
        <w:spacing w:line="560" w:lineRule="exact"/>
        <w:ind w:firstLine="56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2.3财务要求：经营状况良好，没有处于被责令停产、财产被接管、冻结、破产状态。</w:t>
      </w:r>
    </w:p>
    <w:p w14:paraId="528268E2">
      <w:pPr>
        <w:pageBreakBefore w:val="0"/>
        <w:topLinePunct w:val="0"/>
        <w:bidi w:val="0"/>
        <w:spacing w:line="560" w:lineRule="exact"/>
        <w:ind w:firstLine="56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2.4业绩要求：三年内具备至少3个类似设备销售业绩（提供合同，合同须包含签字盖章页、签订时间页、服务范围页、合同金额页，未提供视为无效业绩，审核不通过）。</w:t>
      </w:r>
    </w:p>
    <w:p w14:paraId="5D9D8A27">
      <w:pPr>
        <w:pageBreakBefore w:val="0"/>
        <w:topLinePunct w:val="0"/>
        <w:bidi w:val="0"/>
        <w:spacing w:line="560" w:lineRule="exact"/>
        <w:ind w:firstLine="56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2.5交付时间</w:t>
      </w:r>
      <w:r>
        <w:rPr>
          <w:rFonts w:hint="eastAsia" w:eastAsia="方正仿宋_GBK" w:cs="Times New Roman"/>
          <w:color w:val="auto"/>
          <w:sz w:val="32"/>
          <w:szCs w:val="32"/>
          <w:highlight w:val="none"/>
          <w:lang w:eastAsia="zh-CN"/>
        </w:rPr>
        <w:t>（</w:t>
      </w:r>
      <w:r>
        <w:rPr>
          <w:rFonts w:hint="eastAsia" w:eastAsia="方正仿宋_GBK" w:cs="Times New Roman"/>
          <w:color w:val="auto"/>
          <w:sz w:val="32"/>
          <w:szCs w:val="32"/>
          <w:highlight w:val="none"/>
          <w:lang w:val="en-US" w:eastAsia="zh-CN"/>
        </w:rPr>
        <w:t>包括安装</w:t>
      </w:r>
      <w:r>
        <w:rPr>
          <w:rFonts w:hint="eastAsia"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：合同签订之日起</w:t>
      </w:r>
      <w:r>
        <w:rPr>
          <w:rFonts w:hint="eastAsia" w:eastAsia="方正仿宋_GBK" w:cs="Times New Roman"/>
          <w:color w:val="auto"/>
          <w:sz w:val="32"/>
          <w:szCs w:val="32"/>
          <w:highlight w:val="none"/>
          <w:lang w:val="en-US" w:eastAsia="zh-CN"/>
        </w:rPr>
        <w:t>5</w:t>
      </w:r>
      <w:r>
        <w:rPr>
          <w:rFonts w:hint="default" w:ascii="Times New Roman" w:hAnsi="Times New Roman" w:eastAsia="方正仿宋_GBK" w:cs="Times New Roman"/>
          <w:color w:val="auto"/>
          <w:sz w:val="32"/>
          <w:szCs w:val="32"/>
          <w:highlight w:val="none"/>
        </w:rPr>
        <w:t>日内</w:t>
      </w:r>
    </w:p>
    <w:p w14:paraId="37D8AD2B">
      <w:pPr>
        <w:pageBreakBefore w:val="0"/>
        <w:topLinePunct w:val="0"/>
        <w:bidi w:val="0"/>
        <w:spacing w:line="560" w:lineRule="exact"/>
        <w:ind w:firstLine="56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2.6服务和成果要求：包括但不限于设备质量保证、售后维修和安装。</w:t>
      </w:r>
    </w:p>
    <w:p w14:paraId="20F0781D">
      <w:pPr>
        <w:pStyle w:val="4"/>
        <w:pageBreakBefore w:val="0"/>
        <w:topLinePunct w:val="0"/>
        <w:bidi w:val="0"/>
        <w:spacing w:line="560" w:lineRule="exact"/>
        <w:ind w:firstLine="560"/>
        <w:rPr>
          <w:rFonts w:hint="default" w:ascii="Times New Roman" w:hAnsi="Times New Roman" w:eastAsia="方正仿宋_GBK" w:cs="Times New Roman"/>
          <w:b/>
          <w:bCs/>
          <w:color w:val="auto"/>
          <w:sz w:val="32"/>
          <w:szCs w:val="32"/>
          <w:highlight w:val="none"/>
        </w:rPr>
      </w:pPr>
      <w:r>
        <w:rPr>
          <w:rFonts w:hint="default" w:ascii="Times New Roman" w:hAnsi="Times New Roman" w:eastAsia="方正仿宋_GBK" w:cs="Times New Roman"/>
          <w:b/>
          <w:bCs/>
          <w:color w:val="auto"/>
          <w:sz w:val="32"/>
          <w:szCs w:val="32"/>
          <w:highlight w:val="none"/>
        </w:rPr>
        <w:t>3.响应文件</w:t>
      </w:r>
    </w:p>
    <w:p w14:paraId="19D180AA">
      <w:pPr>
        <w:pageBreakBefore w:val="0"/>
        <w:topLinePunct w:val="0"/>
        <w:bidi w:val="0"/>
        <w:spacing w:line="560" w:lineRule="exact"/>
        <w:ind w:firstLine="56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3.1报名要求：若有意参加本次报价，请于202</w:t>
      </w:r>
      <w:r>
        <w:rPr>
          <w:rFonts w:hint="default" w:ascii="Times New Roman" w:hAnsi="Times New Roman" w:eastAsia="方正仿宋_GBK" w:cs="Times New Roman"/>
          <w:color w:val="auto"/>
          <w:sz w:val="32"/>
          <w:szCs w:val="32"/>
          <w:highlight w:val="none"/>
          <w:lang w:val="en-US" w:eastAsia="zh-CN"/>
        </w:rPr>
        <w:t>6</w:t>
      </w:r>
      <w:r>
        <w:rPr>
          <w:rFonts w:hint="default" w:ascii="Times New Roman" w:hAnsi="Times New Roman" w:eastAsia="方正仿宋_GBK" w:cs="Times New Roman"/>
          <w:color w:val="auto"/>
          <w:sz w:val="32"/>
          <w:szCs w:val="32"/>
          <w:highlight w:val="none"/>
        </w:rPr>
        <w:t>年</w:t>
      </w:r>
      <w:r>
        <w:rPr>
          <w:rFonts w:hint="default" w:ascii="Times New Roman" w:hAnsi="Times New Roman" w:eastAsia="方正仿宋_GBK" w:cs="Times New Roman"/>
          <w:color w:val="auto"/>
          <w:sz w:val="32"/>
          <w:szCs w:val="32"/>
          <w:highlight w:val="none"/>
          <w:lang w:val="en-US" w:eastAsia="zh-CN"/>
        </w:rPr>
        <w:t>10</w:t>
      </w:r>
      <w:r>
        <w:rPr>
          <w:rFonts w:hint="default" w:ascii="Times New Roman" w:hAnsi="Times New Roman" w:eastAsia="方正仿宋_GBK" w:cs="Times New Roman"/>
          <w:color w:val="auto"/>
          <w:sz w:val="32"/>
          <w:szCs w:val="32"/>
          <w:highlight w:val="none"/>
        </w:rPr>
        <w:t>月</w:t>
      </w:r>
      <w:r>
        <w:rPr>
          <w:rFonts w:hint="eastAsia" w:eastAsia="方正仿宋_GBK" w:cs="Times New Roman"/>
          <w:color w:val="auto"/>
          <w:sz w:val="32"/>
          <w:szCs w:val="32"/>
          <w:highlight w:val="none"/>
          <w:lang w:val="en-US" w:eastAsia="zh-CN"/>
        </w:rPr>
        <w:t>31</w:t>
      </w:r>
      <w:r>
        <w:rPr>
          <w:rFonts w:hint="default" w:ascii="Times New Roman" w:hAnsi="Times New Roman" w:eastAsia="方正仿宋_GBK" w:cs="Times New Roman"/>
          <w:color w:val="auto"/>
          <w:sz w:val="32"/>
          <w:szCs w:val="32"/>
          <w:highlight w:val="none"/>
        </w:rPr>
        <w:t>日</w:t>
      </w:r>
      <w:r>
        <w:rPr>
          <w:rFonts w:hint="eastAsia" w:eastAsia="方正仿宋_GBK" w:cs="Times New Roman"/>
          <w:color w:val="auto"/>
          <w:sz w:val="32"/>
          <w:szCs w:val="32"/>
          <w:highlight w:val="none"/>
          <w:lang w:val="en-US" w:eastAsia="zh-CN"/>
        </w:rPr>
        <w:t>24</w:t>
      </w:r>
      <w:r>
        <w:rPr>
          <w:rFonts w:hint="default" w:ascii="Times New Roman" w:hAnsi="Times New Roman" w:eastAsia="方正仿宋_GBK" w:cs="Times New Roman"/>
          <w:color w:val="auto"/>
          <w:sz w:val="32"/>
          <w:szCs w:val="32"/>
          <w:highlight w:val="none"/>
        </w:rPr>
        <w:t>时前，以书面形式确认是否参加本次采购活动，并将确认函盖章后的电子版发送至电子邮箱</w:t>
      </w:r>
      <w:r>
        <w:rPr>
          <w:rFonts w:hint="default" w:ascii="Times New Roman" w:hAnsi="Times New Roman" w:eastAsia="方正仿宋_GBK" w:cs="Times New Roman"/>
          <w:color w:val="auto"/>
          <w:sz w:val="32"/>
          <w:szCs w:val="32"/>
          <w:highlight w:val="none"/>
          <w:u w:val="single"/>
          <w:lang w:val="en-US" w:eastAsia="zh-CN"/>
        </w:rPr>
        <w:t>yegmlgszc@cnyeig.com</w:t>
      </w:r>
      <w:r>
        <w:rPr>
          <w:rFonts w:hint="default" w:ascii="Times New Roman" w:hAnsi="Times New Roman" w:eastAsia="方正仿宋_GBK" w:cs="Times New Roman"/>
          <w:color w:val="auto"/>
          <w:sz w:val="32"/>
          <w:szCs w:val="32"/>
          <w:highlight w:val="none"/>
        </w:rPr>
        <w:t>（格式见附件</w:t>
      </w:r>
      <w:r>
        <w:rPr>
          <w:rFonts w:hint="eastAsia" w:eastAsia="方正仿宋_GBK" w:cs="Times New Roman"/>
          <w:color w:val="auto"/>
          <w:sz w:val="32"/>
          <w:szCs w:val="32"/>
          <w:highlight w:val="none"/>
          <w:lang w:eastAsia="zh-CN"/>
        </w:rPr>
        <w:t>，</w:t>
      </w:r>
      <w:r>
        <w:rPr>
          <w:rFonts w:hint="eastAsia" w:eastAsia="方正仿宋_GBK" w:cs="Times New Roman"/>
          <w:color w:val="auto"/>
          <w:sz w:val="32"/>
          <w:szCs w:val="32"/>
          <w:highlight w:val="none"/>
          <w:lang w:val="en-US" w:eastAsia="zh-CN"/>
        </w:rPr>
        <w:t>文件名称：某某公司-</w:t>
      </w:r>
      <w:r>
        <w:rPr>
          <w:rFonts w:hint="default" w:ascii="Times New Roman" w:hAnsi="Times New Roman" w:eastAsia="方正仿宋_GBK" w:cs="Times New Roman"/>
          <w:color w:val="auto"/>
          <w:sz w:val="32"/>
          <w:szCs w:val="32"/>
          <w:highlight w:val="none"/>
          <w:lang w:eastAsia="zh-CN"/>
        </w:rPr>
        <w:t>弥勒云能绿色能源开发有限公司</w:t>
      </w:r>
      <w:r>
        <w:rPr>
          <w:rFonts w:hint="eastAsia" w:ascii="Times New Roman" w:hAnsi="Times New Roman" w:eastAsia="方正仿宋_GBK" w:cs="Times New Roman"/>
          <w:color w:val="auto"/>
          <w:kern w:val="0"/>
          <w:sz w:val="32"/>
          <w:szCs w:val="32"/>
          <w:highlight w:val="none"/>
          <w:lang w:val="en-US" w:eastAsia="zh-CN"/>
        </w:rPr>
        <w:t>食堂厨房设备</w:t>
      </w:r>
      <w:r>
        <w:rPr>
          <w:rFonts w:hint="eastAsia" w:cs="Times New Roman"/>
          <w:color w:val="auto"/>
          <w:kern w:val="0"/>
          <w:sz w:val="32"/>
          <w:szCs w:val="32"/>
          <w:highlight w:val="none"/>
          <w:lang w:val="en-US" w:eastAsia="zh-CN"/>
        </w:rPr>
        <w:t>采购</w:t>
      </w:r>
      <w:r>
        <w:rPr>
          <w:rFonts w:hint="default" w:ascii="Times New Roman" w:hAnsi="Times New Roman" w:eastAsia="方正仿宋_GBK" w:cs="Times New Roman"/>
          <w:color w:val="auto"/>
          <w:sz w:val="32"/>
          <w:szCs w:val="32"/>
          <w:highlight w:val="none"/>
        </w:rPr>
        <w:t>项目</w:t>
      </w:r>
      <w:r>
        <w:rPr>
          <w:rFonts w:hint="eastAsia" w:eastAsia="方正仿宋_GBK" w:cs="Times New Roman"/>
          <w:color w:val="auto"/>
          <w:sz w:val="32"/>
          <w:szCs w:val="32"/>
          <w:highlight w:val="none"/>
          <w:lang w:val="en-US" w:eastAsia="zh-CN"/>
        </w:rPr>
        <w:t>-询价参与确认函</w:t>
      </w:r>
      <w:r>
        <w:rPr>
          <w:rFonts w:hint="default" w:ascii="Times New Roman" w:hAnsi="Times New Roman" w:eastAsia="方正仿宋_GBK" w:cs="Times New Roman"/>
          <w:color w:val="auto"/>
          <w:sz w:val="32"/>
          <w:szCs w:val="32"/>
          <w:highlight w:val="none"/>
        </w:rPr>
        <w:t>）。在本公告规定的时间内未按上述要求发送电子邮件至指定邮箱者，不得递交响应文件或参加报价。</w:t>
      </w:r>
    </w:p>
    <w:p w14:paraId="5DB08289">
      <w:pPr>
        <w:pageBreakBefore w:val="0"/>
        <w:topLinePunct w:val="0"/>
        <w:bidi w:val="0"/>
        <w:spacing w:line="560" w:lineRule="exact"/>
        <w:ind w:firstLine="56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3.2递交响应文件截止时间为：202</w:t>
      </w:r>
      <w:r>
        <w:rPr>
          <w:rFonts w:hint="default" w:ascii="Times New Roman" w:hAnsi="Times New Roman" w:eastAsia="方正仿宋_GBK" w:cs="Times New Roman"/>
          <w:color w:val="auto"/>
          <w:sz w:val="32"/>
          <w:szCs w:val="32"/>
          <w:highlight w:val="none"/>
          <w:lang w:val="en-US" w:eastAsia="zh-CN"/>
        </w:rPr>
        <w:t>6</w:t>
      </w:r>
      <w:r>
        <w:rPr>
          <w:rFonts w:hint="default" w:ascii="Times New Roman" w:hAnsi="Times New Roman" w:eastAsia="方正仿宋_GBK" w:cs="Times New Roman"/>
          <w:color w:val="auto"/>
          <w:sz w:val="32"/>
          <w:szCs w:val="32"/>
          <w:highlight w:val="none"/>
        </w:rPr>
        <w:t>年</w:t>
      </w:r>
      <w:r>
        <w:rPr>
          <w:rFonts w:hint="default" w:ascii="Times New Roman" w:hAnsi="Times New Roman" w:eastAsia="方正仿宋_GBK" w:cs="Times New Roman"/>
          <w:color w:val="auto"/>
          <w:sz w:val="32"/>
          <w:szCs w:val="32"/>
          <w:highlight w:val="none"/>
          <w:lang w:val="en-US" w:eastAsia="zh-CN"/>
        </w:rPr>
        <w:t>1</w:t>
      </w:r>
      <w:r>
        <w:rPr>
          <w:rFonts w:hint="eastAsia" w:eastAsia="方正仿宋_GBK" w:cs="Times New Roman"/>
          <w:color w:val="auto"/>
          <w:sz w:val="32"/>
          <w:szCs w:val="32"/>
          <w:highlight w:val="none"/>
          <w:lang w:val="en-US" w:eastAsia="zh-CN"/>
        </w:rPr>
        <w:t>1</w:t>
      </w:r>
      <w:r>
        <w:rPr>
          <w:rFonts w:hint="default" w:ascii="Times New Roman" w:hAnsi="Times New Roman" w:eastAsia="方正仿宋_GBK" w:cs="Times New Roman"/>
          <w:color w:val="auto"/>
          <w:sz w:val="32"/>
          <w:szCs w:val="32"/>
          <w:highlight w:val="none"/>
        </w:rPr>
        <w:t>月</w:t>
      </w:r>
      <w:r>
        <w:rPr>
          <w:rFonts w:hint="eastAsia" w:eastAsia="方正仿宋_GBK" w:cs="Times New Roman"/>
          <w:color w:val="auto"/>
          <w:sz w:val="32"/>
          <w:szCs w:val="32"/>
          <w:highlight w:val="none"/>
          <w:lang w:val="en-US" w:eastAsia="zh-CN"/>
        </w:rPr>
        <w:t>4</w:t>
      </w:r>
      <w:r>
        <w:rPr>
          <w:rFonts w:hint="default" w:ascii="Times New Roman" w:hAnsi="Times New Roman" w:eastAsia="方正仿宋_GBK" w:cs="Times New Roman"/>
          <w:color w:val="auto"/>
          <w:sz w:val="32"/>
          <w:szCs w:val="32"/>
          <w:highlight w:val="none"/>
        </w:rPr>
        <w:t>日</w:t>
      </w:r>
      <w:r>
        <w:rPr>
          <w:rFonts w:hint="eastAsia" w:eastAsia="方正仿宋_GBK" w:cs="Times New Roman"/>
          <w:color w:val="auto"/>
          <w:sz w:val="32"/>
          <w:szCs w:val="32"/>
          <w:highlight w:val="none"/>
          <w:lang w:val="en-US" w:eastAsia="zh-CN"/>
        </w:rPr>
        <w:t>10</w:t>
      </w:r>
      <w:r>
        <w:rPr>
          <w:rFonts w:hint="default" w:ascii="Times New Roman" w:hAnsi="Times New Roman" w:eastAsia="方正仿宋_GBK" w:cs="Times New Roman"/>
          <w:color w:val="auto"/>
          <w:sz w:val="32"/>
          <w:szCs w:val="32"/>
          <w:highlight w:val="none"/>
        </w:rPr>
        <w:t>时</w:t>
      </w:r>
      <w:r>
        <w:rPr>
          <w:rFonts w:hint="eastAsia" w:eastAsia="方正仿宋_GBK" w:cs="Times New Roman"/>
          <w:color w:val="auto"/>
          <w:sz w:val="32"/>
          <w:szCs w:val="32"/>
          <w:highlight w:val="none"/>
          <w:lang w:val="en-US" w:eastAsia="zh-CN"/>
        </w:rPr>
        <w:t>30分</w:t>
      </w:r>
      <w:r>
        <w:rPr>
          <w:rFonts w:hint="default" w:ascii="Times New Roman" w:hAnsi="Times New Roman" w:eastAsia="方正仿宋_GBK" w:cs="Times New Roman"/>
          <w:color w:val="auto"/>
          <w:sz w:val="32"/>
          <w:szCs w:val="32"/>
          <w:highlight w:val="none"/>
        </w:rPr>
        <w:t>。</w:t>
      </w:r>
    </w:p>
    <w:p w14:paraId="4B4A3137">
      <w:pPr>
        <w:pageBreakBefore w:val="0"/>
        <w:topLinePunct w:val="0"/>
        <w:bidi w:val="0"/>
        <w:spacing w:line="560" w:lineRule="exact"/>
        <w:ind w:firstLine="56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3.3递交方式：现场递交或快递。</w:t>
      </w:r>
    </w:p>
    <w:p w14:paraId="3162D1A2">
      <w:pPr>
        <w:pageBreakBefore w:val="0"/>
        <w:topLinePunct w:val="0"/>
        <w:bidi w:val="0"/>
        <w:spacing w:line="560" w:lineRule="exact"/>
        <w:ind w:firstLine="56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3.4报价文件送达地点为：</w:t>
      </w:r>
      <w:r>
        <w:rPr>
          <w:rFonts w:hint="default" w:ascii="Times New Roman" w:hAnsi="Times New Roman" w:eastAsia="方正仿宋_GBK" w:cs="Times New Roman"/>
          <w:color w:val="auto"/>
          <w:sz w:val="32"/>
          <w:szCs w:val="32"/>
          <w:highlight w:val="none"/>
          <w:lang w:eastAsia="zh-CN"/>
        </w:rPr>
        <w:t>弥勒云能绿色能源开发有限公司</w:t>
      </w:r>
      <w:r>
        <w:rPr>
          <w:rFonts w:hint="eastAsia" w:eastAsia="方正仿宋_GBK" w:cs="Times New Roman"/>
          <w:color w:val="auto"/>
          <w:sz w:val="32"/>
          <w:szCs w:val="32"/>
          <w:highlight w:val="none"/>
          <w:lang w:eastAsia="zh-CN"/>
        </w:rPr>
        <w:t>（</w:t>
      </w:r>
      <w:r>
        <w:rPr>
          <w:rFonts w:hint="eastAsia" w:eastAsia="方正仿宋_GBK" w:cs="Times New Roman"/>
          <w:color w:val="auto"/>
          <w:sz w:val="32"/>
          <w:szCs w:val="32"/>
          <w:highlight w:val="none"/>
          <w:lang w:val="en-US" w:eastAsia="zh-CN"/>
        </w:rPr>
        <w:t>云南省红河哈尼族彝族自治州弥勒市山水人间6栋</w:t>
      </w:r>
      <w:r>
        <w:rPr>
          <w:rFonts w:hint="eastAsia"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w:t>
      </w:r>
    </w:p>
    <w:p w14:paraId="1DDA01C9">
      <w:pPr>
        <w:pageBreakBefore w:val="0"/>
        <w:topLinePunct w:val="0"/>
        <w:bidi w:val="0"/>
        <w:spacing w:line="560" w:lineRule="exact"/>
        <w:ind w:firstLine="56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3.5逾期送达或者未送达指定地点的报价文件，采购人不予受理。</w:t>
      </w:r>
    </w:p>
    <w:p w14:paraId="7E91A419">
      <w:pPr>
        <w:pageBreakBefore w:val="0"/>
        <w:topLinePunct w:val="0"/>
        <w:bidi w:val="0"/>
        <w:spacing w:line="560" w:lineRule="exact"/>
        <w:ind w:firstLine="56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3.6纸质版报价文件正本1份，副本1份，</w:t>
      </w:r>
      <w:r>
        <w:rPr>
          <w:rFonts w:hint="eastAsia" w:eastAsia="方正仿宋_GBK" w:cs="Times New Roman"/>
          <w:color w:val="auto"/>
          <w:sz w:val="32"/>
          <w:szCs w:val="32"/>
          <w:highlight w:val="none"/>
          <w:lang w:val="en-US" w:eastAsia="zh-CN"/>
        </w:rPr>
        <w:t>电子版1份，</w:t>
      </w:r>
      <w:r>
        <w:rPr>
          <w:rFonts w:hint="default" w:ascii="Times New Roman" w:hAnsi="Times New Roman" w:eastAsia="方正仿宋_GBK" w:cs="Times New Roman"/>
          <w:color w:val="auto"/>
          <w:sz w:val="32"/>
          <w:szCs w:val="32"/>
          <w:highlight w:val="none"/>
        </w:rPr>
        <w:t>均需密封，在封套的封口处加盖报价单位章或密封章，同时需要提供盖章版扫描后的电子材料</w:t>
      </w:r>
      <w:r>
        <w:rPr>
          <w:rFonts w:hint="eastAsia" w:eastAsia="方正仿宋_GBK" w:cs="Times New Roman"/>
          <w:color w:val="auto"/>
          <w:sz w:val="32"/>
          <w:szCs w:val="32"/>
          <w:highlight w:val="none"/>
          <w:lang w:val="en-US" w:eastAsia="zh-CN"/>
        </w:rPr>
        <w:t>存在电子版内</w:t>
      </w:r>
      <w:r>
        <w:rPr>
          <w:rFonts w:hint="default" w:ascii="Times New Roman" w:hAnsi="Times New Roman" w:eastAsia="方正仿宋_GBK" w:cs="Times New Roman"/>
          <w:color w:val="auto"/>
          <w:sz w:val="32"/>
          <w:szCs w:val="32"/>
          <w:highlight w:val="none"/>
        </w:rPr>
        <w:t>。否则按无效报价处理。</w:t>
      </w:r>
    </w:p>
    <w:p w14:paraId="4C1B1888">
      <w:pPr>
        <w:pageBreakBefore w:val="0"/>
        <w:topLinePunct w:val="0"/>
        <w:bidi w:val="0"/>
        <w:spacing w:line="560" w:lineRule="exact"/>
        <w:ind w:firstLine="56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3.7纸质报价文件装订要求：报价文件用A4幅面出版，竖向左侧装订。报价文件的正本与副本应分别装订成册，报价文件的正本与副本不得采用活页夹等可随时拆换的方式装订，分别编制目录并逐页标注连续页码，否则，采购人对于报价文件装订松散而造成的丢失或其他后果不承担任何责任。每本报价文件超过100页的建议采用双面打印。不按要求编制的文件将被拒绝接收。</w:t>
      </w:r>
    </w:p>
    <w:p w14:paraId="4CEEFF5A">
      <w:pPr>
        <w:pStyle w:val="4"/>
        <w:pageBreakBefore w:val="0"/>
        <w:topLinePunct w:val="0"/>
        <w:bidi w:val="0"/>
        <w:spacing w:line="560" w:lineRule="exact"/>
        <w:ind w:firstLine="560"/>
        <w:rPr>
          <w:rFonts w:hint="default" w:ascii="Times New Roman" w:hAnsi="Times New Roman" w:eastAsia="方正仿宋_GBK" w:cs="Times New Roman"/>
          <w:b/>
          <w:bCs/>
          <w:color w:val="auto"/>
          <w:sz w:val="32"/>
          <w:szCs w:val="32"/>
          <w:highlight w:val="none"/>
        </w:rPr>
      </w:pPr>
      <w:r>
        <w:rPr>
          <w:rFonts w:hint="default" w:ascii="Times New Roman" w:hAnsi="Times New Roman" w:eastAsia="方正仿宋_GBK" w:cs="Times New Roman"/>
          <w:b/>
          <w:bCs/>
          <w:color w:val="auto"/>
          <w:sz w:val="32"/>
          <w:szCs w:val="32"/>
          <w:highlight w:val="none"/>
        </w:rPr>
        <w:t>4.评审办法（</w:t>
      </w:r>
      <w:r>
        <w:rPr>
          <w:rFonts w:hint="eastAsia" w:eastAsia="方正仿宋_GBK" w:cs="Times New Roman"/>
          <w:b/>
          <w:bCs/>
          <w:color w:val="auto"/>
          <w:sz w:val="32"/>
          <w:szCs w:val="32"/>
          <w:highlight w:val="none"/>
          <w:lang w:eastAsia="zh-CN"/>
        </w:rPr>
        <w:t>最低评标价法</w:t>
      </w:r>
      <w:r>
        <w:rPr>
          <w:rFonts w:hint="default" w:ascii="Times New Roman" w:hAnsi="Times New Roman" w:eastAsia="方正仿宋_GBK" w:cs="Times New Roman"/>
          <w:b/>
          <w:bCs/>
          <w:color w:val="auto"/>
          <w:sz w:val="32"/>
          <w:szCs w:val="32"/>
          <w:highlight w:val="none"/>
        </w:rPr>
        <w:t>）</w:t>
      </w:r>
    </w:p>
    <w:p w14:paraId="3799D345">
      <w:pPr>
        <w:pageBreakBefore w:val="0"/>
        <w:topLinePunct w:val="0"/>
        <w:bidi w:val="0"/>
        <w:spacing w:line="560" w:lineRule="exact"/>
        <w:ind w:firstLine="56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4.1本办法是确定成交供应商的依据，应遵循公平、公正、科学、择优原则，任何单位和个人不得非法干预或者影响评审过程和结果。</w:t>
      </w:r>
    </w:p>
    <w:p w14:paraId="3407B638">
      <w:pPr>
        <w:pageBreakBefore w:val="0"/>
        <w:topLinePunct w:val="0"/>
        <w:bidi w:val="0"/>
        <w:spacing w:line="560" w:lineRule="exact"/>
        <w:ind w:firstLine="56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4.2评审人员由采购人各部门人员组成，成员人数为</w:t>
      </w:r>
      <w:r>
        <w:rPr>
          <w:rFonts w:hint="eastAsia" w:eastAsia="方正仿宋_GBK" w:cs="Times New Roman"/>
          <w:color w:val="auto"/>
          <w:sz w:val="32"/>
          <w:szCs w:val="32"/>
          <w:highlight w:val="none"/>
          <w:lang w:val="en-US" w:eastAsia="zh-CN"/>
        </w:rPr>
        <w:t>三</w:t>
      </w:r>
      <w:r>
        <w:rPr>
          <w:rFonts w:hint="default" w:ascii="Times New Roman" w:hAnsi="Times New Roman" w:eastAsia="方正仿宋_GBK" w:cs="Times New Roman"/>
          <w:color w:val="auto"/>
          <w:sz w:val="32"/>
          <w:szCs w:val="32"/>
          <w:highlight w:val="none"/>
        </w:rPr>
        <w:t>人。评审组组长由评审组成员推举产生，主持评审工作，评审组组长与其他成员具有同等表决权，评审组成员实行主动回避制度。</w:t>
      </w:r>
    </w:p>
    <w:p w14:paraId="288CFD78">
      <w:pPr>
        <w:pageBreakBefore w:val="0"/>
        <w:topLinePunct w:val="0"/>
        <w:bidi w:val="0"/>
        <w:spacing w:line="560" w:lineRule="exact"/>
        <w:ind w:firstLine="56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4.3监督由采购人纪检监督工作人员担任，对评审过程负责监督。</w:t>
      </w:r>
    </w:p>
    <w:p w14:paraId="01575876">
      <w:pPr>
        <w:pageBreakBefore w:val="0"/>
        <w:topLinePunct w:val="0"/>
        <w:bidi w:val="0"/>
        <w:spacing w:line="560" w:lineRule="exact"/>
        <w:ind w:firstLine="56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4.4评审方法：本次询价采购采用</w:t>
      </w:r>
      <w:r>
        <w:rPr>
          <w:rFonts w:hint="eastAsia" w:eastAsia="方正仿宋_GBK" w:cs="Times New Roman"/>
          <w:color w:val="auto"/>
          <w:sz w:val="32"/>
          <w:szCs w:val="32"/>
          <w:highlight w:val="none"/>
          <w:lang w:eastAsia="zh-CN"/>
        </w:rPr>
        <w:t>最低评标价法</w:t>
      </w:r>
      <w:r>
        <w:rPr>
          <w:rFonts w:hint="default" w:ascii="Times New Roman" w:hAnsi="Times New Roman" w:eastAsia="方正仿宋_GBK" w:cs="Times New Roman"/>
          <w:color w:val="auto"/>
          <w:sz w:val="32"/>
          <w:szCs w:val="32"/>
          <w:highlight w:val="none"/>
        </w:rPr>
        <w:t>，供应商具备采购资格，满足采购人采购要求，按照报价最低作为选择供应商的评审原则。根据报价由低到高排列次序并推荐候选人，若报价相同时根据增值服务由高到低排列次序并推荐候选人，若报价相同且增值服务相同时根据营业执照上注册资本金由高到低排列次序并推荐候选人。</w:t>
      </w:r>
    </w:p>
    <w:p w14:paraId="09556E0E">
      <w:pPr>
        <w:pStyle w:val="4"/>
        <w:pageBreakBefore w:val="0"/>
        <w:topLinePunct w:val="0"/>
        <w:bidi w:val="0"/>
        <w:spacing w:line="560" w:lineRule="exact"/>
        <w:ind w:firstLine="560"/>
        <w:rPr>
          <w:rFonts w:hint="default" w:ascii="Times New Roman" w:hAnsi="Times New Roman" w:eastAsia="方正仿宋_GBK" w:cs="Times New Roman"/>
          <w:b/>
          <w:bCs/>
          <w:color w:val="auto"/>
          <w:sz w:val="32"/>
          <w:szCs w:val="32"/>
          <w:highlight w:val="none"/>
        </w:rPr>
      </w:pPr>
      <w:r>
        <w:rPr>
          <w:rFonts w:hint="default" w:ascii="Times New Roman" w:hAnsi="Times New Roman" w:eastAsia="方正仿宋_GBK" w:cs="Times New Roman"/>
          <w:b/>
          <w:bCs/>
          <w:color w:val="auto"/>
          <w:sz w:val="32"/>
          <w:szCs w:val="32"/>
          <w:highlight w:val="none"/>
        </w:rPr>
        <w:t>5.签字或盖章要求</w:t>
      </w:r>
    </w:p>
    <w:p w14:paraId="31987E14">
      <w:pPr>
        <w:pageBreakBefore w:val="0"/>
        <w:topLinePunct w:val="0"/>
        <w:bidi w:val="0"/>
        <w:spacing w:line="560" w:lineRule="exact"/>
        <w:ind w:firstLine="560"/>
        <w:rPr>
          <w:rFonts w:hint="default" w:ascii="Times New Roman" w:hAnsi="Times New Roman" w:eastAsia="方正仿宋_GBK" w:cs="Times New Roman"/>
          <w:color w:val="auto"/>
          <w:sz w:val="32"/>
          <w:szCs w:val="32"/>
          <w:highlight w:val="none"/>
          <w:lang w:val="zh-CN"/>
        </w:rPr>
      </w:pPr>
      <w:r>
        <w:rPr>
          <w:rFonts w:hint="default" w:ascii="Times New Roman" w:hAnsi="Times New Roman" w:eastAsia="方正仿宋_GBK" w:cs="Times New Roman"/>
          <w:color w:val="auto"/>
          <w:sz w:val="32"/>
          <w:szCs w:val="32"/>
          <w:highlight w:val="none"/>
        </w:rPr>
        <w:t>5.1</w:t>
      </w:r>
      <w:r>
        <w:rPr>
          <w:rFonts w:hint="default" w:ascii="Times New Roman" w:hAnsi="Times New Roman" w:eastAsia="方正仿宋_GBK" w:cs="Times New Roman"/>
          <w:color w:val="auto"/>
          <w:sz w:val="32"/>
          <w:szCs w:val="32"/>
          <w:highlight w:val="none"/>
          <w:lang w:val="zh-CN"/>
        </w:rPr>
        <w:t>报价文件应按</w:t>
      </w:r>
      <w:r>
        <w:rPr>
          <w:rFonts w:hint="default" w:ascii="Times New Roman" w:hAnsi="Times New Roman" w:eastAsia="方正仿宋_GBK" w:cs="Times New Roman"/>
          <w:color w:val="auto"/>
          <w:sz w:val="32"/>
          <w:szCs w:val="32"/>
          <w:highlight w:val="none"/>
        </w:rPr>
        <w:t>响应</w:t>
      </w:r>
      <w:r>
        <w:rPr>
          <w:rFonts w:hint="default" w:ascii="Times New Roman" w:hAnsi="Times New Roman" w:eastAsia="方正仿宋_GBK" w:cs="Times New Roman"/>
          <w:color w:val="auto"/>
          <w:sz w:val="32"/>
          <w:szCs w:val="32"/>
          <w:highlight w:val="none"/>
          <w:lang w:val="zh-CN"/>
        </w:rPr>
        <w:t>文件格式部分要求，由报价人的法定代表人或其委托代理人签字或盖章。没有按要求签字或盖章的报价文件无效。</w:t>
      </w:r>
    </w:p>
    <w:p w14:paraId="1FDAB5CC">
      <w:pPr>
        <w:pageBreakBefore w:val="0"/>
        <w:topLinePunct w:val="0"/>
        <w:bidi w:val="0"/>
        <w:spacing w:line="560" w:lineRule="exact"/>
        <w:ind w:firstLine="56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5.2</w:t>
      </w:r>
      <w:r>
        <w:rPr>
          <w:rFonts w:hint="default" w:ascii="Times New Roman" w:hAnsi="Times New Roman" w:eastAsia="方正仿宋_GBK" w:cs="Times New Roman"/>
          <w:color w:val="auto"/>
          <w:sz w:val="32"/>
          <w:szCs w:val="32"/>
          <w:highlight w:val="none"/>
          <w:lang w:val="zh-CN"/>
        </w:rPr>
        <w:t>由委托代理人签字或盖章的，报价文件中应附有法定代表人的授权委托书，其授权委托书必须由法定代表人及委托代理人签字。</w:t>
      </w:r>
    </w:p>
    <w:p w14:paraId="6B012633">
      <w:pPr>
        <w:pStyle w:val="4"/>
        <w:pageBreakBefore w:val="0"/>
        <w:topLinePunct w:val="0"/>
        <w:bidi w:val="0"/>
        <w:spacing w:line="560" w:lineRule="exact"/>
        <w:ind w:firstLine="560"/>
        <w:rPr>
          <w:rFonts w:hint="default" w:ascii="Times New Roman" w:hAnsi="Times New Roman" w:eastAsia="方正仿宋_GBK" w:cs="Times New Roman"/>
          <w:b/>
          <w:bCs/>
          <w:color w:val="auto"/>
          <w:sz w:val="32"/>
          <w:szCs w:val="32"/>
          <w:highlight w:val="none"/>
        </w:rPr>
      </w:pPr>
      <w:r>
        <w:rPr>
          <w:rFonts w:hint="default" w:ascii="Times New Roman" w:hAnsi="Times New Roman" w:eastAsia="方正仿宋_GBK" w:cs="Times New Roman"/>
          <w:b/>
          <w:bCs/>
          <w:color w:val="auto"/>
          <w:sz w:val="32"/>
          <w:szCs w:val="32"/>
          <w:highlight w:val="none"/>
        </w:rPr>
        <w:t>6.联系方式</w:t>
      </w:r>
    </w:p>
    <w:p w14:paraId="62F6DBEA">
      <w:pPr>
        <w:pageBreakBefore w:val="0"/>
        <w:topLinePunct w:val="0"/>
        <w:bidi w:val="0"/>
        <w:spacing w:line="560" w:lineRule="exact"/>
        <w:ind w:firstLine="560"/>
        <w:rPr>
          <w:rFonts w:hint="default" w:ascii="Times New Roman" w:hAnsi="Times New Roman" w:eastAsia="方正仿宋_GBK" w:cs="Times New Roman"/>
          <w:color w:val="auto"/>
          <w:sz w:val="32"/>
          <w:szCs w:val="32"/>
          <w:highlight w:val="none"/>
          <w:lang w:val="zh-CN"/>
        </w:rPr>
      </w:pPr>
      <w:r>
        <w:rPr>
          <w:rFonts w:hint="default" w:ascii="Times New Roman" w:hAnsi="Times New Roman" w:eastAsia="方正仿宋_GBK" w:cs="Times New Roman"/>
          <w:color w:val="auto"/>
          <w:sz w:val="32"/>
          <w:szCs w:val="32"/>
          <w:highlight w:val="none"/>
          <w:lang w:val="zh-CN"/>
        </w:rPr>
        <w:t>采购人：弥勒云能绿色能源开发有限公司</w:t>
      </w:r>
    </w:p>
    <w:p w14:paraId="5DB15A05">
      <w:pPr>
        <w:pageBreakBefore w:val="0"/>
        <w:topLinePunct w:val="0"/>
        <w:bidi w:val="0"/>
        <w:spacing w:line="560" w:lineRule="exact"/>
        <w:ind w:firstLine="560"/>
        <w:rPr>
          <w:rFonts w:hint="eastAsia" w:ascii="Times New Roman" w:hAnsi="Times New Roman" w:eastAsia="方正仿宋_GBK" w:cs="Times New Roman"/>
          <w:color w:val="auto"/>
          <w:sz w:val="32"/>
          <w:szCs w:val="32"/>
          <w:highlight w:val="none"/>
          <w:lang w:eastAsia="zh-CN"/>
        </w:rPr>
      </w:pPr>
      <w:r>
        <w:rPr>
          <w:rFonts w:hint="default" w:ascii="Times New Roman" w:hAnsi="Times New Roman" w:eastAsia="方正仿宋_GBK" w:cs="Times New Roman"/>
          <w:color w:val="auto"/>
          <w:sz w:val="32"/>
          <w:szCs w:val="32"/>
          <w:highlight w:val="none"/>
        </w:rPr>
        <w:t>联系人： 黄</w:t>
      </w:r>
      <w:r>
        <w:rPr>
          <w:rFonts w:hint="eastAsia" w:eastAsia="方正仿宋_GBK" w:cs="Times New Roman"/>
          <w:color w:val="auto"/>
          <w:sz w:val="32"/>
          <w:szCs w:val="32"/>
          <w:highlight w:val="none"/>
          <w:lang w:val="en-US" w:eastAsia="zh-CN"/>
        </w:rPr>
        <w:t>老师</w:t>
      </w:r>
    </w:p>
    <w:p w14:paraId="3921F9BE">
      <w:pPr>
        <w:pageBreakBefore w:val="0"/>
        <w:topLinePunct w:val="0"/>
        <w:bidi w:val="0"/>
        <w:spacing w:line="560" w:lineRule="exact"/>
        <w:ind w:firstLine="56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 xml:space="preserve">联系电话： 15687613566 </w:t>
      </w:r>
    </w:p>
    <w:p w14:paraId="2BC7C54E">
      <w:pPr>
        <w:pageBreakBefore w:val="0"/>
        <w:topLinePunct w:val="0"/>
        <w:bidi w:val="0"/>
        <w:spacing w:line="560" w:lineRule="exact"/>
        <w:ind w:firstLine="560"/>
        <w:rPr>
          <w:rFonts w:hint="eastAsia"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rPr>
        <w:t>地  址：云南省红河哈尼族彝族自治州</w:t>
      </w:r>
      <w:r>
        <w:rPr>
          <w:rFonts w:hint="eastAsia" w:eastAsia="方正仿宋_GBK" w:cs="Times New Roman"/>
          <w:color w:val="auto"/>
          <w:sz w:val="32"/>
          <w:szCs w:val="32"/>
          <w:highlight w:val="none"/>
          <w:lang w:val="en-US" w:eastAsia="zh-CN"/>
        </w:rPr>
        <w:t>弥勒市山水人间6栋</w:t>
      </w:r>
    </w:p>
    <w:p w14:paraId="3D67D4CF">
      <w:pPr>
        <w:pageBreakBefore w:val="0"/>
        <w:topLinePunct w:val="0"/>
        <w:bidi w:val="0"/>
        <w:spacing w:line="560" w:lineRule="exact"/>
        <w:ind w:firstLine="560"/>
        <w:rPr>
          <w:rFonts w:hint="default" w:ascii="Times New Roman" w:hAnsi="Times New Roman" w:eastAsia="方正仿宋_GBK" w:cs="Times New Roman"/>
          <w:color w:val="auto"/>
          <w:sz w:val="32"/>
          <w:szCs w:val="32"/>
          <w:highlight w:val="none"/>
          <w:lang w:val="zh-CN"/>
        </w:rPr>
      </w:pPr>
      <w:r>
        <w:rPr>
          <w:rFonts w:hint="default" w:ascii="Times New Roman" w:hAnsi="Times New Roman" w:eastAsia="方正仿宋_GBK" w:cs="Times New Roman"/>
          <w:color w:val="auto"/>
          <w:sz w:val="32"/>
          <w:szCs w:val="32"/>
          <w:highlight w:val="none"/>
          <w:lang w:val="zh-CN"/>
        </w:rPr>
        <w:t>监  督：供应商对本次采购过程中发现的违法、违纪问题可以向弥勒云能绿色能源开发有限</w:t>
      </w:r>
      <w:r>
        <w:rPr>
          <w:rFonts w:hint="default" w:ascii="Times New Roman" w:hAnsi="Times New Roman" w:eastAsia="方正仿宋_GBK" w:cs="Times New Roman"/>
          <w:color w:val="auto"/>
          <w:sz w:val="32"/>
          <w:szCs w:val="32"/>
          <w:highlight w:val="none"/>
        </w:rPr>
        <w:t>公司纪检委员反映</w:t>
      </w:r>
      <w:r>
        <w:rPr>
          <w:rFonts w:hint="default" w:ascii="Times New Roman" w:hAnsi="Times New Roman" w:eastAsia="方正仿宋_GBK" w:cs="Times New Roman"/>
          <w:color w:val="auto"/>
          <w:sz w:val="32"/>
          <w:szCs w:val="32"/>
          <w:highlight w:val="none"/>
          <w:lang w:val="zh-CN"/>
        </w:rPr>
        <w:t>，电话</w:t>
      </w:r>
      <w:r>
        <w:rPr>
          <w:rFonts w:hint="eastAsia" w:eastAsia="方正仿宋_GBK" w:cs="Times New Roman"/>
          <w:color w:val="auto"/>
          <w:sz w:val="32"/>
          <w:szCs w:val="32"/>
          <w:highlight w:val="none"/>
          <w:u w:val="single"/>
          <w:lang w:val="en-US" w:eastAsia="zh-CN"/>
        </w:rPr>
        <w:t>15087009820</w:t>
      </w:r>
      <w:r>
        <w:rPr>
          <w:rFonts w:hint="default" w:ascii="Times New Roman" w:hAnsi="Times New Roman" w:eastAsia="方正仿宋_GBK" w:cs="Times New Roman"/>
          <w:color w:val="auto"/>
          <w:sz w:val="32"/>
          <w:szCs w:val="32"/>
          <w:highlight w:val="none"/>
          <w:lang w:val="zh-CN"/>
        </w:rPr>
        <w:t>。</w:t>
      </w:r>
    </w:p>
    <w:p w14:paraId="56A7BB2E">
      <w:pPr>
        <w:pageBreakBefore w:val="0"/>
        <w:topLinePunct w:val="0"/>
        <w:bidi w:val="0"/>
        <w:spacing w:line="560" w:lineRule="exact"/>
        <w:ind w:firstLine="560"/>
        <w:rPr>
          <w:rFonts w:hint="default" w:ascii="Times New Roman" w:hAnsi="Times New Roman" w:eastAsia="方正仿宋_GBK" w:cs="Times New Roman"/>
          <w:color w:val="auto"/>
          <w:sz w:val="32"/>
          <w:szCs w:val="32"/>
          <w:highlight w:val="none"/>
          <w:lang w:val="zh-CN"/>
        </w:rPr>
      </w:pPr>
      <w:r>
        <w:rPr>
          <w:rFonts w:hint="default" w:ascii="Times New Roman" w:hAnsi="Times New Roman" w:eastAsia="方正仿宋_GBK" w:cs="Times New Roman"/>
          <w:color w:val="auto"/>
          <w:sz w:val="32"/>
          <w:szCs w:val="32"/>
          <w:highlight w:val="none"/>
          <w:lang w:val="zh-CN"/>
        </w:rPr>
        <w:t xml:space="preserve"> </w:t>
      </w:r>
    </w:p>
    <w:p w14:paraId="58DDA3E7">
      <w:pPr>
        <w:pageBreakBefore w:val="0"/>
        <w:topLinePunct w:val="0"/>
        <w:bidi w:val="0"/>
        <w:spacing w:line="560" w:lineRule="exact"/>
        <w:ind w:firstLine="560"/>
        <w:rPr>
          <w:rFonts w:hint="default" w:ascii="Times New Roman" w:hAnsi="Times New Roman" w:eastAsia="方正仿宋_GBK" w:cs="Times New Roman"/>
          <w:b/>
          <w:bCs/>
          <w:color w:val="auto"/>
          <w:sz w:val="32"/>
          <w:szCs w:val="32"/>
          <w:highlight w:val="none"/>
        </w:rPr>
      </w:pPr>
      <w:r>
        <w:rPr>
          <w:rFonts w:hint="default" w:ascii="Times New Roman" w:hAnsi="Times New Roman" w:eastAsia="方正仿宋_GBK" w:cs="Times New Roman"/>
          <w:b/>
          <w:bCs/>
          <w:color w:val="auto"/>
          <w:sz w:val="32"/>
          <w:szCs w:val="32"/>
          <w:highlight w:val="none"/>
        </w:rPr>
        <w:t>附件：询价参与确认函</w:t>
      </w:r>
    </w:p>
    <w:p w14:paraId="70212EFB">
      <w:pPr>
        <w:pageBreakBefore w:val="0"/>
        <w:topLinePunct w:val="0"/>
        <w:bidi w:val="0"/>
        <w:spacing w:line="560" w:lineRule="exact"/>
        <w:ind w:firstLine="560"/>
        <w:rPr>
          <w:rFonts w:hint="default" w:ascii="Times New Roman" w:hAnsi="Times New Roman" w:eastAsia="方正仿宋_GBK" w:cs="Times New Roman"/>
          <w:color w:val="auto"/>
          <w:sz w:val="32"/>
          <w:szCs w:val="32"/>
          <w:highlight w:val="none"/>
        </w:rPr>
      </w:pPr>
    </w:p>
    <w:p w14:paraId="6E1CCE27">
      <w:pPr>
        <w:pStyle w:val="2"/>
        <w:rPr>
          <w:rFonts w:hint="default"/>
        </w:rPr>
      </w:pPr>
    </w:p>
    <w:p w14:paraId="1BD95800">
      <w:pPr>
        <w:pageBreakBefore w:val="0"/>
        <w:topLinePunct w:val="0"/>
        <w:bidi w:val="0"/>
        <w:spacing w:line="560" w:lineRule="exact"/>
        <w:ind w:firstLine="560"/>
        <w:jc w:val="right"/>
        <w:rPr>
          <w:rFonts w:hint="default" w:ascii="Times New Roman" w:hAnsi="Times New Roman" w:eastAsia="方正仿宋_GBK" w:cs="Times New Roman"/>
          <w:color w:val="auto"/>
          <w:sz w:val="32"/>
          <w:szCs w:val="32"/>
          <w:highlight w:val="none"/>
          <w:lang w:eastAsia="zh-CN"/>
        </w:rPr>
      </w:pPr>
      <w:r>
        <w:rPr>
          <w:rFonts w:hint="default" w:ascii="Times New Roman" w:hAnsi="Times New Roman" w:eastAsia="方正仿宋_GBK" w:cs="Times New Roman"/>
          <w:color w:val="auto"/>
          <w:sz w:val="32"/>
          <w:szCs w:val="32"/>
          <w:highlight w:val="none"/>
        </w:rPr>
        <w:t xml:space="preserve">                 </w:t>
      </w:r>
      <w:r>
        <w:rPr>
          <w:rFonts w:hint="default" w:ascii="Times New Roman" w:hAnsi="Times New Roman" w:eastAsia="方正仿宋_GBK" w:cs="Times New Roman"/>
          <w:color w:val="auto"/>
          <w:sz w:val="32"/>
          <w:szCs w:val="32"/>
          <w:highlight w:val="none"/>
          <w:lang w:eastAsia="zh-CN"/>
        </w:rPr>
        <w:t>弥勒云能绿色能源开发有限公司</w:t>
      </w:r>
    </w:p>
    <w:p w14:paraId="1BEAC2A0">
      <w:pPr>
        <w:pageBreakBefore w:val="0"/>
        <w:topLinePunct w:val="0"/>
        <w:bidi w:val="0"/>
        <w:spacing w:line="560" w:lineRule="exact"/>
        <w:ind w:firstLine="56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 xml:space="preserve">                               202</w:t>
      </w:r>
      <w:r>
        <w:rPr>
          <w:rFonts w:hint="default" w:ascii="Times New Roman" w:hAnsi="Times New Roman" w:eastAsia="方正仿宋_GBK" w:cs="Times New Roman"/>
          <w:color w:val="auto"/>
          <w:sz w:val="32"/>
          <w:szCs w:val="32"/>
          <w:highlight w:val="none"/>
          <w:lang w:val="en-US" w:eastAsia="zh-CN"/>
        </w:rPr>
        <w:t>6</w:t>
      </w:r>
      <w:r>
        <w:rPr>
          <w:rFonts w:hint="default" w:ascii="Times New Roman" w:hAnsi="Times New Roman" w:eastAsia="方正仿宋_GBK" w:cs="Times New Roman"/>
          <w:color w:val="auto"/>
          <w:sz w:val="32"/>
          <w:szCs w:val="32"/>
          <w:highlight w:val="none"/>
        </w:rPr>
        <w:t>年</w:t>
      </w:r>
      <w:r>
        <w:rPr>
          <w:rFonts w:hint="default" w:ascii="Times New Roman" w:hAnsi="Times New Roman" w:eastAsia="方正仿宋_GBK" w:cs="Times New Roman"/>
          <w:color w:val="auto"/>
          <w:sz w:val="32"/>
          <w:szCs w:val="32"/>
          <w:highlight w:val="none"/>
          <w:lang w:val="en-US" w:eastAsia="zh-CN"/>
        </w:rPr>
        <w:t>10</w:t>
      </w:r>
      <w:r>
        <w:rPr>
          <w:rFonts w:hint="default" w:ascii="Times New Roman" w:hAnsi="Times New Roman" w:eastAsia="方正仿宋_GBK" w:cs="Times New Roman"/>
          <w:color w:val="auto"/>
          <w:sz w:val="32"/>
          <w:szCs w:val="32"/>
          <w:highlight w:val="none"/>
        </w:rPr>
        <w:t>月</w:t>
      </w:r>
      <w:r>
        <w:rPr>
          <w:rFonts w:hint="eastAsia" w:eastAsia="方正仿宋_GBK" w:cs="Times New Roman"/>
          <w:color w:val="auto"/>
          <w:sz w:val="32"/>
          <w:szCs w:val="32"/>
          <w:highlight w:val="none"/>
          <w:lang w:val="en-US" w:eastAsia="zh-CN"/>
        </w:rPr>
        <w:t>29</w:t>
      </w:r>
      <w:r>
        <w:rPr>
          <w:rFonts w:hint="default" w:ascii="Times New Roman" w:hAnsi="Times New Roman" w:eastAsia="方正仿宋_GBK" w:cs="Times New Roman"/>
          <w:color w:val="auto"/>
          <w:sz w:val="32"/>
          <w:szCs w:val="32"/>
          <w:highlight w:val="none"/>
        </w:rPr>
        <w:t>日</w:t>
      </w:r>
    </w:p>
    <w:p w14:paraId="796582F2">
      <w:pPr>
        <w:rPr>
          <w:rFonts w:hint="default"/>
          <w:color w:val="auto"/>
          <w:highlight w:val="none"/>
        </w:rPr>
      </w:pPr>
      <w:r>
        <w:rPr>
          <w:rFonts w:hint="default" w:ascii="Times New Roman" w:hAnsi="Times New Roman" w:eastAsia="方正仿宋_GBK" w:cs="Times New Roman"/>
          <w:color w:val="auto"/>
          <w:sz w:val="32"/>
          <w:szCs w:val="32"/>
          <w:highlight w:val="none"/>
        </w:rPr>
        <w:br w:type="page"/>
      </w:r>
    </w:p>
    <w:p w14:paraId="7FB78A30">
      <w:pPr>
        <w:pageBreakBefore w:val="0"/>
        <w:topLinePunct w:val="0"/>
        <w:bidi w:val="0"/>
        <w:spacing w:line="560" w:lineRule="exact"/>
        <w:ind w:firstLine="0" w:firstLineChars="0"/>
        <w:rPr>
          <w:rFonts w:hint="default" w:ascii="Times New Roman" w:hAnsi="Times New Roman" w:eastAsia="方正仿宋_GBK" w:cs="Times New Roman"/>
          <w:color w:val="auto"/>
          <w:sz w:val="32"/>
          <w:szCs w:val="32"/>
          <w:highlight w:val="none"/>
          <w:lang w:bidi="ar"/>
        </w:rPr>
      </w:pPr>
      <w:r>
        <w:rPr>
          <w:rFonts w:hint="default" w:ascii="Times New Roman" w:hAnsi="Times New Roman" w:eastAsia="方正仿宋_GBK" w:cs="Times New Roman"/>
          <w:color w:val="auto"/>
          <w:sz w:val="32"/>
          <w:szCs w:val="32"/>
          <w:highlight w:val="none"/>
          <w:lang w:val="zh-CN" w:bidi="ar"/>
        </w:rPr>
        <w:t>附</w:t>
      </w:r>
      <w:r>
        <w:rPr>
          <w:rFonts w:hint="default" w:ascii="Times New Roman" w:hAnsi="Times New Roman" w:eastAsia="方正仿宋_GBK" w:cs="Times New Roman"/>
          <w:color w:val="auto"/>
          <w:sz w:val="32"/>
          <w:szCs w:val="32"/>
          <w:highlight w:val="none"/>
          <w:lang w:bidi="ar"/>
        </w:rPr>
        <w:t>件：询价参与确认函</w:t>
      </w:r>
    </w:p>
    <w:p w14:paraId="15F63B88">
      <w:pPr>
        <w:pageBreakBefore w:val="0"/>
        <w:topLinePunct w:val="0"/>
        <w:bidi w:val="0"/>
        <w:spacing w:line="560" w:lineRule="exact"/>
        <w:ind w:firstLine="560"/>
        <w:rPr>
          <w:rFonts w:hint="default" w:ascii="Times New Roman" w:hAnsi="Times New Roman" w:eastAsia="方正仿宋_GBK" w:cs="Times New Roman"/>
          <w:color w:val="auto"/>
          <w:sz w:val="32"/>
          <w:szCs w:val="32"/>
          <w:highlight w:val="none"/>
        </w:rPr>
      </w:pPr>
    </w:p>
    <w:p w14:paraId="1E2FE463">
      <w:pPr>
        <w:pStyle w:val="2"/>
        <w:pageBreakBefore w:val="0"/>
        <w:tabs>
          <w:tab w:val="left" w:pos="2812"/>
          <w:tab w:val="left" w:pos="6662"/>
        </w:tabs>
        <w:kinsoku w:val="0"/>
        <w:overflowPunct w:val="0"/>
        <w:topLinePunct w:val="0"/>
        <w:bidi w:val="0"/>
        <w:spacing w:line="560" w:lineRule="exact"/>
        <w:ind w:firstLine="0" w:firstLineChars="0"/>
        <w:jc w:val="center"/>
        <w:rPr>
          <w:rFonts w:hint="default" w:ascii="Times New Roman" w:hAnsi="Times New Roman" w:eastAsia="方正仿宋_GBK" w:cs="Times New Roman"/>
          <w:bCs/>
          <w:color w:val="auto"/>
          <w:sz w:val="32"/>
          <w:szCs w:val="32"/>
          <w:highlight w:val="none"/>
        </w:rPr>
      </w:pPr>
      <w:r>
        <w:rPr>
          <w:rFonts w:hint="default" w:ascii="Times New Roman" w:hAnsi="Times New Roman" w:eastAsia="方正仿宋_GBK" w:cs="Times New Roman"/>
          <w:bCs/>
          <w:color w:val="auto"/>
          <w:sz w:val="32"/>
          <w:szCs w:val="32"/>
          <w:highlight w:val="none"/>
        </w:rPr>
        <w:t>询价参与确认函</w:t>
      </w:r>
    </w:p>
    <w:p w14:paraId="55080A23">
      <w:pPr>
        <w:pStyle w:val="2"/>
        <w:pageBreakBefore w:val="0"/>
        <w:tabs>
          <w:tab w:val="left" w:pos="2812"/>
          <w:tab w:val="left" w:pos="6662"/>
        </w:tabs>
        <w:kinsoku w:val="0"/>
        <w:overflowPunct w:val="0"/>
        <w:topLinePunct w:val="0"/>
        <w:bidi w:val="0"/>
        <w:spacing w:line="560" w:lineRule="exact"/>
        <w:rPr>
          <w:rFonts w:hint="default" w:ascii="Times New Roman" w:hAnsi="Times New Roman" w:eastAsia="方正仿宋_GBK" w:cs="Times New Roman"/>
          <w:color w:val="auto"/>
          <w:spacing w:val="-3"/>
          <w:sz w:val="32"/>
          <w:szCs w:val="32"/>
          <w:highlight w:val="none"/>
        </w:rPr>
      </w:pPr>
      <w:r>
        <w:rPr>
          <w:rFonts w:hint="default" w:ascii="Times New Roman" w:hAnsi="Times New Roman" w:eastAsia="方正仿宋_GBK" w:cs="Times New Roman"/>
          <w:bCs/>
          <w:color w:val="auto"/>
          <w:sz w:val="32"/>
          <w:szCs w:val="32"/>
          <w:highlight w:val="none"/>
        </w:rPr>
        <w:t>XX公司</w:t>
      </w:r>
      <w:r>
        <w:rPr>
          <w:rFonts w:hint="default" w:ascii="Times New Roman" w:hAnsi="Times New Roman" w:eastAsia="方正仿宋_GBK" w:cs="Times New Roman"/>
          <w:color w:val="auto"/>
          <w:spacing w:val="-3"/>
          <w:sz w:val="32"/>
          <w:szCs w:val="32"/>
          <w:highlight w:val="none"/>
        </w:rPr>
        <w:t>:</w:t>
      </w:r>
    </w:p>
    <w:bookmarkEnd w:id="12"/>
    <w:bookmarkEnd w:id="13"/>
    <w:p w14:paraId="7D427E84">
      <w:pPr>
        <w:pageBreakBefore w:val="0"/>
        <w:topLinePunct w:val="0"/>
        <w:bidi w:val="0"/>
        <w:spacing w:line="560" w:lineRule="exact"/>
        <w:ind w:firstLine="560"/>
        <w:rPr>
          <w:rFonts w:hint="default" w:ascii="Times New Roman" w:hAnsi="Times New Roman" w:eastAsia="方正仿宋_GBK" w:cs="Times New Roman"/>
          <w:color w:val="auto"/>
          <w:sz w:val="32"/>
          <w:szCs w:val="32"/>
          <w:highlight w:val="none"/>
        </w:rPr>
      </w:pPr>
      <w:bookmarkStart w:id="14" w:name="_Toc510511574"/>
      <w:bookmarkStart w:id="15" w:name="_Toc14165_WPSOffice_Level1"/>
      <w:bookmarkStart w:id="16" w:name="_Toc15688_WPSOffice_Level1"/>
      <w:r>
        <w:rPr>
          <w:rFonts w:hint="default" w:ascii="Times New Roman" w:hAnsi="Times New Roman" w:eastAsia="方正仿宋_GBK" w:cs="Times New Roman"/>
          <w:color w:val="auto"/>
          <w:sz w:val="32"/>
          <w:szCs w:val="32"/>
          <w:highlight w:val="none"/>
          <w:lang w:bidi="ar"/>
        </w:rPr>
        <w:t>我单位对XX公告已知悉，我单位将按公告要求</w:t>
      </w:r>
      <w:r>
        <w:rPr>
          <w:rFonts w:hint="default" w:ascii="Times New Roman" w:hAnsi="Times New Roman" w:eastAsia="方正仿宋_GBK" w:cs="Times New Roman"/>
          <w:color w:val="auto"/>
          <w:sz w:val="32"/>
          <w:szCs w:val="32"/>
          <w:highlight w:val="none"/>
          <w:u w:val="single"/>
          <w:lang w:bidi="ar"/>
        </w:rPr>
        <w:t>参加</w:t>
      </w:r>
      <w:r>
        <w:rPr>
          <w:rFonts w:hint="default" w:ascii="Times New Roman" w:hAnsi="Times New Roman" w:eastAsia="方正仿宋_GBK" w:cs="Times New Roman"/>
          <w:color w:val="auto"/>
          <w:sz w:val="32"/>
          <w:szCs w:val="32"/>
          <w:highlight w:val="none"/>
          <w:lang w:bidi="ar"/>
        </w:rPr>
        <w:t>贵公司</w:t>
      </w:r>
      <w:r>
        <w:rPr>
          <w:rFonts w:hint="default" w:ascii="Times New Roman" w:hAnsi="Times New Roman" w:eastAsia="方正仿宋_GBK" w:cs="Times New Roman"/>
          <w:color w:val="auto"/>
          <w:sz w:val="32"/>
          <w:szCs w:val="32"/>
          <w:highlight w:val="none"/>
          <w:lang w:eastAsia="zh-CN"/>
        </w:rPr>
        <w:t>弥勒云能绿色能源开发有限公司</w:t>
      </w:r>
      <w:r>
        <w:rPr>
          <w:rFonts w:hint="eastAsia" w:ascii="Times New Roman" w:hAnsi="Times New Roman" w:eastAsia="方正仿宋_GBK" w:cs="Times New Roman"/>
          <w:color w:val="auto"/>
          <w:kern w:val="0"/>
          <w:sz w:val="32"/>
          <w:szCs w:val="32"/>
          <w:highlight w:val="none"/>
          <w:lang w:val="en-US" w:eastAsia="zh-CN"/>
        </w:rPr>
        <w:t>食堂厨房设备</w:t>
      </w:r>
      <w:r>
        <w:rPr>
          <w:rFonts w:hint="eastAsia" w:cs="Times New Roman"/>
          <w:color w:val="auto"/>
          <w:kern w:val="0"/>
          <w:sz w:val="32"/>
          <w:szCs w:val="32"/>
          <w:highlight w:val="none"/>
          <w:lang w:val="en-US" w:eastAsia="zh-CN"/>
        </w:rPr>
        <w:t>采购</w:t>
      </w:r>
      <w:r>
        <w:rPr>
          <w:rFonts w:hint="default" w:ascii="Times New Roman" w:hAnsi="Times New Roman" w:eastAsia="方正仿宋_GBK" w:cs="Times New Roman"/>
          <w:color w:val="auto"/>
          <w:sz w:val="32"/>
          <w:szCs w:val="32"/>
          <w:highlight w:val="none"/>
        </w:rPr>
        <w:t>项目</w:t>
      </w:r>
      <w:r>
        <w:rPr>
          <w:rFonts w:hint="default" w:ascii="Times New Roman" w:hAnsi="Times New Roman" w:eastAsia="方正仿宋_GBK" w:cs="Times New Roman"/>
          <w:color w:val="auto"/>
          <w:sz w:val="32"/>
          <w:szCs w:val="32"/>
          <w:highlight w:val="none"/>
          <w:lang w:bidi="ar"/>
        </w:rPr>
        <w:t>，并作出以下承诺：</w:t>
      </w:r>
    </w:p>
    <w:p w14:paraId="43B39F17">
      <w:pPr>
        <w:pageBreakBefore w:val="0"/>
        <w:topLinePunct w:val="0"/>
        <w:bidi w:val="0"/>
        <w:spacing w:line="560" w:lineRule="exact"/>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lang w:bidi="ar"/>
        </w:rPr>
        <w:t>1.我单位提供的相关服务不会构成对任何第三方的专利、版权、商标权、商业秘密等知识产权或其他财产权利的侵犯；我单位对服务期间知悉的涉及采购人发展战略、经营决策、企业管理、商业机密等内容进行严格保密；如有上述情况发生，责任由我单位承担。</w:t>
      </w:r>
    </w:p>
    <w:p w14:paraId="6F6F5281">
      <w:pPr>
        <w:pageBreakBefore w:val="0"/>
        <w:topLinePunct w:val="0"/>
        <w:bidi w:val="0"/>
        <w:spacing w:line="560" w:lineRule="exact"/>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lang w:bidi="ar"/>
        </w:rPr>
        <w:t>2.我单位不属于与采购人存在利害关系可能影响采购公正性的法人、其他组织或者个人。</w:t>
      </w:r>
    </w:p>
    <w:p w14:paraId="67825946">
      <w:pPr>
        <w:pageBreakBefore w:val="0"/>
        <w:topLinePunct w:val="0"/>
        <w:bidi w:val="0"/>
        <w:spacing w:line="560" w:lineRule="exact"/>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联系人：</w:t>
      </w:r>
    </w:p>
    <w:p w14:paraId="43B05179">
      <w:pPr>
        <w:pStyle w:val="2"/>
        <w:pageBreakBefore w:val="0"/>
        <w:topLinePunct w:val="0"/>
        <w:bidi w:val="0"/>
        <w:spacing w:line="560" w:lineRule="exact"/>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邮箱：</w:t>
      </w:r>
    </w:p>
    <w:p w14:paraId="7791440B">
      <w:pPr>
        <w:pageBreakBefore w:val="0"/>
        <w:topLinePunct w:val="0"/>
        <w:bidi w:val="0"/>
        <w:spacing w:line="560" w:lineRule="exact"/>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lang w:bidi="ar"/>
        </w:rPr>
        <w:t xml:space="preserve">                                         XX单位</w:t>
      </w:r>
    </w:p>
    <w:p w14:paraId="58D1CDE8">
      <w:pPr>
        <w:pageBreakBefore w:val="0"/>
        <w:topLinePunct w:val="0"/>
        <w:bidi w:val="0"/>
        <w:spacing w:line="560" w:lineRule="exact"/>
        <w:jc w:val="right"/>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lang w:bidi="ar"/>
        </w:rPr>
        <w:t xml:space="preserve">（单位盖章）               </w:t>
      </w:r>
    </w:p>
    <w:p w14:paraId="32EA0A53">
      <w:pPr>
        <w:pageBreakBefore w:val="0"/>
        <w:topLinePunct w:val="0"/>
        <w:bidi w:val="0"/>
        <w:spacing w:line="560" w:lineRule="exact"/>
        <w:jc w:val="right"/>
        <w:rPr>
          <w:rFonts w:hint="default" w:ascii="Times New Roman" w:hAnsi="Times New Roman" w:eastAsia="方正仿宋_GBK" w:cs="Times New Roman"/>
          <w:color w:val="auto"/>
          <w:sz w:val="32"/>
          <w:szCs w:val="32"/>
          <w:highlight w:val="none"/>
          <w:lang w:bidi="ar"/>
        </w:rPr>
      </w:pPr>
      <w:r>
        <w:rPr>
          <w:rFonts w:hint="default" w:ascii="Times New Roman" w:hAnsi="Times New Roman" w:eastAsia="方正仿宋_GBK" w:cs="Times New Roman"/>
          <w:color w:val="auto"/>
          <w:sz w:val="32"/>
          <w:szCs w:val="32"/>
          <w:highlight w:val="none"/>
          <w:lang w:bidi="ar"/>
        </w:rPr>
        <w:t>202</w:t>
      </w:r>
      <w:r>
        <w:rPr>
          <w:rFonts w:hint="default" w:ascii="Times New Roman" w:hAnsi="Times New Roman" w:eastAsia="方正仿宋_GBK" w:cs="Times New Roman"/>
          <w:color w:val="auto"/>
          <w:sz w:val="32"/>
          <w:szCs w:val="32"/>
          <w:highlight w:val="none"/>
          <w:lang w:val="en-US" w:eastAsia="zh-CN" w:bidi="ar"/>
        </w:rPr>
        <w:t>6</w:t>
      </w:r>
      <w:r>
        <w:rPr>
          <w:rFonts w:hint="default" w:ascii="Times New Roman" w:hAnsi="Times New Roman" w:eastAsia="方正仿宋_GBK" w:cs="Times New Roman"/>
          <w:color w:val="auto"/>
          <w:sz w:val="32"/>
          <w:szCs w:val="32"/>
          <w:highlight w:val="none"/>
          <w:lang w:bidi="ar"/>
        </w:rPr>
        <w:t>年X月X日</w:t>
      </w:r>
    </w:p>
    <w:p w14:paraId="32EB8BAC">
      <w:pPr>
        <w:pStyle w:val="2"/>
        <w:pageBreakBefore w:val="0"/>
        <w:topLinePunct w:val="0"/>
        <w:bidi w:val="0"/>
        <w:spacing w:line="560" w:lineRule="exact"/>
        <w:rPr>
          <w:rFonts w:hint="default" w:ascii="Times New Roman" w:hAnsi="Times New Roman" w:eastAsia="方正仿宋_GBK" w:cs="Times New Roman"/>
          <w:color w:val="auto"/>
          <w:sz w:val="32"/>
          <w:szCs w:val="32"/>
          <w:highlight w:val="none"/>
          <w:lang w:bidi="ar"/>
        </w:rPr>
      </w:pPr>
    </w:p>
    <w:p w14:paraId="30051076">
      <w:pPr>
        <w:pStyle w:val="3"/>
        <w:pageBreakBefore w:val="0"/>
        <w:topLinePunct w:val="0"/>
        <w:bidi w:val="0"/>
        <w:spacing w:line="560" w:lineRule="exact"/>
        <w:rPr>
          <w:rFonts w:hint="default" w:ascii="Times New Roman" w:hAnsi="Times New Roman" w:eastAsia="方正仿宋_GBK" w:cs="Times New Roman"/>
          <w:color w:val="auto"/>
          <w:sz w:val="32"/>
          <w:szCs w:val="32"/>
          <w:highlight w:val="none"/>
          <w:lang w:bidi="ar"/>
        </w:rPr>
      </w:pPr>
    </w:p>
    <w:p w14:paraId="3AD9FA69">
      <w:pPr>
        <w:pageBreakBefore w:val="0"/>
        <w:topLinePunct w:val="0"/>
        <w:bidi w:val="0"/>
        <w:spacing w:line="560" w:lineRule="exact"/>
        <w:rPr>
          <w:rFonts w:hint="default" w:ascii="Times New Roman" w:hAnsi="Times New Roman" w:eastAsia="方正仿宋_GBK" w:cs="Times New Roman"/>
          <w:color w:val="auto"/>
          <w:sz w:val="32"/>
          <w:szCs w:val="32"/>
          <w:highlight w:val="none"/>
          <w:lang w:bidi="ar"/>
        </w:rPr>
      </w:pPr>
    </w:p>
    <w:p w14:paraId="6A31228B">
      <w:pPr>
        <w:pStyle w:val="15"/>
        <w:pageBreakBefore w:val="0"/>
        <w:topLinePunct w:val="0"/>
        <w:bidi w:val="0"/>
        <w:spacing w:line="560" w:lineRule="exact"/>
        <w:rPr>
          <w:rFonts w:hint="default" w:ascii="Times New Roman" w:hAnsi="Times New Roman" w:eastAsia="方正仿宋_GBK" w:cs="Times New Roman"/>
          <w:color w:val="auto"/>
          <w:sz w:val="32"/>
          <w:szCs w:val="32"/>
          <w:highlight w:val="none"/>
        </w:rPr>
      </w:pPr>
    </w:p>
    <w:p w14:paraId="6E003911">
      <w:pPr>
        <w:pStyle w:val="4"/>
        <w:pageBreakBefore w:val="0"/>
        <w:topLinePunct w:val="0"/>
        <w:bidi w:val="0"/>
        <w:spacing w:line="560" w:lineRule="exact"/>
        <w:jc w:val="center"/>
        <w:rPr>
          <w:rFonts w:hint="default" w:ascii="Times New Roman" w:hAnsi="Times New Roman" w:eastAsia="方正仿宋_GBK" w:cs="Times New Roman"/>
          <w:b/>
          <w:bCs/>
          <w:color w:val="auto"/>
          <w:sz w:val="32"/>
          <w:szCs w:val="32"/>
          <w:highlight w:val="none"/>
        </w:rPr>
      </w:pPr>
      <w:bookmarkStart w:id="17" w:name="_Toc22741"/>
      <w:r>
        <w:rPr>
          <w:rFonts w:hint="default" w:ascii="Times New Roman" w:hAnsi="Times New Roman" w:eastAsia="方正仿宋_GBK" w:cs="Times New Roman"/>
          <w:b/>
          <w:bCs/>
          <w:color w:val="auto"/>
          <w:sz w:val="32"/>
          <w:szCs w:val="32"/>
          <w:highlight w:val="none"/>
          <w:lang w:val="en-US" w:eastAsia="zh-CN"/>
        </w:rPr>
        <w:t>第</w:t>
      </w:r>
      <w:r>
        <w:rPr>
          <w:rFonts w:hint="eastAsia" w:eastAsia="方正仿宋_GBK" w:cs="Times New Roman"/>
          <w:b/>
          <w:bCs/>
          <w:color w:val="auto"/>
          <w:sz w:val="32"/>
          <w:szCs w:val="32"/>
          <w:highlight w:val="none"/>
          <w:lang w:val="en-US" w:eastAsia="zh-CN"/>
        </w:rPr>
        <w:t>一</w:t>
      </w:r>
      <w:r>
        <w:rPr>
          <w:rFonts w:hint="default" w:ascii="Times New Roman" w:hAnsi="Times New Roman" w:eastAsia="方正仿宋_GBK" w:cs="Times New Roman"/>
          <w:b/>
          <w:bCs/>
          <w:color w:val="auto"/>
          <w:sz w:val="32"/>
          <w:szCs w:val="32"/>
          <w:highlight w:val="none"/>
          <w:lang w:val="en-US" w:eastAsia="zh-CN"/>
        </w:rPr>
        <w:t xml:space="preserve">章 </w:t>
      </w:r>
      <w:r>
        <w:rPr>
          <w:rFonts w:hint="default" w:ascii="Times New Roman" w:hAnsi="Times New Roman" w:eastAsia="方正仿宋_GBK" w:cs="Times New Roman"/>
          <w:b/>
          <w:bCs/>
          <w:color w:val="auto"/>
          <w:sz w:val="32"/>
          <w:szCs w:val="32"/>
          <w:highlight w:val="none"/>
        </w:rPr>
        <w:t>响应文件格式</w:t>
      </w:r>
      <w:bookmarkEnd w:id="17"/>
    </w:p>
    <w:p w14:paraId="34BE2362">
      <w:pPr>
        <w:pageBreakBefore w:val="0"/>
        <w:topLinePunct w:val="0"/>
        <w:bidi w:val="0"/>
        <w:spacing w:line="560" w:lineRule="exact"/>
        <w:ind w:left="-944" w:leftChars="-337" w:right="-644" w:rightChars="-230"/>
        <w:jc w:val="right"/>
        <w:rPr>
          <w:rFonts w:hint="default" w:ascii="Times New Roman" w:hAnsi="Times New Roman" w:eastAsia="方正仿宋_GBK" w:cs="Times New Roman"/>
          <w:b/>
          <w:bCs/>
          <w:color w:val="auto"/>
          <w:sz w:val="32"/>
          <w:szCs w:val="32"/>
          <w:highlight w:val="none"/>
        </w:rPr>
      </w:pPr>
    </w:p>
    <w:p w14:paraId="58DAF015">
      <w:pPr>
        <w:pageBreakBefore w:val="0"/>
        <w:topLinePunct w:val="0"/>
        <w:bidi w:val="0"/>
        <w:spacing w:line="560" w:lineRule="exact"/>
        <w:jc w:val="center"/>
        <w:rPr>
          <w:rFonts w:hint="default" w:ascii="Times New Roman" w:hAnsi="Times New Roman" w:eastAsia="方正仿宋_GBK" w:cs="Times New Roman"/>
          <w:b/>
          <w:bCs/>
          <w:color w:val="auto"/>
          <w:sz w:val="32"/>
          <w:szCs w:val="32"/>
          <w:highlight w:val="none"/>
        </w:rPr>
      </w:pPr>
      <w:r>
        <w:rPr>
          <w:rFonts w:hint="default" w:ascii="Times New Roman" w:hAnsi="Times New Roman" w:eastAsia="方正仿宋_GBK" w:cs="Times New Roman"/>
          <w:b/>
          <w:bCs/>
          <w:color w:val="auto"/>
          <w:sz w:val="32"/>
          <w:szCs w:val="32"/>
          <w:highlight w:val="none"/>
          <w:lang w:eastAsia="zh-CN"/>
        </w:rPr>
        <w:t>弥勒云能绿色能源开发有限公司</w:t>
      </w:r>
      <w:r>
        <w:rPr>
          <w:rFonts w:hint="eastAsia" w:ascii="Times New Roman" w:hAnsi="Times New Roman" w:eastAsia="方正仿宋_GBK" w:cs="Times New Roman"/>
          <w:b/>
          <w:bCs/>
          <w:color w:val="auto"/>
          <w:kern w:val="2"/>
          <w:sz w:val="32"/>
          <w:szCs w:val="32"/>
          <w:highlight w:val="none"/>
          <w:lang w:val="en-US" w:eastAsia="zh-CN" w:bidi="ar-SA"/>
        </w:rPr>
        <w:t>食堂厨房设备采购</w:t>
      </w:r>
      <w:r>
        <w:rPr>
          <w:rFonts w:hint="default" w:ascii="Times New Roman" w:hAnsi="Times New Roman" w:eastAsia="方正仿宋_GBK" w:cs="Times New Roman"/>
          <w:b/>
          <w:bCs/>
          <w:color w:val="auto"/>
          <w:kern w:val="2"/>
          <w:sz w:val="32"/>
          <w:szCs w:val="32"/>
          <w:highlight w:val="none"/>
          <w:lang w:val="en-US" w:eastAsia="zh-CN" w:bidi="ar-SA"/>
        </w:rPr>
        <w:t>项目</w:t>
      </w:r>
    </w:p>
    <w:p w14:paraId="4778A3D6">
      <w:pPr>
        <w:pageBreakBefore w:val="0"/>
        <w:topLinePunct w:val="0"/>
        <w:bidi w:val="0"/>
        <w:spacing w:line="560" w:lineRule="exact"/>
        <w:rPr>
          <w:rFonts w:hint="default" w:ascii="Times New Roman" w:hAnsi="Times New Roman" w:eastAsia="方正仿宋_GBK" w:cs="Times New Roman"/>
          <w:color w:val="auto"/>
          <w:sz w:val="32"/>
          <w:szCs w:val="32"/>
          <w:highlight w:val="none"/>
        </w:rPr>
      </w:pPr>
    </w:p>
    <w:p w14:paraId="7872AB87">
      <w:pPr>
        <w:pStyle w:val="4"/>
        <w:pageBreakBefore w:val="0"/>
        <w:topLinePunct w:val="0"/>
        <w:bidi w:val="0"/>
        <w:spacing w:line="560" w:lineRule="exact"/>
        <w:rPr>
          <w:rFonts w:hint="default" w:ascii="Times New Roman" w:hAnsi="Times New Roman" w:eastAsia="方正仿宋_GBK" w:cs="Times New Roman"/>
          <w:color w:val="auto"/>
          <w:sz w:val="32"/>
          <w:szCs w:val="32"/>
          <w:highlight w:val="none"/>
        </w:rPr>
      </w:pPr>
    </w:p>
    <w:p w14:paraId="5875604D">
      <w:pPr>
        <w:pageBreakBefore w:val="0"/>
        <w:topLinePunct w:val="0"/>
        <w:bidi w:val="0"/>
        <w:spacing w:line="560" w:lineRule="exact"/>
        <w:ind w:left="-944" w:leftChars="-337" w:right="-644" w:rightChars="-230"/>
        <w:jc w:val="center"/>
        <w:rPr>
          <w:rFonts w:hint="default" w:ascii="Times New Roman" w:hAnsi="Times New Roman" w:eastAsia="方正仿宋_GBK" w:cs="Times New Roman"/>
          <w:b/>
          <w:bCs/>
          <w:color w:val="auto"/>
          <w:sz w:val="32"/>
          <w:szCs w:val="32"/>
          <w:highlight w:val="none"/>
        </w:rPr>
      </w:pPr>
      <w:r>
        <w:rPr>
          <w:rFonts w:hint="default" w:ascii="Times New Roman" w:hAnsi="Times New Roman" w:eastAsia="方正仿宋_GBK" w:cs="Times New Roman"/>
          <w:b/>
          <w:bCs/>
          <w:color w:val="auto"/>
          <w:sz w:val="32"/>
          <w:szCs w:val="32"/>
          <w:highlight w:val="none"/>
        </w:rPr>
        <w:t>响 应 文 件</w:t>
      </w:r>
    </w:p>
    <w:p w14:paraId="145DCEF6">
      <w:pPr>
        <w:pageBreakBefore w:val="0"/>
        <w:topLinePunct w:val="0"/>
        <w:bidi w:val="0"/>
        <w:spacing w:line="560" w:lineRule="exact"/>
        <w:ind w:left="-944" w:leftChars="-337" w:right="-644" w:rightChars="-230"/>
        <w:jc w:val="center"/>
        <w:rPr>
          <w:rFonts w:hint="default" w:ascii="Times New Roman" w:hAnsi="Times New Roman" w:eastAsia="方正仿宋_GBK" w:cs="Times New Roman"/>
          <w:b/>
          <w:bCs/>
          <w:color w:val="auto"/>
          <w:sz w:val="32"/>
          <w:szCs w:val="32"/>
          <w:highlight w:val="none"/>
        </w:rPr>
      </w:pPr>
      <w:r>
        <w:rPr>
          <w:rFonts w:hint="default" w:ascii="Times New Roman" w:hAnsi="Times New Roman" w:eastAsia="方正仿宋_GBK" w:cs="Times New Roman"/>
          <w:b/>
          <w:bCs/>
          <w:color w:val="auto"/>
          <w:sz w:val="32"/>
          <w:szCs w:val="32"/>
          <w:highlight w:val="none"/>
        </w:rPr>
        <w:t>项目编号：SRC2610260041</w:t>
      </w:r>
    </w:p>
    <w:p w14:paraId="78DEF2B1">
      <w:pPr>
        <w:pageBreakBefore w:val="0"/>
        <w:topLinePunct w:val="0"/>
        <w:bidi w:val="0"/>
        <w:spacing w:line="560" w:lineRule="exact"/>
        <w:ind w:left="-944" w:leftChars="-337" w:right="-644" w:rightChars="-230"/>
        <w:jc w:val="center"/>
        <w:rPr>
          <w:rFonts w:hint="default" w:ascii="Times New Roman" w:hAnsi="Times New Roman" w:eastAsia="方正仿宋_GBK" w:cs="Times New Roman"/>
          <w:b/>
          <w:bCs/>
          <w:color w:val="auto"/>
          <w:sz w:val="32"/>
          <w:szCs w:val="32"/>
          <w:highlight w:val="none"/>
        </w:rPr>
      </w:pPr>
    </w:p>
    <w:p w14:paraId="641B7225">
      <w:pPr>
        <w:pageBreakBefore w:val="0"/>
        <w:topLinePunct w:val="0"/>
        <w:bidi w:val="0"/>
        <w:spacing w:line="560" w:lineRule="exact"/>
        <w:rPr>
          <w:rFonts w:hint="default" w:ascii="Times New Roman" w:hAnsi="Times New Roman" w:eastAsia="方正仿宋_GBK" w:cs="Times New Roman"/>
          <w:b/>
          <w:bCs/>
          <w:color w:val="auto"/>
          <w:sz w:val="32"/>
          <w:szCs w:val="32"/>
          <w:highlight w:val="none"/>
        </w:rPr>
      </w:pPr>
    </w:p>
    <w:p w14:paraId="05C156EE">
      <w:pPr>
        <w:pStyle w:val="2"/>
        <w:pageBreakBefore w:val="0"/>
        <w:topLinePunct w:val="0"/>
        <w:bidi w:val="0"/>
        <w:spacing w:line="560" w:lineRule="exact"/>
        <w:rPr>
          <w:rFonts w:hint="default" w:ascii="Times New Roman" w:hAnsi="Times New Roman" w:eastAsia="方正仿宋_GBK" w:cs="Times New Roman"/>
          <w:color w:val="auto"/>
          <w:sz w:val="32"/>
          <w:szCs w:val="32"/>
          <w:highlight w:val="none"/>
          <w:lang w:eastAsia="zh-CN"/>
        </w:rPr>
      </w:pPr>
    </w:p>
    <w:p w14:paraId="090362C1">
      <w:pPr>
        <w:pageBreakBefore w:val="0"/>
        <w:topLinePunct w:val="0"/>
        <w:bidi w:val="0"/>
        <w:spacing w:line="560" w:lineRule="exact"/>
        <w:ind w:left="-944" w:leftChars="-337" w:right="-644" w:rightChars="-230"/>
        <w:jc w:val="center"/>
        <w:rPr>
          <w:rFonts w:hint="default" w:ascii="Times New Roman" w:hAnsi="Times New Roman" w:eastAsia="方正仿宋_GBK" w:cs="Times New Roman"/>
          <w:b w:val="0"/>
          <w:bCs w:val="0"/>
          <w:color w:val="auto"/>
          <w:sz w:val="32"/>
          <w:szCs w:val="32"/>
          <w:highlight w:val="none"/>
        </w:rPr>
      </w:pPr>
    </w:p>
    <w:p w14:paraId="3C850F2D">
      <w:pPr>
        <w:pageBreakBefore w:val="0"/>
        <w:topLinePunct w:val="0"/>
        <w:bidi w:val="0"/>
        <w:spacing w:line="560" w:lineRule="exact"/>
        <w:ind w:left="-944" w:leftChars="-337" w:right="-644" w:rightChars="-230"/>
        <w:jc w:val="center"/>
        <w:rPr>
          <w:rFonts w:hint="default" w:ascii="Times New Roman" w:hAnsi="Times New Roman" w:eastAsia="方正仿宋_GBK" w:cs="Times New Roman"/>
          <w:b w:val="0"/>
          <w:bCs w:val="0"/>
          <w:color w:val="auto"/>
          <w:sz w:val="32"/>
          <w:szCs w:val="32"/>
          <w:highlight w:val="none"/>
        </w:rPr>
      </w:pPr>
      <w:r>
        <w:rPr>
          <w:rFonts w:hint="default" w:ascii="Times New Roman" w:hAnsi="Times New Roman" w:eastAsia="方正仿宋_GBK" w:cs="Times New Roman"/>
          <w:b w:val="0"/>
          <w:bCs w:val="0"/>
          <w:color w:val="auto"/>
          <w:sz w:val="32"/>
          <w:szCs w:val="32"/>
          <w:highlight w:val="none"/>
        </w:rPr>
        <w:t>供应商（盖公章）：</w:t>
      </w:r>
    </w:p>
    <w:p w14:paraId="0AD971A4">
      <w:pPr>
        <w:pageBreakBefore w:val="0"/>
        <w:topLinePunct w:val="0"/>
        <w:bidi w:val="0"/>
        <w:spacing w:line="560" w:lineRule="exact"/>
        <w:ind w:left="-944" w:leftChars="-337" w:right="-644" w:rightChars="-230"/>
        <w:jc w:val="center"/>
        <w:rPr>
          <w:rFonts w:hint="default" w:ascii="Times New Roman" w:hAnsi="Times New Roman" w:eastAsia="方正仿宋_GBK" w:cs="Times New Roman"/>
          <w:b w:val="0"/>
          <w:bCs w:val="0"/>
          <w:color w:val="auto"/>
          <w:sz w:val="32"/>
          <w:szCs w:val="32"/>
          <w:highlight w:val="none"/>
        </w:rPr>
      </w:pPr>
      <w:r>
        <w:rPr>
          <w:rFonts w:hint="default" w:ascii="Times New Roman" w:hAnsi="Times New Roman" w:eastAsia="方正仿宋_GBK" w:cs="Times New Roman"/>
          <w:b w:val="0"/>
          <w:bCs w:val="0"/>
          <w:color w:val="auto"/>
          <w:sz w:val="32"/>
          <w:szCs w:val="32"/>
          <w:highlight w:val="none"/>
        </w:rPr>
        <w:t>法定代表人或其委托代理人（签章或签字）：</w:t>
      </w:r>
    </w:p>
    <w:p w14:paraId="27D7B430">
      <w:pPr>
        <w:pageBreakBefore w:val="0"/>
        <w:topLinePunct w:val="0"/>
        <w:bidi w:val="0"/>
        <w:spacing w:line="560" w:lineRule="exact"/>
        <w:ind w:left="-944" w:leftChars="-337" w:right="-644" w:rightChars="-230"/>
        <w:jc w:val="center"/>
        <w:rPr>
          <w:rFonts w:hint="default" w:ascii="Times New Roman" w:hAnsi="Times New Roman" w:eastAsia="方正仿宋_GBK" w:cs="Times New Roman"/>
          <w:b w:val="0"/>
          <w:bCs w:val="0"/>
          <w:color w:val="auto"/>
          <w:sz w:val="32"/>
          <w:szCs w:val="32"/>
          <w:highlight w:val="none"/>
        </w:rPr>
      </w:pPr>
      <w:r>
        <w:rPr>
          <w:rFonts w:hint="default" w:ascii="Times New Roman" w:hAnsi="Times New Roman" w:eastAsia="方正仿宋_GBK" w:cs="Times New Roman"/>
          <w:b w:val="0"/>
          <w:bCs w:val="0"/>
          <w:color w:val="auto"/>
          <w:sz w:val="32"/>
          <w:szCs w:val="32"/>
          <w:highlight w:val="none"/>
        </w:rPr>
        <w:t>年   月   日</w:t>
      </w:r>
    </w:p>
    <w:p w14:paraId="69559983">
      <w:pPr>
        <w:pageBreakBefore w:val="0"/>
        <w:widowControl/>
        <w:topLinePunct w:val="0"/>
        <w:bidi w:val="0"/>
        <w:spacing w:line="560" w:lineRule="exact"/>
        <w:jc w:val="right"/>
        <w:rPr>
          <w:rFonts w:hint="default" w:ascii="Times New Roman" w:hAnsi="Times New Roman" w:eastAsia="方正仿宋_GBK" w:cs="Times New Roman"/>
          <w:color w:val="auto"/>
          <w:sz w:val="32"/>
          <w:szCs w:val="32"/>
          <w:highlight w:val="none"/>
          <w:lang w:bidi="en-US"/>
        </w:rPr>
      </w:pPr>
      <w:r>
        <w:rPr>
          <w:rFonts w:hint="default" w:ascii="Times New Roman" w:hAnsi="Times New Roman" w:eastAsia="方正仿宋_GBK" w:cs="Times New Roman"/>
          <w:color w:val="auto"/>
          <w:sz w:val="32"/>
          <w:szCs w:val="32"/>
          <w:highlight w:val="none"/>
        </w:rPr>
        <w:br w:type="page"/>
      </w:r>
    </w:p>
    <w:p w14:paraId="1681CEF1">
      <w:pPr>
        <w:pageBreakBefore w:val="0"/>
        <w:topLinePunct w:val="0"/>
        <w:bidi w:val="0"/>
        <w:spacing w:line="560" w:lineRule="exact"/>
        <w:jc w:val="center"/>
        <w:rPr>
          <w:rFonts w:hint="default" w:ascii="Times New Roman" w:hAnsi="Times New Roman" w:eastAsia="方正仿宋_GBK" w:cs="Times New Roman"/>
          <w:b/>
          <w:bCs/>
          <w:color w:val="auto"/>
          <w:sz w:val="32"/>
          <w:szCs w:val="32"/>
          <w:highlight w:val="none"/>
        </w:rPr>
      </w:pPr>
      <w:r>
        <w:rPr>
          <w:rFonts w:hint="default" w:ascii="Times New Roman" w:hAnsi="Times New Roman" w:eastAsia="方正仿宋_GBK" w:cs="Times New Roman"/>
          <w:b/>
          <w:bCs/>
          <w:color w:val="auto"/>
          <w:sz w:val="32"/>
          <w:szCs w:val="32"/>
          <w:highlight w:val="none"/>
          <w:lang w:val="en-US" w:eastAsia="zh-CN"/>
        </w:rPr>
        <w:t>一、</w:t>
      </w:r>
      <w:r>
        <w:rPr>
          <w:rFonts w:hint="default" w:ascii="Times New Roman" w:hAnsi="Times New Roman" w:eastAsia="方正仿宋_GBK" w:cs="Times New Roman"/>
          <w:b/>
          <w:bCs/>
          <w:color w:val="auto"/>
          <w:sz w:val="32"/>
          <w:szCs w:val="32"/>
          <w:highlight w:val="none"/>
        </w:rPr>
        <w:t>报价一览表</w:t>
      </w:r>
    </w:p>
    <w:p w14:paraId="0D07C180">
      <w:pPr>
        <w:pageBreakBefore w:val="0"/>
        <w:topLinePunct w:val="0"/>
        <w:bidi w:val="0"/>
        <w:spacing w:line="560" w:lineRule="exact"/>
        <w:ind w:firstLine="640" w:firstLineChars="200"/>
        <w:rPr>
          <w:rFonts w:hint="default" w:ascii="Times New Roman" w:hAnsi="Times New Roman" w:eastAsia="方正仿宋_GBK" w:cs="Times New Roman"/>
          <w:color w:val="auto"/>
          <w:sz w:val="32"/>
          <w:szCs w:val="32"/>
          <w:highlight w:val="none"/>
          <w:lang w:eastAsia="zh-CN"/>
        </w:rPr>
      </w:pPr>
      <w:r>
        <w:rPr>
          <w:rFonts w:hint="default" w:ascii="Times New Roman" w:hAnsi="Times New Roman" w:eastAsia="方正仿宋_GBK" w:cs="Times New Roman"/>
          <w:color w:val="auto"/>
          <w:sz w:val="32"/>
          <w:szCs w:val="32"/>
          <w:highlight w:val="none"/>
        </w:rPr>
        <w:t>项目名称：</w:t>
      </w:r>
      <w:r>
        <w:rPr>
          <w:rFonts w:hint="default" w:ascii="Times New Roman" w:hAnsi="Times New Roman" w:eastAsia="方正仿宋_GBK" w:cs="Times New Roman"/>
          <w:color w:val="auto"/>
          <w:sz w:val="32"/>
          <w:szCs w:val="32"/>
          <w:highlight w:val="none"/>
          <w:lang w:val="en-US" w:eastAsia="zh-CN"/>
        </w:rPr>
        <w:t>弥勒云能绿色能源开发有限公司</w:t>
      </w:r>
      <w:r>
        <w:rPr>
          <w:rFonts w:hint="eastAsia" w:ascii="Times New Roman" w:hAnsi="Times New Roman" w:eastAsia="方正仿宋_GBK" w:cs="Times New Roman"/>
          <w:color w:val="auto"/>
          <w:kern w:val="0"/>
          <w:sz w:val="32"/>
          <w:szCs w:val="32"/>
          <w:highlight w:val="none"/>
          <w:lang w:val="en-US" w:eastAsia="zh-CN"/>
        </w:rPr>
        <w:t>食堂厨房设备</w:t>
      </w:r>
      <w:r>
        <w:rPr>
          <w:rFonts w:hint="eastAsia" w:cs="Times New Roman"/>
          <w:color w:val="auto"/>
          <w:kern w:val="0"/>
          <w:sz w:val="32"/>
          <w:szCs w:val="32"/>
          <w:highlight w:val="none"/>
          <w:lang w:val="en-US" w:eastAsia="zh-CN"/>
        </w:rPr>
        <w:t>采购</w:t>
      </w:r>
      <w:r>
        <w:rPr>
          <w:rFonts w:hint="default" w:ascii="Times New Roman" w:hAnsi="Times New Roman" w:eastAsia="方正仿宋_GBK" w:cs="Times New Roman"/>
          <w:color w:val="auto"/>
          <w:sz w:val="32"/>
          <w:szCs w:val="32"/>
          <w:highlight w:val="none"/>
        </w:rPr>
        <w:t>项目</w:t>
      </w:r>
    </w:p>
    <w:p w14:paraId="1AFDECEA">
      <w:pPr>
        <w:pageBreakBefore w:val="0"/>
        <w:topLinePunct w:val="0"/>
        <w:bidi w:val="0"/>
        <w:spacing w:line="560" w:lineRule="exact"/>
        <w:ind w:firstLine="640" w:firstLineChars="200"/>
        <w:rPr>
          <w:rFonts w:hint="default" w:ascii="Times New Roman" w:hAnsi="Times New Roman" w:eastAsia="方正仿宋_GBK" w:cs="Times New Roman"/>
          <w:color w:val="auto"/>
          <w:sz w:val="32"/>
          <w:szCs w:val="32"/>
          <w:highlight w:val="none"/>
        </w:rPr>
      </w:pPr>
    </w:p>
    <w:tbl>
      <w:tblPr>
        <w:tblStyle w:val="22"/>
        <w:tblW w:w="80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68"/>
        <w:gridCol w:w="4891"/>
      </w:tblGrid>
      <w:tr w14:paraId="75225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jc w:val="center"/>
        </w:trPr>
        <w:tc>
          <w:tcPr>
            <w:tcW w:w="3168" w:type="dxa"/>
            <w:vAlign w:val="center"/>
          </w:tcPr>
          <w:p w14:paraId="776AF2AD">
            <w:pPr>
              <w:pageBreakBefore w:val="0"/>
              <w:widowControl/>
              <w:topLinePunct w:val="0"/>
              <w:bidi w:val="0"/>
              <w:spacing w:line="560" w:lineRule="exact"/>
              <w:jc w:val="center"/>
              <w:rPr>
                <w:rFonts w:hint="default" w:ascii="Times New Roman" w:hAnsi="Times New Roman" w:eastAsia="方正仿宋_GBK" w:cs="Times New Roman"/>
                <w:b/>
                <w:bCs/>
                <w:color w:val="auto"/>
                <w:kern w:val="0"/>
                <w:sz w:val="24"/>
                <w:szCs w:val="24"/>
                <w:highlight w:val="none"/>
              </w:rPr>
            </w:pPr>
            <w:r>
              <w:rPr>
                <w:rFonts w:hint="default" w:ascii="Times New Roman" w:hAnsi="Times New Roman" w:eastAsia="方正仿宋_GBK" w:cs="Times New Roman"/>
                <w:b/>
                <w:bCs/>
                <w:color w:val="auto"/>
                <w:kern w:val="0"/>
                <w:sz w:val="24"/>
                <w:szCs w:val="24"/>
                <w:highlight w:val="none"/>
              </w:rPr>
              <w:t>响应报价（元）</w:t>
            </w:r>
          </w:p>
          <w:p w14:paraId="2CC9F7F6">
            <w:pPr>
              <w:pStyle w:val="15"/>
              <w:pageBreakBefore w:val="0"/>
              <w:topLinePunct w:val="0"/>
              <w:bidi w:val="0"/>
              <w:spacing w:line="560" w:lineRule="exact"/>
              <w:jc w:val="center"/>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b/>
                <w:bCs/>
                <w:color w:val="auto"/>
                <w:kern w:val="0"/>
                <w:sz w:val="24"/>
                <w:szCs w:val="24"/>
                <w:highlight w:val="none"/>
              </w:rPr>
              <w:t>含税</w:t>
            </w:r>
          </w:p>
        </w:tc>
        <w:tc>
          <w:tcPr>
            <w:tcW w:w="4891" w:type="dxa"/>
            <w:vAlign w:val="center"/>
          </w:tcPr>
          <w:p w14:paraId="02DB525C">
            <w:pPr>
              <w:pageBreakBefore w:val="0"/>
              <w:widowControl/>
              <w:topLinePunct w:val="0"/>
              <w:bidi w:val="0"/>
              <w:spacing w:line="560" w:lineRule="exact"/>
              <w:rPr>
                <w:rFonts w:hint="default" w:ascii="Times New Roman" w:hAnsi="Times New Roman" w:eastAsia="方正仿宋_GBK" w:cs="Times New Roman"/>
                <w:b/>
                <w:bCs/>
                <w:color w:val="auto"/>
                <w:kern w:val="0"/>
                <w:sz w:val="24"/>
                <w:szCs w:val="24"/>
                <w:highlight w:val="none"/>
              </w:rPr>
            </w:pPr>
          </w:p>
        </w:tc>
      </w:tr>
      <w:tr w14:paraId="31BB4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3168" w:type="dxa"/>
            <w:vAlign w:val="center"/>
          </w:tcPr>
          <w:p w14:paraId="78FF3D2C">
            <w:pPr>
              <w:pageBreakBefore w:val="0"/>
              <w:widowControl/>
              <w:topLinePunct w:val="0"/>
              <w:bidi w:val="0"/>
              <w:spacing w:line="560" w:lineRule="exact"/>
              <w:jc w:val="center"/>
              <w:rPr>
                <w:rFonts w:hint="default" w:ascii="Times New Roman" w:hAnsi="Times New Roman" w:eastAsia="方正仿宋_GBK" w:cs="Times New Roman"/>
                <w:b/>
                <w:bCs/>
                <w:color w:val="auto"/>
                <w:kern w:val="0"/>
                <w:sz w:val="24"/>
                <w:szCs w:val="24"/>
                <w:highlight w:val="none"/>
              </w:rPr>
            </w:pPr>
            <w:r>
              <w:rPr>
                <w:rFonts w:hint="default" w:ascii="Times New Roman" w:hAnsi="Times New Roman" w:eastAsia="方正仿宋_GBK" w:cs="Times New Roman"/>
                <w:b/>
                <w:bCs/>
                <w:color w:val="auto"/>
                <w:kern w:val="0"/>
                <w:sz w:val="24"/>
                <w:szCs w:val="24"/>
                <w:highlight w:val="none"/>
              </w:rPr>
              <w:t>服务期限承诺</w:t>
            </w:r>
          </w:p>
        </w:tc>
        <w:tc>
          <w:tcPr>
            <w:tcW w:w="4891" w:type="dxa"/>
            <w:vAlign w:val="center"/>
          </w:tcPr>
          <w:p w14:paraId="1F5F98F3">
            <w:pPr>
              <w:pageBreakBefore w:val="0"/>
              <w:topLinePunct w:val="0"/>
              <w:bidi w:val="0"/>
              <w:spacing w:line="560" w:lineRule="exact"/>
              <w:jc w:val="left"/>
              <w:rPr>
                <w:rFonts w:hint="default" w:ascii="Times New Roman" w:hAnsi="Times New Roman" w:eastAsia="方正仿宋_GBK" w:cs="Times New Roman"/>
                <w:b/>
                <w:bCs/>
                <w:color w:val="auto"/>
                <w:kern w:val="0"/>
                <w:sz w:val="24"/>
                <w:szCs w:val="24"/>
                <w:highlight w:val="none"/>
              </w:rPr>
            </w:pPr>
          </w:p>
        </w:tc>
      </w:tr>
      <w:tr w14:paraId="74E3E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3168" w:type="dxa"/>
            <w:vAlign w:val="center"/>
          </w:tcPr>
          <w:p w14:paraId="745CB808">
            <w:pPr>
              <w:pageBreakBefore w:val="0"/>
              <w:widowControl/>
              <w:topLinePunct w:val="0"/>
              <w:bidi w:val="0"/>
              <w:spacing w:line="560" w:lineRule="exact"/>
              <w:jc w:val="center"/>
              <w:rPr>
                <w:rFonts w:hint="default" w:ascii="Times New Roman" w:hAnsi="Times New Roman" w:eastAsia="方正仿宋_GBK" w:cs="Times New Roman"/>
                <w:b/>
                <w:bCs/>
                <w:color w:val="auto"/>
                <w:kern w:val="0"/>
                <w:sz w:val="24"/>
                <w:szCs w:val="24"/>
                <w:highlight w:val="none"/>
              </w:rPr>
            </w:pPr>
            <w:r>
              <w:rPr>
                <w:rFonts w:hint="default" w:ascii="Times New Roman" w:hAnsi="Times New Roman" w:eastAsia="方正仿宋_GBK" w:cs="Times New Roman"/>
                <w:b/>
                <w:bCs/>
                <w:color w:val="auto"/>
                <w:kern w:val="0"/>
                <w:sz w:val="24"/>
                <w:szCs w:val="24"/>
                <w:highlight w:val="none"/>
              </w:rPr>
              <w:t>服务质量承诺</w:t>
            </w:r>
          </w:p>
        </w:tc>
        <w:tc>
          <w:tcPr>
            <w:tcW w:w="4891" w:type="dxa"/>
            <w:vAlign w:val="center"/>
          </w:tcPr>
          <w:p w14:paraId="0522AB91">
            <w:pPr>
              <w:pageBreakBefore w:val="0"/>
              <w:topLinePunct w:val="0"/>
              <w:bidi w:val="0"/>
              <w:spacing w:line="560" w:lineRule="exact"/>
              <w:jc w:val="left"/>
              <w:rPr>
                <w:rFonts w:hint="default" w:ascii="Times New Roman" w:hAnsi="Times New Roman" w:eastAsia="方正仿宋_GBK" w:cs="Times New Roman"/>
                <w:b/>
                <w:bCs/>
                <w:color w:val="auto"/>
                <w:kern w:val="0"/>
                <w:sz w:val="24"/>
                <w:szCs w:val="24"/>
                <w:highlight w:val="none"/>
              </w:rPr>
            </w:pPr>
          </w:p>
        </w:tc>
      </w:tr>
    </w:tbl>
    <w:p w14:paraId="46CF7A7A">
      <w:pPr>
        <w:pStyle w:val="8"/>
        <w:pageBreakBefore w:val="0"/>
        <w:topLinePunct w:val="0"/>
        <w:bidi w:val="0"/>
        <w:spacing w:line="560" w:lineRule="exact"/>
        <w:rPr>
          <w:rFonts w:hint="default" w:ascii="Times New Roman" w:hAnsi="Times New Roman" w:eastAsia="方正仿宋_GBK" w:cs="Times New Roman"/>
          <w:b/>
          <w:bCs/>
          <w:color w:val="auto"/>
          <w:sz w:val="32"/>
          <w:szCs w:val="32"/>
          <w:highlight w:val="none"/>
          <w:u w:val="single"/>
          <w:lang w:eastAsia="zh-CN"/>
        </w:rPr>
      </w:pPr>
    </w:p>
    <w:p w14:paraId="1FCC2009">
      <w:pPr>
        <w:pStyle w:val="8"/>
        <w:pageBreakBefore w:val="0"/>
        <w:topLinePunct w:val="0"/>
        <w:bidi w:val="0"/>
        <w:spacing w:line="560" w:lineRule="exact"/>
        <w:rPr>
          <w:rFonts w:hint="default" w:ascii="Times New Roman" w:hAnsi="Times New Roman" w:eastAsia="方正仿宋_GBK" w:cs="Times New Roman"/>
          <w:b/>
          <w:bCs/>
          <w:color w:val="auto"/>
          <w:sz w:val="32"/>
          <w:szCs w:val="32"/>
          <w:highlight w:val="none"/>
          <w:u w:val="single"/>
          <w:lang w:eastAsia="zh-CN"/>
        </w:rPr>
      </w:pPr>
    </w:p>
    <w:p w14:paraId="0076A492">
      <w:pPr>
        <w:pStyle w:val="8"/>
        <w:pageBreakBefore w:val="0"/>
        <w:topLinePunct w:val="0"/>
        <w:bidi w:val="0"/>
        <w:spacing w:line="560" w:lineRule="exact"/>
        <w:rPr>
          <w:rFonts w:hint="default" w:ascii="Times New Roman" w:hAnsi="Times New Roman" w:eastAsia="方正仿宋_GBK" w:cs="Times New Roman"/>
          <w:b/>
          <w:bCs/>
          <w:color w:val="auto"/>
          <w:sz w:val="32"/>
          <w:szCs w:val="32"/>
          <w:highlight w:val="none"/>
          <w:u w:val="single"/>
          <w:lang w:eastAsia="zh-CN"/>
        </w:rPr>
      </w:pPr>
    </w:p>
    <w:p w14:paraId="56E28505">
      <w:pPr>
        <w:pStyle w:val="8"/>
        <w:pageBreakBefore w:val="0"/>
        <w:topLinePunct w:val="0"/>
        <w:bidi w:val="0"/>
        <w:spacing w:line="560" w:lineRule="exact"/>
        <w:rPr>
          <w:rFonts w:hint="default" w:ascii="Times New Roman" w:hAnsi="Times New Roman" w:eastAsia="方正仿宋_GBK" w:cs="Times New Roman"/>
          <w:b/>
          <w:bCs/>
          <w:color w:val="auto"/>
          <w:sz w:val="32"/>
          <w:szCs w:val="32"/>
          <w:highlight w:val="none"/>
          <w:u w:val="single"/>
          <w:lang w:eastAsia="zh-CN"/>
        </w:rPr>
      </w:pPr>
    </w:p>
    <w:p w14:paraId="0A2386D8">
      <w:pPr>
        <w:pStyle w:val="8"/>
        <w:pageBreakBefore w:val="0"/>
        <w:topLinePunct w:val="0"/>
        <w:bidi w:val="0"/>
        <w:spacing w:line="560" w:lineRule="exact"/>
        <w:rPr>
          <w:rFonts w:hint="default" w:ascii="Times New Roman" w:hAnsi="Times New Roman" w:eastAsia="方正仿宋_GBK" w:cs="Times New Roman"/>
          <w:b/>
          <w:bCs/>
          <w:color w:val="auto"/>
          <w:sz w:val="32"/>
          <w:szCs w:val="32"/>
          <w:highlight w:val="none"/>
          <w:u w:val="single"/>
          <w:lang w:eastAsia="zh-CN"/>
        </w:rPr>
      </w:pPr>
    </w:p>
    <w:p w14:paraId="5347239B">
      <w:pPr>
        <w:pageBreakBefore w:val="0"/>
        <w:topLinePunct w:val="0"/>
        <w:bidi w:val="0"/>
        <w:spacing w:line="560" w:lineRule="exact"/>
        <w:rPr>
          <w:rFonts w:hint="default" w:ascii="Times New Roman" w:hAnsi="Times New Roman" w:eastAsia="方正仿宋_GBK" w:cs="Times New Roman"/>
          <w:color w:val="auto"/>
          <w:sz w:val="32"/>
          <w:szCs w:val="32"/>
          <w:highlight w:val="none"/>
        </w:rPr>
      </w:pPr>
    </w:p>
    <w:p w14:paraId="3036DE6B">
      <w:pPr>
        <w:pageBreakBefore w:val="0"/>
        <w:widowControl/>
        <w:topLinePunct w:val="0"/>
        <w:bidi w:val="0"/>
        <w:spacing w:line="560" w:lineRule="exact"/>
        <w:ind w:right="960" w:firstLine="5120" w:firstLineChars="1600"/>
        <w:jc w:val="both"/>
        <w:rPr>
          <w:rFonts w:hint="default" w:ascii="Times New Roman" w:hAnsi="Times New Roman" w:eastAsia="方正仿宋_GBK" w:cs="Times New Roman"/>
          <w:color w:val="auto"/>
          <w:sz w:val="32"/>
          <w:szCs w:val="32"/>
          <w:highlight w:val="none"/>
          <w:u w:val="single"/>
          <w:lang w:bidi="en-US"/>
        </w:rPr>
      </w:pPr>
      <w:r>
        <w:rPr>
          <w:rFonts w:hint="default" w:ascii="Times New Roman" w:hAnsi="Times New Roman" w:eastAsia="方正仿宋_GBK" w:cs="Times New Roman"/>
          <w:color w:val="auto"/>
          <w:sz w:val="32"/>
          <w:szCs w:val="32"/>
          <w:highlight w:val="none"/>
          <w:lang w:bidi="en-US"/>
        </w:rPr>
        <w:t>供应商（盖公章）：</w:t>
      </w:r>
    </w:p>
    <w:p w14:paraId="13672E43">
      <w:pPr>
        <w:pageBreakBefore w:val="0"/>
        <w:widowControl/>
        <w:topLinePunct w:val="0"/>
        <w:bidi w:val="0"/>
        <w:spacing w:line="560" w:lineRule="exact"/>
        <w:ind w:right="240"/>
        <w:jc w:val="right"/>
        <w:rPr>
          <w:rFonts w:hint="default" w:ascii="Times New Roman" w:hAnsi="Times New Roman" w:eastAsia="方正仿宋_GBK" w:cs="Times New Roman"/>
          <w:color w:val="auto"/>
          <w:sz w:val="32"/>
          <w:szCs w:val="32"/>
          <w:highlight w:val="none"/>
          <w:u w:val="single"/>
          <w:lang w:bidi="en-US"/>
        </w:rPr>
      </w:pPr>
      <w:r>
        <w:rPr>
          <w:rFonts w:hint="default" w:ascii="Times New Roman" w:hAnsi="Times New Roman" w:eastAsia="方正仿宋_GBK" w:cs="Times New Roman"/>
          <w:color w:val="auto"/>
          <w:sz w:val="32"/>
          <w:szCs w:val="32"/>
          <w:highlight w:val="none"/>
          <w:lang w:bidi="en-US"/>
        </w:rPr>
        <w:t>法定代表人或其委托代理人（签章或签字）：</w:t>
      </w:r>
    </w:p>
    <w:p w14:paraId="6ADA6FE1">
      <w:pPr>
        <w:pStyle w:val="2"/>
        <w:pageBreakBefore w:val="0"/>
        <w:wordWrap w:val="0"/>
        <w:topLinePunct w:val="0"/>
        <w:bidi w:val="0"/>
        <w:spacing w:line="560" w:lineRule="exact"/>
        <w:jc w:val="center"/>
        <w:rPr>
          <w:rFonts w:hint="default" w:ascii="Times New Roman" w:hAnsi="Times New Roman" w:eastAsia="方正仿宋_GBK" w:cs="Times New Roman"/>
          <w:color w:val="auto"/>
          <w:sz w:val="32"/>
          <w:szCs w:val="32"/>
          <w:highlight w:val="none"/>
          <w:lang w:eastAsia="zh-CN" w:bidi="en-US"/>
        </w:rPr>
      </w:pPr>
      <w:r>
        <w:rPr>
          <w:rFonts w:hint="default" w:ascii="Times New Roman" w:hAnsi="Times New Roman" w:eastAsia="方正仿宋_GBK" w:cs="Times New Roman"/>
          <w:color w:val="auto"/>
          <w:sz w:val="32"/>
          <w:szCs w:val="32"/>
          <w:highlight w:val="none"/>
          <w:lang w:val="en-US" w:eastAsia="zh-CN" w:bidi="en-US"/>
        </w:rPr>
        <w:t xml:space="preserve">                                    </w:t>
      </w:r>
      <w:r>
        <w:rPr>
          <w:rFonts w:hint="default" w:ascii="Times New Roman" w:hAnsi="Times New Roman" w:eastAsia="方正仿宋_GBK" w:cs="Times New Roman"/>
          <w:color w:val="auto"/>
          <w:sz w:val="32"/>
          <w:szCs w:val="32"/>
          <w:highlight w:val="none"/>
          <w:lang w:eastAsia="zh-CN" w:bidi="en-US"/>
        </w:rPr>
        <w:t>年</w:t>
      </w:r>
      <w:r>
        <w:rPr>
          <w:rFonts w:hint="default" w:ascii="Times New Roman" w:hAnsi="Times New Roman" w:eastAsia="方正仿宋_GBK" w:cs="Times New Roman"/>
          <w:color w:val="auto"/>
          <w:sz w:val="32"/>
          <w:szCs w:val="32"/>
          <w:highlight w:val="none"/>
          <w:lang w:val="en-US" w:eastAsia="zh-CN" w:bidi="en-US"/>
        </w:rPr>
        <w:t xml:space="preserve">     </w:t>
      </w:r>
      <w:r>
        <w:rPr>
          <w:rFonts w:hint="default" w:ascii="Times New Roman" w:hAnsi="Times New Roman" w:eastAsia="方正仿宋_GBK" w:cs="Times New Roman"/>
          <w:color w:val="auto"/>
          <w:sz w:val="32"/>
          <w:szCs w:val="32"/>
          <w:highlight w:val="none"/>
          <w:lang w:eastAsia="zh-CN" w:bidi="en-US"/>
        </w:rPr>
        <w:t>月</w:t>
      </w:r>
      <w:r>
        <w:rPr>
          <w:rFonts w:hint="default" w:ascii="Times New Roman" w:hAnsi="Times New Roman" w:eastAsia="方正仿宋_GBK" w:cs="Times New Roman"/>
          <w:color w:val="auto"/>
          <w:sz w:val="32"/>
          <w:szCs w:val="32"/>
          <w:highlight w:val="none"/>
          <w:lang w:val="en-US" w:eastAsia="zh-CN" w:bidi="en-US"/>
        </w:rPr>
        <w:t xml:space="preserve">   </w:t>
      </w:r>
      <w:r>
        <w:rPr>
          <w:rFonts w:hint="default" w:ascii="Times New Roman" w:hAnsi="Times New Roman" w:eastAsia="方正仿宋_GBK" w:cs="Times New Roman"/>
          <w:color w:val="auto"/>
          <w:sz w:val="32"/>
          <w:szCs w:val="32"/>
          <w:highlight w:val="none"/>
          <w:lang w:eastAsia="zh-CN" w:bidi="en-US"/>
        </w:rPr>
        <w:t>日</w:t>
      </w:r>
    </w:p>
    <w:p w14:paraId="44B328AB">
      <w:pPr>
        <w:pageBreakBefore w:val="0"/>
        <w:topLinePunct w:val="0"/>
        <w:bidi w:val="0"/>
        <w:spacing w:line="560" w:lineRule="exact"/>
        <w:jc w:val="center"/>
        <w:rPr>
          <w:rFonts w:hint="default" w:ascii="Times New Roman" w:hAnsi="Times New Roman" w:eastAsia="方正仿宋_GBK" w:cs="Times New Roman"/>
          <w:b/>
          <w:bCs/>
          <w:color w:val="auto"/>
          <w:sz w:val="32"/>
          <w:szCs w:val="32"/>
          <w:highlight w:val="none"/>
        </w:rPr>
      </w:pPr>
    </w:p>
    <w:p w14:paraId="0A928BBB">
      <w:pPr>
        <w:pStyle w:val="2"/>
        <w:pageBreakBefore w:val="0"/>
        <w:topLinePunct w:val="0"/>
        <w:bidi w:val="0"/>
        <w:spacing w:line="560" w:lineRule="exact"/>
        <w:rPr>
          <w:rFonts w:hint="default" w:ascii="Times New Roman" w:hAnsi="Times New Roman" w:eastAsia="方正仿宋_GBK" w:cs="Times New Roman"/>
          <w:color w:val="auto"/>
          <w:sz w:val="32"/>
          <w:szCs w:val="32"/>
          <w:highlight w:val="none"/>
          <w:lang w:val="en-US" w:eastAsia="zh-CN"/>
        </w:rPr>
      </w:pPr>
    </w:p>
    <w:p w14:paraId="61F7A207">
      <w:pPr>
        <w:pStyle w:val="2"/>
        <w:pageBreakBefore w:val="0"/>
        <w:topLinePunct w:val="0"/>
        <w:bidi w:val="0"/>
        <w:spacing w:line="560" w:lineRule="exact"/>
        <w:rPr>
          <w:rFonts w:hint="default" w:ascii="Times New Roman" w:hAnsi="Times New Roman" w:eastAsia="方正仿宋_GBK" w:cs="Times New Roman"/>
          <w:color w:val="auto"/>
          <w:sz w:val="32"/>
          <w:szCs w:val="32"/>
          <w:highlight w:val="none"/>
          <w:lang w:val="en-US" w:eastAsia="zh-CN"/>
        </w:rPr>
      </w:pPr>
    </w:p>
    <w:p w14:paraId="2BAD0465">
      <w:pPr>
        <w:pStyle w:val="2"/>
        <w:pageBreakBefore w:val="0"/>
        <w:topLinePunct w:val="0"/>
        <w:bidi w:val="0"/>
        <w:spacing w:line="560" w:lineRule="exact"/>
        <w:rPr>
          <w:rFonts w:hint="default" w:ascii="Times New Roman" w:hAnsi="Times New Roman" w:eastAsia="方正仿宋_GBK" w:cs="Times New Roman"/>
          <w:color w:val="auto"/>
          <w:sz w:val="32"/>
          <w:szCs w:val="32"/>
          <w:highlight w:val="none"/>
          <w:lang w:val="en-US" w:eastAsia="zh-CN"/>
        </w:rPr>
      </w:pPr>
    </w:p>
    <w:p w14:paraId="5ECA6A40">
      <w:pPr>
        <w:pStyle w:val="3"/>
        <w:rPr>
          <w:rFonts w:hint="default"/>
          <w:color w:val="auto"/>
          <w:highlight w:val="none"/>
          <w:lang w:val="en-US" w:eastAsia="zh-CN"/>
        </w:rPr>
      </w:pPr>
    </w:p>
    <w:p w14:paraId="466A0B9C">
      <w:pPr>
        <w:pStyle w:val="2"/>
        <w:pageBreakBefore w:val="0"/>
        <w:topLinePunct w:val="0"/>
        <w:bidi w:val="0"/>
        <w:spacing w:line="560" w:lineRule="exact"/>
        <w:jc w:val="center"/>
        <w:rPr>
          <w:rFonts w:hint="default" w:ascii="Times New Roman" w:hAnsi="Times New Roman" w:eastAsia="方正仿宋_GBK" w:cs="Times New Roman"/>
          <w:b/>
          <w:bCs/>
          <w:color w:val="auto"/>
          <w:sz w:val="32"/>
          <w:szCs w:val="32"/>
          <w:highlight w:val="none"/>
        </w:rPr>
      </w:pPr>
      <w:r>
        <w:rPr>
          <w:rFonts w:hint="default" w:ascii="Times New Roman" w:hAnsi="Times New Roman" w:eastAsia="方正仿宋_GBK" w:cs="Times New Roman"/>
          <w:b/>
          <w:bCs/>
          <w:color w:val="auto"/>
          <w:sz w:val="32"/>
          <w:szCs w:val="32"/>
          <w:highlight w:val="none"/>
          <w:lang w:val="en-US" w:eastAsia="zh-CN"/>
        </w:rPr>
        <w:t>二、供货</w:t>
      </w:r>
      <w:r>
        <w:rPr>
          <w:rFonts w:hint="default" w:ascii="Times New Roman" w:hAnsi="Times New Roman" w:eastAsia="方正仿宋_GBK" w:cs="Times New Roman"/>
          <w:b/>
          <w:bCs/>
          <w:color w:val="auto"/>
          <w:sz w:val="32"/>
          <w:szCs w:val="32"/>
          <w:highlight w:val="none"/>
        </w:rPr>
        <w:t>清单</w:t>
      </w:r>
    </w:p>
    <w:tbl>
      <w:tblPr>
        <w:tblStyle w:val="21"/>
        <w:tblW w:w="8742"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932"/>
        <w:gridCol w:w="2266"/>
        <w:gridCol w:w="1306"/>
        <w:gridCol w:w="932"/>
        <w:gridCol w:w="932"/>
        <w:gridCol w:w="932"/>
        <w:gridCol w:w="1442"/>
      </w:tblGrid>
      <w:tr w14:paraId="1BD57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932" w:type="dxa"/>
            <w:shd w:val="clear" w:color="auto" w:fill="auto"/>
            <w:noWrap/>
            <w:vAlign w:val="center"/>
          </w:tcPr>
          <w:p w14:paraId="5473EBD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序号</w:t>
            </w:r>
          </w:p>
        </w:tc>
        <w:tc>
          <w:tcPr>
            <w:tcW w:w="2266" w:type="dxa"/>
            <w:shd w:val="clear" w:color="auto" w:fill="auto"/>
            <w:noWrap/>
            <w:vAlign w:val="center"/>
          </w:tcPr>
          <w:p w14:paraId="73814CB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物品名称</w:t>
            </w:r>
          </w:p>
        </w:tc>
        <w:tc>
          <w:tcPr>
            <w:tcW w:w="1306" w:type="dxa"/>
            <w:shd w:val="clear" w:color="auto" w:fill="auto"/>
            <w:noWrap/>
            <w:vAlign w:val="center"/>
          </w:tcPr>
          <w:p w14:paraId="45CC579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规格</w:t>
            </w:r>
          </w:p>
        </w:tc>
        <w:tc>
          <w:tcPr>
            <w:tcW w:w="932" w:type="dxa"/>
            <w:shd w:val="clear" w:color="auto" w:fill="auto"/>
            <w:noWrap/>
            <w:vAlign w:val="center"/>
          </w:tcPr>
          <w:p w14:paraId="71AE893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数量</w:t>
            </w:r>
          </w:p>
        </w:tc>
        <w:tc>
          <w:tcPr>
            <w:tcW w:w="932" w:type="dxa"/>
            <w:shd w:val="clear" w:color="auto" w:fill="auto"/>
            <w:noWrap/>
            <w:vAlign w:val="center"/>
          </w:tcPr>
          <w:p w14:paraId="10477B6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单价(元)</w:t>
            </w:r>
          </w:p>
        </w:tc>
        <w:tc>
          <w:tcPr>
            <w:tcW w:w="932" w:type="dxa"/>
            <w:shd w:val="clear" w:color="auto" w:fill="auto"/>
            <w:noWrap/>
            <w:vAlign w:val="center"/>
          </w:tcPr>
          <w:p w14:paraId="173E075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小计(元)</w:t>
            </w:r>
          </w:p>
        </w:tc>
        <w:tc>
          <w:tcPr>
            <w:tcW w:w="1442" w:type="dxa"/>
            <w:shd w:val="clear" w:color="auto" w:fill="auto"/>
            <w:noWrap/>
            <w:vAlign w:val="center"/>
          </w:tcPr>
          <w:p w14:paraId="1D84F1D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备注</w:t>
            </w:r>
          </w:p>
        </w:tc>
      </w:tr>
      <w:tr w14:paraId="02F45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32" w:type="dxa"/>
            <w:shd w:val="clear" w:color="auto" w:fill="auto"/>
            <w:noWrap/>
            <w:vAlign w:val="center"/>
          </w:tcPr>
          <w:p w14:paraId="677FDB8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2266" w:type="dxa"/>
            <w:shd w:val="clear" w:color="auto" w:fill="auto"/>
            <w:noWrap/>
            <w:vAlign w:val="center"/>
          </w:tcPr>
          <w:p w14:paraId="33E646C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餐桌</w:t>
            </w:r>
          </w:p>
        </w:tc>
        <w:tc>
          <w:tcPr>
            <w:tcW w:w="1306" w:type="dxa"/>
            <w:shd w:val="clear" w:color="auto" w:fill="auto"/>
            <w:noWrap/>
            <w:vAlign w:val="center"/>
          </w:tcPr>
          <w:p w14:paraId="569400B4">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1FF9859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6张</w:t>
            </w:r>
          </w:p>
        </w:tc>
        <w:tc>
          <w:tcPr>
            <w:tcW w:w="932" w:type="dxa"/>
            <w:shd w:val="clear" w:color="auto" w:fill="auto"/>
            <w:noWrap/>
            <w:vAlign w:val="center"/>
          </w:tcPr>
          <w:p w14:paraId="26C0245C">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1F27231A">
            <w:pPr>
              <w:rPr>
                <w:rFonts w:hint="eastAsia" w:ascii="宋体" w:hAnsi="宋体" w:eastAsia="宋体" w:cs="宋体"/>
                <w:i w:val="0"/>
                <w:iCs w:val="0"/>
                <w:color w:val="auto"/>
                <w:sz w:val="22"/>
                <w:szCs w:val="22"/>
                <w:highlight w:val="none"/>
                <w:u w:val="none"/>
              </w:rPr>
            </w:pPr>
          </w:p>
        </w:tc>
        <w:tc>
          <w:tcPr>
            <w:tcW w:w="1442" w:type="dxa"/>
            <w:shd w:val="clear" w:color="auto" w:fill="auto"/>
            <w:noWrap/>
            <w:vAlign w:val="center"/>
          </w:tcPr>
          <w:p w14:paraId="0AB1FFF3">
            <w:pPr>
              <w:rPr>
                <w:rFonts w:hint="eastAsia" w:ascii="宋体" w:hAnsi="宋体" w:eastAsia="宋体" w:cs="宋体"/>
                <w:i w:val="0"/>
                <w:iCs w:val="0"/>
                <w:color w:val="auto"/>
                <w:sz w:val="22"/>
                <w:szCs w:val="22"/>
                <w:highlight w:val="none"/>
                <w:u w:val="none"/>
              </w:rPr>
            </w:pPr>
          </w:p>
        </w:tc>
      </w:tr>
      <w:tr w14:paraId="7186B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32" w:type="dxa"/>
            <w:shd w:val="clear" w:color="auto" w:fill="auto"/>
            <w:noWrap/>
            <w:vAlign w:val="center"/>
          </w:tcPr>
          <w:p w14:paraId="10F4AAF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2266" w:type="dxa"/>
            <w:shd w:val="clear" w:color="auto" w:fill="auto"/>
            <w:noWrap/>
            <w:vAlign w:val="center"/>
          </w:tcPr>
          <w:p w14:paraId="3084DBA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餐椅</w:t>
            </w:r>
          </w:p>
        </w:tc>
        <w:tc>
          <w:tcPr>
            <w:tcW w:w="1306" w:type="dxa"/>
            <w:shd w:val="clear" w:color="auto" w:fill="auto"/>
            <w:noWrap/>
            <w:vAlign w:val="center"/>
          </w:tcPr>
          <w:p w14:paraId="199F70D5">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3EEDA07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30把</w:t>
            </w:r>
          </w:p>
        </w:tc>
        <w:tc>
          <w:tcPr>
            <w:tcW w:w="932" w:type="dxa"/>
            <w:shd w:val="clear" w:color="auto" w:fill="auto"/>
            <w:noWrap/>
            <w:vAlign w:val="center"/>
          </w:tcPr>
          <w:p w14:paraId="4653F82E">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4E31314E">
            <w:pPr>
              <w:rPr>
                <w:rFonts w:hint="eastAsia" w:ascii="宋体" w:hAnsi="宋体" w:eastAsia="宋体" w:cs="宋体"/>
                <w:i w:val="0"/>
                <w:iCs w:val="0"/>
                <w:color w:val="auto"/>
                <w:sz w:val="22"/>
                <w:szCs w:val="22"/>
                <w:highlight w:val="none"/>
                <w:u w:val="none"/>
              </w:rPr>
            </w:pPr>
          </w:p>
        </w:tc>
        <w:tc>
          <w:tcPr>
            <w:tcW w:w="1442" w:type="dxa"/>
            <w:shd w:val="clear" w:color="auto" w:fill="auto"/>
            <w:noWrap/>
            <w:vAlign w:val="center"/>
          </w:tcPr>
          <w:p w14:paraId="06755E4C">
            <w:pPr>
              <w:rPr>
                <w:rFonts w:hint="eastAsia" w:ascii="宋体" w:hAnsi="宋体" w:eastAsia="宋体" w:cs="宋体"/>
                <w:i w:val="0"/>
                <w:iCs w:val="0"/>
                <w:color w:val="auto"/>
                <w:sz w:val="22"/>
                <w:szCs w:val="22"/>
                <w:highlight w:val="none"/>
                <w:u w:val="none"/>
              </w:rPr>
            </w:pPr>
          </w:p>
        </w:tc>
      </w:tr>
      <w:tr w14:paraId="38B4C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32" w:type="dxa"/>
            <w:shd w:val="clear" w:color="auto" w:fill="auto"/>
            <w:noWrap/>
            <w:vAlign w:val="center"/>
          </w:tcPr>
          <w:p w14:paraId="3D0E620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2266" w:type="dxa"/>
            <w:shd w:val="clear" w:color="auto" w:fill="auto"/>
            <w:noWrap/>
            <w:vAlign w:val="center"/>
          </w:tcPr>
          <w:p w14:paraId="5D5B71F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八格自助餐台</w:t>
            </w:r>
          </w:p>
        </w:tc>
        <w:tc>
          <w:tcPr>
            <w:tcW w:w="1306" w:type="dxa"/>
            <w:shd w:val="clear" w:color="auto" w:fill="auto"/>
            <w:noWrap/>
            <w:vAlign w:val="center"/>
          </w:tcPr>
          <w:p w14:paraId="3A50E87F">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3659315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1台</w:t>
            </w:r>
          </w:p>
        </w:tc>
        <w:tc>
          <w:tcPr>
            <w:tcW w:w="932" w:type="dxa"/>
            <w:shd w:val="clear" w:color="auto" w:fill="auto"/>
            <w:noWrap/>
            <w:vAlign w:val="center"/>
          </w:tcPr>
          <w:p w14:paraId="7E6408E6">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1FF4A807">
            <w:pPr>
              <w:rPr>
                <w:rFonts w:hint="eastAsia" w:ascii="宋体" w:hAnsi="宋体" w:eastAsia="宋体" w:cs="宋体"/>
                <w:i w:val="0"/>
                <w:iCs w:val="0"/>
                <w:color w:val="auto"/>
                <w:sz w:val="22"/>
                <w:szCs w:val="22"/>
                <w:highlight w:val="none"/>
                <w:u w:val="none"/>
              </w:rPr>
            </w:pPr>
          </w:p>
        </w:tc>
        <w:tc>
          <w:tcPr>
            <w:tcW w:w="1442" w:type="dxa"/>
            <w:shd w:val="clear" w:color="auto" w:fill="auto"/>
            <w:noWrap/>
            <w:vAlign w:val="center"/>
          </w:tcPr>
          <w:p w14:paraId="12E3F2B8">
            <w:pPr>
              <w:rPr>
                <w:rFonts w:hint="eastAsia" w:ascii="宋体" w:hAnsi="宋体" w:eastAsia="宋体" w:cs="宋体"/>
                <w:i w:val="0"/>
                <w:iCs w:val="0"/>
                <w:color w:val="auto"/>
                <w:sz w:val="22"/>
                <w:szCs w:val="22"/>
                <w:highlight w:val="none"/>
                <w:u w:val="none"/>
              </w:rPr>
            </w:pPr>
          </w:p>
        </w:tc>
      </w:tr>
      <w:tr w14:paraId="54F1E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32" w:type="dxa"/>
            <w:shd w:val="clear" w:color="auto" w:fill="auto"/>
            <w:noWrap/>
            <w:vAlign w:val="center"/>
          </w:tcPr>
          <w:p w14:paraId="1729B71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w:t>
            </w:r>
          </w:p>
        </w:tc>
        <w:tc>
          <w:tcPr>
            <w:tcW w:w="2266" w:type="dxa"/>
            <w:shd w:val="clear" w:color="auto" w:fill="auto"/>
            <w:noWrap/>
            <w:vAlign w:val="center"/>
          </w:tcPr>
          <w:p w14:paraId="2330B46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消毒柜</w:t>
            </w:r>
          </w:p>
        </w:tc>
        <w:tc>
          <w:tcPr>
            <w:tcW w:w="1306" w:type="dxa"/>
            <w:shd w:val="clear" w:color="auto" w:fill="auto"/>
            <w:noWrap/>
            <w:vAlign w:val="center"/>
          </w:tcPr>
          <w:p w14:paraId="36059112">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6395B19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1台</w:t>
            </w:r>
          </w:p>
        </w:tc>
        <w:tc>
          <w:tcPr>
            <w:tcW w:w="932" w:type="dxa"/>
            <w:shd w:val="clear" w:color="auto" w:fill="auto"/>
            <w:noWrap/>
            <w:vAlign w:val="center"/>
          </w:tcPr>
          <w:p w14:paraId="68176927">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2252A813">
            <w:pPr>
              <w:rPr>
                <w:rFonts w:hint="eastAsia" w:ascii="宋体" w:hAnsi="宋体" w:eastAsia="宋体" w:cs="宋体"/>
                <w:i w:val="0"/>
                <w:iCs w:val="0"/>
                <w:color w:val="auto"/>
                <w:sz w:val="22"/>
                <w:szCs w:val="22"/>
                <w:highlight w:val="none"/>
                <w:u w:val="none"/>
              </w:rPr>
            </w:pPr>
          </w:p>
        </w:tc>
        <w:tc>
          <w:tcPr>
            <w:tcW w:w="1442" w:type="dxa"/>
            <w:shd w:val="clear" w:color="auto" w:fill="auto"/>
            <w:noWrap/>
            <w:vAlign w:val="center"/>
          </w:tcPr>
          <w:p w14:paraId="76E877FD">
            <w:pPr>
              <w:rPr>
                <w:rFonts w:hint="eastAsia" w:ascii="宋体" w:hAnsi="宋体" w:eastAsia="宋体" w:cs="宋体"/>
                <w:i w:val="0"/>
                <w:iCs w:val="0"/>
                <w:color w:val="auto"/>
                <w:sz w:val="22"/>
                <w:szCs w:val="22"/>
                <w:highlight w:val="none"/>
                <w:u w:val="none"/>
              </w:rPr>
            </w:pPr>
          </w:p>
        </w:tc>
      </w:tr>
      <w:tr w14:paraId="1A656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32" w:type="dxa"/>
            <w:shd w:val="clear" w:color="auto" w:fill="auto"/>
            <w:noWrap/>
            <w:vAlign w:val="center"/>
          </w:tcPr>
          <w:p w14:paraId="221F172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w:t>
            </w:r>
          </w:p>
        </w:tc>
        <w:tc>
          <w:tcPr>
            <w:tcW w:w="2266" w:type="dxa"/>
            <w:shd w:val="clear" w:color="auto" w:fill="auto"/>
            <w:noWrap/>
            <w:vAlign w:val="center"/>
          </w:tcPr>
          <w:p w14:paraId="62E1375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水池</w:t>
            </w:r>
          </w:p>
        </w:tc>
        <w:tc>
          <w:tcPr>
            <w:tcW w:w="1306" w:type="dxa"/>
            <w:shd w:val="clear" w:color="auto" w:fill="auto"/>
            <w:noWrap/>
            <w:vAlign w:val="center"/>
          </w:tcPr>
          <w:p w14:paraId="0AFBB985">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5C67253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1组</w:t>
            </w:r>
          </w:p>
        </w:tc>
        <w:tc>
          <w:tcPr>
            <w:tcW w:w="932" w:type="dxa"/>
            <w:shd w:val="clear" w:color="auto" w:fill="auto"/>
            <w:noWrap/>
            <w:vAlign w:val="center"/>
          </w:tcPr>
          <w:p w14:paraId="6646B88D">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219C804D">
            <w:pPr>
              <w:rPr>
                <w:rFonts w:hint="eastAsia" w:ascii="宋体" w:hAnsi="宋体" w:eastAsia="宋体" w:cs="宋体"/>
                <w:i w:val="0"/>
                <w:iCs w:val="0"/>
                <w:color w:val="auto"/>
                <w:sz w:val="22"/>
                <w:szCs w:val="22"/>
                <w:highlight w:val="none"/>
                <w:u w:val="none"/>
              </w:rPr>
            </w:pPr>
          </w:p>
        </w:tc>
        <w:tc>
          <w:tcPr>
            <w:tcW w:w="1442" w:type="dxa"/>
            <w:shd w:val="clear" w:color="auto" w:fill="auto"/>
            <w:noWrap/>
            <w:vAlign w:val="center"/>
          </w:tcPr>
          <w:p w14:paraId="3C6DA68C">
            <w:pPr>
              <w:rPr>
                <w:rFonts w:hint="eastAsia" w:ascii="宋体" w:hAnsi="宋体" w:eastAsia="宋体" w:cs="宋体"/>
                <w:i w:val="0"/>
                <w:iCs w:val="0"/>
                <w:color w:val="auto"/>
                <w:sz w:val="22"/>
                <w:szCs w:val="22"/>
                <w:highlight w:val="none"/>
                <w:u w:val="none"/>
              </w:rPr>
            </w:pPr>
          </w:p>
        </w:tc>
      </w:tr>
      <w:tr w14:paraId="672C0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32" w:type="dxa"/>
            <w:shd w:val="clear" w:color="auto" w:fill="auto"/>
            <w:noWrap/>
            <w:vAlign w:val="center"/>
          </w:tcPr>
          <w:p w14:paraId="30DF289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w:t>
            </w:r>
          </w:p>
        </w:tc>
        <w:tc>
          <w:tcPr>
            <w:tcW w:w="2266" w:type="dxa"/>
            <w:shd w:val="clear" w:color="auto" w:fill="auto"/>
            <w:noWrap/>
            <w:vAlign w:val="center"/>
          </w:tcPr>
          <w:p w14:paraId="166B5D5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单通操作台</w:t>
            </w:r>
          </w:p>
        </w:tc>
        <w:tc>
          <w:tcPr>
            <w:tcW w:w="1306" w:type="dxa"/>
            <w:shd w:val="clear" w:color="auto" w:fill="auto"/>
            <w:noWrap/>
            <w:vAlign w:val="center"/>
          </w:tcPr>
          <w:p w14:paraId="0F3E38AE">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4CC3E7C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3台</w:t>
            </w:r>
          </w:p>
        </w:tc>
        <w:tc>
          <w:tcPr>
            <w:tcW w:w="932" w:type="dxa"/>
            <w:shd w:val="clear" w:color="auto" w:fill="auto"/>
            <w:noWrap/>
            <w:vAlign w:val="center"/>
          </w:tcPr>
          <w:p w14:paraId="43E7E048">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01253042">
            <w:pPr>
              <w:rPr>
                <w:rFonts w:hint="eastAsia" w:ascii="宋体" w:hAnsi="宋体" w:eastAsia="宋体" w:cs="宋体"/>
                <w:i w:val="0"/>
                <w:iCs w:val="0"/>
                <w:color w:val="auto"/>
                <w:sz w:val="22"/>
                <w:szCs w:val="22"/>
                <w:highlight w:val="none"/>
                <w:u w:val="none"/>
              </w:rPr>
            </w:pPr>
          </w:p>
        </w:tc>
        <w:tc>
          <w:tcPr>
            <w:tcW w:w="1442" w:type="dxa"/>
            <w:shd w:val="clear" w:color="auto" w:fill="auto"/>
            <w:noWrap/>
            <w:vAlign w:val="center"/>
          </w:tcPr>
          <w:p w14:paraId="332EF012">
            <w:pPr>
              <w:rPr>
                <w:rFonts w:hint="eastAsia" w:ascii="宋体" w:hAnsi="宋体" w:eastAsia="宋体" w:cs="宋体"/>
                <w:i w:val="0"/>
                <w:iCs w:val="0"/>
                <w:color w:val="auto"/>
                <w:sz w:val="22"/>
                <w:szCs w:val="22"/>
                <w:highlight w:val="none"/>
                <w:u w:val="none"/>
              </w:rPr>
            </w:pPr>
          </w:p>
        </w:tc>
      </w:tr>
      <w:tr w14:paraId="76112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32" w:type="dxa"/>
            <w:shd w:val="clear" w:color="auto" w:fill="auto"/>
            <w:noWrap/>
            <w:vAlign w:val="center"/>
          </w:tcPr>
          <w:p w14:paraId="58C1637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w:t>
            </w:r>
          </w:p>
        </w:tc>
        <w:tc>
          <w:tcPr>
            <w:tcW w:w="2266" w:type="dxa"/>
            <w:shd w:val="clear" w:color="auto" w:fill="auto"/>
            <w:noWrap/>
            <w:vAlign w:val="center"/>
          </w:tcPr>
          <w:p w14:paraId="7EBC65B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水龙头套件</w:t>
            </w:r>
          </w:p>
        </w:tc>
        <w:tc>
          <w:tcPr>
            <w:tcW w:w="1306" w:type="dxa"/>
            <w:shd w:val="clear" w:color="auto" w:fill="auto"/>
            <w:noWrap/>
            <w:vAlign w:val="center"/>
          </w:tcPr>
          <w:p w14:paraId="7B52577A">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300CDE6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2套</w:t>
            </w:r>
          </w:p>
        </w:tc>
        <w:tc>
          <w:tcPr>
            <w:tcW w:w="932" w:type="dxa"/>
            <w:shd w:val="clear" w:color="auto" w:fill="auto"/>
            <w:noWrap/>
            <w:vAlign w:val="center"/>
          </w:tcPr>
          <w:p w14:paraId="6365190B">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1488F921">
            <w:pPr>
              <w:rPr>
                <w:rFonts w:hint="eastAsia" w:ascii="宋体" w:hAnsi="宋体" w:eastAsia="宋体" w:cs="宋体"/>
                <w:i w:val="0"/>
                <w:iCs w:val="0"/>
                <w:color w:val="auto"/>
                <w:sz w:val="22"/>
                <w:szCs w:val="22"/>
                <w:highlight w:val="none"/>
                <w:u w:val="none"/>
              </w:rPr>
            </w:pPr>
          </w:p>
        </w:tc>
        <w:tc>
          <w:tcPr>
            <w:tcW w:w="1442" w:type="dxa"/>
            <w:shd w:val="clear" w:color="auto" w:fill="auto"/>
            <w:noWrap/>
            <w:vAlign w:val="center"/>
          </w:tcPr>
          <w:p w14:paraId="57E7C358">
            <w:pPr>
              <w:rPr>
                <w:rFonts w:hint="eastAsia" w:ascii="宋体" w:hAnsi="宋体" w:eastAsia="宋体" w:cs="宋体"/>
                <w:i w:val="0"/>
                <w:iCs w:val="0"/>
                <w:color w:val="auto"/>
                <w:sz w:val="22"/>
                <w:szCs w:val="22"/>
                <w:highlight w:val="none"/>
                <w:u w:val="none"/>
              </w:rPr>
            </w:pPr>
          </w:p>
        </w:tc>
      </w:tr>
      <w:tr w14:paraId="03298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32" w:type="dxa"/>
            <w:shd w:val="clear" w:color="auto" w:fill="auto"/>
            <w:noWrap/>
            <w:vAlign w:val="center"/>
          </w:tcPr>
          <w:p w14:paraId="1CF9A5B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w:t>
            </w:r>
          </w:p>
        </w:tc>
        <w:tc>
          <w:tcPr>
            <w:tcW w:w="2266" w:type="dxa"/>
            <w:shd w:val="clear" w:color="auto" w:fill="auto"/>
            <w:noWrap/>
            <w:vAlign w:val="center"/>
          </w:tcPr>
          <w:p w14:paraId="4115EFB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猛火灶</w:t>
            </w:r>
          </w:p>
        </w:tc>
        <w:tc>
          <w:tcPr>
            <w:tcW w:w="1306" w:type="dxa"/>
            <w:shd w:val="clear" w:color="auto" w:fill="auto"/>
            <w:noWrap/>
            <w:vAlign w:val="center"/>
          </w:tcPr>
          <w:p w14:paraId="2AD40919">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19B0872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1台</w:t>
            </w:r>
          </w:p>
        </w:tc>
        <w:tc>
          <w:tcPr>
            <w:tcW w:w="932" w:type="dxa"/>
            <w:shd w:val="clear" w:color="auto" w:fill="auto"/>
            <w:noWrap/>
            <w:vAlign w:val="center"/>
          </w:tcPr>
          <w:p w14:paraId="288DAA8B">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1CE7A69D">
            <w:pPr>
              <w:rPr>
                <w:rFonts w:hint="eastAsia" w:ascii="宋体" w:hAnsi="宋体" w:eastAsia="宋体" w:cs="宋体"/>
                <w:i w:val="0"/>
                <w:iCs w:val="0"/>
                <w:color w:val="auto"/>
                <w:sz w:val="22"/>
                <w:szCs w:val="22"/>
                <w:highlight w:val="none"/>
                <w:u w:val="none"/>
              </w:rPr>
            </w:pPr>
          </w:p>
        </w:tc>
        <w:tc>
          <w:tcPr>
            <w:tcW w:w="1442" w:type="dxa"/>
            <w:shd w:val="clear" w:color="auto" w:fill="auto"/>
            <w:noWrap/>
            <w:vAlign w:val="center"/>
          </w:tcPr>
          <w:p w14:paraId="6BBE6DD9">
            <w:pPr>
              <w:rPr>
                <w:rFonts w:hint="eastAsia" w:ascii="宋体" w:hAnsi="宋体" w:eastAsia="宋体" w:cs="宋体"/>
                <w:i w:val="0"/>
                <w:iCs w:val="0"/>
                <w:color w:val="auto"/>
                <w:sz w:val="22"/>
                <w:szCs w:val="22"/>
                <w:highlight w:val="none"/>
                <w:u w:val="none"/>
              </w:rPr>
            </w:pPr>
          </w:p>
        </w:tc>
      </w:tr>
      <w:tr w14:paraId="7B731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32" w:type="dxa"/>
            <w:shd w:val="clear" w:color="auto" w:fill="auto"/>
            <w:noWrap/>
            <w:vAlign w:val="center"/>
          </w:tcPr>
          <w:p w14:paraId="0CC6F3C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w:t>
            </w:r>
          </w:p>
        </w:tc>
        <w:tc>
          <w:tcPr>
            <w:tcW w:w="2266" w:type="dxa"/>
            <w:shd w:val="clear" w:color="auto" w:fill="auto"/>
            <w:noWrap/>
            <w:vAlign w:val="center"/>
          </w:tcPr>
          <w:p w14:paraId="77A173C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双眼台上灶</w:t>
            </w:r>
          </w:p>
        </w:tc>
        <w:tc>
          <w:tcPr>
            <w:tcW w:w="1306" w:type="dxa"/>
            <w:shd w:val="clear" w:color="auto" w:fill="auto"/>
            <w:noWrap/>
            <w:vAlign w:val="center"/>
          </w:tcPr>
          <w:p w14:paraId="4E97850F">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289009C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1台</w:t>
            </w:r>
          </w:p>
        </w:tc>
        <w:tc>
          <w:tcPr>
            <w:tcW w:w="932" w:type="dxa"/>
            <w:shd w:val="clear" w:color="auto" w:fill="auto"/>
            <w:noWrap/>
            <w:vAlign w:val="center"/>
          </w:tcPr>
          <w:p w14:paraId="12531760">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6D0B19BF">
            <w:pPr>
              <w:rPr>
                <w:rFonts w:hint="eastAsia" w:ascii="宋体" w:hAnsi="宋体" w:eastAsia="宋体" w:cs="宋体"/>
                <w:i w:val="0"/>
                <w:iCs w:val="0"/>
                <w:color w:val="auto"/>
                <w:sz w:val="22"/>
                <w:szCs w:val="22"/>
                <w:highlight w:val="none"/>
                <w:u w:val="none"/>
              </w:rPr>
            </w:pPr>
          </w:p>
        </w:tc>
        <w:tc>
          <w:tcPr>
            <w:tcW w:w="1442" w:type="dxa"/>
            <w:shd w:val="clear" w:color="auto" w:fill="auto"/>
            <w:noWrap/>
            <w:vAlign w:val="center"/>
          </w:tcPr>
          <w:p w14:paraId="1B71D911">
            <w:pPr>
              <w:rPr>
                <w:rFonts w:hint="eastAsia" w:ascii="宋体" w:hAnsi="宋体" w:eastAsia="宋体" w:cs="宋体"/>
                <w:i w:val="0"/>
                <w:iCs w:val="0"/>
                <w:color w:val="auto"/>
                <w:sz w:val="22"/>
                <w:szCs w:val="22"/>
                <w:highlight w:val="none"/>
                <w:u w:val="none"/>
              </w:rPr>
            </w:pPr>
          </w:p>
        </w:tc>
      </w:tr>
      <w:tr w14:paraId="008F0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932" w:type="dxa"/>
            <w:shd w:val="clear" w:color="auto" w:fill="auto"/>
            <w:noWrap/>
            <w:vAlign w:val="center"/>
          </w:tcPr>
          <w:p w14:paraId="282D3E3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w:t>
            </w:r>
          </w:p>
        </w:tc>
        <w:tc>
          <w:tcPr>
            <w:tcW w:w="2266" w:type="dxa"/>
            <w:shd w:val="clear" w:color="auto" w:fill="auto"/>
            <w:noWrap/>
            <w:vAlign w:val="center"/>
          </w:tcPr>
          <w:p w14:paraId="06F8ED0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留样柜</w:t>
            </w:r>
          </w:p>
        </w:tc>
        <w:tc>
          <w:tcPr>
            <w:tcW w:w="1306" w:type="dxa"/>
            <w:shd w:val="clear" w:color="auto" w:fill="auto"/>
            <w:noWrap/>
            <w:vAlign w:val="center"/>
          </w:tcPr>
          <w:p w14:paraId="4B61C635">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37A7C4D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1台</w:t>
            </w:r>
          </w:p>
        </w:tc>
        <w:tc>
          <w:tcPr>
            <w:tcW w:w="932" w:type="dxa"/>
            <w:shd w:val="clear" w:color="auto" w:fill="auto"/>
            <w:noWrap/>
            <w:vAlign w:val="center"/>
          </w:tcPr>
          <w:p w14:paraId="1B6EF647">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5F4670F8">
            <w:pPr>
              <w:rPr>
                <w:rFonts w:hint="eastAsia" w:ascii="宋体" w:hAnsi="宋体" w:eastAsia="宋体" w:cs="宋体"/>
                <w:i w:val="0"/>
                <w:iCs w:val="0"/>
                <w:color w:val="auto"/>
                <w:sz w:val="22"/>
                <w:szCs w:val="22"/>
                <w:highlight w:val="none"/>
                <w:u w:val="none"/>
              </w:rPr>
            </w:pPr>
          </w:p>
        </w:tc>
        <w:tc>
          <w:tcPr>
            <w:tcW w:w="1442" w:type="dxa"/>
            <w:shd w:val="clear" w:color="auto" w:fill="auto"/>
            <w:noWrap/>
            <w:vAlign w:val="center"/>
          </w:tcPr>
          <w:p w14:paraId="42DE7AE0">
            <w:pPr>
              <w:rPr>
                <w:rFonts w:hint="eastAsia" w:ascii="宋体" w:hAnsi="宋体" w:eastAsia="宋体" w:cs="宋体"/>
                <w:i w:val="0"/>
                <w:iCs w:val="0"/>
                <w:color w:val="auto"/>
                <w:sz w:val="22"/>
                <w:szCs w:val="22"/>
                <w:highlight w:val="none"/>
                <w:u w:val="none"/>
              </w:rPr>
            </w:pPr>
          </w:p>
        </w:tc>
      </w:tr>
      <w:tr w14:paraId="3CD13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32" w:type="dxa"/>
            <w:shd w:val="clear" w:color="auto" w:fill="auto"/>
            <w:noWrap/>
            <w:vAlign w:val="center"/>
          </w:tcPr>
          <w:p w14:paraId="66CB1E6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w:t>
            </w:r>
          </w:p>
        </w:tc>
        <w:tc>
          <w:tcPr>
            <w:tcW w:w="2266" w:type="dxa"/>
            <w:shd w:val="clear" w:color="auto" w:fill="auto"/>
            <w:noWrap/>
            <w:vAlign w:val="center"/>
          </w:tcPr>
          <w:p w14:paraId="2C7E9F6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抽油烟机</w:t>
            </w:r>
          </w:p>
        </w:tc>
        <w:tc>
          <w:tcPr>
            <w:tcW w:w="1306" w:type="dxa"/>
            <w:shd w:val="clear" w:color="auto" w:fill="auto"/>
            <w:noWrap/>
            <w:vAlign w:val="center"/>
          </w:tcPr>
          <w:p w14:paraId="1546FD55">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52AAB51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1台</w:t>
            </w:r>
          </w:p>
        </w:tc>
        <w:tc>
          <w:tcPr>
            <w:tcW w:w="932" w:type="dxa"/>
            <w:shd w:val="clear" w:color="auto" w:fill="auto"/>
            <w:noWrap/>
            <w:vAlign w:val="center"/>
          </w:tcPr>
          <w:p w14:paraId="5EC2FEFD">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43432677">
            <w:pPr>
              <w:rPr>
                <w:rFonts w:hint="eastAsia" w:ascii="宋体" w:hAnsi="宋体" w:eastAsia="宋体" w:cs="宋体"/>
                <w:i w:val="0"/>
                <w:iCs w:val="0"/>
                <w:color w:val="auto"/>
                <w:sz w:val="22"/>
                <w:szCs w:val="22"/>
                <w:highlight w:val="none"/>
                <w:u w:val="none"/>
              </w:rPr>
            </w:pPr>
          </w:p>
        </w:tc>
        <w:tc>
          <w:tcPr>
            <w:tcW w:w="1442" w:type="dxa"/>
            <w:shd w:val="clear" w:color="auto" w:fill="auto"/>
            <w:noWrap/>
            <w:vAlign w:val="center"/>
          </w:tcPr>
          <w:p w14:paraId="73A5B6B2">
            <w:pPr>
              <w:rPr>
                <w:rFonts w:hint="eastAsia" w:ascii="宋体" w:hAnsi="宋体" w:eastAsia="宋体" w:cs="宋体"/>
                <w:i w:val="0"/>
                <w:iCs w:val="0"/>
                <w:color w:val="auto"/>
                <w:sz w:val="22"/>
                <w:szCs w:val="22"/>
                <w:highlight w:val="none"/>
                <w:u w:val="none"/>
              </w:rPr>
            </w:pPr>
          </w:p>
        </w:tc>
      </w:tr>
      <w:tr w14:paraId="2BC12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32" w:type="dxa"/>
            <w:shd w:val="clear" w:color="auto" w:fill="auto"/>
            <w:noWrap/>
            <w:vAlign w:val="center"/>
          </w:tcPr>
          <w:p w14:paraId="49F1469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w:t>
            </w:r>
          </w:p>
        </w:tc>
        <w:tc>
          <w:tcPr>
            <w:tcW w:w="2266" w:type="dxa"/>
            <w:shd w:val="clear" w:color="auto" w:fill="auto"/>
            <w:noWrap/>
            <w:vAlign w:val="center"/>
          </w:tcPr>
          <w:p w14:paraId="1F20BB4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60L垃圾桶</w:t>
            </w:r>
          </w:p>
        </w:tc>
        <w:tc>
          <w:tcPr>
            <w:tcW w:w="1306" w:type="dxa"/>
            <w:shd w:val="clear" w:color="auto" w:fill="auto"/>
            <w:noWrap/>
            <w:vAlign w:val="center"/>
          </w:tcPr>
          <w:p w14:paraId="78E7FCA9">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3A14D2C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3个</w:t>
            </w:r>
          </w:p>
        </w:tc>
        <w:tc>
          <w:tcPr>
            <w:tcW w:w="932" w:type="dxa"/>
            <w:shd w:val="clear" w:color="auto" w:fill="auto"/>
            <w:noWrap/>
            <w:vAlign w:val="center"/>
          </w:tcPr>
          <w:p w14:paraId="79447517">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1CE0497B">
            <w:pPr>
              <w:rPr>
                <w:rFonts w:hint="eastAsia" w:ascii="宋体" w:hAnsi="宋体" w:eastAsia="宋体" w:cs="宋体"/>
                <w:i w:val="0"/>
                <w:iCs w:val="0"/>
                <w:color w:val="auto"/>
                <w:sz w:val="22"/>
                <w:szCs w:val="22"/>
                <w:highlight w:val="none"/>
                <w:u w:val="none"/>
              </w:rPr>
            </w:pPr>
          </w:p>
        </w:tc>
        <w:tc>
          <w:tcPr>
            <w:tcW w:w="1442" w:type="dxa"/>
            <w:shd w:val="clear" w:color="auto" w:fill="auto"/>
            <w:noWrap/>
            <w:vAlign w:val="center"/>
          </w:tcPr>
          <w:p w14:paraId="4D260CFA">
            <w:pPr>
              <w:rPr>
                <w:rFonts w:hint="eastAsia" w:ascii="宋体" w:hAnsi="宋体" w:eastAsia="宋体" w:cs="宋体"/>
                <w:i w:val="0"/>
                <w:iCs w:val="0"/>
                <w:color w:val="auto"/>
                <w:sz w:val="22"/>
                <w:szCs w:val="22"/>
                <w:highlight w:val="none"/>
                <w:u w:val="none"/>
              </w:rPr>
            </w:pPr>
          </w:p>
        </w:tc>
      </w:tr>
      <w:tr w14:paraId="3A0D3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32" w:type="dxa"/>
            <w:shd w:val="clear" w:color="auto" w:fill="auto"/>
            <w:noWrap/>
            <w:vAlign w:val="center"/>
          </w:tcPr>
          <w:p w14:paraId="57350AC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w:t>
            </w:r>
          </w:p>
        </w:tc>
        <w:tc>
          <w:tcPr>
            <w:tcW w:w="2266" w:type="dxa"/>
            <w:shd w:val="clear" w:color="auto" w:fill="auto"/>
            <w:noWrap/>
            <w:vAlign w:val="center"/>
          </w:tcPr>
          <w:p w14:paraId="6601ABD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28L电饭煲</w:t>
            </w:r>
          </w:p>
        </w:tc>
        <w:tc>
          <w:tcPr>
            <w:tcW w:w="1306" w:type="dxa"/>
            <w:shd w:val="clear" w:color="auto" w:fill="auto"/>
            <w:noWrap/>
            <w:vAlign w:val="center"/>
          </w:tcPr>
          <w:p w14:paraId="5ECD174E">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6B10F2F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1台</w:t>
            </w:r>
          </w:p>
        </w:tc>
        <w:tc>
          <w:tcPr>
            <w:tcW w:w="932" w:type="dxa"/>
            <w:shd w:val="clear" w:color="auto" w:fill="auto"/>
            <w:noWrap/>
            <w:vAlign w:val="center"/>
          </w:tcPr>
          <w:p w14:paraId="51ED30E3">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05100FE5">
            <w:pPr>
              <w:rPr>
                <w:rFonts w:hint="eastAsia" w:ascii="宋体" w:hAnsi="宋体" w:eastAsia="宋体" w:cs="宋体"/>
                <w:i w:val="0"/>
                <w:iCs w:val="0"/>
                <w:color w:val="auto"/>
                <w:sz w:val="22"/>
                <w:szCs w:val="22"/>
                <w:highlight w:val="none"/>
                <w:u w:val="none"/>
              </w:rPr>
            </w:pPr>
          </w:p>
        </w:tc>
        <w:tc>
          <w:tcPr>
            <w:tcW w:w="1442" w:type="dxa"/>
            <w:shd w:val="clear" w:color="auto" w:fill="auto"/>
            <w:noWrap/>
            <w:vAlign w:val="center"/>
          </w:tcPr>
          <w:p w14:paraId="565EE9B3">
            <w:pPr>
              <w:rPr>
                <w:rFonts w:hint="eastAsia" w:ascii="宋体" w:hAnsi="宋体" w:eastAsia="宋体" w:cs="宋体"/>
                <w:i w:val="0"/>
                <w:iCs w:val="0"/>
                <w:color w:val="auto"/>
                <w:sz w:val="22"/>
                <w:szCs w:val="22"/>
                <w:highlight w:val="none"/>
                <w:u w:val="none"/>
              </w:rPr>
            </w:pPr>
          </w:p>
        </w:tc>
      </w:tr>
      <w:tr w14:paraId="255D1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932" w:type="dxa"/>
            <w:shd w:val="clear" w:color="auto" w:fill="auto"/>
            <w:noWrap/>
            <w:vAlign w:val="center"/>
          </w:tcPr>
          <w:p w14:paraId="06C79F8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14</w:t>
            </w:r>
          </w:p>
        </w:tc>
        <w:tc>
          <w:tcPr>
            <w:tcW w:w="2266" w:type="dxa"/>
            <w:shd w:val="clear" w:color="auto" w:fill="auto"/>
            <w:noWrap/>
            <w:vAlign w:val="center"/>
          </w:tcPr>
          <w:p w14:paraId="2D24541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13L电饭煲</w:t>
            </w:r>
          </w:p>
        </w:tc>
        <w:tc>
          <w:tcPr>
            <w:tcW w:w="1306" w:type="dxa"/>
            <w:shd w:val="clear" w:color="auto" w:fill="auto"/>
            <w:noWrap/>
            <w:vAlign w:val="center"/>
          </w:tcPr>
          <w:p w14:paraId="18E72E7D">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2101980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1台</w:t>
            </w:r>
          </w:p>
        </w:tc>
        <w:tc>
          <w:tcPr>
            <w:tcW w:w="932" w:type="dxa"/>
            <w:shd w:val="clear" w:color="auto" w:fill="auto"/>
            <w:noWrap/>
            <w:vAlign w:val="center"/>
          </w:tcPr>
          <w:p w14:paraId="3F985F6C">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2C0266C2">
            <w:pPr>
              <w:rPr>
                <w:rFonts w:hint="eastAsia" w:ascii="宋体" w:hAnsi="宋体" w:eastAsia="宋体" w:cs="宋体"/>
                <w:i w:val="0"/>
                <w:iCs w:val="0"/>
                <w:color w:val="auto"/>
                <w:sz w:val="22"/>
                <w:szCs w:val="22"/>
                <w:highlight w:val="none"/>
                <w:u w:val="none"/>
              </w:rPr>
            </w:pPr>
          </w:p>
        </w:tc>
        <w:tc>
          <w:tcPr>
            <w:tcW w:w="1442" w:type="dxa"/>
            <w:shd w:val="clear" w:color="auto" w:fill="auto"/>
            <w:noWrap/>
            <w:vAlign w:val="center"/>
          </w:tcPr>
          <w:p w14:paraId="3F51B8BF">
            <w:pPr>
              <w:rPr>
                <w:rFonts w:hint="eastAsia" w:ascii="宋体" w:hAnsi="宋体" w:eastAsia="宋体" w:cs="宋体"/>
                <w:i w:val="0"/>
                <w:iCs w:val="0"/>
                <w:color w:val="auto"/>
                <w:sz w:val="22"/>
                <w:szCs w:val="22"/>
                <w:highlight w:val="none"/>
                <w:u w:val="none"/>
              </w:rPr>
            </w:pPr>
          </w:p>
        </w:tc>
      </w:tr>
      <w:tr w14:paraId="0D6BD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32" w:type="dxa"/>
            <w:shd w:val="clear" w:color="auto" w:fill="auto"/>
            <w:noWrap/>
            <w:vAlign w:val="center"/>
          </w:tcPr>
          <w:p w14:paraId="17D1A0C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w:t>
            </w:r>
          </w:p>
        </w:tc>
        <w:tc>
          <w:tcPr>
            <w:tcW w:w="2266" w:type="dxa"/>
            <w:shd w:val="clear" w:color="auto" w:fill="auto"/>
            <w:noWrap/>
            <w:vAlign w:val="center"/>
          </w:tcPr>
          <w:p w14:paraId="6A432E7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34cm高压锅</w:t>
            </w:r>
          </w:p>
        </w:tc>
        <w:tc>
          <w:tcPr>
            <w:tcW w:w="1306" w:type="dxa"/>
            <w:shd w:val="clear" w:color="auto" w:fill="auto"/>
            <w:noWrap/>
            <w:vAlign w:val="center"/>
          </w:tcPr>
          <w:p w14:paraId="1F1D5677">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3A0CD79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1个</w:t>
            </w:r>
          </w:p>
        </w:tc>
        <w:tc>
          <w:tcPr>
            <w:tcW w:w="932" w:type="dxa"/>
            <w:shd w:val="clear" w:color="auto" w:fill="auto"/>
            <w:noWrap/>
            <w:vAlign w:val="center"/>
          </w:tcPr>
          <w:p w14:paraId="0811C16B">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12DE2C51">
            <w:pPr>
              <w:rPr>
                <w:rFonts w:hint="eastAsia" w:ascii="宋体" w:hAnsi="宋体" w:eastAsia="宋体" w:cs="宋体"/>
                <w:i w:val="0"/>
                <w:iCs w:val="0"/>
                <w:color w:val="auto"/>
                <w:sz w:val="22"/>
                <w:szCs w:val="22"/>
                <w:highlight w:val="none"/>
                <w:u w:val="none"/>
              </w:rPr>
            </w:pPr>
          </w:p>
        </w:tc>
        <w:tc>
          <w:tcPr>
            <w:tcW w:w="1442" w:type="dxa"/>
            <w:shd w:val="clear" w:color="auto" w:fill="auto"/>
            <w:noWrap/>
            <w:vAlign w:val="center"/>
          </w:tcPr>
          <w:p w14:paraId="7F559170">
            <w:pPr>
              <w:rPr>
                <w:rFonts w:hint="eastAsia" w:ascii="宋体" w:hAnsi="宋体" w:eastAsia="宋体" w:cs="宋体"/>
                <w:i w:val="0"/>
                <w:iCs w:val="0"/>
                <w:color w:val="auto"/>
                <w:sz w:val="22"/>
                <w:szCs w:val="22"/>
                <w:highlight w:val="none"/>
                <w:u w:val="none"/>
              </w:rPr>
            </w:pPr>
          </w:p>
        </w:tc>
      </w:tr>
      <w:tr w14:paraId="0A6AB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32" w:type="dxa"/>
            <w:shd w:val="clear" w:color="auto" w:fill="auto"/>
            <w:noWrap/>
            <w:vAlign w:val="center"/>
          </w:tcPr>
          <w:p w14:paraId="069283F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16</w:t>
            </w:r>
          </w:p>
        </w:tc>
        <w:tc>
          <w:tcPr>
            <w:tcW w:w="2266" w:type="dxa"/>
            <w:shd w:val="clear" w:color="auto" w:fill="auto"/>
            <w:noWrap/>
            <w:vAlign w:val="center"/>
          </w:tcPr>
          <w:p w14:paraId="18D007F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46cm双耳炒锅</w:t>
            </w:r>
          </w:p>
        </w:tc>
        <w:tc>
          <w:tcPr>
            <w:tcW w:w="1306" w:type="dxa"/>
            <w:shd w:val="clear" w:color="auto" w:fill="auto"/>
            <w:noWrap/>
            <w:vAlign w:val="center"/>
          </w:tcPr>
          <w:p w14:paraId="6FEA194B">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7F475AA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2个</w:t>
            </w:r>
          </w:p>
        </w:tc>
        <w:tc>
          <w:tcPr>
            <w:tcW w:w="932" w:type="dxa"/>
            <w:shd w:val="clear" w:color="auto" w:fill="auto"/>
            <w:noWrap/>
            <w:vAlign w:val="center"/>
          </w:tcPr>
          <w:p w14:paraId="62D1289D">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2472D1A1">
            <w:pPr>
              <w:rPr>
                <w:rFonts w:hint="eastAsia" w:ascii="宋体" w:hAnsi="宋体" w:eastAsia="宋体" w:cs="宋体"/>
                <w:i w:val="0"/>
                <w:iCs w:val="0"/>
                <w:color w:val="auto"/>
                <w:sz w:val="22"/>
                <w:szCs w:val="22"/>
                <w:highlight w:val="none"/>
                <w:u w:val="none"/>
              </w:rPr>
            </w:pPr>
          </w:p>
        </w:tc>
        <w:tc>
          <w:tcPr>
            <w:tcW w:w="1442" w:type="dxa"/>
            <w:shd w:val="clear" w:color="auto" w:fill="auto"/>
            <w:noWrap/>
            <w:vAlign w:val="center"/>
          </w:tcPr>
          <w:p w14:paraId="2703C339">
            <w:pPr>
              <w:rPr>
                <w:rFonts w:hint="eastAsia" w:ascii="宋体" w:hAnsi="宋体" w:eastAsia="宋体" w:cs="宋体"/>
                <w:i w:val="0"/>
                <w:iCs w:val="0"/>
                <w:color w:val="auto"/>
                <w:sz w:val="22"/>
                <w:szCs w:val="22"/>
                <w:highlight w:val="none"/>
                <w:u w:val="none"/>
              </w:rPr>
            </w:pPr>
          </w:p>
        </w:tc>
      </w:tr>
      <w:tr w14:paraId="2D949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32" w:type="dxa"/>
            <w:shd w:val="clear" w:color="auto" w:fill="auto"/>
            <w:noWrap/>
            <w:vAlign w:val="center"/>
          </w:tcPr>
          <w:p w14:paraId="1B01349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17</w:t>
            </w:r>
          </w:p>
        </w:tc>
        <w:tc>
          <w:tcPr>
            <w:tcW w:w="2266" w:type="dxa"/>
            <w:shd w:val="clear" w:color="auto" w:fill="auto"/>
            <w:noWrap/>
            <w:vAlign w:val="center"/>
          </w:tcPr>
          <w:p w14:paraId="76C2B0F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40cm单柄炒锅</w:t>
            </w:r>
          </w:p>
        </w:tc>
        <w:tc>
          <w:tcPr>
            <w:tcW w:w="1306" w:type="dxa"/>
            <w:shd w:val="clear" w:color="auto" w:fill="auto"/>
            <w:noWrap/>
            <w:vAlign w:val="center"/>
          </w:tcPr>
          <w:p w14:paraId="7AF62804">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0FD5F06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2个</w:t>
            </w:r>
          </w:p>
        </w:tc>
        <w:tc>
          <w:tcPr>
            <w:tcW w:w="932" w:type="dxa"/>
            <w:shd w:val="clear" w:color="auto" w:fill="auto"/>
            <w:noWrap/>
            <w:vAlign w:val="center"/>
          </w:tcPr>
          <w:p w14:paraId="6D2E8745">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3CA67AEF">
            <w:pPr>
              <w:rPr>
                <w:rFonts w:hint="eastAsia" w:ascii="宋体" w:hAnsi="宋体" w:eastAsia="宋体" w:cs="宋体"/>
                <w:i w:val="0"/>
                <w:iCs w:val="0"/>
                <w:color w:val="auto"/>
                <w:sz w:val="22"/>
                <w:szCs w:val="22"/>
                <w:highlight w:val="none"/>
                <w:u w:val="none"/>
              </w:rPr>
            </w:pPr>
          </w:p>
        </w:tc>
        <w:tc>
          <w:tcPr>
            <w:tcW w:w="1442" w:type="dxa"/>
            <w:shd w:val="clear" w:color="auto" w:fill="auto"/>
            <w:noWrap/>
            <w:vAlign w:val="center"/>
          </w:tcPr>
          <w:p w14:paraId="68243DF0">
            <w:pPr>
              <w:rPr>
                <w:rFonts w:hint="eastAsia" w:ascii="宋体" w:hAnsi="宋体" w:eastAsia="宋体" w:cs="宋体"/>
                <w:i w:val="0"/>
                <w:iCs w:val="0"/>
                <w:color w:val="auto"/>
                <w:sz w:val="22"/>
                <w:szCs w:val="22"/>
                <w:highlight w:val="none"/>
                <w:u w:val="none"/>
              </w:rPr>
            </w:pPr>
          </w:p>
        </w:tc>
      </w:tr>
      <w:tr w14:paraId="5B008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32" w:type="dxa"/>
            <w:shd w:val="clear" w:color="auto" w:fill="auto"/>
            <w:noWrap/>
            <w:vAlign w:val="center"/>
          </w:tcPr>
          <w:p w14:paraId="55E5DEB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18</w:t>
            </w:r>
          </w:p>
        </w:tc>
        <w:tc>
          <w:tcPr>
            <w:tcW w:w="2266" w:type="dxa"/>
            <w:shd w:val="clear" w:color="auto" w:fill="auto"/>
            <w:noWrap/>
            <w:vAlign w:val="center"/>
          </w:tcPr>
          <w:p w14:paraId="6265947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28cm平底锅</w:t>
            </w:r>
          </w:p>
        </w:tc>
        <w:tc>
          <w:tcPr>
            <w:tcW w:w="1306" w:type="dxa"/>
            <w:shd w:val="clear" w:color="auto" w:fill="auto"/>
            <w:noWrap/>
            <w:vAlign w:val="center"/>
          </w:tcPr>
          <w:p w14:paraId="23D327AE">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038C306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2个</w:t>
            </w:r>
          </w:p>
        </w:tc>
        <w:tc>
          <w:tcPr>
            <w:tcW w:w="932" w:type="dxa"/>
            <w:shd w:val="clear" w:color="auto" w:fill="auto"/>
            <w:noWrap/>
            <w:vAlign w:val="center"/>
          </w:tcPr>
          <w:p w14:paraId="2075869F">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5AB92FBE">
            <w:pPr>
              <w:rPr>
                <w:rFonts w:hint="eastAsia" w:ascii="宋体" w:hAnsi="宋体" w:eastAsia="宋体" w:cs="宋体"/>
                <w:i w:val="0"/>
                <w:iCs w:val="0"/>
                <w:color w:val="auto"/>
                <w:sz w:val="22"/>
                <w:szCs w:val="22"/>
                <w:highlight w:val="none"/>
                <w:u w:val="none"/>
              </w:rPr>
            </w:pPr>
          </w:p>
        </w:tc>
        <w:tc>
          <w:tcPr>
            <w:tcW w:w="1442" w:type="dxa"/>
            <w:shd w:val="clear" w:color="auto" w:fill="auto"/>
            <w:noWrap/>
            <w:vAlign w:val="center"/>
          </w:tcPr>
          <w:p w14:paraId="288E24CC">
            <w:pPr>
              <w:rPr>
                <w:rFonts w:hint="eastAsia" w:ascii="宋体" w:hAnsi="宋体" w:eastAsia="宋体" w:cs="宋体"/>
                <w:i w:val="0"/>
                <w:iCs w:val="0"/>
                <w:color w:val="auto"/>
                <w:sz w:val="22"/>
                <w:szCs w:val="22"/>
                <w:highlight w:val="none"/>
                <w:u w:val="none"/>
              </w:rPr>
            </w:pPr>
          </w:p>
        </w:tc>
      </w:tr>
      <w:tr w14:paraId="5E67E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32" w:type="dxa"/>
            <w:shd w:val="clear" w:color="auto" w:fill="auto"/>
            <w:noWrap/>
            <w:vAlign w:val="center"/>
          </w:tcPr>
          <w:p w14:paraId="4D9C98A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19</w:t>
            </w:r>
          </w:p>
        </w:tc>
        <w:tc>
          <w:tcPr>
            <w:tcW w:w="2266" w:type="dxa"/>
            <w:shd w:val="clear" w:color="auto" w:fill="auto"/>
            <w:noWrap/>
            <w:vAlign w:val="center"/>
          </w:tcPr>
          <w:p w14:paraId="62E699C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30cm汤桶(2.0厚)</w:t>
            </w:r>
          </w:p>
        </w:tc>
        <w:tc>
          <w:tcPr>
            <w:tcW w:w="1306" w:type="dxa"/>
            <w:shd w:val="clear" w:color="auto" w:fill="auto"/>
            <w:noWrap/>
            <w:vAlign w:val="center"/>
          </w:tcPr>
          <w:p w14:paraId="0CFB70A8">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02663D2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1个</w:t>
            </w:r>
          </w:p>
        </w:tc>
        <w:tc>
          <w:tcPr>
            <w:tcW w:w="932" w:type="dxa"/>
            <w:shd w:val="clear" w:color="auto" w:fill="auto"/>
            <w:noWrap/>
            <w:vAlign w:val="center"/>
          </w:tcPr>
          <w:p w14:paraId="0F145D33">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3C8A89A5">
            <w:pPr>
              <w:rPr>
                <w:rFonts w:hint="eastAsia" w:ascii="宋体" w:hAnsi="宋体" w:eastAsia="宋体" w:cs="宋体"/>
                <w:i w:val="0"/>
                <w:iCs w:val="0"/>
                <w:color w:val="auto"/>
                <w:sz w:val="22"/>
                <w:szCs w:val="22"/>
                <w:highlight w:val="none"/>
                <w:u w:val="none"/>
              </w:rPr>
            </w:pPr>
          </w:p>
        </w:tc>
        <w:tc>
          <w:tcPr>
            <w:tcW w:w="1442" w:type="dxa"/>
            <w:shd w:val="clear" w:color="auto" w:fill="auto"/>
            <w:noWrap/>
            <w:vAlign w:val="center"/>
          </w:tcPr>
          <w:p w14:paraId="1E86212A">
            <w:pPr>
              <w:rPr>
                <w:rFonts w:hint="eastAsia" w:ascii="宋体" w:hAnsi="宋体" w:eastAsia="宋体" w:cs="宋体"/>
                <w:i w:val="0"/>
                <w:iCs w:val="0"/>
                <w:color w:val="auto"/>
                <w:sz w:val="22"/>
                <w:szCs w:val="22"/>
                <w:highlight w:val="none"/>
                <w:u w:val="none"/>
              </w:rPr>
            </w:pPr>
          </w:p>
        </w:tc>
      </w:tr>
      <w:tr w14:paraId="585D6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932" w:type="dxa"/>
            <w:shd w:val="clear" w:color="auto" w:fill="auto"/>
            <w:noWrap/>
            <w:vAlign w:val="center"/>
          </w:tcPr>
          <w:p w14:paraId="11C198E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w:t>
            </w:r>
          </w:p>
        </w:tc>
        <w:tc>
          <w:tcPr>
            <w:tcW w:w="2266" w:type="dxa"/>
            <w:shd w:val="clear" w:color="auto" w:fill="auto"/>
            <w:noWrap/>
            <w:vAlign w:val="center"/>
          </w:tcPr>
          <w:p w14:paraId="723F3F2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40cm煮面锅(0.6厚)</w:t>
            </w:r>
          </w:p>
        </w:tc>
        <w:tc>
          <w:tcPr>
            <w:tcW w:w="1306" w:type="dxa"/>
            <w:shd w:val="clear" w:color="auto" w:fill="auto"/>
            <w:noWrap/>
            <w:vAlign w:val="center"/>
          </w:tcPr>
          <w:p w14:paraId="2CDD88EE">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2031CF9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1个</w:t>
            </w:r>
          </w:p>
        </w:tc>
        <w:tc>
          <w:tcPr>
            <w:tcW w:w="932" w:type="dxa"/>
            <w:shd w:val="clear" w:color="auto" w:fill="auto"/>
            <w:noWrap/>
            <w:vAlign w:val="center"/>
          </w:tcPr>
          <w:p w14:paraId="02BD8DA4">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7C1E5101">
            <w:pPr>
              <w:rPr>
                <w:rFonts w:hint="eastAsia" w:ascii="宋体" w:hAnsi="宋体" w:eastAsia="宋体" w:cs="宋体"/>
                <w:i w:val="0"/>
                <w:iCs w:val="0"/>
                <w:color w:val="auto"/>
                <w:sz w:val="22"/>
                <w:szCs w:val="22"/>
                <w:highlight w:val="none"/>
                <w:u w:val="none"/>
              </w:rPr>
            </w:pPr>
          </w:p>
        </w:tc>
        <w:tc>
          <w:tcPr>
            <w:tcW w:w="1442" w:type="dxa"/>
            <w:shd w:val="clear" w:color="auto" w:fill="auto"/>
            <w:noWrap/>
            <w:vAlign w:val="center"/>
          </w:tcPr>
          <w:p w14:paraId="47727DD2">
            <w:pPr>
              <w:rPr>
                <w:rFonts w:hint="eastAsia" w:ascii="宋体" w:hAnsi="宋体" w:eastAsia="宋体" w:cs="宋体"/>
                <w:i w:val="0"/>
                <w:iCs w:val="0"/>
                <w:color w:val="auto"/>
                <w:sz w:val="22"/>
                <w:szCs w:val="22"/>
                <w:highlight w:val="none"/>
                <w:u w:val="none"/>
              </w:rPr>
            </w:pPr>
          </w:p>
        </w:tc>
      </w:tr>
      <w:tr w14:paraId="5C471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32" w:type="dxa"/>
            <w:shd w:val="clear" w:color="auto" w:fill="auto"/>
            <w:noWrap/>
            <w:vAlign w:val="center"/>
          </w:tcPr>
          <w:p w14:paraId="7CF3FF5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21</w:t>
            </w:r>
          </w:p>
        </w:tc>
        <w:tc>
          <w:tcPr>
            <w:tcW w:w="2266" w:type="dxa"/>
            <w:shd w:val="clear" w:color="auto" w:fill="auto"/>
            <w:noWrap/>
            <w:vAlign w:val="center"/>
          </w:tcPr>
          <w:p w14:paraId="04B627A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10寸油缸</w:t>
            </w:r>
          </w:p>
        </w:tc>
        <w:tc>
          <w:tcPr>
            <w:tcW w:w="1306" w:type="dxa"/>
            <w:shd w:val="clear" w:color="auto" w:fill="auto"/>
            <w:noWrap/>
            <w:vAlign w:val="center"/>
          </w:tcPr>
          <w:p w14:paraId="5A68E41B">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127CBB6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2个</w:t>
            </w:r>
          </w:p>
        </w:tc>
        <w:tc>
          <w:tcPr>
            <w:tcW w:w="932" w:type="dxa"/>
            <w:shd w:val="clear" w:color="auto" w:fill="auto"/>
            <w:noWrap/>
            <w:vAlign w:val="center"/>
          </w:tcPr>
          <w:p w14:paraId="12857678">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0DCDD410">
            <w:pPr>
              <w:rPr>
                <w:rFonts w:hint="eastAsia" w:ascii="宋体" w:hAnsi="宋体" w:eastAsia="宋体" w:cs="宋体"/>
                <w:i w:val="0"/>
                <w:iCs w:val="0"/>
                <w:color w:val="auto"/>
                <w:sz w:val="22"/>
                <w:szCs w:val="22"/>
                <w:highlight w:val="none"/>
                <w:u w:val="none"/>
              </w:rPr>
            </w:pPr>
          </w:p>
        </w:tc>
        <w:tc>
          <w:tcPr>
            <w:tcW w:w="1442" w:type="dxa"/>
            <w:shd w:val="clear" w:color="auto" w:fill="auto"/>
            <w:noWrap/>
            <w:vAlign w:val="center"/>
          </w:tcPr>
          <w:p w14:paraId="7112F357">
            <w:pPr>
              <w:rPr>
                <w:rFonts w:hint="eastAsia" w:ascii="宋体" w:hAnsi="宋体" w:eastAsia="宋体" w:cs="宋体"/>
                <w:i w:val="0"/>
                <w:iCs w:val="0"/>
                <w:color w:val="auto"/>
                <w:sz w:val="22"/>
                <w:szCs w:val="22"/>
                <w:highlight w:val="none"/>
                <w:u w:val="none"/>
              </w:rPr>
            </w:pPr>
          </w:p>
        </w:tc>
      </w:tr>
      <w:tr w14:paraId="11B2E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32" w:type="dxa"/>
            <w:shd w:val="clear" w:color="auto" w:fill="auto"/>
            <w:noWrap/>
            <w:vAlign w:val="center"/>
          </w:tcPr>
          <w:p w14:paraId="1567CC9C">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22</w:t>
            </w:r>
          </w:p>
        </w:tc>
        <w:tc>
          <w:tcPr>
            <w:tcW w:w="2266" w:type="dxa"/>
            <w:shd w:val="clear" w:color="auto" w:fill="auto"/>
            <w:noWrap/>
            <w:vAlign w:val="center"/>
          </w:tcPr>
          <w:p w14:paraId="6B8E998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六格调味盒</w:t>
            </w:r>
          </w:p>
        </w:tc>
        <w:tc>
          <w:tcPr>
            <w:tcW w:w="1306" w:type="dxa"/>
            <w:shd w:val="clear" w:color="auto" w:fill="auto"/>
            <w:noWrap/>
            <w:vAlign w:val="center"/>
          </w:tcPr>
          <w:p w14:paraId="1F9BCAD7">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5CE6C51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1套</w:t>
            </w:r>
          </w:p>
        </w:tc>
        <w:tc>
          <w:tcPr>
            <w:tcW w:w="932" w:type="dxa"/>
            <w:shd w:val="clear" w:color="auto" w:fill="auto"/>
            <w:noWrap/>
            <w:vAlign w:val="center"/>
          </w:tcPr>
          <w:p w14:paraId="175F135B">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31FB6CF0">
            <w:pPr>
              <w:rPr>
                <w:rFonts w:hint="eastAsia" w:ascii="宋体" w:hAnsi="宋体" w:eastAsia="宋体" w:cs="宋体"/>
                <w:i w:val="0"/>
                <w:iCs w:val="0"/>
                <w:color w:val="auto"/>
                <w:sz w:val="22"/>
                <w:szCs w:val="22"/>
                <w:highlight w:val="none"/>
                <w:u w:val="none"/>
              </w:rPr>
            </w:pPr>
          </w:p>
        </w:tc>
        <w:tc>
          <w:tcPr>
            <w:tcW w:w="1442" w:type="dxa"/>
            <w:shd w:val="clear" w:color="auto" w:fill="auto"/>
            <w:noWrap/>
            <w:vAlign w:val="center"/>
          </w:tcPr>
          <w:p w14:paraId="6DAC5B66">
            <w:pPr>
              <w:rPr>
                <w:rFonts w:hint="eastAsia" w:ascii="宋体" w:hAnsi="宋体" w:eastAsia="宋体" w:cs="宋体"/>
                <w:i w:val="0"/>
                <w:iCs w:val="0"/>
                <w:color w:val="auto"/>
                <w:sz w:val="22"/>
                <w:szCs w:val="22"/>
                <w:highlight w:val="none"/>
                <w:u w:val="none"/>
              </w:rPr>
            </w:pPr>
          </w:p>
        </w:tc>
      </w:tr>
      <w:tr w14:paraId="04CA1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32" w:type="dxa"/>
            <w:shd w:val="clear" w:color="auto" w:fill="auto"/>
            <w:noWrap/>
            <w:vAlign w:val="center"/>
          </w:tcPr>
          <w:p w14:paraId="0FC6D88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23</w:t>
            </w:r>
          </w:p>
        </w:tc>
        <w:tc>
          <w:tcPr>
            <w:tcW w:w="2266" w:type="dxa"/>
            <w:shd w:val="clear" w:color="auto" w:fill="auto"/>
            <w:noWrap/>
            <w:vAlign w:val="center"/>
          </w:tcPr>
          <w:p w14:paraId="50C8FD7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48L热水桶</w:t>
            </w:r>
          </w:p>
        </w:tc>
        <w:tc>
          <w:tcPr>
            <w:tcW w:w="1306" w:type="dxa"/>
            <w:shd w:val="clear" w:color="auto" w:fill="auto"/>
            <w:noWrap/>
            <w:vAlign w:val="center"/>
          </w:tcPr>
          <w:p w14:paraId="6BFC413A">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416D190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1个</w:t>
            </w:r>
          </w:p>
        </w:tc>
        <w:tc>
          <w:tcPr>
            <w:tcW w:w="932" w:type="dxa"/>
            <w:shd w:val="clear" w:color="auto" w:fill="auto"/>
            <w:noWrap/>
            <w:vAlign w:val="center"/>
          </w:tcPr>
          <w:p w14:paraId="5DEB4B20">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58F2E0CB">
            <w:pPr>
              <w:rPr>
                <w:rFonts w:hint="eastAsia" w:ascii="宋体" w:hAnsi="宋体" w:eastAsia="宋体" w:cs="宋体"/>
                <w:i w:val="0"/>
                <w:iCs w:val="0"/>
                <w:color w:val="auto"/>
                <w:sz w:val="22"/>
                <w:szCs w:val="22"/>
                <w:highlight w:val="none"/>
                <w:u w:val="none"/>
              </w:rPr>
            </w:pPr>
          </w:p>
        </w:tc>
        <w:tc>
          <w:tcPr>
            <w:tcW w:w="1442" w:type="dxa"/>
            <w:shd w:val="clear" w:color="auto" w:fill="auto"/>
            <w:noWrap/>
            <w:vAlign w:val="center"/>
          </w:tcPr>
          <w:p w14:paraId="51EA58EF">
            <w:pPr>
              <w:rPr>
                <w:rFonts w:hint="eastAsia" w:ascii="宋体" w:hAnsi="宋体" w:eastAsia="宋体" w:cs="宋体"/>
                <w:i w:val="0"/>
                <w:iCs w:val="0"/>
                <w:color w:val="auto"/>
                <w:sz w:val="22"/>
                <w:szCs w:val="22"/>
                <w:highlight w:val="none"/>
                <w:u w:val="none"/>
              </w:rPr>
            </w:pPr>
          </w:p>
        </w:tc>
      </w:tr>
      <w:tr w14:paraId="53FF3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932" w:type="dxa"/>
            <w:shd w:val="clear" w:color="auto" w:fill="auto"/>
            <w:noWrap/>
            <w:vAlign w:val="center"/>
          </w:tcPr>
          <w:p w14:paraId="2599968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24</w:t>
            </w:r>
          </w:p>
        </w:tc>
        <w:tc>
          <w:tcPr>
            <w:tcW w:w="2266" w:type="dxa"/>
            <w:shd w:val="clear" w:color="auto" w:fill="auto"/>
            <w:noWrap/>
            <w:vAlign w:val="center"/>
          </w:tcPr>
          <w:p w14:paraId="79D4FB9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八两炒勺</w:t>
            </w:r>
          </w:p>
        </w:tc>
        <w:tc>
          <w:tcPr>
            <w:tcW w:w="1306" w:type="dxa"/>
            <w:shd w:val="clear" w:color="auto" w:fill="auto"/>
            <w:noWrap/>
            <w:vAlign w:val="center"/>
          </w:tcPr>
          <w:p w14:paraId="4368E747">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617D63F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2把</w:t>
            </w:r>
          </w:p>
        </w:tc>
        <w:tc>
          <w:tcPr>
            <w:tcW w:w="932" w:type="dxa"/>
            <w:shd w:val="clear" w:color="auto" w:fill="auto"/>
            <w:noWrap/>
            <w:vAlign w:val="center"/>
          </w:tcPr>
          <w:p w14:paraId="5E5FF0B2">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35B8813B">
            <w:pPr>
              <w:rPr>
                <w:rFonts w:hint="eastAsia" w:ascii="宋体" w:hAnsi="宋体" w:eastAsia="宋体" w:cs="宋体"/>
                <w:i w:val="0"/>
                <w:iCs w:val="0"/>
                <w:color w:val="auto"/>
                <w:sz w:val="22"/>
                <w:szCs w:val="22"/>
                <w:highlight w:val="none"/>
                <w:u w:val="none"/>
              </w:rPr>
            </w:pPr>
          </w:p>
        </w:tc>
        <w:tc>
          <w:tcPr>
            <w:tcW w:w="1442" w:type="dxa"/>
            <w:shd w:val="clear" w:color="auto" w:fill="auto"/>
            <w:noWrap/>
            <w:vAlign w:val="center"/>
          </w:tcPr>
          <w:p w14:paraId="7746E9E8">
            <w:pPr>
              <w:rPr>
                <w:rFonts w:hint="eastAsia" w:ascii="宋体" w:hAnsi="宋体" w:eastAsia="宋体" w:cs="宋体"/>
                <w:i w:val="0"/>
                <w:iCs w:val="0"/>
                <w:color w:val="auto"/>
                <w:sz w:val="22"/>
                <w:szCs w:val="22"/>
                <w:highlight w:val="none"/>
                <w:u w:val="none"/>
              </w:rPr>
            </w:pPr>
          </w:p>
        </w:tc>
      </w:tr>
      <w:tr w14:paraId="15658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32" w:type="dxa"/>
            <w:shd w:val="clear" w:color="auto" w:fill="auto"/>
            <w:noWrap/>
            <w:vAlign w:val="center"/>
          </w:tcPr>
          <w:p w14:paraId="78CA9E4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25</w:t>
            </w:r>
          </w:p>
        </w:tc>
        <w:tc>
          <w:tcPr>
            <w:tcW w:w="2266" w:type="dxa"/>
            <w:shd w:val="clear" w:color="auto" w:fill="auto"/>
            <w:noWrap/>
            <w:vAlign w:val="center"/>
          </w:tcPr>
          <w:p w14:paraId="25757ED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三号锅铲</w:t>
            </w:r>
          </w:p>
        </w:tc>
        <w:tc>
          <w:tcPr>
            <w:tcW w:w="1306" w:type="dxa"/>
            <w:shd w:val="clear" w:color="auto" w:fill="auto"/>
            <w:noWrap/>
            <w:vAlign w:val="center"/>
          </w:tcPr>
          <w:p w14:paraId="493C8ACE">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38CECFB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2把</w:t>
            </w:r>
          </w:p>
        </w:tc>
        <w:tc>
          <w:tcPr>
            <w:tcW w:w="932" w:type="dxa"/>
            <w:shd w:val="clear" w:color="auto" w:fill="auto"/>
            <w:noWrap/>
            <w:vAlign w:val="center"/>
          </w:tcPr>
          <w:p w14:paraId="493DBFB1">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14CD6857">
            <w:pPr>
              <w:rPr>
                <w:rFonts w:hint="eastAsia" w:ascii="宋体" w:hAnsi="宋体" w:eastAsia="宋体" w:cs="宋体"/>
                <w:i w:val="0"/>
                <w:iCs w:val="0"/>
                <w:color w:val="auto"/>
                <w:sz w:val="22"/>
                <w:szCs w:val="22"/>
                <w:highlight w:val="none"/>
                <w:u w:val="none"/>
              </w:rPr>
            </w:pPr>
          </w:p>
        </w:tc>
        <w:tc>
          <w:tcPr>
            <w:tcW w:w="1442" w:type="dxa"/>
            <w:shd w:val="clear" w:color="auto" w:fill="auto"/>
            <w:noWrap/>
            <w:vAlign w:val="center"/>
          </w:tcPr>
          <w:p w14:paraId="378A46A6">
            <w:pPr>
              <w:rPr>
                <w:rFonts w:hint="eastAsia" w:ascii="宋体" w:hAnsi="宋体" w:eastAsia="宋体" w:cs="宋体"/>
                <w:i w:val="0"/>
                <w:iCs w:val="0"/>
                <w:color w:val="auto"/>
                <w:sz w:val="22"/>
                <w:szCs w:val="22"/>
                <w:highlight w:val="none"/>
                <w:u w:val="none"/>
              </w:rPr>
            </w:pPr>
          </w:p>
        </w:tc>
      </w:tr>
      <w:tr w14:paraId="6827D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32" w:type="dxa"/>
            <w:shd w:val="clear" w:color="auto" w:fill="auto"/>
            <w:noWrap/>
            <w:vAlign w:val="center"/>
          </w:tcPr>
          <w:p w14:paraId="079FAD5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26</w:t>
            </w:r>
          </w:p>
        </w:tc>
        <w:tc>
          <w:tcPr>
            <w:tcW w:w="2266" w:type="dxa"/>
            <w:shd w:val="clear" w:color="auto" w:fill="auto"/>
            <w:noWrap/>
            <w:vAlign w:val="center"/>
          </w:tcPr>
          <w:p w14:paraId="48F49BE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26cm密漏</w:t>
            </w:r>
          </w:p>
        </w:tc>
        <w:tc>
          <w:tcPr>
            <w:tcW w:w="1306" w:type="dxa"/>
            <w:shd w:val="clear" w:color="auto" w:fill="auto"/>
            <w:noWrap/>
            <w:vAlign w:val="center"/>
          </w:tcPr>
          <w:p w14:paraId="38FFFF49">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1E898A4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2个</w:t>
            </w:r>
          </w:p>
        </w:tc>
        <w:tc>
          <w:tcPr>
            <w:tcW w:w="932" w:type="dxa"/>
            <w:shd w:val="clear" w:color="auto" w:fill="auto"/>
            <w:noWrap/>
            <w:vAlign w:val="center"/>
          </w:tcPr>
          <w:p w14:paraId="5CB21398">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4368EBCA">
            <w:pPr>
              <w:rPr>
                <w:rFonts w:hint="eastAsia" w:ascii="宋体" w:hAnsi="宋体" w:eastAsia="宋体" w:cs="宋体"/>
                <w:i w:val="0"/>
                <w:iCs w:val="0"/>
                <w:color w:val="auto"/>
                <w:sz w:val="22"/>
                <w:szCs w:val="22"/>
                <w:highlight w:val="none"/>
                <w:u w:val="none"/>
              </w:rPr>
            </w:pPr>
          </w:p>
        </w:tc>
        <w:tc>
          <w:tcPr>
            <w:tcW w:w="1442" w:type="dxa"/>
            <w:shd w:val="clear" w:color="auto" w:fill="auto"/>
            <w:noWrap/>
            <w:vAlign w:val="center"/>
          </w:tcPr>
          <w:p w14:paraId="69949EA0">
            <w:pPr>
              <w:rPr>
                <w:rFonts w:hint="eastAsia" w:ascii="宋体" w:hAnsi="宋体" w:eastAsia="宋体" w:cs="宋体"/>
                <w:i w:val="0"/>
                <w:iCs w:val="0"/>
                <w:color w:val="auto"/>
                <w:sz w:val="22"/>
                <w:szCs w:val="22"/>
                <w:highlight w:val="none"/>
                <w:u w:val="none"/>
              </w:rPr>
            </w:pPr>
          </w:p>
        </w:tc>
      </w:tr>
      <w:tr w14:paraId="7E686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32" w:type="dxa"/>
            <w:shd w:val="clear" w:color="auto" w:fill="auto"/>
            <w:noWrap/>
            <w:vAlign w:val="center"/>
          </w:tcPr>
          <w:p w14:paraId="000260C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27</w:t>
            </w:r>
          </w:p>
        </w:tc>
        <w:tc>
          <w:tcPr>
            <w:tcW w:w="2266" w:type="dxa"/>
            <w:shd w:val="clear" w:color="auto" w:fill="auto"/>
            <w:noWrap/>
            <w:vAlign w:val="center"/>
          </w:tcPr>
          <w:p w14:paraId="3422F9D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26cm钢漏</w:t>
            </w:r>
          </w:p>
        </w:tc>
        <w:tc>
          <w:tcPr>
            <w:tcW w:w="1306" w:type="dxa"/>
            <w:shd w:val="clear" w:color="auto" w:fill="auto"/>
            <w:noWrap/>
            <w:vAlign w:val="center"/>
          </w:tcPr>
          <w:p w14:paraId="504E9DFE">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783C5D0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2个</w:t>
            </w:r>
          </w:p>
        </w:tc>
        <w:tc>
          <w:tcPr>
            <w:tcW w:w="932" w:type="dxa"/>
            <w:shd w:val="clear" w:color="auto" w:fill="auto"/>
            <w:noWrap/>
            <w:vAlign w:val="center"/>
          </w:tcPr>
          <w:p w14:paraId="10C95978">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132A1C10">
            <w:pPr>
              <w:rPr>
                <w:rFonts w:hint="eastAsia" w:ascii="宋体" w:hAnsi="宋体" w:eastAsia="宋体" w:cs="宋体"/>
                <w:i w:val="0"/>
                <w:iCs w:val="0"/>
                <w:color w:val="auto"/>
                <w:sz w:val="22"/>
                <w:szCs w:val="22"/>
                <w:highlight w:val="none"/>
                <w:u w:val="none"/>
              </w:rPr>
            </w:pPr>
          </w:p>
        </w:tc>
        <w:tc>
          <w:tcPr>
            <w:tcW w:w="1442" w:type="dxa"/>
            <w:shd w:val="clear" w:color="auto" w:fill="auto"/>
            <w:noWrap/>
            <w:vAlign w:val="center"/>
          </w:tcPr>
          <w:p w14:paraId="76CAD7B2">
            <w:pPr>
              <w:rPr>
                <w:rFonts w:hint="eastAsia" w:ascii="宋体" w:hAnsi="宋体" w:eastAsia="宋体" w:cs="宋体"/>
                <w:i w:val="0"/>
                <w:iCs w:val="0"/>
                <w:color w:val="auto"/>
                <w:sz w:val="22"/>
                <w:szCs w:val="22"/>
                <w:highlight w:val="none"/>
                <w:u w:val="none"/>
              </w:rPr>
            </w:pPr>
          </w:p>
        </w:tc>
      </w:tr>
      <w:tr w14:paraId="5639B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932" w:type="dxa"/>
            <w:shd w:val="clear" w:color="auto" w:fill="auto"/>
            <w:noWrap/>
            <w:vAlign w:val="center"/>
          </w:tcPr>
          <w:p w14:paraId="1CE01B3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28</w:t>
            </w:r>
          </w:p>
        </w:tc>
        <w:tc>
          <w:tcPr>
            <w:tcW w:w="2266" w:type="dxa"/>
            <w:shd w:val="clear" w:color="auto" w:fill="auto"/>
            <w:noWrap/>
            <w:vAlign w:val="center"/>
          </w:tcPr>
          <w:p w14:paraId="20E3648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12cm汤水瓢</w:t>
            </w:r>
          </w:p>
        </w:tc>
        <w:tc>
          <w:tcPr>
            <w:tcW w:w="1306" w:type="dxa"/>
            <w:shd w:val="clear" w:color="auto" w:fill="auto"/>
            <w:noWrap/>
            <w:vAlign w:val="center"/>
          </w:tcPr>
          <w:p w14:paraId="7A432D96">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519401C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2个</w:t>
            </w:r>
          </w:p>
        </w:tc>
        <w:tc>
          <w:tcPr>
            <w:tcW w:w="932" w:type="dxa"/>
            <w:shd w:val="clear" w:color="auto" w:fill="auto"/>
            <w:noWrap/>
            <w:vAlign w:val="center"/>
          </w:tcPr>
          <w:p w14:paraId="0DD21F06">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71489CC7">
            <w:pPr>
              <w:rPr>
                <w:rFonts w:hint="eastAsia" w:ascii="宋体" w:hAnsi="宋体" w:eastAsia="宋体" w:cs="宋体"/>
                <w:i w:val="0"/>
                <w:iCs w:val="0"/>
                <w:color w:val="auto"/>
                <w:sz w:val="22"/>
                <w:szCs w:val="22"/>
                <w:highlight w:val="none"/>
                <w:u w:val="none"/>
              </w:rPr>
            </w:pPr>
          </w:p>
        </w:tc>
        <w:tc>
          <w:tcPr>
            <w:tcW w:w="1442" w:type="dxa"/>
            <w:shd w:val="clear" w:color="auto" w:fill="auto"/>
            <w:noWrap/>
            <w:vAlign w:val="center"/>
          </w:tcPr>
          <w:p w14:paraId="4B3BA555">
            <w:pPr>
              <w:rPr>
                <w:rFonts w:hint="eastAsia" w:ascii="宋体" w:hAnsi="宋体" w:eastAsia="宋体" w:cs="宋体"/>
                <w:i w:val="0"/>
                <w:iCs w:val="0"/>
                <w:color w:val="auto"/>
                <w:sz w:val="22"/>
                <w:szCs w:val="22"/>
                <w:highlight w:val="none"/>
                <w:u w:val="none"/>
              </w:rPr>
            </w:pPr>
          </w:p>
        </w:tc>
      </w:tr>
      <w:tr w14:paraId="01BB6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932" w:type="dxa"/>
            <w:shd w:val="clear" w:color="auto" w:fill="auto"/>
            <w:noWrap/>
            <w:vAlign w:val="center"/>
          </w:tcPr>
          <w:p w14:paraId="50BED35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29</w:t>
            </w:r>
          </w:p>
        </w:tc>
        <w:tc>
          <w:tcPr>
            <w:tcW w:w="2266" w:type="dxa"/>
            <w:shd w:val="clear" w:color="auto" w:fill="auto"/>
            <w:noWrap/>
            <w:vAlign w:val="center"/>
          </w:tcPr>
          <w:p w14:paraId="4235A3D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三两打菜勺</w:t>
            </w:r>
          </w:p>
        </w:tc>
        <w:tc>
          <w:tcPr>
            <w:tcW w:w="1306" w:type="dxa"/>
            <w:shd w:val="clear" w:color="auto" w:fill="auto"/>
            <w:noWrap/>
            <w:vAlign w:val="center"/>
          </w:tcPr>
          <w:p w14:paraId="3D600564">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0F0123E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8把</w:t>
            </w:r>
          </w:p>
        </w:tc>
        <w:tc>
          <w:tcPr>
            <w:tcW w:w="932" w:type="dxa"/>
            <w:shd w:val="clear" w:color="auto" w:fill="auto"/>
            <w:noWrap/>
            <w:vAlign w:val="center"/>
          </w:tcPr>
          <w:p w14:paraId="216A70B9">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40B9163F">
            <w:pPr>
              <w:rPr>
                <w:rFonts w:hint="eastAsia" w:ascii="宋体" w:hAnsi="宋体" w:eastAsia="宋体" w:cs="宋体"/>
                <w:i w:val="0"/>
                <w:iCs w:val="0"/>
                <w:color w:val="auto"/>
                <w:sz w:val="22"/>
                <w:szCs w:val="22"/>
                <w:highlight w:val="none"/>
                <w:u w:val="none"/>
              </w:rPr>
            </w:pPr>
          </w:p>
        </w:tc>
        <w:tc>
          <w:tcPr>
            <w:tcW w:w="1442" w:type="dxa"/>
            <w:shd w:val="clear" w:color="auto" w:fill="auto"/>
            <w:noWrap/>
            <w:vAlign w:val="center"/>
          </w:tcPr>
          <w:p w14:paraId="1E67E468">
            <w:pPr>
              <w:rPr>
                <w:rFonts w:hint="eastAsia" w:ascii="宋体" w:hAnsi="宋体" w:eastAsia="宋体" w:cs="宋体"/>
                <w:i w:val="0"/>
                <w:iCs w:val="0"/>
                <w:color w:val="auto"/>
                <w:sz w:val="22"/>
                <w:szCs w:val="22"/>
                <w:highlight w:val="none"/>
                <w:u w:val="none"/>
              </w:rPr>
            </w:pPr>
          </w:p>
        </w:tc>
      </w:tr>
      <w:tr w14:paraId="6D93C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932" w:type="dxa"/>
            <w:shd w:val="clear" w:color="auto" w:fill="auto"/>
            <w:noWrap/>
            <w:vAlign w:val="center"/>
          </w:tcPr>
          <w:p w14:paraId="5F1A3CC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30</w:t>
            </w:r>
          </w:p>
        </w:tc>
        <w:tc>
          <w:tcPr>
            <w:tcW w:w="2266" w:type="dxa"/>
            <w:shd w:val="clear" w:color="auto" w:fill="auto"/>
            <w:noWrap/>
            <w:vAlign w:val="center"/>
          </w:tcPr>
          <w:p w14:paraId="5BB5FF9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打蛋器</w:t>
            </w:r>
          </w:p>
        </w:tc>
        <w:tc>
          <w:tcPr>
            <w:tcW w:w="1306" w:type="dxa"/>
            <w:shd w:val="clear" w:color="auto" w:fill="auto"/>
            <w:noWrap/>
            <w:vAlign w:val="center"/>
          </w:tcPr>
          <w:p w14:paraId="173967EE">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4F5F0AE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1个</w:t>
            </w:r>
          </w:p>
        </w:tc>
        <w:tc>
          <w:tcPr>
            <w:tcW w:w="932" w:type="dxa"/>
            <w:shd w:val="clear" w:color="auto" w:fill="auto"/>
            <w:noWrap/>
            <w:vAlign w:val="center"/>
          </w:tcPr>
          <w:p w14:paraId="54E43164">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7A55BEFA">
            <w:pPr>
              <w:rPr>
                <w:rFonts w:hint="eastAsia" w:ascii="宋体" w:hAnsi="宋体" w:eastAsia="宋体" w:cs="宋体"/>
                <w:i w:val="0"/>
                <w:iCs w:val="0"/>
                <w:color w:val="auto"/>
                <w:sz w:val="22"/>
                <w:szCs w:val="22"/>
                <w:highlight w:val="none"/>
                <w:u w:val="none"/>
              </w:rPr>
            </w:pPr>
          </w:p>
        </w:tc>
        <w:tc>
          <w:tcPr>
            <w:tcW w:w="1442" w:type="dxa"/>
            <w:shd w:val="clear" w:color="auto" w:fill="auto"/>
            <w:noWrap/>
            <w:vAlign w:val="center"/>
          </w:tcPr>
          <w:p w14:paraId="67D42DBB">
            <w:pPr>
              <w:rPr>
                <w:rFonts w:hint="eastAsia" w:ascii="宋体" w:hAnsi="宋体" w:eastAsia="宋体" w:cs="宋体"/>
                <w:i w:val="0"/>
                <w:iCs w:val="0"/>
                <w:color w:val="auto"/>
                <w:sz w:val="22"/>
                <w:szCs w:val="22"/>
                <w:highlight w:val="none"/>
                <w:u w:val="none"/>
              </w:rPr>
            </w:pPr>
          </w:p>
        </w:tc>
      </w:tr>
      <w:tr w14:paraId="3A144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32" w:type="dxa"/>
            <w:shd w:val="clear" w:color="auto" w:fill="auto"/>
            <w:noWrap/>
            <w:vAlign w:val="center"/>
          </w:tcPr>
          <w:p w14:paraId="34C4DA8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31</w:t>
            </w:r>
          </w:p>
        </w:tc>
        <w:tc>
          <w:tcPr>
            <w:tcW w:w="2266" w:type="dxa"/>
            <w:shd w:val="clear" w:color="auto" w:fill="auto"/>
            <w:noWrap/>
            <w:vAlign w:val="center"/>
          </w:tcPr>
          <w:p w14:paraId="2671600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12cm味盅</w:t>
            </w:r>
          </w:p>
        </w:tc>
        <w:tc>
          <w:tcPr>
            <w:tcW w:w="1306" w:type="dxa"/>
            <w:shd w:val="clear" w:color="auto" w:fill="auto"/>
            <w:noWrap/>
            <w:vAlign w:val="center"/>
          </w:tcPr>
          <w:p w14:paraId="12E46864">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0555976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8个</w:t>
            </w:r>
          </w:p>
        </w:tc>
        <w:tc>
          <w:tcPr>
            <w:tcW w:w="932" w:type="dxa"/>
            <w:shd w:val="clear" w:color="auto" w:fill="auto"/>
            <w:noWrap/>
            <w:vAlign w:val="center"/>
          </w:tcPr>
          <w:p w14:paraId="27F2E612">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05513649">
            <w:pPr>
              <w:rPr>
                <w:rFonts w:hint="eastAsia" w:ascii="宋体" w:hAnsi="宋体" w:eastAsia="宋体" w:cs="宋体"/>
                <w:i w:val="0"/>
                <w:iCs w:val="0"/>
                <w:color w:val="auto"/>
                <w:sz w:val="22"/>
                <w:szCs w:val="22"/>
                <w:highlight w:val="none"/>
                <w:u w:val="none"/>
              </w:rPr>
            </w:pPr>
          </w:p>
        </w:tc>
        <w:tc>
          <w:tcPr>
            <w:tcW w:w="1442" w:type="dxa"/>
            <w:shd w:val="clear" w:color="auto" w:fill="auto"/>
            <w:noWrap/>
            <w:vAlign w:val="center"/>
          </w:tcPr>
          <w:p w14:paraId="6FB24C82">
            <w:pPr>
              <w:rPr>
                <w:rFonts w:hint="eastAsia" w:ascii="宋体" w:hAnsi="宋体" w:eastAsia="宋体" w:cs="宋体"/>
                <w:i w:val="0"/>
                <w:iCs w:val="0"/>
                <w:color w:val="auto"/>
                <w:sz w:val="22"/>
                <w:szCs w:val="22"/>
                <w:highlight w:val="none"/>
                <w:u w:val="none"/>
              </w:rPr>
            </w:pPr>
          </w:p>
        </w:tc>
      </w:tr>
      <w:tr w14:paraId="7779B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32" w:type="dxa"/>
            <w:shd w:val="clear" w:color="auto" w:fill="auto"/>
            <w:noWrap/>
            <w:vAlign w:val="center"/>
          </w:tcPr>
          <w:p w14:paraId="073A521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32</w:t>
            </w:r>
          </w:p>
        </w:tc>
        <w:tc>
          <w:tcPr>
            <w:tcW w:w="2266" w:type="dxa"/>
            <w:shd w:val="clear" w:color="auto" w:fill="auto"/>
            <w:noWrap/>
            <w:vAlign w:val="center"/>
          </w:tcPr>
          <w:p w14:paraId="51995C7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14cm米线漏</w:t>
            </w:r>
          </w:p>
        </w:tc>
        <w:tc>
          <w:tcPr>
            <w:tcW w:w="1306" w:type="dxa"/>
            <w:shd w:val="clear" w:color="auto" w:fill="auto"/>
            <w:noWrap/>
            <w:vAlign w:val="center"/>
          </w:tcPr>
          <w:p w14:paraId="7B4CCB86">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7C317F7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4个</w:t>
            </w:r>
          </w:p>
        </w:tc>
        <w:tc>
          <w:tcPr>
            <w:tcW w:w="932" w:type="dxa"/>
            <w:shd w:val="clear" w:color="auto" w:fill="auto"/>
            <w:noWrap/>
            <w:vAlign w:val="center"/>
          </w:tcPr>
          <w:p w14:paraId="6114812B">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28C27585">
            <w:pPr>
              <w:rPr>
                <w:rFonts w:hint="eastAsia" w:ascii="宋体" w:hAnsi="宋体" w:eastAsia="宋体" w:cs="宋体"/>
                <w:i w:val="0"/>
                <w:iCs w:val="0"/>
                <w:color w:val="auto"/>
                <w:sz w:val="22"/>
                <w:szCs w:val="22"/>
                <w:highlight w:val="none"/>
                <w:u w:val="none"/>
              </w:rPr>
            </w:pPr>
          </w:p>
        </w:tc>
        <w:tc>
          <w:tcPr>
            <w:tcW w:w="1442" w:type="dxa"/>
            <w:shd w:val="clear" w:color="auto" w:fill="auto"/>
            <w:noWrap/>
            <w:vAlign w:val="center"/>
          </w:tcPr>
          <w:p w14:paraId="728E9544">
            <w:pPr>
              <w:rPr>
                <w:rFonts w:hint="eastAsia" w:ascii="宋体" w:hAnsi="宋体" w:eastAsia="宋体" w:cs="宋体"/>
                <w:i w:val="0"/>
                <w:iCs w:val="0"/>
                <w:color w:val="auto"/>
                <w:sz w:val="22"/>
                <w:szCs w:val="22"/>
                <w:highlight w:val="none"/>
                <w:u w:val="none"/>
              </w:rPr>
            </w:pPr>
          </w:p>
        </w:tc>
      </w:tr>
      <w:tr w14:paraId="37DED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32" w:type="dxa"/>
            <w:shd w:val="clear" w:color="auto" w:fill="auto"/>
            <w:noWrap/>
            <w:vAlign w:val="center"/>
          </w:tcPr>
          <w:p w14:paraId="14F2F72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33</w:t>
            </w:r>
          </w:p>
        </w:tc>
        <w:tc>
          <w:tcPr>
            <w:tcW w:w="2266" w:type="dxa"/>
            <w:shd w:val="clear" w:color="auto" w:fill="auto"/>
            <w:noWrap/>
            <w:vAlign w:val="center"/>
          </w:tcPr>
          <w:p w14:paraId="0AFF30D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50cm洗菜盆</w:t>
            </w:r>
          </w:p>
        </w:tc>
        <w:tc>
          <w:tcPr>
            <w:tcW w:w="1306" w:type="dxa"/>
            <w:shd w:val="clear" w:color="auto" w:fill="auto"/>
            <w:noWrap/>
            <w:vAlign w:val="center"/>
          </w:tcPr>
          <w:p w14:paraId="21B94B63">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58C534B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2个</w:t>
            </w:r>
          </w:p>
        </w:tc>
        <w:tc>
          <w:tcPr>
            <w:tcW w:w="932" w:type="dxa"/>
            <w:shd w:val="clear" w:color="auto" w:fill="auto"/>
            <w:noWrap/>
            <w:vAlign w:val="center"/>
          </w:tcPr>
          <w:p w14:paraId="4964E9ED">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1AC75210">
            <w:pPr>
              <w:rPr>
                <w:rFonts w:hint="eastAsia" w:ascii="宋体" w:hAnsi="宋体" w:eastAsia="宋体" w:cs="宋体"/>
                <w:i w:val="0"/>
                <w:iCs w:val="0"/>
                <w:color w:val="auto"/>
                <w:sz w:val="22"/>
                <w:szCs w:val="22"/>
                <w:highlight w:val="none"/>
                <w:u w:val="none"/>
              </w:rPr>
            </w:pPr>
          </w:p>
        </w:tc>
        <w:tc>
          <w:tcPr>
            <w:tcW w:w="1442" w:type="dxa"/>
            <w:shd w:val="clear" w:color="auto" w:fill="auto"/>
            <w:noWrap/>
            <w:vAlign w:val="center"/>
          </w:tcPr>
          <w:p w14:paraId="29302FC8">
            <w:pPr>
              <w:rPr>
                <w:rFonts w:hint="eastAsia" w:ascii="宋体" w:hAnsi="宋体" w:eastAsia="宋体" w:cs="宋体"/>
                <w:i w:val="0"/>
                <w:iCs w:val="0"/>
                <w:color w:val="auto"/>
                <w:sz w:val="22"/>
                <w:szCs w:val="22"/>
                <w:highlight w:val="none"/>
                <w:u w:val="none"/>
              </w:rPr>
            </w:pPr>
          </w:p>
        </w:tc>
      </w:tr>
      <w:tr w14:paraId="537D0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32" w:type="dxa"/>
            <w:shd w:val="clear" w:color="auto" w:fill="auto"/>
            <w:noWrap/>
            <w:vAlign w:val="center"/>
          </w:tcPr>
          <w:p w14:paraId="1C6D7EA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34</w:t>
            </w:r>
          </w:p>
        </w:tc>
        <w:tc>
          <w:tcPr>
            <w:tcW w:w="2266" w:type="dxa"/>
            <w:shd w:val="clear" w:color="auto" w:fill="auto"/>
            <w:noWrap/>
            <w:vAlign w:val="center"/>
          </w:tcPr>
          <w:p w14:paraId="6047096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38cm洗菜盆</w:t>
            </w:r>
          </w:p>
        </w:tc>
        <w:tc>
          <w:tcPr>
            <w:tcW w:w="1306" w:type="dxa"/>
            <w:shd w:val="clear" w:color="auto" w:fill="auto"/>
            <w:noWrap/>
            <w:vAlign w:val="center"/>
          </w:tcPr>
          <w:p w14:paraId="28F4C6A5">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7AC1686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6个</w:t>
            </w:r>
          </w:p>
        </w:tc>
        <w:tc>
          <w:tcPr>
            <w:tcW w:w="932" w:type="dxa"/>
            <w:shd w:val="clear" w:color="auto" w:fill="auto"/>
            <w:noWrap/>
            <w:vAlign w:val="center"/>
          </w:tcPr>
          <w:p w14:paraId="659BFBB4">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60D08BCE">
            <w:pPr>
              <w:rPr>
                <w:rFonts w:hint="eastAsia" w:ascii="宋体" w:hAnsi="宋体" w:eastAsia="宋体" w:cs="宋体"/>
                <w:i w:val="0"/>
                <w:iCs w:val="0"/>
                <w:color w:val="auto"/>
                <w:sz w:val="22"/>
                <w:szCs w:val="22"/>
                <w:highlight w:val="none"/>
                <w:u w:val="none"/>
              </w:rPr>
            </w:pPr>
          </w:p>
        </w:tc>
        <w:tc>
          <w:tcPr>
            <w:tcW w:w="1442" w:type="dxa"/>
            <w:shd w:val="clear" w:color="auto" w:fill="auto"/>
            <w:noWrap/>
            <w:vAlign w:val="center"/>
          </w:tcPr>
          <w:p w14:paraId="5E9D4726">
            <w:pPr>
              <w:rPr>
                <w:rFonts w:hint="eastAsia" w:ascii="宋体" w:hAnsi="宋体" w:eastAsia="宋体" w:cs="宋体"/>
                <w:i w:val="0"/>
                <w:iCs w:val="0"/>
                <w:color w:val="auto"/>
                <w:sz w:val="22"/>
                <w:szCs w:val="22"/>
                <w:highlight w:val="none"/>
                <w:u w:val="none"/>
              </w:rPr>
            </w:pPr>
          </w:p>
        </w:tc>
      </w:tr>
      <w:tr w14:paraId="608F2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32" w:type="dxa"/>
            <w:shd w:val="clear" w:color="auto" w:fill="auto"/>
            <w:noWrap/>
            <w:vAlign w:val="center"/>
          </w:tcPr>
          <w:p w14:paraId="443998F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35</w:t>
            </w:r>
          </w:p>
        </w:tc>
        <w:tc>
          <w:tcPr>
            <w:tcW w:w="2266" w:type="dxa"/>
            <w:shd w:val="clear" w:color="auto" w:fill="auto"/>
            <w:noWrap/>
            <w:vAlign w:val="center"/>
          </w:tcPr>
          <w:p w14:paraId="47355A9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14号洗菜篮</w:t>
            </w:r>
          </w:p>
        </w:tc>
        <w:tc>
          <w:tcPr>
            <w:tcW w:w="1306" w:type="dxa"/>
            <w:shd w:val="clear" w:color="auto" w:fill="auto"/>
            <w:noWrap/>
            <w:vAlign w:val="center"/>
          </w:tcPr>
          <w:p w14:paraId="5BC346C7">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7732F90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6个</w:t>
            </w:r>
          </w:p>
        </w:tc>
        <w:tc>
          <w:tcPr>
            <w:tcW w:w="932" w:type="dxa"/>
            <w:shd w:val="clear" w:color="auto" w:fill="auto"/>
            <w:noWrap/>
            <w:vAlign w:val="center"/>
          </w:tcPr>
          <w:p w14:paraId="5283E14F">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22953A9F">
            <w:pPr>
              <w:rPr>
                <w:rFonts w:hint="eastAsia" w:ascii="宋体" w:hAnsi="宋体" w:eastAsia="宋体" w:cs="宋体"/>
                <w:i w:val="0"/>
                <w:iCs w:val="0"/>
                <w:color w:val="auto"/>
                <w:sz w:val="22"/>
                <w:szCs w:val="22"/>
                <w:highlight w:val="none"/>
                <w:u w:val="none"/>
              </w:rPr>
            </w:pPr>
          </w:p>
        </w:tc>
        <w:tc>
          <w:tcPr>
            <w:tcW w:w="1442" w:type="dxa"/>
            <w:shd w:val="clear" w:color="auto" w:fill="auto"/>
            <w:noWrap/>
            <w:vAlign w:val="center"/>
          </w:tcPr>
          <w:p w14:paraId="1FFD50A5">
            <w:pPr>
              <w:rPr>
                <w:rFonts w:hint="eastAsia" w:ascii="宋体" w:hAnsi="宋体" w:eastAsia="宋体" w:cs="宋体"/>
                <w:i w:val="0"/>
                <w:iCs w:val="0"/>
                <w:color w:val="auto"/>
                <w:sz w:val="22"/>
                <w:szCs w:val="22"/>
                <w:highlight w:val="none"/>
                <w:u w:val="none"/>
              </w:rPr>
            </w:pPr>
          </w:p>
        </w:tc>
      </w:tr>
      <w:tr w14:paraId="0CF34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932" w:type="dxa"/>
            <w:shd w:val="clear" w:color="auto" w:fill="auto"/>
            <w:noWrap/>
            <w:vAlign w:val="center"/>
          </w:tcPr>
          <w:p w14:paraId="54048EF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36</w:t>
            </w:r>
          </w:p>
        </w:tc>
        <w:tc>
          <w:tcPr>
            <w:tcW w:w="2266" w:type="dxa"/>
            <w:shd w:val="clear" w:color="auto" w:fill="auto"/>
            <w:noWrap/>
            <w:vAlign w:val="center"/>
          </w:tcPr>
          <w:p w14:paraId="1465B83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筷筒(10×17)</w:t>
            </w:r>
          </w:p>
        </w:tc>
        <w:tc>
          <w:tcPr>
            <w:tcW w:w="1306" w:type="dxa"/>
            <w:shd w:val="clear" w:color="auto" w:fill="auto"/>
            <w:noWrap/>
            <w:vAlign w:val="center"/>
          </w:tcPr>
          <w:p w14:paraId="4BD9C599">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3F47C47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2个</w:t>
            </w:r>
          </w:p>
        </w:tc>
        <w:tc>
          <w:tcPr>
            <w:tcW w:w="932" w:type="dxa"/>
            <w:shd w:val="clear" w:color="auto" w:fill="auto"/>
            <w:noWrap/>
            <w:vAlign w:val="center"/>
          </w:tcPr>
          <w:p w14:paraId="35A6A29C">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0197483E">
            <w:pPr>
              <w:rPr>
                <w:rFonts w:hint="eastAsia" w:ascii="宋体" w:hAnsi="宋体" w:eastAsia="宋体" w:cs="宋体"/>
                <w:i w:val="0"/>
                <w:iCs w:val="0"/>
                <w:color w:val="auto"/>
                <w:sz w:val="22"/>
                <w:szCs w:val="22"/>
                <w:highlight w:val="none"/>
                <w:u w:val="none"/>
              </w:rPr>
            </w:pPr>
          </w:p>
        </w:tc>
        <w:tc>
          <w:tcPr>
            <w:tcW w:w="1442" w:type="dxa"/>
            <w:shd w:val="clear" w:color="auto" w:fill="auto"/>
            <w:noWrap/>
            <w:vAlign w:val="center"/>
          </w:tcPr>
          <w:p w14:paraId="3463EA05">
            <w:pPr>
              <w:rPr>
                <w:rFonts w:hint="eastAsia" w:ascii="宋体" w:hAnsi="宋体" w:eastAsia="宋体" w:cs="宋体"/>
                <w:i w:val="0"/>
                <w:iCs w:val="0"/>
                <w:color w:val="auto"/>
                <w:sz w:val="22"/>
                <w:szCs w:val="22"/>
                <w:highlight w:val="none"/>
                <w:u w:val="none"/>
              </w:rPr>
            </w:pPr>
          </w:p>
        </w:tc>
      </w:tr>
      <w:tr w14:paraId="5F818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32" w:type="dxa"/>
            <w:shd w:val="clear" w:color="auto" w:fill="auto"/>
            <w:noWrap/>
            <w:vAlign w:val="center"/>
          </w:tcPr>
          <w:p w14:paraId="42DEA1E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37</w:t>
            </w:r>
          </w:p>
        </w:tc>
        <w:tc>
          <w:tcPr>
            <w:tcW w:w="2266" w:type="dxa"/>
            <w:shd w:val="clear" w:color="auto" w:fill="auto"/>
            <w:noWrap/>
            <w:vAlign w:val="center"/>
          </w:tcPr>
          <w:p w14:paraId="511D837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44cm菜板</w:t>
            </w:r>
          </w:p>
        </w:tc>
        <w:tc>
          <w:tcPr>
            <w:tcW w:w="1306" w:type="dxa"/>
            <w:shd w:val="clear" w:color="auto" w:fill="auto"/>
            <w:noWrap/>
            <w:vAlign w:val="center"/>
          </w:tcPr>
          <w:p w14:paraId="3BCEB2C2">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38E539C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2块</w:t>
            </w:r>
          </w:p>
        </w:tc>
        <w:tc>
          <w:tcPr>
            <w:tcW w:w="932" w:type="dxa"/>
            <w:shd w:val="clear" w:color="auto" w:fill="auto"/>
            <w:noWrap/>
            <w:vAlign w:val="center"/>
          </w:tcPr>
          <w:p w14:paraId="5371499D">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26D98B76">
            <w:pPr>
              <w:rPr>
                <w:rFonts w:hint="eastAsia" w:ascii="宋体" w:hAnsi="宋体" w:eastAsia="宋体" w:cs="宋体"/>
                <w:i w:val="0"/>
                <w:iCs w:val="0"/>
                <w:color w:val="auto"/>
                <w:sz w:val="22"/>
                <w:szCs w:val="22"/>
                <w:highlight w:val="none"/>
                <w:u w:val="none"/>
              </w:rPr>
            </w:pPr>
          </w:p>
        </w:tc>
        <w:tc>
          <w:tcPr>
            <w:tcW w:w="1442" w:type="dxa"/>
            <w:shd w:val="clear" w:color="auto" w:fill="auto"/>
            <w:noWrap/>
            <w:vAlign w:val="center"/>
          </w:tcPr>
          <w:p w14:paraId="1C8F2915">
            <w:pPr>
              <w:rPr>
                <w:rFonts w:hint="eastAsia" w:ascii="宋体" w:hAnsi="宋体" w:eastAsia="宋体" w:cs="宋体"/>
                <w:i w:val="0"/>
                <w:iCs w:val="0"/>
                <w:color w:val="auto"/>
                <w:sz w:val="22"/>
                <w:szCs w:val="22"/>
                <w:highlight w:val="none"/>
                <w:u w:val="none"/>
              </w:rPr>
            </w:pPr>
          </w:p>
        </w:tc>
      </w:tr>
      <w:tr w14:paraId="45EE4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32" w:type="dxa"/>
            <w:shd w:val="clear" w:color="auto" w:fill="auto"/>
            <w:noWrap/>
            <w:vAlign w:val="center"/>
          </w:tcPr>
          <w:p w14:paraId="50B4CE2D">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38</w:t>
            </w:r>
          </w:p>
        </w:tc>
        <w:tc>
          <w:tcPr>
            <w:tcW w:w="2266" w:type="dxa"/>
            <w:shd w:val="clear" w:color="auto" w:fill="auto"/>
            <w:noWrap/>
            <w:vAlign w:val="center"/>
          </w:tcPr>
          <w:p w14:paraId="063721A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2号桑刀</w:t>
            </w:r>
          </w:p>
        </w:tc>
        <w:tc>
          <w:tcPr>
            <w:tcW w:w="1306" w:type="dxa"/>
            <w:shd w:val="clear" w:color="auto" w:fill="auto"/>
            <w:noWrap/>
            <w:vAlign w:val="center"/>
          </w:tcPr>
          <w:p w14:paraId="7E710B24">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1A8ADD9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2把</w:t>
            </w:r>
          </w:p>
        </w:tc>
        <w:tc>
          <w:tcPr>
            <w:tcW w:w="932" w:type="dxa"/>
            <w:shd w:val="clear" w:color="auto" w:fill="auto"/>
            <w:noWrap/>
            <w:vAlign w:val="center"/>
          </w:tcPr>
          <w:p w14:paraId="0625B2B6">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276177E2">
            <w:pPr>
              <w:rPr>
                <w:rFonts w:hint="eastAsia" w:ascii="宋体" w:hAnsi="宋体" w:eastAsia="宋体" w:cs="宋体"/>
                <w:i w:val="0"/>
                <w:iCs w:val="0"/>
                <w:color w:val="auto"/>
                <w:sz w:val="22"/>
                <w:szCs w:val="22"/>
                <w:highlight w:val="none"/>
                <w:u w:val="none"/>
              </w:rPr>
            </w:pPr>
          </w:p>
        </w:tc>
        <w:tc>
          <w:tcPr>
            <w:tcW w:w="1442" w:type="dxa"/>
            <w:shd w:val="clear" w:color="auto" w:fill="auto"/>
            <w:noWrap/>
            <w:vAlign w:val="center"/>
          </w:tcPr>
          <w:p w14:paraId="7CC99C13">
            <w:pPr>
              <w:rPr>
                <w:rFonts w:hint="eastAsia" w:ascii="宋体" w:hAnsi="宋体" w:eastAsia="宋体" w:cs="宋体"/>
                <w:i w:val="0"/>
                <w:iCs w:val="0"/>
                <w:color w:val="auto"/>
                <w:sz w:val="22"/>
                <w:szCs w:val="22"/>
                <w:highlight w:val="none"/>
                <w:u w:val="none"/>
              </w:rPr>
            </w:pPr>
          </w:p>
        </w:tc>
      </w:tr>
      <w:tr w14:paraId="567F8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32" w:type="dxa"/>
            <w:shd w:val="clear" w:color="auto" w:fill="auto"/>
            <w:noWrap/>
            <w:vAlign w:val="center"/>
          </w:tcPr>
          <w:p w14:paraId="34DC211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39</w:t>
            </w:r>
          </w:p>
        </w:tc>
        <w:tc>
          <w:tcPr>
            <w:tcW w:w="2266" w:type="dxa"/>
            <w:shd w:val="clear" w:color="auto" w:fill="auto"/>
            <w:noWrap/>
            <w:vAlign w:val="center"/>
          </w:tcPr>
          <w:p w14:paraId="585D9E1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1号斩切刀</w:t>
            </w:r>
          </w:p>
        </w:tc>
        <w:tc>
          <w:tcPr>
            <w:tcW w:w="1306" w:type="dxa"/>
            <w:shd w:val="clear" w:color="auto" w:fill="auto"/>
            <w:noWrap/>
            <w:vAlign w:val="center"/>
          </w:tcPr>
          <w:p w14:paraId="17F27272">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31D964A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2把</w:t>
            </w:r>
          </w:p>
        </w:tc>
        <w:tc>
          <w:tcPr>
            <w:tcW w:w="932" w:type="dxa"/>
            <w:shd w:val="clear" w:color="auto" w:fill="auto"/>
            <w:noWrap/>
            <w:vAlign w:val="center"/>
          </w:tcPr>
          <w:p w14:paraId="728D26F9">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5E9257EF">
            <w:pPr>
              <w:rPr>
                <w:rFonts w:hint="eastAsia" w:ascii="宋体" w:hAnsi="宋体" w:eastAsia="宋体" w:cs="宋体"/>
                <w:i w:val="0"/>
                <w:iCs w:val="0"/>
                <w:color w:val="auto"/>
                <w:sz w:val="22"/>
                <w:szCs w:val="22"/>
                <w:highlight w:val="none"/>
                <w:u w:val="none"/>
              </w:rPr>
            </w:pPr>
          </w:p>
        </w:tc>
        <w:tc>
          <w:tcPr>
            <w:tcW w:w="1442" w:type="dxa"/>
            <w:shd w:val="clear" w:color="auto" w:fill="auto"/>
            <w:noWrap/>
            <w:vAlign w:val="center"/>
          </w:tcPr>
          <w:p w14:paraId="3B1B0755">
            <w:pPr>
              <w:rPr>
                <w:rFonts w:hint="eastAsia" w:ascii="宋体" w:hAnsi="宋体" w:eastAsia="宋体" w:cs="宋体"/>
                <w:i w:val="0"/>
                <w:iCs w:val="0"/>
                <w:color w:val="auto"/>
                <w:sz w:val="22"/>
                <w:szCs w:val="22"/>
                <w:highlight w:val="none"/>
                <w:u w:val="none"/>
              </w:rPr>
            </w:pPr>
          </w:p>
        </w:tc>
      </w:tr>
      <w:tr w14:paraId="30C1A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32" w:type="dxa"/>
            <w:shd w:val="clear" w:color="auto" w:fill="auto"/>
            <w:noWrap/>
            <w:vAlign w:val="center"/>
          </w:tcPr>
          <w:p w14:paraId="51979BC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40</w:t>
            </w:r>
          </w:p>
        </w:tc>
        <w:tc>
          <w:tcPr>
            <w:tcW w:w="2266" w:type="dxa"/>
            <w:shd w:val="clear" w:color="auto" w:fill="auto"/>
            <w:noWrap/>
            <w:vAlign w:val="center"/>
          </w:tcPr>
          <w:p w14:paraId="320CC06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29cm食品夹</w:t>
            </w:r>
          </w:p>
        </w:tc>
        <w:tc>
          <w:tcPr>
            <w:tcW w:w="1306" w:type="dxa"/>
            <w:shd w:val="clear" w:color="auto" w:fill="auto"/>
            <w:noWrap/>
            <w:vAlign w:val="center"/>
          </w:tcPr>
          <w:p w14:paraId="2AACF453">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42C05F5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2把</w:t>
            </w:r>
          </w:p>
        </w:tc>
        <w:tc>
          <w:tcPr>
            <w:tcW w:w="932" w:type="dxa"/>
            <w:shd w:val="clear" w:color="auto" w:fill="auto"/>
            <w:noWrap/>
            <w:vAlign w:val="center"/>
          </w:tcPr>
          <w:p w14:paraId="6BCA8497">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5EFCCF14">
            <w:pPr>
              <w:rPr>
                <w:rFonts w:hint="eastAsia" w:ascii="宋体" w:hAnsi="宋体" w:eastAsia="宋体" w:cs="宋体"/>
                <w:i w:val="0"/>
                <w:iCs w:val="0"/>
                <w:color w:val="auto"/>
                <w:sz w:val="22"/>
                <w:szCs w:val="22"/>
                <w:highlight w:val="none"/>
                <w:u w:val="none"/>
              </w:rPr>
            </w:pPr>
          </w:p>
        </w:tc>
        <w:tc>
          <w:tcPr>
            <w:tcW w:w="1442" w:type="dxa"/>
            <w:shd w:val="clear" w:color="auto" w:fill="auto"/>
            <w:noWrap/>
            <w:vAlign w:val="center"/>
          </w:tcPr>
          <w:p w14:paraId="691B298D">
            <w:pPr>
              <w:rPr>
                <w:rFonts w:hint="eastAsia" w:ascii="宋体" w:hAnsi="宋体" w:eastAsia="宋体" w:cs="宋体"/>
                <w:i w:val="0"/>
                <w:iCs w:val="0"/>
                <w:color w:val="auto"/>
                <w:sz w:val="22"/>
                <w:szCs w:val="22"/>
                <w:highlight w:val="none"/>
                <w:u w:val="none"/>
              </w:rPr>
            </w:pPr>
          </w:p>
        </w:tc>
      </w:tr>
      <w:tr w14:paraId="65126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932" w:type="dxa"/>
            <w:shd w:val="clear" w:color="auto" w:fill="auto"/>
            <w:noWrap/>
            <w:vAlign w:val="center"/>
          </w:tcPr>
          <w:p w14:paraId="6D65CC7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41</w:t>
            </w:r>
          </w:p>
        </w:tc>
        <w:tc>
          <w:tcPr>
            <w:tcW w:w="2266" w:type="dxa"/>
            <w:shd w:val="clear" w:color="auto" w:fill="auto"/>
            <w:noWrap/>
            <w:vAlign w:val="center"/>
          </w:tcPr>
          <w:p w14:paraId="786476C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小水果刀</w:t>
            </w:r>
          </w:p>
        </w:tc>
        <w:tc>
          <w:tcPr>
            <w:tcW w:w="1306" w:type="dxa"/>
            <w:shd w:val="clear" w:color="auto" w:fill="auto"/>
            <w:noWrap/>
            <w:vAlign w:val="center"/>
          </w:tcPr>
          <w:p w14:paraId="40863B1F">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4FBE9EA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4把</w:t>
            </w:r>
          </w:p>
        </w:tc>
        <w:tc>
          <w:tcPr>
            <w:tcW w:w="932" w:type="dxa"/>
            <w:shd w:val="clear" w:color="auto" w:fill="auto"/>
            <w:noWrap/>
            <w:vAlign w:val="center"/>
          </w:tcPr>
          <w:p w14:paraId="6040EA36">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25668CD1">
            <w:pPr>
              <w:rPr>
                <w:rFonts w:hint="eastAsia" w:ascii="宋体" w:hAnsi="宋体" w:eastAsia="宋体" w:cs="宋体"/>
                <w:i w:val="0"/>
                <w:iCs w:val="0"/>
                <w:color w:val="auto"/>
                <w:sz w:val="22"/>
                <w:szCs w:val="22"/>
                <w:highlight w:val="none"/>
                <w:u w:val="none"/>
              </w:rPr>
            </w:pPr>
          </w:p>
        </w:tc>
        <w:tc>
          <w:tcPr>
            <w:tcW w:w="1442" w:type="dxa"/>
            <w:shd w:val="clear" w:color="auto" w:fill="auto"/>
            <w:noWrap/>
            <w:vAlign w:val="center"/>
          </w:tcPr>
          <w:p w14:paraId="01F64228">
            <w:pPr>
              <w:rPr>
                <w:rFonts w:hint="eastAsia" w:ascii="宋体" w:hAnsi="宋体" w:eastAsia="宋体" w:cs="宋体"/>
                <w:i w:val="0"/>
                <w:iCs w:val="0"/>
                <w:color w:val="auto"/>
                <w:sz w:val="22"/>
                <w:szCs w:val="22"/>
                <w:highlight w:val="none"/>
                <w:u w:val="none"/>
              </w:rPr>
            </w:pPr>
          </w:p>
        </w:tc>
      </w:tr>
      <w:tr w14:paraId="11300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32" w:type="dxa"/>
            <w:shd w:val="clear" w:color="auto" w:fill="auto"/>
            <w:noWrap/>
            <w:vAlign w:val="center"/>
          </w:tcPr>
          <w:p w14:paraId="22A69EB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42</w:t>
            </w:r>
          </w:p>
        </w:tc>
        <w:tc>
          <w:tcPr>
            <w:tcW w:w="2266" w:type="dxa"/>
            <w:shd w:val="clear" w:color="auto" w:fill="auto"/>
            <w:noWrap/>
            <w:vAlign w:val="center"/>
          </w:tcPr>
          <w:p w14:paraId="5F71DB4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剪刀</w:t>
            </w:r>
          </w:p>
        </w:tc>
        <w:tc>
          <w:tcPr>
            <w:tcW w:w="1306" w:type="dxa"/>
            <w:shd w:val="clear" w:color="auto" w:fill="auto"/>
            <w:noWrap/>
            <w:vAlign w:val="center"/>
          </w:tcPr>
          <w:p w14:paraId="54E56C62">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49C2978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4把</w:t>
            </w:r>
          </w:p>
        </w:tc>
        <w:tc>
          <w:tcPr>
            <w:tcW w:w="932" w:type="dxa"/>
            <w:shd w:val="clear" w:color="auto" w:fill="auto"/>
            <w:noWrap/>
            <w:vAlign w:val="center"/>
          </w:tcPr>
          <w:p w14:paraId="00DDEF1C">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7A9BFFC2">
            <w:pPr>
              <w:rPr>
                <w:rFonts w:hint="eastAsia" w:ascii="宋体" w:hAnsi="宋体" w:eastAsia="宋体" w:cs="宋体"/>
                <w:i w:val="0"/>
                <w:iCs w:val="0"/>
                <w:color w:val="auto"/>
                <w:sz w:val="22"/>
                <w:szCs w:val="22"/>
                <w:highlight w:val="none"/>
                <w:u w:val="none"/>
              </w:rPr>
            </w:pPr>
          </w:p>
        </w:tc>
        <w:tc>
          <w:tcPr>
            <w:tcW w:w="1442" w:type="dxa"/>
            <w:shd w:val="clear" w:color="auto" w:fill="auto"/>
            <w:noWrap/>
            <w:vAlign w:val="center"/>
          </w:tcPr>
          <w:p w14:paraId="07FEF189">
            <w:pPr>
              <w:rPr>
                <w:rFonts w:hint="eastAsia" w:ascii="宋体" w:hAnsi="宋体" w:eastAsia="宋体" w:cs="宋体"/>
                <w:i w:val="0"/>
                <w:iCs w:val="0"/>
                <w:color w:val="auto"/>
                <w:sz w:val="22"/>
                <w:szCs w:val="22"/>
                <w:highlight w:val="none"/>
                <w:u w:val="none"/>
              </w:rPr>
            </w:pPr>
          </w:p>
        </w:tc>
      </w:tr>
      <w:tr w14:paraId="2A773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32" w:type="dxa"/>
            <w:shd w:val="clear" w:color="auto" w:fill="auto"/>
            <w:noWrap/>
            <w:vAlign w:val="center"/>
          </w:tcPr>
          <w:p w14:paraId="3FEEE25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43</w:t>
            </w:r>
          </w:p>
        </w:tc>
        <w:tc>
          <w:tcPr>
            <w:tcW w:w="2266" w:type="dxa"/>
            <w:shd w:val="clear" w:color="auto" w:fill="auto"/>
            <w:noWrap/>
            <w:vAlign w:val="center"/>
          </w:tcPr>
          <w:p w14:paraId="1DDCC71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削皮刀</w:t>
            </w:r>
          </w:p>
        </w:tc>
        <w:tc>
          <w:tcPr>
            <w:tcW w:w="1306" w:type="dxa"/>
            <w:shd w:val="clear" w:color="auto" w:fill="auto"/>
            <w:noWrap/>
            <w:vAlign w:val="center"/>
          </w:tcPr>
          <w:p w14:paraId="5D0A1EE1">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6F4B45D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4把</w:t>
            </w:r>
          </w:p>
        </w:tc>
        <w:tc>
          <w:tcPr>
            <w:tcW w:w="932" w:type="dxa"/>
            <w:shd w:val="clear" w:color="auto" w:fill="auto"/>
            <w:noWrap/>
            <w:vAlign w:val="center"/>
          </w:tcPr>
          <w:p w14:paraId="67B4FEA2">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740236C7">
            <w:pPr>
              <w:rPr>
                <w:rFonts w:hint="eastAsia" w:ascii="宋体" w:hAnsi="宋体" w:eastAsia="宋体" w:cs="宋体"/>
                <w:i w:val="0"/>
                <w:iCs w:val="0"/>
                <w:color w:val="auto"/>
                <w:sz w:val="22"/>
                <w:szCs w:val="22"/>
                <w:highlight w:val="none"/>
                <w:u w:val="none"/>
              </w:rPr>
            </w:pPr>
          </w:p>
        </w:tc>
        <w:tc>
          <w:tcPr>
            <w:tcW w:w="1442" w:type="dxa"/>
            <w:shd w:val="clear" w:color="auto" w:fill="auto"/>
            <w:noWrap/>
            <w:vAlign w:val="center"/>
          </w:tcPr>
          <w:p w14:paraId="0243B038">
            <w:pPr>
              <w:rPr>
                <w:rFonts w:hint="eastAsia" w:ascii="宋体" w:hAnsi="宋体" w:eastAsia="宋体" w:cs="宋体"/>
                <w:i w:val="0"/>
                <w:iCs w:val="0"/>
                <w:color w:val="auto"/>
                <w:sz w:val="22"/>
                <w:szCs w:val="22"/>
                <w:highlight w:val="none"/>
                <w:u w:val="none"/>
              </w:rPr>
            </w:pPr>
          </w:p>
        </w:tc>
      </w:tr>
      <w:tr w14:paraId="6FC68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32" w:type="dxa"/>
            <w:shd w:val="clear" w:color="auto" w:fill="auto"/>
            <w:noWrap/>
            <w:vAlign w:val="center"/>
          </w:tcPr>
          <w:p w14:paraId="64EEA90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44</w:t>
            </w:r>
          </w:p>
        </w:tc>
        <w:tc>
          <w:tcPr>
            <w:tcW w:w="2266" w:type="dxa"/>
            <w:shd w:val="clear" w:color="auto" w:fill="auto"/>
            <w:noWrap/>
            <w:vAlign w:val="center"/>
          </w:tcPr>
          <w:p w14:paraId="17DFB15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牙签筒</w:t>
            </w:r>
          </w:p>
        </w:tc>
        <w:tc>
          <w:tcPr>
            <w:tcW w:w="1306" w:type="dxa"/>
            <w:shd w:val="clear" w:color="auto" w:fill="auto"/>
            <w:noWrap/>
            <w:vAlign w:val="center"/>
          </w:tcPr>
          <w:p w14:paraId="535C6C98">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5D0DDE7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8个</w:t>
            </w:r>
          </w:p>
        </w:tc>
        <w:tc>
          <w:tcPr>
            <w:tcW w:w="932" w:type="dxa"/>
            <w:shd w:val="clear" w:color="auto" w:fill="auto"/>
            <w:noWrap/>
            <w:vAlign w:val="center"/>
          </w:tcPr>
          <w:p w14:paraId="606EDD7A">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18405AB2">
            <w:pPr>
              <w:rPr>
                <w:rFonts w:hint="eastAsia" w:ascii="宋体" w:hAnsi="宋体" w:eastAsia="宋体" w:cs="宋体"/>
                <w:i w:val="0"/>
                <w:iCs w:val="0"/>
                <w:color w:val="auto"/>
                <w:sz w:val="22"/>
                <w:szCs w:val="22"/>
                <w:highlight w:val="none"/>
                <w:u w:val="none"/>
              </w:rPr>
            </w:pPr>
          </w:p>
        </w:tc>
        <w:tc>
          <w:tcPr>
            <w:tcW w:w="1442" w:type="dxa"/>
            <w:shd w:val="clear" w:color="auto" w:fill="auto"/>
            <w:noWrap/>
            <w:vAlign w:val="center"/>
          </w:tcPr>
          <w:p w14:paraId="13029C88">
            <w:pPr>
              <w:rPr>
                <w:rFonts w:hint="eastAsia" w:ascii="宋体" w:hAnsi="宋体" w:eastAsia="宋体" w:cs="宋体"/>
                <w:i w:val="0"/>
                <w:iCs w:val="0"/>
                <w:color w:val="auto"/>
                <w:sz w:val="22"/>
                <w:szCs w:val="22"/>
                <w:highlight w:val="none"/>
                <w:u w:val="none"/>
              </w:rPr>
            </w:pPr>
          </w:p>
        </w:tc>
      </w:tr>
      <w:tr w14:paraId="7BAB4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932" w:type="dxa"/>
            <w:shd w:val="clear" w:color="auto" w:fill="auto"/>
            <w:noWrap/>
            <w:vAlign w:val="center"/>
          </w:tcPr>
          <w:p w14:paraId="31CFA72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45</w:t>
            </w:r>
          </w:p>
        </w:tc>
        <w:tc>
          <w:tcPr>
            <w:tcW w:w="2266" w:type="dxa"/>
            <w:shd w:val="clear" w:color="auto" w:fill="auto"/>
            <w:noWrap/>
            <w:vAlign w:val="center"/>
          </w:tcPr>
          <w:p w14:paraId="62DD60C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磨刀石</w:t>
            </w:r>
          </w:p>
        </w:tc>
        <w:tc>
          <w:tcPr>
            <w:tcW w:w="1306" w:type="dxa"/>
            <w:shd w:val="clear" w:color="auto" w:fill="auto"/>
            <w:noWrap/>
            <w:vAlign w:val="center"/>
          </w:tcPr>
          <w:p w14:paraId="461207CB">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35FD39A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1块</w:t>
            </w:r>
          </w:p>
        </w:tc>
        <w:tc>
          <w:tcPr>
            <w:tcW w:w="932" w:type="dxa"/>
            <w:shd w:val="clear" w:color="auto" w:fill="auto"/>
            <w:noWrap/>
            <w:vAlign w:val="center"/>
          </w:tcPr>
          <w:p w14:paraId="31067810">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3544DA6A">
            <w:pPr>
              <w:rPr>
                <w:rFonts w:hint="eastAsia" w:ascii="宋体" w:hAnsi="宋体" w:eastAsia="宋体" w:cs="宋体"/>
                <w:i w:val="0"/>
                <w:iCs w:val="0"/>
                <w:color w:val="auto"/>
                <w:sz w:val="22"/>
                <w:szCs w:val="22"/>
                <w:highlight w:val="none"/>
                <w:u w:val="none"/>
              </w:rPr>
            </w:pPr>
          </w:p>
        </w:tc>
        <w:tc>
          <w:tcPr>
            <w:tcW w:w="1442" w:type="dxa"/>
            <w:shd w:val="clear" w:color="auto" w:fill="auto"/>
            <w:noWrap/>
            <w:vAlign w:val="center"/>
          </w:tcPr>
          <w:p w14:paraId="7078BC74">
            <w:pPr>
              <w:rPr>
                <w:rFonts w:hint="eastAsia" w:ascii="宋体" w:hAnsi="宋体" w:eastAsia="宋体" w:cs="宋体"/>
                <w:i w:val="0"/>
                <w:iCs w:val="0"/>
                <w:color w:val="auto"/>
                <w:sz w:val="22"/>
                <w:szCs w:val="22"/>
                <w:highlight w:val="none"/>
                <w:u w:val="none"/>
              </w:rPr>
            </w:pPr>
          </w:p>
        </w:tc>
      </w:tr>
      <w:tr w14:paraId="68DF5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32" w:type="dxa"/>
            <w:shd w:val="clear" w:color="auto" w:fill="auto"/>
            <w:noWrap/>
            <w:vAlign w:val="center"/>
          </w:tcPr>
          <w:p w14:paraId="3D4A1CE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46</w:t>
            </w:r>
          </w:p>
        </w:tc>
        <w:tc>
          <w:tcPr>
            <w:tcW w:w="2266" w:type="dxa"/>
            <w:shd w:val="clear" w:color="auto" w:fill="auto"/>
            <w:noWrap/>
            <w:vAlign w:val="center"/>
          </w:tcPr>
          <w:p w14:paraId="663D764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八格挂钩</w:t>
            </w:r>
          </w:p>
        </w:tc>
        <w:tc>
          <w:tcPr>
            <w:tcW w:w="1306" w:type="dxa"/>
            <w:shd w:val="clear" w:color="auto" w:fill="auto"/>
            <w:noWrap/>
            <w:vAlign w:val="center"/>
          </w:tcPr>
          <w:p w14:paraId="14ED8ADC">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0149C4B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2个</w:t>
            </w:r>
          </w:p>
        </w:tc>
        <w:tc>
          <w:tcPr>
            <w:tcW w:w="932" w:type="dxa"/>
            <w:shd w:val="clear" w:color="auto" w:fill="auto"/>
            <w:noWrap/>
            <w:vAlign w:val="center"/>
          </w:tcPr>
          <w:p w14:paraId="23B9EDEF">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4EE860C2">
            <w:pPr>
              <w:rPr>
                <w:rFonts w:hint="eastAsia" w:ascii="宋体" w:hAnsi="宋体" w:eastAsia="宋体" w:cs="宋体"/>
                <w:i w:val="0"/>
                <w:iCs w:val="0"/>
                <w:color w:val="auto"/>
                <w:sz w:val="22"/>
                <w:szCs w:val="22"/>
                <w:highlight w:val="none"/>
                <w:u w:val="none"/>
              </w:rPr>
            </w:pPr>
          </w:p>
        </w:tc>
        <w:tc>
          <w:tcPr>
            <w:tcW w:w="1442" w:type="dxa"/>
            <w:shd w:val="clear" w:color="auto" w:fill="auto"/>
            <w:noWrap/>
            <w:vAlign w:val="center"/>
          </w:tcPr>
          <w:p w14:paraId="23B29DBB">
            <w:pPr>
              <w:rPr>
                <w:rFonts w:hint="eastAsia" w:ascii="宋体" w:hAnsi="宋体" w:eastAsia="宋体" w:cs="宋体"/>
                <w:i w:val="0"/>
                <w:iCs w:val="0"/>
                <w:color w:val="auto"/>
                <w:sz w:val="22"/>
                <w:szCs w:val="22"/>
                <w:highlight w:val="none"/>
                <w:u w:val="none"/>
              </w:rPr>
            </w:pPr>
          </w:p>
        </w:tc>
      </w:tr>
      <w:tr w14:paraId="6657A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32" w:type="dxa"/>
            <w:shd w:val="clear" w:color="auto" w:fill="auto"/>
            <w:noWrap/>
            <w:vAlign w:val="center"/>
          </w:tcPr>
          <w:p w14:paraId="5669E87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47</w:t>
            </w:r>
          </w:p>
        </w:tc>
        <w:tc>
          <w:tcPr>
            <w:tcW w:w="2266" w:type="dxa"/>
            <w:shd w:val="clear" w:color="auto" w:fill="auto"/>
            <w:noWrap/>
            <w:vAlign w:val="center"/>
          </w:tcPr>
          <w:p w14:paraId="59B00BF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14.5L保鲜盒</w:t>
            </w:r>
          </w:p>
        </w:tc>
        <w:tc>
          <w:tcPr>
            <w:tcW w:w="1306" w:type="dxa"/>
            <w:shd w:val="clear" w:color="auto" w:fill="auto"/>
            <w:noWrap/>
            <w:vAlign w:val="center"/>
          </w:tcPr>
          <w:p w14:paraId="7E1F6379">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22A0885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10个</w:t>
            </w:r>
          </w:p>
        </w:tc>
        <w:tc>
          <w:tcPr>
            <w:tcW w:w="932" w:type="dxa"/>
            <w:shd w:val="clear" w:color="auto" w:fill="auto"/>
            <w:noWrap/>
            <w:vAlign w:val="center"/>
          </w:tcPr>
          <w:p w14:paraId="045B3C95">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606804B9">
            <w:pPr>
              <w:rPr>
                <w:rFonts w:hint="eastAsia" w:ascii="宋体" w:hAnsi="宋体" w:eastAsia="宋体" w:cs="宋体"/>
                <w:i w:val="0"/>
                <w:iCs w:val="0"/>
                <w:color w:val="auto"/>
                <w:sz w:val="22"/>
                <w:szCs w:val="22"/>
                <w:highlight w:val="none"/>
                <w:u w:val="none"/>
              </w:rPr>
            </w:pPr>
          </w:p>
        </w:tc>
        <w:tc>
          <w:tcPr>
            <w:tcW w:w="1442" w:type="dxa"/>
            <w:shd w:val="clear" w:color="auto" w:fill="auto"/>
            <w:noWrap/>
            <w:vAlign w:val="center"/>
          </w:tcPr>
          <w:p w14:paraId="6F222843">
            <w:pPr>
              <w:rPr>
                <w:rFonts w:hint="eastAsia" w:ascii="宋体" w:hAnsi="宋体" w:eastAsia="宋体" w:cs="宋体"/>
                <w:i w:val="0"/>
                <w:iCs w:val="0"/>
                <w:color w:val="auto"/>
                <w:sz w:val="22"/>
                <w:szCs w:val="22"/>
                <w:highlight w:val="none"/>
                <w:u w:val="none"/>
              </w:rPr>
            </w:pPr>
          </w:p>
        </w:tc>
      </w:tr>
      <w:tr w14:paraId="395A6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932" w:type="dxa"/>
            <w:shd w:val="clear" w:color="auto" w:fill="auto"/>
            <w:noWrap/>
            <w:vAlign w:val="center"/>
          </w:tcPr>
          <w:p w14:paraId="2A9AFFD5">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48</w:t>
            </w:r>
          </w:p>
        </w:tc>
        <w:tc>
          <w:tcPr>
            <w:tcW w:w="2266" w:type="dxa"/>
            <w:shd w:val="clear" w:color="auto" w:fill="auto"/>
            <w:noWrap/>
            <w:vAlign w:val="center"/>
          </w:tcPr>
          <w:p w14:paraId="2E9482E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10.5L保鲜盒</w:t>
            </w:r>
          </w:p>
        </w:tc>
        <w:tc>
          <w:tcPr>
            <w:tcW w:w="1306" w:type="dxa"/>
            <w:shd w:val="clear" w:color="auto" w:fill="auto"/>
            <w:noWrap/>
            <w:vAlign w:val="center"/>
          </w:tcPr>
          <w:p w14:paraId="725A725A">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234AB6B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10个</w:t>
            </w:r>
          </w:p>
        </w:tc>
        <w:tc>
          <w:tcPr>
            <w:tcW w:w="932" w:type="dxa"/>
            <w:shd w:val="clear" w:color="auto" w:fill="auto"/>
            <w:noWrap/>
            <w:vAlign w:val="center"/>
          </w:tcPr>
          <w:p w14:paraId="5719771C">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58A90092">
            <w:pPr>
              <w:rPr>
                <w:rFonts w:hint="eastAsia" w:ascii="宋体" w:hAnsi="宋体" w:eastAsia="宋体" w:cs="宋体"/>
                <w:i w:val="0"/>
                <w:iCs w:val="0"/>
                <w:color w:val="auto"/>
                <w:sz w:val="22"/>
                <w:szCs w:val="22"/>
                <w:highlight w:val="none"/>
                <w:u w:val="none"/>
              </w:rPr>
            </w:pPr>
          </w:p>
        </w:tc>
        <w:tc>
          <w:tcPr>
            <w:tcW w:w="1442" w:type="dxa"/>
            <w:shd w:val="clear" w:color="auto" w:fill="auto"/>
            <w:noWrap/>
            <w:vAlign w:val="center"/>
          </w:tcPr>
          <w:p w14:paraId="46C0909D">
            <w:pPr>
              <w:rPr>
                <w:rFonts w:hint="eastAsia" w:ascii="宋体" w:hAnsi="宋体" w:eastAsia="宋体" w:cs="宋体"/>
                <w:i w:val="0"/>
                <w:iCs w:val="0"/>
                <w:color w:val="auto"/>
                <w:sz w:val="22"/>
                <w:szCs w:val="22"/>
                <w:highlight w:val="none"/>
                <w:u w:val="none"/>
              </w:rPr>
            </w:pPr>
          </w:p>
        </w:tc>
      </w:tr>
      <w:tr w14:paraId="67C2B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32" w:type="dxa"/>
            <w:shd w:val="clear" w:color="auto" w:fill="auto"/>
            <w:noWrap/>
            <w:vAlign w:val="center"/>
          </w:tcPr>
          <w:p w14:paraId="67CCF58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49</w:t>
            </w:r>
          </w:p>
        </w:tc>
        <w:tc>
          <w:tcPr>
            <w:tcW w:w="2266" w:type="dxa"/>
            <w:shd w:val="clear" w:color="auto" w:fill="auto"/>
            <w:noWrap/>
            <w:vAlign w:val="center"/>
          </w:tcPr>
          <w:p w14:paraId="09381CB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304不锈钢碗18cm</w:t>
            </w:r>
          </w:p>
        </w:tc>
        <w:tc>
          <w:tcPr>
            <w:tcW w:w="1306" w:type="dxa"/>
            <w:shd w:val="clear" w:color="auto" w:fill="auto"/>
            <w:noWrap/>
            <w:vAlign w:val="center"/>
          </w:tcPr>
          <w:p w14:paraId="7B91E15A">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1B19685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40个</w:t>
            </w:r>
          </w:p>
        </w:tc>
        <w:tc>
          <w:tcPr>
            <w:tcW w:w="932" w:type="dxa"/>
            <w:shd w:val="clear" w:color="auto" w:fill="auto"/>
            <w:noWrap/>
            <w:vAlign w:val="center"/>
          </w:tcPr>
          <w:p w14:paraId="5B6F8E82">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4EFAFD91">
            <w:pPr>
              <w:rPr>
                <w:rFonts w:hint="eastAsia" w:ascii="宋体" w:hAnsi="宋体" w:eastAsia="宋体" w:cs="宋体"/>
                <w:i w:val="0"/>
                <w:iCs w:val="0"/>
                <w:color w:val="auto"/>
                <w:sz w:val="22"/>
                <w:szCs w:val="22"/>
                <w:highlight w:val="none"/>
                <w:u w:val="none"/>
              </w:rPr>
            </w:pPr>
          </w:p>
        </w:tc>
        <w:tc>
          <w:tcPr>
            <w:tcW w:w="1442" w:type="dxa"/>
            <w:shd w:val="clear" w:color="auto" w:fill="auto"/>
            <w:noWrap/>
            <w:vAlign w:val="center"/>
          </w:tcPr>
          <w:p w14:paraId="4C4402EB">
            <w:pPr>
              <w:rPr>
                <w:rFonts w:hint="eastAsia" w:ascii="宋体" w:hAnsi="宋体" w:eastAsia="宋体" w:cs="宋体"/>
                <w:i w:val="0"/>
                <w:iCs w:val="0"/>
                <w:color w:val="auto"/>
                <w:sz w:val="22"/>
                <w:szCs w:val="22"/>
                <w:highlight w:val="none"/>
                <w:u w:val="none"/>
              </w:rPr>
            </w:pPr>
          </w:p>
        </w:tc>
      </w:tr>
      <w:tr w14:paraId="58AC4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32" w:type="dxa"/>
            <w:shd w:val="clear" w:color="auto" w:fill="auto"/>
            <w:noWrap/>
            <w:vAlign w:val="center"/>
          </w:tcPr>
          <w:p w14:paraId="6F09A83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50</w:t>
            </w:r>
          </w:p>
        </w:tc>
        <w:tc>
          <w:tcPr>
            <w:tcW w:w="2266" w:type="dxa"/>
            <w:shd w:val="clear" w:color="auto" w:fill="auto"/>
            <w:noWrap/>
            <w:vAlign w:val="center"/>
          </w:tcPr>
          <w:p w14:paraId="48776F0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304不锈钢碗13cm</w:t>
            </w:r>
          </w:p>
        </w:tc>
        <w:tc>
          <w:tcPr>
            <w:tcW w:w="1306" w:type="dxa"/>
            <w:shd w:val="clear" w:color="auto" w:fill="auto"/>
            <w:noWrap/>
            <w:vAlign w:val="center"/>
          </w:tcPr>
          <w:p w14:paraId="0275781B">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65486CF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40个</w:t>
            </w:r>
          </w:p>
        </w:tc>
        <w:tc>
          <w:tcPr>
            <w:tcW w:w="932" w:type="dxa"/>
            <w:shd w:val="clear" w:color="auto" w:fill="auto"/>
            <w:noWrap/>
            <w:vAlign w:val="center"/>
          </w:tcPr>
          <w:p w14:paraId="30335D8B">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72980115">
            <w:pPr>
              <w:rPr>
                <w:rFonts w:hint="eastAsia" w:ascii="宋体" w:hAnsi="宋体" w:eastAsia="宋体" w:cs="宋体"/>
                <w:i w:val="0"/>
                <w:iCs w:val="0"/>
                <w:color w:val="auto"/>
                <w:sz w:val="22"/>
                <w:szCs w:val="22"/>
                <w:highlight w:val="none"/>
                <w:u w:val="none"/>
              </w:rPr>
            </w:pPr>
          </w:p>
        </w:tc>
        <w:tc>
          <w:tcPr>
            <w:tcW w:w="1442" w:type="dxa"/>
            <w:shd w:val="clear" w:color="auto" w:fill="auto"/>
            <w:noWrap/>
            <w:vAlign w:val="center"/>
          </w:tcPr>
          <w:p w14:paraId="29003562">
            <w:pPr>
              <w:rPr>
                <w:rFonts w:hint="eastAsia" w:ascii="宋体" w:hAnsi="宋体" w:eastAsia="宋体" w:cs="宋体"/>
                <w:i w:val="0"/>
                <w:iCs w:val="0"/>
                <w:color w:val="auto"/>
                <w:sz w:val="22"/>
                <w:szCs w:val="22"/>
                <w:highlight w:val="none"/>
                <w:u w:val="none"/>
              </w:rPr>
            </w:pPr>
          </w:p>
        </w:tc>
      </w:tr>
      <w:tr w14:paraId="2B049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32" w:type="dxa"/>
            <w:shd w:val="clear" w:color="auto" w:fill="auto"/>
            <w:noWrap/>
            <w:vAlign w:val="center"/>
          </w:tcPr>
          <w:p w14:paraId="5436157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51</w:t>
            </w:r>
          </w:p>
        </w:tc>
        <w:tc>
          <w:tcPr>
            <w:tcW w:w="2266" w:type="dxa"/>
            <w:shd w:val="clear" w:color="auto" w:fill="auto"/>
            <w:noWrap/>
            <w:vAlign w:val="center"/>
          </w:tcPr>
          <w:p w14:paraId="5515385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小汤勺</w:t>
            </w:r>
          </w:p>
        </w:tc>
        <w:tc>
          <w:tcPr>
            <w:tcW w:w="1306" w:type="dxa"/>
            <w:shd w:val="clear" w:color="auto" w:fill="auto"/>
            <w:noWrap/>
            <w:vAlign w:val="center"/>
          </w:tcPr>
          <w:p w14:paraId="5A4773BD">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3425AFB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40把</w:t>
            </w:r>
          </w:p>
        </w:tc>
        <w:tc>
          <w:tcPr>
            <w:tcW w:w="932" w:type="dxa"/>
            <w:shd w:val="clear" w:color="auto" w:fill="auto"/>
            <w:noWrap/>
            <w:vAlign w:val="center"/>
          </w:tcPr>
          <w:p w14:paraId="06CA6455">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7F360168">
            <w:pPr>
              <w:rPr>
                <w:rFonts w:hint="eastAsia" w:ascii="宋体" w:hAnsi="宋体" w:eastAsia="宋体" w:cs="宋体"/>
                <w:i w:val="0"/>
                <w:iCs w:val="0"/>
                <w:color w:val="auto"/>
                <w:sz w:val="22"/>
                <w:szCs w:val="22"/>
                <w:highlight w:val="none"/>
                <w:u w:val="none"/>
              </w:rPr>
            </w:pPr>
          </w:p>
        </w:tc>
        <w:tc>
          <w:tcPr>
            <w:tcW w:w="1442" w:type="dxa"/>
            <w:shd w:val="clear" w:color="auto" w:fill="auto"/>
            <w:noWrap/>
            <w:vAlign w:val="center"/>
          </w:tcPr>
          <w:p w14:paraId="0EB9595C">
            <w:pPr>
              <w:rPr>
                <w:rFonts w:hint="eastAsia" w:ascii="宋体" w:hAnsi="宋体" w:eastAsia="宋体" w:cs="宋体"/>
                <w:i w:val="0"/>
                <w:iCs w:val="0"/>
                <w:color w:val="auto"/>
                <w:sz w:val="22"/>
                <w:szCs w:val="22"/>
                <w:highlight w:val="none"/>
                <w:u w:val="none"/>
              </w:rPr>
            </w:pPr>
          </w:p>
        </w:tc>
      </w:tr>
      <w:tr w14:paraId="7BF4F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32" w:type="dxa"/>
            <w:shd w:val="clear" w:color="auto" w:fill="auto"/>
            <w:noWrap/>
            <w:vAlign w:val="center"/>
          </w:tcPr>
          <w:p w14:paraId="178E2ED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52</w:t>
            </w:r>
          </w:p>
        </w:tc>
        <w:tc>
          <w:tcPr>
            <w:tcW w:w="2266" w:type="dxa"/>
            <w:shd w:val="clear" w:color="auto" w:fill="auto"/>
            <w:noWrap/>
            <w:vAlign w:val="center"/>
          </w:tcPr>
          <w:p w14:paraId="2E0184C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20cm平盘</w:t>
            </w:r>
          </w:p>
        </w:tc>
        <w:tc>
          <w:tcPr>
            <w:tcW w:w="1306" w:type="dxa"/>
            <w:shd w:val="clear" w:color="auto" w:fill="auto"/>
            <w:noWrap/>
            <w:vAlign w:val="center"/>
          </w:tcPr>
          <w:p w14:paraId="01588111">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515CFC2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10个</w:t>
            </w:r>
          </w:p>
        </w:tc>
        <w:tc>
          <w:tcPr>
            <w:tcW w:w="932" w:type="dxa"/>
            <w:shd w:val="clear" w:color="auto" w:fill="auto"/>
            <w:noWrap/>
            <w:vAlign w:val="center"/>
          </w:tcPr>
          <w:p w14:paraId="263D4C98">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4FC23265">
            <w:pPr>
              <w:rPr>
                <w:rFonts w:hint="eastAsia" w:ascii="宋体" w:hAnsi="宋体" w:eastAsia="宋体" w:cs="宋体"/>
                <w:i w:val="0"/>
                <w:iCs w:val="0"/>
                <w:color w:val="auto"/>
                <w:sz w:val="22"/>
                <w:szCs w:val="22"/>
                <w:highlight w:val="none"/>
                <w:u w:val="none"/>
              </w:rPr>
            </w:pPr>
          </w:p>
        </w:tc>
        <w:tc>
          <w:tcPr>
            <w:tcW w:w="1442" w:type="dxa"/>
            <w:shd w:val="clear" w:color="auto" w:fill="auto"/>
            <w:noWrap/>
            <w:vAlign w:val="center"/>
          </w:tcPr>
          <w:p w14:paraId="753A886E">
            <w:pPr>
              <w:rPr>
                <w:rFonts w:hint="eastAsia" w:ascii="宋体" w:hAnsi="宋体" w:eastAsia="宋体" w:cs="宋体"/>
                <w:i w:val="0"/>
                <w:iCs w:val="0"/>
                <w:color w:val="auto"/>
                <w:sz w:val="22"/>
                <w:szCs w:val="22"/>
                <w:highlight w:val="none"/>
                <w:u w:val="none"/>
              </w:rPr>
            </w:pPr>
          </w:p>
        </w:tc>
      </w:tr>
      <w:tr w14:paraId="103AF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32" w:type="dxa"/>
            <w:shd w:val="clear" w:color="auto" w:fill="auto"/>
            <w:noWrap/>
            <w:vAlign w:val="center"/>
          </w:tcPr>
          <w:p w14:paraId="0381F6C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53</w:t>
            </w:r>
          </w:p>
        </w:tc>
        <w:tc>
          <w:tcPr>
            <w:tcW w:w="2266" w:type="dxa"/>
            <w:shd w:val="clear" w:color="auto" w:fill="auto"/>
            <w:noWrap/>
            <w:vAlign w:val="center"/>
          </w:tcPr>
          <w:p w14:paraId="2FA076E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250ml留样盒</w:t>
            </w:r>
          </w:p>
        </w:tc>
        <w:tc>
          <w:tcPr>
            <w:tcW w:w="1306" w:type="dxa"/>
            <w:shd w:val="clear" w:color="auto" w:fill="auto"/>
            <w:noWrap/>
            <w:vAlign w:val="center"/>
          </w:tcPr>
          <w:p w14:paraId="19AFC046">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3788BC3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30个</w:t>
            </w:r>
          </w:p>
        </w:tc>
        <w:tc>
          <w:tcPr>
            <w:tcW w:w="932" w:type="dxa"/>
            <w:shd w:val="clear" w:color="auto" w:fill="auto"/>
            <w:noWrap/>
            <w:vAlign w:val="center"/>
          </w:tcPr>
          <w:p w14:paraId="2BAAA334">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1343D2B6">
            <w:pPr>
              <w:rPr>
                <w:rFonts w:hint="eastAsia" w:ascii="宋体" w:hAnsi="宋体" w:eastAsia="宋体" w:cs="宋体"/>
                <w:i w:val="0"/>
                <w:iCs w:val="0"/>
                <w:color w:val="auto"/>
                <w:sz w:val="22"/>
                <w:szCs w:val="22"/>
                <w:highlight w:val="none"/>
                <w:u w:val="none"/>
              </w:rPr>
            </w:pPr>
          </w:p>
        </w:tc>
        <w:tc>
          <w:tcPr>
            <w:tcW w:w="1442" w:type="dxa"/>
            <w:shd w:val="clear" w:color="auto" w:fill="auto"/>
            <w:noWrap/>
            <w:vAlign w:val="center"/>
          </w:tcPr>
          <w:p w14:paraId="39D5AC9E">
            <w:pPr>
              <w:rPr>
                <w:rFonts w:hint="eastAsia" w:ascii="宋体" w:hAnsi="宋体" w:eastAsia="宋体" w:cs="宋体"/>
                <w:i w:val="0"/>
                <w:iCs w:val="0"/>
                <w:color w:val="auto"/>
                <w:sz w:val="22"/>
                <w:szCs w:val="22"/>
                <w:highlight w:val="none"/>
                <w:u w:val="none"/>
              </w:rPr>
            </w:pPr>
          </w:p>
        </w:tc>
      </w:tr>
      <w:tr w14:paraId="08578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32" w:type="dxa"/>
            <w:shd w:val="clear" w:color="auto" w:fill="auto"/>
            <w:noWrap/>
            <w:vAlign w:val="center"/>
          </w:tcPr>
          <w:p w14:paraId="60699B2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54</w:t>
            </w:r>
          </w:p>
        </w:tc>
        <w:tc>
          <w:tcPr>
            <w:tcW w:w="2266" w:type="dxa"/>
            <w:shd w:val="clear" w:color="auto" w:fill="auto"/>
            <w:noWrap/>
            <w:vAlign w:val="center"/>
          </w:tcPr>
          <w:p w14:paraId="2D9F52F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六格快餐盘(304、1.0厚)</w:t>
            </w:r>
          </w:p>
        </w:tc>
        <w:tc>
          <w:tcPr>
            <w:tcW w:w="1306" w:type="dxa"/>
            <w:shd w:val="clear" w:color="auto" w:fill="auto"/>
            <w:noWrap/>
            <w:vAlign w:val="center"/>
          </w:tcPr>
          <w:p w14:paraId="48CB268C">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4FA06F2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40个</w:t>
            </w:r>
          </w:p>
        </w:tc>
        <w:tc>
          <w:tcPr>
            <w:tcW w:w="932" w:type="dxa"/>
            <w:shd w:val="clear" w:color="auto" w:fill="auto"/>
            <w:noWrap/>
            <w:vAlign w:val="center"/>
          </w:tcPr>
          <w:p w14:paraId="3DCC8999">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66732AD8">
            <w:pPr>
              <w:rPr>
                <w:rFonts w:hint="eastAsia" w:ascii="宋体" w:hAnsi="宋体" w:eastAsia="宋体" w:cs="宋体"/>
                <w:i w:val="0"/>
                <w:iCs w:val="0"/>
                <w:color w:val="auto"/>
                <w:sz w:val="22"/>
                <w:szCs w:val="22"/>
                <w:highlight w:val="none"/>
                <w:u w:val="none"/>
              </w:rPr>
            </w:pPr>
          </w:p>
        </w:tc>
        <w:tc>
          <w:tcPr>
            <w:tcW w:w="1442" w:type="dxa"/>
            <w:shd w:val="clear" w:color="auto" w:fill="auto"/>
            <w:noWrap/>
            <w:vAlign w:val="center"/>
          </w:tcPr>
          <w:p w14:paraId="65F71854">
            <w:pPr>
              <w:rPr>
                <w:rFonts w:hint="eastAsia" w:ascii="宋体" w:hAnsi="宋体" w:eastAsia="宋体" w:cs="宋体"/>
                <w:i w:val="0"/>
                <w:iCs w:val="0"/>
                <w:color w:val="auto"/>
                <w:sz w:val="22"/>
                <w:szCs w:val="22"/>
                <w:highlight w:val="none"/>
                <w:u w:val="none"/>
              </w:rPr>
            </w:pPr>
          </w:p>
        </w:tc>
      </w:tr>
      <w:tr w14:paraId="01BD4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32" w:type="dxa"/>
            <w:shd w:val="clear" w:color="auto" w:fill="auto"/>
            <w:noWrap/>
            <w:vAlign w:val="center"/>
          </w:tcPr>
          <w:p w14:paraId="77C37E59">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55</w:t>
            </w:r>
          </w:p>
        </w:tc>
        <w:tc>
          <w:tcPr>
            <w:tcW w:w="2266" w:type="dxa"/>
            <w:shd w:val="clear" w:color="auto" w:fill="auto"/>
            <w:noWrap/>
            <w:vAlign w:val="center"/>
          </w:tcPr>
          <w:p w14:paraId="5FCE729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竹筷（50双/包）</w:t>
            </w:r>
          </w:p>
        </w:tc>
        <w:tc>
          <w:tcPr>
            <w:tcW w:w="1306" w:type="dxa"/>
            <w:shd w:val="clear" w:color="auto" w:fill="auto"/>
            <w:noWrap/>
            <w:vAlign w:val="center"/>
          </w:tcPr>
          <w:p w14:paraId="25A54F21">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16ECE36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2包</w:t>
            </w:r>
          </w:p>
        </w:tc>
        <w:tc>
          <w:tcPr>
            <w:tcW w:w="932" w:type="dxa"/>
            <w:shd w:val="clear" w:color="auto" w:fill="auto"/>
            <w:noWrap/>
            <w:vAlign w:val="center"/>
          </w:tcPr>
          <w:p w14:paraId="37018E88">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0CB25D6E">
            <w:pPr>
              <w:rPr>
                <w:rFonts w:hint="eastAsia" w:ascii="宋体" w:hAnsi="宋体" w:eastAsia="宋体" w:cs="宋体"/>
                <w:i w:val="0"/>
                <w:iCs w:val="0"/>
                <w:color w:val="auto"/>
                <w:sz w:val="22"/>
                <w:szCs w:val="22"/>
                <w:highlight w:val="none"/>
                <w:u w:val="none"/>
              </w:rPr>
            </w:pPr>
          </w:p>
        </w:tc>
        <w:tc>
          <w:tcPr>
            <w:tcW w:w="1442" w:type="dxa"/>
            <w:shd w:val="clear" w:color="auto" w:fill="auto"/>
            <w:noWrap/>
            <w:vAlign w:val="center"/>
          </w:tcPr>
          <w:p w14:paraId="757C9D7D">
            <w:pPr>
              <w:rPr>
                <w:rFonts w:hint="eastAsia" w:ascii="宋体" w:hAnsi="宋体" w:eastAsia="宋体" w:cs="宋体"/>
                <w:i w:val="0"/>
                <w:iCs w:val="0"/>
                <w:color w:val="auto"/>
                <w:sz w:val="22"/>
                <w:szCs w:val="22"/>
                <w:highlight w:val="none"/>
                <w:u w:val="none"/>
              </w:rPr>
            </w:pPr>
          </w:p>
        </w:tc>
      </w:tr>
      <w:tr w14:paraId="53D60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32" w:type="dxa"/>
            <w:shd w:val="clear" w:color="auto" w:fill="auto"/>
            <w:noWrap/>
            <w:vAlign w:val="center"/>
          </w:tcPr>
          <w:p w14:paraId="3AA39B3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56</w:t>
            </w:r>
          </w:p>
        </w:tc>
        <w:tc>
          <w:tcPr>
            <w:tcW w:w="2266" w:type="dxa"/>
            <w:shd w:val="clear" w:color="auto" w:fill="auto"/>
            <w:noWrap/>
            <w:vAlign w:val="center"/>
          </w:tcPr>
          <w:p w14:paraId="5D1FD75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一次性筷子（包）</w:t>
            </w:r>
          </w:p>
        </w:tc>
        <w:tc>
          <w:tcPr>
            <w:tcW w:w="1306" w:type="dxa"/>
            <w:shd w:val="clear" w:color="auto" w:fill="auto"/>
            <w:noWrap/>
            <w:vAlign w:val="center"/>
          </w:tcPr>
          <w:p w14:paraId="16F8A6CE">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18F5DAE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1包</w:t>
            </w:r>
          </w:p>
        </w:tc>
        <w:tc>
          <w:tcPr>
            <w:tcW w:w="932" w:type="dxa"/>
            <w:shd w:val="clear" w:color="auto" w:fill="auto"/>
            <w:noWrap/>
            <w:vAlign w:val="center"/>
          </w:tcPr>
          <w:p w14:paraId="5A502030">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342A0051">
            <w:pPr>
              <w:rPr>
                <w:rFonts w:hint="eastAsia" w:ascii="宋体" w:hAnsi="宋体" w:eastAsia="宋体" w:cs="宋体"/>
                <w:i w:val="0"/>
                <w:iCs w:val="0"/>
                <w:color w:val="auto"/>
                <w:sz w:val="22"/>
                <w:szCs w:val="22"/>
                <w:highlight w:val="none"/>
                <w:u w:val="none"/>
              </w:rPr>
            </w:pPr>
          </w:p>
        </w:tc>
        <w:tc>
          <w:tcPr>
            <w:tcW w:w="1442" w:type="dxa"/>
            <w:shd w:val="clear" w:color="auto" w:fill="auto"/>
            <w:noWrap/>
            <w:vAlign w:val="center"/>
          </w:tcPr>
          <w:p w14:paraId="35E5E035">
            <w:pPr>
              <w:rPr>
                <w:rFonts w:hint="eastAsia" w:ascii="宋体" w:hAnsi="宋体" w:eastAsia="宋体" w:cs="宋体"/>
                <w:i w:val="0"/>
                <w:iCs w:val="0"/>
                <w:color w:val="auto"/>
                <w:sz w:val="22"/>
                <w:szCs w:val="22"/>
                <w:highlight w:val="none"/>
                <w:u w:val="none"/>
              </w:rPr>
            </w:pPr>
          </w:p>
        </w:tc>
      </w:tr>
      <w:tr w14:paraId="2EE55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932" w:type="dxa"/>
            <w:shd w:val="clear" w:color="auto" w:fill="auto"/>
            <w:noWrap/>
            <w:vAlign w:val="center"/>
          </w:tcPr>
          <w:p w14:paraId="7DC6CBD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57</w:t>
            </w:r>
          </w:p>
        </w:tc>
        <w:tc>
          <w:tcPr>
            <w:tcW w:w="2266" w:type="dxa"/>
            <w:shd w:val="clear" w:color="auto" w:fill="auto"/>
            <w:noWrap/>
            <w:vAlign w:val="center"/>
          </w:tcPr>
          <w:p w14:paraId="50C4A5C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十二人桌餐碗盘套件</w:t>
            </w:r>
          </w:p>
        </w:tc>
        <w:tc>
          <w:tcPr>
            <w:tcW w:w="1306" w:type="dxa"/>
            <w:shd w:val="clear" w:color="auto" w:fill="auto"/>
            <w:noWrap/>
            <w:vAlign w:val="center"/>
          </w:tcPr>
          <w:p w14:paraId="3E88BCC8">
            <w:pPr>
              <w:keepNext w:val="0"/>
              <w:keepLines w:val="0"/>
              <w:pageBreakBefore w:val="0"/>
              <w:widowControl/>
              <w:kinsoku/>
              <w:wordWrap/>
              <w:overflowPunct/>
              <w:topLinePunct w:val="0"/>
              <w:autoSpaceDE/>
              <w:autoSpaceDN/>
              <w:bidi w:val="0"/>
              <w:adjustRightInd/>
              <w:snapToGrid/>
              <w:ind w:firstLine="0" w:firstLineChars="0"/>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321187C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3套</w:t>
            </w:r>
          </w:p>
        </w:tc>
        <w:tc>
          <w:tcPr>
            <w:tcW w:w="932" w:type="dxa"/>
            <w:shd w:val="clear" w:color="auto" w:fill="auto"/>
            <w:noWrap/>
            <w:vAlign w:val="center"/>
          </w:tcPr>
          <w:p w14:paraId="5E4C5C12">
            <w:pPr>
              <w:rPr>
                <w:rFonts w:hint="eastAsia" w:ascii="宋体" w:hAnsi="宋体" w:eastAsia="宋体" w:cs="宋体"/>
                <w:i w:val="0"/>
                <w:iCs w:val="0"/>
                <w:color w:val="auto"/>
                <w:sz w:val="22"/>
                <w:szCs w:val="22"/>
                <w:highlight w:val="none"/>
                <w:u w:val="none"/>
              </w:rPr>
            </w:pPr>
          </w:p>
        </w:tc>
        <w:tc>
          <w:tcPr>
            <w:tcW w:w="932" w:type="dxa"/>
            <w:shd w:val="clear" w:color="auto" w:fill="auto"/>
            <w:noWrap/>
            <w:vAlign w:val="center"/>
          </w:tcPr>
          <w:p w14:paraId="1E81ECF6">
            <w:pPr>
              <w:rPr>
                <w:rFonts w:hint="eastAsia" w:ascii="宋体" w:hAnsi="宋体" w:eastAsia="宋体" w:cs="宋体"/>
                <w:i w:val="0"/>
                <w:iCs w:val="0"/>
                <w:color w:val="auto"/>
                <w:sz w:val="22"/>
                <w:szCs w:val="22"/>
                <w:highlight w:val="none"/>
                <w:u w:val="none"/>
              </w:rPr>
            </w:pPr>
          </w:p>
        </w:tc>
        <w:tc>
          <w:tcPr>
            <w:tcW w:w="1442" w:type="dxa"/>
            <w:shd w:val="clear" w:color="auto" w:fill="auto"/>
            <w:noWrap/>
            <w:vAlign w:val="center"/>
          </w:tcPr>
          <w:p w14:paraId="0E25EFC4">
            <w:pPr>
              <w:rPr>
                <w:rFonts w:hint="eastAsia" w:ascii="宋体" w:hAnsi="宋体" w:eastAsia="宋体" w:cs="宋体"/>
                <w:i w:val="0"/>
                <w:iCs w:val="0"/>
                <w:color w:val="auto"/>
                <w:sz w:val="22"/>
                <w:szCs w:val="22"/>
                <w:highlight w:val="none"/>
                <w:u w:val="none"/>
              </w:rPr>
            </w:pPr>
          </w:p>
        </w:tc>
      </w:tr>
    </w:tbl>
    <w:p w14:paraId="674E2B2A">
      <w:pPr>
        <w:pageBreakBefore w:val="0"/>
        <w:topLinePunct w:val="0"/>
        <w:bidi w:val="0"/>
        <w:spacing w:line="560" w:lineRule="exact"/>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br w:type="page"/>
      </w:r>
    </w:p>
    <w:p w14:paraId="3E554181">
      <w:pPr>
        <w:pStyle w:val="3"/>
        <w:pageBreakBefore w:val="0"/>
        <w:topLinePunct w:val="0"/>
        <w:bidi w:val="0"/>
        <w:spacing w:line="560" w:lineRule="exact"/>
        <w:rPr>
          <w:rFonts w:hint="default" w:ascii="Times New Roman" w:hAnsi="Times New Roman" w:eastAsia="方正仿宋_GBK" w:cs="Times New Roman"/>
          <w:color w:val="auto"/>
          <w:sz w:val="32"/>
          <w:szCs w:val="32"/>
          <w:highlight w:val="none"/>
        </w:rPr>
      </w:pPr>
    </w:p>
    <w:p w14:paraId="69AA535B">
      <w:pPr>
        <w:pStyle w:val="5"/>
        <w:pageBreakBefore w:val="0"/>
        <w:topLinePunct w:val="0"/>
        <w:bidi w:val="0"/>
        <w:spacing w:before="0" w:after="0" w:line="560" w:lineRule="exact"/>
        <w:jc w:val="center"/>
        <w:rPr>
          <w:rFonts w:hint="default" w:ascii="Times New Roman" w:hAnsi="Times New Roman" w:eastAsia="方正仿宋_GBK" w:cs="Times New Roman"/>
          <w:color w:val="auto"/>
          <w:sz w:val="32"/>
          <w:szCs w:val="32"/>
          <w:highlight w:val="none"/>
        </w:rPr>
      </w:pPr>
      <w:bookmarkStart w:id="18" w:name="_Toc13909"/>
      <w:bookmarkStart w:id="19" w:name="_Toc19216"/>
      <w:bookmarkStart w:id="20" w:name="_Toc87519414"/>
      <w:r>
        <w:rPr>
          <w:rFonts w:hint="default" w:ascii="Times New Roman" w:hAnsi="Times New Roman" w:eastAsia="方正仿宋_GBK" w:cs="Times New Roman"/>
          <w:color w:val="auto"/>
          <w:sz w:val="32"/>
          <w:szCs w:val="32"/>
          <w:highlight w:val="none"/>
          <w:lang w:val="en-US" w:eastAsia="zh-CN"/>
        </w:rPr>
        <w:t>三</w:t>
      </w:r>
      <w:r>
        <w:rPr>
          <w:rFonts w:hint="default" w:ascii="Times New Roman" w:hAnsi="Times New Roman" w:eastAsia="方正仿宋_GBK" w:cs="Times New Roman"/>
          <w:color w:val="auto"/>
          <w:sz w:val="32"/>
          <w:szCs w:val="32"/>
          <w:highlight w:val="none"/>
        </w:rPr>
        <w:t>、法定代表人身份证明书</w:t>
      </w:r>
      <w:bookmarkEnd w:id="18"/>
      <w:bookmarkEnd w:id="19"/>
      <w:bookmarkEnd w:id="20"/>
    </w:p>
    <w:p w14:paraId="771B2966">
      <w:pPr>
        <w:pageBreakBefore w:val="0"/>
        <w:topLinePunct w:val="0"/>
        <w:bidi w:val="0"/>
        <w:spacing w:line="560" w:lineRule="exact"/>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供应商名称：</w:t>
      </w:r>
    </w:p>
    <w:p w14:paraId="022EEC0A">
      <w:pPr>
        <w:pageBreakBefore w:val="0"/>
        <w:topLinePunct w:val="0"/>
        <w:bidi w:val="0"/>
        <w:spacing w:line="560" w:lineRule="exact"/>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单位地址：</w:t>
      </w:r>
    </w:p>
    <w:p w14:paraId="549BC7FC">
      <w:pPr>
        <w:pageBreakBefore w:val="0"/>
        <w:topLinePunct w:val="0"/>
        <w:bidi w:val="0"/>
        <w:spacing w:line="560" w:lineRule="exact"/>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成立时间：       年    月    日</w:t>
      </w:r>
    </w:p>
    <w:p w14:paraId="3A1494BC">
      <w:pPr>
        <w:pageBreakBefore w:val="0"/>
        <w:topLinePunct w:val="0"/>
        <w:bidi w:val="0"/>
        <w:spacing w:line="560" w:lineRule="exact"/>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经营期限：</w:t>
      </w:r>
    </w:p>
    <w:p w14:paraId="5DBFD6EB">
      <w:pPr>
        <w:pageBreakBefore w:val="0"/>
        <w:topLinePunct w:val="0"/>
        <w:bidi w:val="0"/>
        <w:spacing w:line="560" w:lineRule="exact"/>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姓名：       性别：       年龄：          职务：</w:t>
      </w:r>
    </w:p>
    <w:p w14:paraId="15C0654A">
      <w:pPr>
        <w:pageBreakBefore w:val="0"/>
        <w:topLinePunct w:val="0"/>
        <w:bidi w:val="0"/>
        <w:spacing w:line="560" w:lineRule="exact"/>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系</w:t>
      </w:r>
      <w:r>
        <w:rPr>
          <w:rFonts w:hint="default" w:ascii="Times New Roman" w:hAnsi="Times New Roman" w:eastAsia="方正仿宋_GBK" w:cs="Times New Roman"/>
          <w:color w:val="auto"/>
          <w:sz w:val="32"/>
          <w:szCs w:val="32"/>
          <w:highlight w:val="none"/>
          <w:u w:val="single"/>
        </w:rPr>
        <w:t xml:space="preserve">                     （供应商名称）</w:t>
      </w:r>
      <w:r>
        <w:rPr>
          <w:rFonts w:hint="default" w:ascii="Times New Roman" w:hAnsi="Times New Roman" w:eastAsia="方正仿宋_GBK" w:cs="Times New Roman"/>
          <w:color w:val="auto"/>
          <w:sz w:val="32"/>
          <w:szCs w:val="32"/>
          <w:highlight w:val="none"/>
        </w:rPr>
        <w:t>的法定代表人。</w:t>
      </w:r>
    </w:p>
    <w:p w14:paraId="564F673C">
      <w:pPr>
        <w:pageBreakBefore w:val="0"/>
        <w:topLinePunct w:val="0"/>
        <w:bidi w:val="0"/>
        <w:spacing w:line="560" w:lineRule="exact"/>
        <w:ind w:firstLine="640" w:firstLineChars="200"/>
        <w:rPr>
          <w:rFonts w:hint="default" w:ascii="Times New Roman" w:hAnsi="Times New Roman" w:eastAsia="方正仿宋_GBK" w:cs="Times New Roman"/>
          <w:color w:val="auto"/>
          <w:sz w:val="32"/>
          <w:szCs w:val="32"/>
          <w:highlight w:val="none"/>
        </w:rPr>
      </w:pPr>
    </w:p>
    <w:p w14:paraId="6F8EBE44">
      <w:pPr>
        <w:pageBreakBefore w:val="0"/>
        <w:topLinePunct w:val="0"/>
        <w:bidi w:val="0"/>
        <w:spacing w:line="560" w:lineRule="exact"/>
        <w:ind w:firstLine="640" w:firstLineChars="20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特此证明。</w:t>
      </w:r>
    </w:p>
    <w:p w14:paraId="1A8F9AB9">
      <w:pPr>
        <w:pageBreakBefore w:val="0"/>
        <w:topLinePunct w:val="0"/>
        <w:bidi w:val="0"/>
        <w:spacing w:line="560" w:lineRule="exact"/>
        <w:rPr>
          <w:rFonts w:hint="default" w:ascii="Times New Roman" w:hAnsi="Times New Roman" w:eastAsia="方正仿宋_GBK" w:cs="Times New Roman"/>
          <w:color w:val="auto"/>
          <w:sz w:val="32"/>
          <w:szCs w:val="32"/>
          <w:highlight w:val="none"/>
        </w:rPr>
      </w:pPr>
    </w:p>
    <w:p w14:paraId="4E5C62D8">
      <w:pPr>
        <w:pageBreakBefore w:val="0"/>
        <w:topLinePunct w:val="0"/>
        <w:bidi w:val="0"/>
        <w:spacing w:line="560" w:lineRule="exact"/>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附：法定代表人身份证正反面原件的扫描件。</w:t>
      </w:r>
    </w:p>
    <w:p w14:paraId="0399D95A">
      <w:pPr>
        <w:pageBreakBefore w:val="0"/>
        <w:topLinePunct w:val="0"/>
        <w:bidi w:val="0"/>
        <w:spacing w:line="560" w:lineRule="exact"/>
        <w:rPr>
          <w:rFonts w:hint="default" w:ascii="Times New Roman" w:hAnsi="Times New Roman" w:eastAsia="方正仿宋_GBK" w:cs="Times New Roman"/>
          <w:color w:val="auto"/>
          <w:sz w:val="32"/>
          <w:szCs w:val="32"/>
          <w:highlight w:val="none"/>
          <w:lang w:bidi="en-US"/>
        </w:rPr>
      </w:pPr>
    </w:p>
    <w:tbl>
      <w:tblPr>
        <w:tblStyle w:val="2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1"/>
        <w:gridCol w:w="4261"/>
      </w:tblGrid>
      <w:tr w14:paraId="5D89A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261" w:type="dxa"/>
          </w:tcPr>
          <w:p w14:paraId="6F69D7A0">
            <w:pPr>
              <w:pageBreakBefore w:val="0"/>
              <w:topLinePunct w:val="0"/>
              <w:bidi w:val="0"/>
              <w:spacing w:line="560" w:lineRule="exact"/>
              <w:rPr>
                <w:rFonts w:hint="default" w:ascii="Times New Roman" w:hAnsi="Times New Roman" w:eastAsia="方正仿宋_GBK" w:cs="Times New Roman"/>
                <w:color w:val="auto"/>
                <w:sz w:val="32"/>
                <w:szCs w:val="32"/>
                <w:highlight w:val="none"/>
                <w:lang w:bidi="en-US"/>
              </w:rPr>
            </w:pPr>
          </w:p>
          <w:p w14:paraId="451EC66C">
            <w:pPr>
              <w:pStyle w:val="2"/>
              <w:pageBreakBefore w:val="0"/>
              <w:topLinePunct w:val="0"/>
              <w:bidi w:val="0"/>
              <w:spacing w:line="560" w:lineRule="exact"/>
              <w:rPr>
                <w:rFonts w:hint="default" w:ascii="Times New Roman" w:hAnsi="Times New Roman" w:eastAsia="方正仿宋_GBK" w:cs="Times New Roman"/>
                <w:color w:val="auto"/>
                <w:sz w:val="32"/>
                <w:szCs w:val="32"/>
                <w:highlight w:val="none"/>
                <w:lang w:eastAsia="zh-CN" w:bidi="en-US"/>
              </w:rPr>
            </w:pPr>
          </w:p>
          <w:p w14:paraId="7FFCB7E2">
            <w:pPr>
              <w:pStyle w:val="2"/>
              <w:pageBreakBefore w:val="0"/>
              <w:topLinePunct w:val="0"/>
              <w:bidi w:val="0"/>
              <w:spacing w:line="560" w:lineRule="exact"/>
              <w:rPr>
                <w:rFonts w:hint="default" w:ascii="Times New Roman" w:hAnsi="Times New Roman" w:eastAsia="方正仿宋_GBK" w:cs="Times New Roman"/>
                <w:color w:val="auto"/>
                <w:sz w:val="32"/>
                <w:szCs w:val="32"/>
                <w:highlight w:val="none"/>
                <w:lang w:eastAsia="zh-CN" w:bidi="en-US"/>
              </w:rPr>
            </w:pPr>
          </w:p>
        </w:tc>
        <w:tc>
          <w:tcPr>
            <w:tcW w:w="4261" w:type="dxa"/>
          </w:tcPr>
          <w:p w14:paraId="11DC8FE5">
            <w:pPr>
              <w:pageBreakBefore w:val="0"/>
              <w:topLinePunct w:val="0"/>
              <w:bidi w:val="0"/>
              <w:spacing w:line="560" w:lineRule="exact"/>
              <w:rPr>
                <w:rFonts w:hint="default" w:ascii="Times New Roman" w:hAnsi="Times New Roman" w:eastAsia="方正仿宋_GBK" w:cs="Times New Roman"/>
                <w:color w:val="auto"/>
                <w:sz w:val="32"/>
                <w:szCs w:val="32"/>
                <w:highlight w:val="none"/>
                <w:lang w:bidi="en-US"/>
              </w:rPr>
            </w:pPr>
          </w:p>
        </w:tc>
      </w:tr>
    </w:tbl>
    <w:p w14:paraId="48FF0211">
      <w:pPr>
        <w:pageBreakBefore w:val="0"/>
        <w:topLinePunct w:val="0"/>
        <w:bidi w:val="0"/>
        <w:spacing w:line="560" w:lineRule="exact"/>
        <w:rPr>
          <w:rFonts w:hint="default" w:ascii="Times New Roman" w:hAnsi="Times New Roman" w:eastAsia="方正仿宋_GBK" w:cs="Times New Roman"/>
          <w:color w:val="auto"/>
          <w:sz w:val="32"/>
          <w:szCs w:val="32"/>
          <w:highlight w:val="none"/>
          <w:lang w:bidi="en-US"/>
        </w:rPr>
      </w:pPr>
    </w:p>
    <w:p w14:paraId="4F90339A">
      <w:pPr>
        <w:pageBreakBefore w:val="0"/>
        <w:widowControl/>
        <w:wordWrap w:val="0"/>
        <w:topLinePunct w:val="0"/>
        <w:bidi w:val="0"/>
        <w:spacing w:line="560" w:lineRule="exact"/>
        <w:jc w:val="right"/>
        <w:rPr>
          <w:rFonts w:hint="default" w:ascii="Times New Roman" w:hAnsi="Times New Roman" w:eastAsia="方正仿宋_GBK" w:cs="Times New Roman"/>
          <w:color w:val="auto"/>
          <w:sz w:val="32"/>
          <w:szCs w:val="32"/>
          <w:highlight w:val="none"/>
          <w:u w:val="single"/>
          <w:lang w:bidi="en-US"/>
        </w:rPr>
      </w:pPr>
      <w:r>
        <w:rPr>
          <w:rFonts w:hint="default" w:ascii="Times New Roman" w:hAnsi="Times New Roman" w:eastAsia="方正仿宋_GBK" w:cs="Times New Roman"/>
          <w:color w:val="auto"/>
          <w:sz w:val="32"/>
          <w:szCs w:val="32"/>
          <w:highlight w:val="none"/>
          <w:lang w:bidi="en-US"/>
        </w:rPr>
        <w:t>供应商（盖公章）：</w:t>
      </w:r>
    </w:p>
    <w:p w14:paraId="7CFB41E3">
      <w:pPr>
        <w:pageBreakBefore w:val="0"/>
        <w:widowControl/>
        <w:topLinePunct w:val="0"/>
        <w:bidi w:val="0"/>
        <w:spacing w:line="560" w:lineRule="exact"/>
        <w:jc w:val="right"/>
        <w:rPr>
          <w:rFonts w:hint="default" w:ascii="Times New Roman" w:hAnsi="Times New Roman" w:eastAsia="方正仿宋_GBK" w:cs="Times New Roman"/>
          <w:color w:val="auto"/>
          <w:sz w:val="32"/>
          <w:szCs w:val="32"/>
          <w:highlight w:val="none"/>
          <w:lang w:bidi="en-US"/>
        </w:rPr>
      </w:pPr>
      <w:r>
        <w:rPr>
          <w:rFonts w:hint="default" w:ascii="Times New Roman" w:hAnsi="Times New Roman" w:eastAsia="方正仿宋_GBK" w:cs="Times New Roman"/>
          <w:color w:val="auto"/>
          <w:sz w:val="32"/>
          <w:szCs w:val="32"/>
          <w:highlight w:val="none"/>
          <w:lang w:bidi="en-US"/>
        </w:rPr>
        <w:t>年    月    日</w:t>
      </w:r>
    </w:p>
    <w:p w14:paraId="13597810">
      <w:pPr>
        <w:pageBreakBefore w:val="0"/>
        <w:widowControl/>
        <w:topLinePunct w:val="0"/>
        <w:bidi w:val="0"/>
        <w:spacing w:line="560" w:lineRule="exact"/>
        <w:jc w:val="left"/>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br w:type="page"/>
      </w:r>
    </w:p>
    <w:p w14:paraId="50AE4B31">
      <w:pPr>
        <w:pStyle w:val="5"/>
        <w:pageBreakBefore w:val="0"/>
        <w:topLinePunct w:val="0"/>
        <w:bidi w:val="0"/>
        <w:spacing w:line="560" w:lineRule="exact"/>
        <w:jc w:val="center"/>
        <w:rPr>
          <w:rFonts w:hint="default" w:ascii="Times New Roman" w:hAnsi="Times New Roman" w:eastAsia="方正仿宋_GBK" w:cs="Times New Roman"/>
          <w:color w:val="auto"/>
          <w:sz w:val="32"/>
          <w:szCs w:val="32"/>
          <w:highlight w:val="none"/>
        </w:rPr>
      </w:pPr>
      <w:bookmarkStart w:id="21" w:name="_Toc87519415"/>
      <w:bookmarkStart w:id="22" w:name="_Toc20204"/>
      <w:bookmarkStart w:id="23" w:name="_Toc31739"/>
      <w:r>
        <w:rPr>
          <w:rFonts w:hint="default" w:ascii="Times New Roman" w:hAnsi="Times New Roman" w:eastAsia="方正仿宋_GBK" w:cs="Times New Roman"/>
          <w:color w:val="auto"/>
          <w:sz w:val="32"/>
          <w:szCs w:val="32"/>
          <w:highlight w:val="none"/>
          <w:lang w:val="en-US" w:eastAsia="zh-CN"/>
        </w:rPr>
        <w:t>四</w:t>
      </w:r>
      <w:r>
        <w:rPr>
          <w:rFonts w:hint="default" w:ascii="Times New Roman" w:hAnsi="Times New Roman" w:eastAsia="方正仿宋_GBK" w:cs="Times New Roman"/>
          <w:color w:val="auto"/>
          <w:sz w:val="32"/>
          <w:szCs w:val="32"/>
          <w:highlight w:val="none"/>
        </w:rPr>
        <w:t>、法定代表人授权委托书</w:t>
      </w:r>
      <w:bookmarkEnd w:id="21"/>
      <w:bookmarkEnd w:id="22"/>
      <w:bookmarkEnd w:id="23"/>
    </w:p>
    <w:p w14:paraId="4BFD7F83">
      <w:pPr>
        <w:pageBreakBefore w:val="0"/>
        <w:topLinePunct w:val="0"/>
        <w:bidi w:val="0"/>
        <w:spacing w:line="560" w:lineRule="exact"/>
        <w:ind w:firstLine="640" w:firstLineChars="20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本人</w:t>
      </w:r>
      <w:r>
        <w:rPr>
          <w:rFonts w:hint="default" w:ascii="Times New Roman" w:hAnsi="Times New Roman" w:eastAsia="方正仿宋_GBK" w:cs="Times New Roman"/>
          <w:color w:val="auto"/>
          <w:sz w:val="32"/>
          <w:szCs w:val="32"/>
          <w:highlight w:val="none"/>
          <w:u w:val="single"/>
          <w:lang w:eastAsia="zh-CN"/>
        </w:rPr>
        <w:t xml:space="preserve">      </w:t>
      </w:r>
      <w:r>
        <w:rPr>
          <w:rFonts w:hint="default" w:ascii="Times New Roman" w:hAnsi="Times New Roman" w:eastAsia="方正仿宋_GBK" w:cs="Times New Roman"/>
          <w:color w:val="auto"/>
          <w:sz w:val="32"/>
          <w:szCs w:val="32"/>
          <w:highlight w:val="none"/>
        </w:rPr>
        <w:t>（姓名）系</w:t>
      </w:r>
      <w:r>
        <w:rPr>
          <w:rFonts w:hint="default" w:ascii="Times New Roman" w:hAnsi="Times New Roman" w:eastAsia="方正仿宋_GBK" w:cs="Times New Roman"/>
          <w:color w:val="auto"/>
          <w:sz w:val="32"/>
          <w:szCs w:val="32"/>
          <w:highlight w:val="none"/>
          <w:u w:val="single"/>
          <w:lang w:eastAsia="zh-CN"/>
        </w:rPr>
        <w:t xml:space="preserve">                        </w:t>
      </w:r>
      <w:r>
        <w:rPr>
          <w:rFonts w:hint="default" w:ascii="Times New Roman" w:hAnsi="Times New Roman" w:eastAsia="方正仿宋_GBK" w:cs="Times New Roman"/>
          <w:color w:val="auto"/>
          <w:sz w:val="32"/>
          <w:szCs w:val="32"/>
          <w:highlight w:val="none"/>
        </w:rPr>
        <w:t>（供应商名称）的法定代表人，现委托</w:t>
      </w:r>
      <w:r>
        <w:rPr>
          <w:rFonts w:hint="default" w:ascii="Times New Roman" w:hAnsi="Times New Roman" w:eastAsia="方正仿宋_GBK" w:cs="Times New Roman"/>
          <w:color w:val="auto"/>
          <w:sz w:val="32"/>
          <w:szCs w:val="32"/>
          <w:highlight w:val="none"/>
          <w:u w:val="single"/>
          <w:lang w:eastAsia="zh-CN"/>
        </w:rPr>
        <w:t xml:space="preserve">                        </w:t>
      </w:r>
      <w:r>
        <w:rPr>
          <w:rFonts w:hint="default" w:ascii="Times New Roman" w:hAnsi="Times New Roman" w:eastAsia="方正仿宋_GBK" w:cs="Times New Roman"/>
          <w:color w:val="auto"/>
          <w:sz w:val="32"/>
          <w:szCs w:val="32"/>
          <w:highlight w:val="none"/>
        </w:rPr>
        <w:t>（姓名）为我方代理人。代理人根据授权，以我方名义签署、说明、递交、撤回、修改、签订合同和处理有关事宜，其法律后果由我方承担。</w:t>
      </w:r>
    </w:p>
    <w:p w14:paraId="1B1C52FD">
      <w:pPr>
        <w:pageBreakBefore w:val="0"/>
        <w:topLinePunct w:val="0"/>
        <w:bidi w:val="0"/>
        <w:spacing w:line="560" w:lineRule="exact"/>
        <w:ind w:firstLine="640" w:firstLineChars="20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委托期限：</w:t>
      </w:r>
      <w:r>
        <w:rPr>
          <w:rFonts w:hint="default" w:ascii="Times New Roman" w:hAnsi="Times New Roman" w:eastAsia="方正仿宋_GBK" w:cs="Times New Roman"/>
          <w:color w:val="auto"/>
          <w:sz w:val="32"/>
          <w:szCs w:val="32"/>
          <w:highlight w:val="none"/>
          <w:u w:val="single"/>
          <w:lang w:eastAsia="zh-CN"/>
        </w:rPr>
        <w:t xml:space="preserve">                               </w:t>
      </w:r>
      <w:r>
        <w:rPr>
          <w:rFonts w:hint="default" w:ascii="Times New Roman" w:hAnsi="Times New Roman" w:eastAsia="方正仿宋_GBK" w:cs="Times New Roman"/>
          <w:color w:val="auto"/>
          <w:sz w:val="32"/>
          <w:szCs w:val="32"/>
          <w:highlight w:val="none"/>
          <w:lang w:eastAsia="zh-CN"/>
        </w:rPr>
        <w:t xml:space="preserve"> </w:t>
      </w:r>
      <w:r>
        <w:rPr>
          <w:rFonts w:hint="default" w:ascii="Times New Roman" w:hAnsi="Times New Roman" w:eastAsia="方正仿宋_GBK" w:cs="Times New Roman"/>
          <w:color w:val="auto"/>
          <w:sz w:val="32"/>
          <w:szCs w:val="32"/>
          <w:highlight w:val="none"/>
        </w:rPr>
        <w:t>。</w:t>
      </w:r>
    </w:p>
    <w:p w14:paraId="64503D61">
      <w:pPr>
        <w:pageBreakBefore w:val="0"/>
        <w:topLinePunct w:val="0"/>
        <w:bidi w:val="0"/>
        <w:spacing w:line="560" w:lineRule="exact"/>
        <w:ind w:firstLine="640" w:firstLineChars="20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代理人无转委托权，特此委托。</w:t>
      </w:r>
    </w:p>
    <w:p w14:paraId="10EB197A">
      <w:pPr>
        <w:pageBreakBefore w:val="0"/>
        <w:topLinePunct w:val="0"/>
        <w:bidi w:val="0"/>
        <w:spacing w:line="560" w:lineRule="exact"/>
        <w:ind w:firstLine="640" w:firstLineChars="20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附：委托代理人身份证正反面原件的扫描件</w:t>
      </w:r>
    </w:p>
    <w:tbl>
      <w:tblPr>
        <w:tblStyle w:val="2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1"/>
        <w:gridCol w:w="4261"/>
      </w:tblGrid>
      <w:tr w14:paraId="313CC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1" w:hRule="atLeast"/>
        </w:trPr>
        <w:tc>
          <w:tcPr>
            <w:tcW w:w="4261" w:type="dxa"/>
          </w:tcPr>
          <w:p w14:paraId="7830B2CE">
            <w:pPr>
              <w:pStyle w:val="2"/>
              <w:pageBreakBefore w:val="0"/>
              <w:topLinePunct w:val="0"/>
              <w:bidi w:val="0"/>
              <w:spacing w:line="560" w:lineRule="exact"/>
              <w:ind w:left="0" w:leftChars="0" w:firstLine="0" w:firstLineChars="0"/>
              <w:rPr>
                <w:rFonts w:hint="default" w:ascii="Times New Roman" w:hAnsi="Times New Roman" w:eastAsia="方正仿宋_GBK" w:cs="Times New Roman"/>
                <w:color w:val="auto"/>
                <w:sz w:val="32"/>
                <w:szCs w:val="32"/>
                <w:highlight w:val="none"/>
                <w:lang w:eastAsia="zh-CN" w:bidi="en-US"/>
              </w:rPr>
            </w:pPr>
          </w:p>
        </w:tc>
        <w:tc>
          <w:tcPr>
            <w:tcW w:w="4261" w:type="dxa"/>
          </w:tcPr>
          <w:p w14:paraId="75B9A429">
            <w:pPr>
              <w:pageBreakBefore w:val="0"/>
              <w:topLinePunct w:val="0"/>
              <w:bidi w:val="0"/>
              <w:spacing w:line="560" w:lineRule="exact"/>
              <w:rPr>
                <w:rFonts w:hint="default" w:ascii="Times New Roman" w:hAnsi="Times New Roman" w:eastAsia="方正仿宋_GBK" w:cs="Times New Roman"/>
                <w:color w:val="auto"/>
                <w:sz w:val="32"/>
                <w:szCs w:val="32"/>
                <w:highlight w:val="none"/>
                <w:lang w:bidi="en-US"/>
              </w:rPr>
            </w:pPr>
          </w:p>
        </w:tc>
      </w:tr>
    </w:tbl>
    <w:p w14:paraId="1617CC44">
      <w:pPr>
        <w:pageBreakBefore w:val="0"/>
        <w:widowControl/>
        <w:topLinePunct w:val="0"/>
        <w:bidi w:val="0"/>
        <w:spacing w:line="560" w:lineRule="exact"/>
        <w:ind w:right="960" w:firstLine="3200" w:firstLineChars="1000"/>
        <w:jc w:val="right"/>
        <w:rPr>
          <w:rFonts w:hint="default" w:ascii="Times New Roman" w:hAnsi="Times New Roman" w:eastAsia="方正仿宋_GBK" w:cs="Times New Roman"/>
          <w:color w:val="auto"/>
          <w:sz w:val="32"/>
          <w:szCs w:val="32"/>
          <w:highlight w:val="none"/>
          <w:u w:val="single"/>
          <w:lang w:bidi="en-US"/>
        </w:rPr>
      </w:pPr>
      <w:r>
        <w:rPr>
          <w:rFonts w:hint="default" w:ascii="Times New Roman" w:hAnsi="Times New Roman" w:eastAsia="方正仿宋_GBK" w:cs="Times New Roman"/>
          <w:color w:val="auto"/>
          <w:sz w:val="32"/>
          <w:szCs w:val="32"/>
          <w:highlight w:val="none"/>
          <w:lang w:bidi="en-US"/>
        </w:rPr>
        <w:t>供应商（盖公章）：</w:t>
      </w:r>
    </w:p>
    <w:p w14:paraId="017E40BD">
      <w:pPr>
        <w:pageBreakBefore w:val="0"/>
        <w:widowControl/>
        <w:wordWrap w:val="0"/>
        <w:topLinePunct w:val="0"/>
        <w:bidi w:val="0"/>
        <w:spacing w:line="560" w:lineRule="exact"/>
        <w:ind w:right="960" w:firstLine="3200" w:firstLineChars="1000"/>
        <w:jc w:val="right"/>
        <w:rPr>
          <w:rFonts w:hint="default" w:ascii="Times New Roman" w:hAnsi="Times New Roman" w:eastAsia="方正仿宋_GBK" w:cs="Times New Roman"/>
          <w:color w:val="auto"/>
          <w:sz w:val="32"/>
          <w:szCs w:val="32"/>
          <w:highlight w:val="none"/>
          <w:u w:val="single"/>
          <w:lang w:bidi="en-US"/>
        </w:rPr>
      </w:pPr>
      <w:r>
        <w:rPr>
          <w:rFonts w:hint="default" w:ascii="Times New Roman" w:hAnsi="Times New Roman" w:eastAsia="方正仿宋_GBK" w:cs="Times New Roman"/>
          <w:color w:val="auto"/>
          <w:sz w:val="32"/>
          <w:szCs w:val="32"/>
          <w:highlight w:val="none"/>
          <w:lang w:bidi="en-US"/>
        </w:rPr>
        <w:t>法定代表人（签章或签字）：</w:t>
      </w:r>
    </w:p>
    <w:p w14:paraId="4B28E529">
      <w:pPr>
        <w:pageBreakBefore w:val="0"/>
        <w:widowControl/>
        <w:topLinePunct w:val="0"/>
        <w:bidi w:val="0"/>
        <w:spacing w:line="560" w:lineRule="exact"/>
        <w:ind w:right="960" w:firstLine="3200" w:firstLineChars="1000"/>
        <w:jc w:val="right"/>
        <w:rPr>
          <w:rFonts w:hint="default" w:ascii="Times New Roman" w:hAnsi="Times New Roman" w:eastAsia="方正仿宋_GBK" w:cs="Times New Roman"/>
          <w:color w:val="auto"/>
          <w:sz w:val="32"/>
          <w:szCs w:val="32"/>
          <w:highlight w:val="none"/>
          <w:u w:val="single"/>
          <w:lang w:bidi="en-US"/>
        </w:rPr>
      </w:pPr>
      <w:r>
        <w:rPr>
          <w:rFonts w:hint="default" w:ascii="Times New Roman" w:hAnsi="Times New Roman" w:eastAsia="方正仿宋_GBK" w:cs="Times New Roman"/>
          <w:color w:val="auto"/>
          <w:sz w:val="32"/>
          <w:szCs w:val="32"/>
          <w:highlight w:val="none"/>
          <w:lang w:bidi="en-US"/>
        </w:rPr>
        <w:t>身份证号码：</w:t>
      </w:r>
    </w:p>
    <w:p w14:paraId="355BCC71">
      <w:pPr>
        <w:pageBreakBefore w:val="0"/>
        <w:widowControl/>
        <w:topLinePunct w:val="0"/>
        <w:bidi w:val="0"/>
        <w:spacing w:line="560" w:lineRule="exact"/>
        <w:ind w:right="960" w:firstLine="3200" w:firstLineChars="1000"/>
        <w:jc w:val="right"/>
        <w:rPr>
          <w:rFonts w:hint="default" w:ascii="Times New Roman" w:hAnsi="Times New Roman" w:eastAsia="方正仿宋_GBK" w:cs="Times New Roman"/>
          <w:color w:val="auto"/>
          <w:sz w:val="32"/>
          <w:szCs w:val="32"/>
          <w:highlight w:val="none"/>
          <w:u w:val="single"/>
          <w:lang w:bidi="en-US"/>
        </w:rPr>
      </w:pPr>
      <w:r>
        <w:rPr>
          <w:rFonts w:hint="default" w:ascii="Times New Roman" w:hAnsi="Times New Roman" w:eastAsia="方正仿宋_GBK" w:cs="Times New Roman"/>
          <w:color w:val="auto"/>
          <w:sz w:val="32"/>
          <w:szCs w:val="32"/>
          <w:highlight w:val="none"/>
          <w:lang w:bidi="en-US"/>
        </w:rPr>
        <w:t>委托代理人（姓名）：</w:t>
      </w:r>
    </w:p>
    <w:p w14:paraId="6935CF2D">
      <w:pPr>
        <w:pageBreakBefore w:val="0"/>
        <w:widowControl/>
        <w:topLinePunct w:val="0"/>
        <w:bidi w:val="0"/>
        <w:spacing w:line="560" w:lineRule="exact"/>
        <w:ind w:right="960" w:firstLine="3200" w:firstLineChars="1000"/>
        <w:jc w:val="right"/>
        <w:rPr>
          <w:rFonts w:hint="default" w:ascii="Times New Roman" w:hAnsi="Times New Roman" w:eastAsia="方正仿宋_GBK" w:cs="Times New Roman"/>
          <w:color w:val="auto"/>
          <w:sz w:val="32"/>
          <w:szCs w:val="32"/>
          <w:highlight w:val="none"/>
          <w:lang w:bidi="en-US"/>
        </w:rPr>
      </w:pPr>
      <w:r>
        <w:rPr>
          <w:rFonts w:hint="default" w:ascii="Times New Roman" w:hAnsi="Times New Roman" w:eastAsia="方正仿宋_GBK" w:cs="Times New Roman"/>
          <w:color w:val="auto"/>
          <w:sz w:val="32"/>
          <w:szCs w:val="32"/>
          <w:highlight w:val="none"/>
          <w:lang w:bidi="en-US"/>
        </w:rPr>
        <w:t>身份证号码：</w:t>
      </w:r>
    </w:p>
    <w:p w14:paraId="03E824CD">
      <w:pPr>
        <w:pStyle w:val="2"/>
        <w:pageBreakBefore w:val="0"/>
        <w:topLinePunct w:val="0"/>
        <w:bidi w:val="0"/>
        <w:spacing w:line="560" w:lineRule="exact"/>
        <w:jc w:val="right"/>
        <w:rPr>
          <w:rFonts w:hint="default" w:ascii="Times New Roman" w:hAnsi="Times New Roman" w:eastAsia="方正仿宋_GBK" w:cs="Times New Roman"/>
          <w:color w:val="auto"/>
          <w:sz w:val="32"/>
          <w:szCs w:val="32"/>
          <w:highlight w:val="none"/>
          <w:lang w:eastAsia="zh-CN" w:bidi="en-US"/>
        </w:rPr>
      </w:pPr>
      <w:r>
        <w:rPr>
          <w:rFonts w:hint="default" w:ascii="Times New Roman" w:hAnsi="Times New Roman" w:eastAsia="方正仿宋_GBK" w:cs="Times New Roman"/>
          <w:color w:val="auto"/>
          <w:sz w:val="32"/>
          <w:szCs w:val="32"/>
          <w:highlight w:val="none"/>
          <w:lang w:eastAsia="zh-CN" w:bidi="en-US"/>
        </w:rPr>
        <w:t>委托代理人（签章或签字）：</w:t>
      </w:r>
    </w:p>
    <w:p w14:paraId="6622C1CF">
      <w:pPr>
        <w:pageBreakBefore w:val="0"/>
        <w:widowControl/>
        <w:topLinePunct w:val="0"/>
        <w:bidi w:val="0"/>
        <w:spacing w:line="560" w:lineRule="exact"/>
        <w:ind w:right="960"/>
        <w:jc w:val="right"/>
        <w:rPr>
          <w:rFonts w:hint="default" w:ascii="Times New Roman" w:hAnsi="Times New Roman" w:eastAsia="方正仿宋_GBK" w:cs="Times New Roman"/>
          <w:color w:val="auto"/>
          <w:sz w:val="32"/>
          <w:szCs w:val="32"/>
          <w:highlight w:val="none"/>
          <w:lang w:bidi="en-US"/>
        </w:rPr>
      </w:pPr>
      <w:r>
        <w:rPr>
          <w:rFonts w:hint="default" w:ascii="Times New Roman" w:hAnsi="Times New Roman" w:eastAsia="方正仿宋_GBK" w:cs="Times New Roman"/>
          <w:color w:val="auto"/>
          <w:sz w:val="32"/>
          <w:szCs w:val="32"/>
          <w:highlight w:val="none"/>
          <w:lang w:bidi="en-US"/>
        </w:rPr>
        <w:t xml:space="preserve">   年    月    日</w:t>
      </w:r>
    </w:p>
    <w:p w14:paraId="423AB254">
      <w:pPr>
        <w:pStyle w:val="6"/>
        <w:pageBreakBefore w:val="0"/>
        <w:topLinePunct w:val="0"/>
        <w:bidi w:val="0"/>
        <w:spacing w:line="560" w:lineRule="exact"/>
        <w:jc w:val="center"/>
        <w:rPr>
          <w:rFonts w:hint="default" w:ascii="Times New Roman" w:hAnsi="Times New Roman" w:eastAsia="方正仿宋_GBK" w:cs="Times New Roman"/>
          <w:color w:val="auto"/>
          <w:sz w:val="32"/>
          <w:szCs w:val="32"/>
          <w:highlight w:val="none"/>
        </w:rPr>
      </w:pPr>
      <w:bookmarkStart w:id="24" w:name="_Toc76636241"/>
      <w:bookmarkStart w:id="25" w:name="_Toc4412"/>
      <w:bookmarkStart w:id="26" w:name="_Toc16921"/>
      <w:bookmarkStart w:id="27" w:name="_Toc19304"/>
      <w:r>
        <w:rPr>
          <w:rFonts w:hint="default" w:ascii="Times New Roman" w:hAnsi="Times New Roman" w:eastAsia="方正仿宋_GBK" w:cs="Times New Roman"/>
          <w:color w:val="auto"/>
          <w:sz w:val="32"/>
          <w:szCs w:val="32"/>
          <w:highlight w:val="none"/>
          <w:lang w:val="en-US" w:eastAsia="zh-CN"/>
        </w:rPr>
        <w:t>五、</w:t>
      </w:r>
      <w:r>
        <w:rPr>
          <w:rFonts w:hint="default" w:ascii="Times New Roman" w:hAnsi="Times New Roman" w:eastAsia="方正仿宋_GBK" w:cs="Times New Roman"/>
          <w:color w:val="auto"/>
          <w:sz w:val="32"/>
          <w:szCs w:val="32"/>
          <w:highlight w:val="none"/>
        </w:rPr>
        <w:t>供应商企业业绩</w:t>
      </w:r>
    </w:p>
    <w:tbl>
      <w:tblPr>
        <w:tblStyle w:val="22"/>
        <w:tblW w:w="94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2137"/>
        <w:gridCol w:w="1664"/>
        <w:gridCol w:w="1417"/>
        <w:gridCol w:w="1586"/>
        <w:gridCol w:w="1019"/>
        <w:gridCol w:w="904"/>
      </w:tblGrid>
      <w:tr w14:paraId="5F96D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705" w:type="dxa"/>
            <w:vAlign w:val="center"/>
          </w:tcPr>
          <w:p w14:paraId="391E7320">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仿宋_GBK" w:cs="Times New Roman"/>
                <w:b/>
                <w:bCs/>
                <w:color w:val="auto"/>
                <w:sz w:val="24"/>
                <w:szCs w:val="24"/>
                <w:highlight w:val="none"/>
              </w:rPr>
            </w:pPr>
            <w:r>
              <w:rPr>
                <w:rFonts w:hint="default" w:ascii="Times New Roman" w:hAnsi="Times New Roman" w:eastAsia="方正仿宋_GBK" w:cs="Times New Roman"/>
                <w:b/>
                <w:bCs/>
                <w:color w:val="auto"/>
                <w:sz w:val="24"/>
                <w:szCs w:val="24"/>
                <w:highlight w:val="none"/>
              </w:rPr>
              <w:t>序号</w:t>
            </w:r>
          </w:p>
        </w:tc>
        <w:tc>
          <w:tcPr>
            <w:tcW w:w="2137" w:type="dxa"/>
            <w:vAlign w:val="center"/>
          </w:tcPr>
          <w:p w14:paraId="1F5FE1AE">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仿宋_GBK" w:cs="Times New Roman"/>
                <w:b/>
                <w:bCs/>
                <w:color w:val="auto"/>
                <w:sz w:val="24"/>
                <w:szCs w:val="24"/>
                <w:highlight w:val="none"/>
              </w:rPr>
            </w:pPr>
            <w:r>
              <w:rPr>
                <w:rFonts w:hint="default" w:ascii="Times New Roman" w:hAnsi="Times New Roman" w:eastAsia="方正仿宋_GBK" w:cs="Times New Roman"/>
                <w:b/>
                <w:bCs/>
                <w:color w:val="auto"/>
                <w:sz w:val="24"/>
                <w:szCs w:val="24"/>
                <w:highlight w:val="none"/>
              </w:rPr>
              <w:t>项目名称</w:t>
            </w:r>
          </w:p>
        </w:tc>
        <w:tc>
          <w:tcPr>
            <w:tcW w:w="1664" w:type="dxa"/>
            <w:vAlign w:val="center"/>
          </w:tcPr>
          <w:p w14:paraId="57A23920">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仿宋_GBK" w:cs="Times New Roman"/>
                <w:b/>
                <w:bCs/>
                <w:color w:val="auto"/>
                <w:sz w:val="24"/>
                <w:szCs w:val="24"/>
                <w:highlight w:val="none"/>
              </w:rPr>
            </w:pPr>
            <w:r>
              <w:rPr>
                <w:rFonts w:hint="default" w:ascii="Times New Roman" w:hAnsi="Times New Roman" w:eastAsia="方正仿宋_GBK" w:cs="Times New Roman"/>
                <w:b/>
                <w:bCs/>
                <w:color w:val="auto"/>
                <w:sz w:val="24"/>
                <w:szCs w:val="24"/>
                <w:highlight w:val="none"/>
              </w:rPr>
              <w:t>主要服务内容</w:t>
            </w:r>
          </w:p>
        </w:tc>
        <w:tc>
          <w:tcPr>
            <w:tcW w:w="1417" w:type="dxa"/>
            <w:vAlign w:val="center"/>
          </w:tcPr>
          <w:p w14:paraId="0FE896F0">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仿宋_GBK" w:cs="Times New Roman"/>
                <w:b/>
                <w:bCs/>
                <w:color w:val="auto"/>
                <w:sz w:val="24"/>
                <w:szCs w:val="24"/>
                <w:highlight w:val="none"/>
              </w:rPr>
            </w:pPr>
            <w:r>
              <w:rPr>
                <w:rFonts w:hint="default" w:ascii="Times New Roman" w:hAnsi="Times New Roman" w:eastAsia="方正仿宋_GBK" w:cs="Times New Roman"/>
                <w:b/>
                <w:bCs/>
                <w:color w:val="auto"/>
                <w:sz w:val="24"/>
                <w:szCs w:val="24"/>
                <w:highlight w:val="none"/>
              </w:rPr>
              <w:t>合同签订时间</w:t>
            </w:r>
          </w:p>
        </w:tc>
        <w:tc>
          <w:tcPr>
            <w:tcW w:w="1586" w:type="dxa"/>
            <w:vAlign w:val="center"/>
          </w:tcPr>
          <w:p w14:paraId="745EB517">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仿宋_GBK" w:cs="Times New Roman"/>
                <w:b/>
                <w:bCs/>
                <w:color w:val="auto"/>
                <w:sz w:val="24"/>
                <w:szCs w:val="24"/>
                <w:highlight w:val="none"/>
              </w:rPr>
            </w:pPr>
            <w:r>
              <w:rPr>
                <w:rFonts w:hint="default" w:ascii="Times New Roman" w:hAnsi="Times New Roman" w:eastAsia="方正仿宋_GBK" w:cs="Times New Roman"/>
                <w:b/>
                <w:bCs/>
                <w:color w:val="auto"/>
                <w:sz w:val="24"/>
                <w:szCs w:val="24"/>
                <w:highlight w:val="none"/>
              </w:rPr>
              <w:t>合同金额</w:t>
            </w:r>
          </w:p>
        </w:tc>
        <w:tc>
          <w:tcPr>
            <w:tcW w:w="1019" w:type="dxa"/>
            <w:vAlign w:val="center"/>
          </w:tcPr>
          <w:p w14:paraId="29EF7D44">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仿宋_GBK" w:cs="Times New Roman"/>
                <w:b/>
                <w:bCs/>
                <w:color w:val="auto"/>
                <w:sz w:val="24"/>
                <w:szCs w:val="24"/>
                <w:highlight w:val="none"/>
              </w:rPr>
            </w:pPr>
            <w:r>
              <w:rPr>
                <w:rFonts w:hint="default" w:ascii="Times New Roman" w:hAnsi="Times New Roman" w:eastAsia="方正仿宋_GBK" w:cs="Times New Roman"/>
                <w:b/>
                <w:bCs/>
                <w:color w:val="auto"/>
                <w:sz w:val="24"/>
                <w:szCs w:val="24"/>
                <w:highlight w:val="none"/>
              </w:rPr>
              <w:t>委托人名称</w:t>
            </w:r>
          </w:p>
        </w:tc>
        <w:tc>
          <w:tcPr>
            <w:tcW w:w="904" w:type="dxa"/>
            <w:vAlign w:val="center"/>
          </w:tcPr>
          <w:p w14:paraId="525257DA">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仿宋_GBK" w:cs="Times New Roman"/>
                <w:b/>
                <w:bCs/>
                <w:color w:val="auto"/>
                <w:sz w:val="24"/>
                <w:szCs w:val="24"/>
                <w:highlight w:val="none"/>
              </w:rPr>
            </w:pPr>
            <w:r>
              <w:rPr>
                <w:rFonts w:hint="default" w:ascii="Times New Roman" w:hAnsi="Times New Roman" w:eastAsia="方正仿宋_GBK" w:cs="Times New Roman"/>
                <w:b/>
                <w:bCs/>
                <w:color w:val="auto"/>
                <w:sz w:val="24"/>
                <w:szCs w:val="24"/>
                <w:highlight w:val="none"/>
              </w:rPr>
              <w:t>备注</w:t>
            </w:r>
          </w:p>
        </w:tc>
      </w:tr>
      <w:tr w14:paraId="16A92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705" w:type="dxa"/>
            <w:vAlign w:val="center"/>
          </w:tcPr>
          <w:p w14:paraId="37362BCC">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1</w:t>
            </w:r>
          </w:p>
        </w:tc>
        <w:tc>
          <w:tcPr>
            <w:tcW w:w="2137" w:type="dxa"/>
            <w:vAlign w:val="center"/>
          </w:tcPr>
          <w:p w14:paraId="23E9FEB2">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仿宋_GBK" w:cs="Times New Roman"/>
                <w:color w:val="auto"/>
                <w:sz w:val="24"/>
                <w:szCs w:val="24"/>
                <w:highlight w:val="none"/>
              </w:rPr>
            </w:pPr>
          </w:p>
        </w:tc>
        <w:tc>
          <w:tcPr>
            <w:tcW w:w="1664" w:type="dxa"/>
            <w:vAlign w:val="center"/>
          </w:tcPr>
          <w:p w14:paraId="2524E7D3">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仿宋_GBK" w:cs="Times New Roman"/>
                <w:color w:val="auto"/>
                <w:sz w:val="24"/>
                <w:szCs w:val="24"/>
                <w:highlight w:val="none"/>
              </w:rPr>
            </w:pPr>
          </w:p>
        </w:tc>
        <w:tc>
          <w:tcPr>
            <w:tcW w:w="1417" w:type="dxa"/>
            <w:vAlign w:val="center"/>
          </w:tcPr>
          <w:p w14:paraId="1E1B8305">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仿宋_GBK" w:cs="Times New Roman"/>
                <w:color w:val="auto"/>
                <w:sz w:val="24"/>
                <w:szCs w:val="24"/>
                <w:highlight w:val="none"/>
              </w:rPr>
            </w:pPr>
          </w:p>
        </w:tc>
        <w:tc>
          <w:tcPr>
            <w:tcW w:w="1586" w:type="dxa"/>
            <w:vAlign w:val="center"/>
          </w:tcPr>
          <w:p w14:paraId="3670B762">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仿宋_GBK" w:cs="Times New Roman"/>
                <w:color w:val="auto"/>
                <w:sz w:val="24"/>
                <w:szCs w:val="24"/>
                <w:highlight w:val="none"/>
              </w:rPr>
            </w:pPr>
          </w:p>
        </w:tc>
        <w:tc>
          <w:tcPr>
            <w:tcW w:w="1019" w:type="dxa"/>
            <w:vAlign w:val="center"/>
          </w:tcPr>
          <w:p w14:paraId="422B9B74">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仿宋_GBK" w:cs="Times New Roman"/>
                <w:color w:val="auto"/>
                <w:sz w:val="24"/>
                <w:szCs w:val="24"/>
                <w:highlight w:val="none"/>
              </w:rPr>
            </w:pPr>
          </w:p>
        </w:tc>
        <w:tc>
          <w:tcPr>
            <w:tcW w:w="904" w:type="dxa"/>
            <w:vAlign w:val="center"/>
          </w:tcPr>
          <w:p w14:paraId="5A9D8CE0">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仿宋_GBK" w:cs="Times New Roman"/>
                <w:color w:val="auto"/>
                <w:sz w:val="24"/>
                <w:szCs w:val="24"/>
                <w:highlight w:val="none"/>
              </w:rPr>
            </w:pPr>
          </w:p>
        </w:tc>
      </w:tr>
      <w:tr w14:paraId="262A3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705" w:type="dxa"/>
            <w:vAlign w:val="center"/>
          </w:tcPr>
          <w:p w14:paraId="6CD9BAE7">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2</w:t>
            </w:r>
          </w:p>
        </w:tc>
        <w:tc>
          <w:tcPr>
            <w:tcW w:w="2137" w:type="dxa"/>
            <w:vAlign w:val="center"/>
          </w:tcPr>
          <w:p w14:paraId="268D2DC6">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仿宋_GBK" w:cs="Times New Roman"/>
                <w:color w:val="auto"/>
                <w:sz w:val="24"/>
                <w:szCs w:val="24"/>
                <w:highlight w:val="none"/>
              </w:rPr>
            </w:pPr>
          </w:p>
        </w:tc>
        <w:tc>
          <w:tcPr>
            <w:tcW w:w="1664" w:type="dxa"/>
            <w:vAlign w:val="center"/>
          </w:tcPr>
          <w:p w14:paraId="458A784A">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仿宋_GBK" w:cs="Times New Roman"/>
                <w:color w:val="auto"/>
                <w:sz w:val="24"/>
                <w:szCs w:val="24"/>
                <w:highlight w:val="none"/>
              </w:rPr>
            </w:pPr>
          </w:p>
        </w:tc>
        <w:tc>
          <w:tcPr>
            <w:tcW w:w="1417" w:type="dxa"/>
            <w:vAlign w:val="center"/>
          </w:tcPr>
          <w:p w14:paraId="1F46B446">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仿宋_GBK" w:cs="Times New Roman"/>
                <w:color w:val="auto"/>
                <w:sz w:val="24"/>
                <w:szCs w:val="24"/>
                <w:highlight w:val="none"/>
              </w:rPr>
            </w:pPr>
          </w:p>
        </w:tc>
        <w:tc>
          <w:tcPr>
            <w:tcW w:w="1586" w:type="dxa"/>
            <w:vAlign w:val="center"/>
          </w:tcPr>
          <w:p w14:paraId="20866E28">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仿宋_GBK" w:cs="Times New Roman"/>
                <w:color w:val="auto"/>
                <w:sz w:val="24"/>
                <w:szCs w:val="24"/>
                <w:highlight w:val="none"/>
              </w:rPr>
            </w:pPr>
          </w:p>
        </w:tc>
        <w:tc>
          <w:tcPr>
            <w:tcW w:w="1019" w:type="dxa"/>
            <w:vAlign w:val="center"/>
          </w:tcPr>
          <w:p w14:paraId="1EB0A7C4">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仿宋_GBK" w:cs="Times New Roman"/>
                <w:color w:val="auto"/>
                <w:sz w:val="24"/>
                <w:szCs w:val="24"/>
                <w:highlight w:val="none"/>
              </w:rPr>
            </w:pPr>
          </w:p>
        </w:tc>
        <w:tc>
          <w:tcPr>
            <w:tcW w:w="904" w:type="dxa"/>
            <w:vAlign w:val="center"/>
          </w:tcPr>
          <w:p w14:paraId="4C6D16EA">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仿宋_GBK" w:cs="Times New Roman"/>
                <w:color w:val="auto"/>
                <w:sz w:val="24"/>
                <w:szCs w:val="24"/>
                <w:highlight w:val="none"/>
              </w:rPr>
            </w:pPr>
          </w:p>
        </w:tc>
      </w:tr>
      <w:tr w14:paraId="22DAC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705" w:type="dxa"/>
            <w:vAlign w:val="center"/>
          </w:tcPr>
          <w:p w14:paraId="565112E2">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3</w:t>
            </w:r>
          </w:p>
        </w:tc>
        <w:tc>
          <w:tcPr>
            <w:tcW w:w="2137" w:type="dxa"/>
            <w:vAlign w:val="center"/>
          </w:tcPr>
          <w:p w14:paraId="6E954027">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仿宋_GBK" w:cs="Times New Roman"/>
                <w:color w:val="auto"/>
                <w:sz w:val="24"/>
                <w:szCs w:val="24"/>
                <w:highlight w:val="none"/>
              </w:rPr>
            </w:pPr>
          </w:p>
        </w:tc>
        <w:tc>
          <w:tcPr>
            <w:tcW w:w="1664" w:type="dxa"/>
            <w:vAlign w:val="center"/>
          </w:tcPr>
          <w:p w14:paraId="7DA149FA">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仿宋_GBK" w:cs="Times New Roman"/>
                <w:color w:val="auto"/>
                <w:sz w:val="24"/>
                <w:szCs w:val="24"/>
                <w:highlight w:val="none"/>
              </w:rPr>
            </w:pPr>
          </w:p>
        </w:tc>
        <w:tc>
          <w:tcPr>
            <w:tcW w:w="1417" w:type="dxa"/>
            <w:vAlign w:val="center"/>
          </w:tcPr>
          <w:p w14:paraId="7C75D363">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仿宋_GBK" w:cs="Times New Roman"/>
                <w:color w:val="auto"/>
                <w:sz w:val="24"/>
                <w:szCs w:val="24"/>
                <w:highlight w:val="none"/>
              </w:rPr>
            </w:pPr>
          </w:p>
        </w:tc>
        <w:tc>
          <w:tcPr>
            <w:tcW w:w="1586" w:type="dxa"/>
            <w:vAlign w:val="center"/>
          </w:tcPr>
          <w:p w14:paraId="3A68F3A9">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仿宋_GBK" w:cs="Times New Roman"/>
                <w:color w:val="auto"/>
                <w:sz w:val="24"/>
                <w:szCs w:val="24"/>
                <w:highlight w:val="none"/>
              </w:rPr>
            </w:pPr>
          </w:p>
        </w:tc>
        <w:tc>
          <w:tcPr>
            <w:tcW w:w="1019" w:type="dxa"/>
            <w:vAlign w:val="center"/>
          </w:tcPr>
          <w:p w14:paraId="4EA9ECA9">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仿宋_GBK" w:cs="Times New Roman"/>
                <w:color w:val="auto"/>
                <w:sz w:val="24"/>
                <w:szCs w:val="24"/>
                <w:highlight w:val="none"/>
              </w:rPr>
            </w:pPr>
          </w:p>
        </w:tc>
        <w:tc>
          <w:tcPr>
            <w:tcW w:w="904" w:type="dxa"/>
            <w:vAlign w:val="center"/>
          </w:tcPr>
          <w:p w14:paraId="249478C6">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仿宋_GBK" w:cs="Times New Roman"/>
                <w:color w:val="auto"/>
                <w:sz w:val="24"/>
                <w:szCs w:val="24"/>
                <w:highlight w:val="none"/>
              </w:rPr>
            </w:pPr>
          </w:p>
        </w:tc>
      </w:tr>
      <w:tr w14:paraId="01776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705" w:type="dxa"/>
            <w:vAlign w:val="center"/>
          </w:tcPr>
          <w:p w14:paraId="75BBC030">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4</w:t>
            </w:r>
          </w:p>
        </w:tc>
        <w:tc>
          <w:tcPr>
            <w:tcW w:w="2137" w:type="dxa"/>
            <w:vAlign w:val="center"/>
          </w:tcPr>
          <w:p w14:paraId="33131EEC">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仿宋_GBK" w:cs="Times New Roman"/>
                <w:color w:val="auto"/>
                <w:sz w:val="24"/>
                <w:szCs w:val="24"/>
                <w:highlight w:val="none"/>
              </w:rPr>
            </w:pPr>
          </w:p>
        </w:tc>
        <w:tc>
          <w:tcPr>
            <w:tcW w:w="1664" w:type="dxa"/>
            <w:vAlign w:val="center"/>
          </w:tcPr>
          <w:p w14:paraId="2028B212">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仿宋_GBK" w:cs="Times New Roman"/>
                <w:color w:val="auto"/>
                <w:sz w:val="24"/>
                <w:szCs w:val="24"/>
                <w:highlight w:val="none"/>
              </w:rPr>
            </w:pPr>
          </w:p>
        </w:tc>
        <w:tc>
          <w:tcPr>
            <w:tcW w:w="1417" w:type="dxa"/>
            <w:vAlign w:val="center"/>
          </w:tcPr>
          <w:p w14:paraId="48D576D4">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仿宋_GBK" w:cs="Times New Roman"/>
                <w:color w:val="auto"/>
                <w:sz w:val="24"/>
                <w:szCs w:val="24"/>
                <w:highlight w:val="none"/>
              </w:rPr>
            </w:pPr>
          </w:p>
        </w:tc>
        <w:tc>
          <w:tcPr>
            <w:tcW w:w="1586" w:type="dxa"/>
            <w:vAlign w:val="center"/>
          </w:tcPr>
          <w:p w14:paraId="584A8034">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仿宋_GBK" w:cs="Times New Roman"/>
                <w:color w:val="auto"/>
                <w:sz w:val="24"/>
                <w:szCs w:val="24"/>
                <w:highlight w:val="none"/>
              </w:rPr>
            </w:pPr>
          </w:p>
        </w:tc>
        <w:tc>
          <w:tcPr>
            <w:tcW w:w="1019" w:type="dxa"/>
            <w:vAlign w:val="center"/>
          </w:tcPr>
          <w:p w14:paraId="1BA40021">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仿宋_GBK" w:cs="Times New Roman"/>
                <w:color w:val="auto"/>
                <w:sz w:val="24"/>
                <w:szCs w:val="24"/>
                <w:highlight w:val="none"/>
              </w:rPr>
            </w:pPr>
          </w:p>
        </w:tc>
        <w:tc>
          <w:tcPr>
            <w:tcW w:w="904" w:type="dxa"/>
            <w:vAlign w:val="center"/>
          </w:tcPr>
          <w:p w14:paraId="3277423C">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仿宋_GBK" w:cs="Times New Roman"/>
                <w:color w:val="auto"/>
                <w:sz w:val="24"/>
                <w:szCs w:val="24"/>
                <w:highlight w:val="none"/>
              </w:rPr>
            </w:pPr>
          </w:p>
        </w:tc>
      </w:tr>
      <w:tr w14:paraId="4718E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705" w:type="dxa"/>
            <w:vAlign w:val="center"/>
          </w:tcPr>
          <w:p w14:paraId="59A860F7">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5</w:t>
            </w:r>
          </w:p>
        </w:tc>
        <w:tc>
          <w:tcPr>
            <w:tcW w:w="2137" w:type="dxa"/>
            <w:vAlign w:val="center"/>
          </w:tcPr>
          <w:p w14:paraId="243C9A9A">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仿宋_GBK" w:cs="Times New Roman"/>
                <w:color w:val="auto"/>
                <w:sz w:val="24"/>
                <w:szCs w:val="24"/>
                <w:highlight w:val="none"/>
              </w:rPr>
            </w:pPr>
          </w:p>
        </w:tc>
        <w:tc>
          <w:tcPr>
            <w:tcW w:w="1664" w:type="dxa"/>
            <w:vAlign w:val="center"/>
          </w:tcPr>
          <w:p w14:paraId="57684A15">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仿宋_GBK" w:cs="Times New Roman"/>
                <w:color w:val="auto"/>
                <w:sz w:val="24"/>
                <w:szCs w:val="24"/>
                <w:highlight w:val="none"/>
              </w:rPr>
            </w:pPr>
          </w:p>
        </w:tc>
        <w:tc>
          <w:tcPr>
            <w:tcW w:w="1417" w:type="dxa"/>
            <w:vAlign w:val="center"/>
          </w:tcPr>
          <w:p w14:paraId="077D621F">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仿宋_GBK" w:cs="Times New Roman"/>
                <w:color w:val="auto"/>
                <w:sz w:val="24"/>
                <w:szCs w:val="24"/>
                <w:highlight w:val="none"/>
              </w:rPr>
            </w:pPr>
          </w:p>
        </w:tc>
        <w:tc>
          <w:tcPr>
            <w:tcW w:w="1586" w:type="dxa"/>
            <w:vAlign w:val="center"/>
          </w:tcPr>
          <w:p w14:paraId="14DABD59">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仿宋_GBK" w:cs="Times New Roman"/>
                <w:color w:val="auto"/>
                <w:sz w:val="24"/>
                <w:szCs w:val="24"/>
                <w:highlight w:val="none"/>
              </w:rPr>
            </w:pPr>
          </w:p>
        </w:tc>
        <w:tc>
          <w:tcPr>
            <w:tcW w:w="1019" w:type="dxa"/>
            <w:vAlign w:val="center"/>
          </w:tcPr>
          <w:p w14:paraId="005F3D90">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仿宋_GBK" w:cs="Times New Roman"/>
                <w:color w:val="auto"/>
                <w:sz w:val="24"/>
                <w:szCs w:val="24"/>
                <w:highlight w:val="none"/>
              </w:rPr>
            </w:pPr>
          </w:p>
        </w:tc>
        <w:tc>
          <w:tcPr>
            <w:tcW w:w="904" w:type="dxa"/>
            <w:vAlign w:val="center"/>
          </w:tcPr>
          <w:p w14:paraId="47088FEF">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仿宋_GBK" w:cs="Times New Roman"/>
                <w:color w:val="auto"/>
                <w:sz w:val="24"/>
                <w:szCs w:val="24"/>
                <w:highlight w:val="none"/>
              </w:rPr>
            </w:pPr>
          </w:p>
        </w:tc>
      </w:tr>
      <w:tr w14:paraId="290CC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705" w:type="dxa"/>
            <w:vAlign w:val="center"/>
          </w:tcPr>
          <w:p w14:paraId="6741CD2E">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6</w:t>
            </w:r>
          </w:p>
        </w:tc>
        <w:tc>
          <w:tcPr>
            <w:tcW w:w="2137" w:type="dxa"/>
            <w:vAlign w:val="center"/>
          </w:tcPr>
          <w:p w14:paraId="2DF7861B">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仿宋_GBK" w:cs="Times New Roman"/>
                <w:color w:val="auto"/>
                <w:sz w:val="24"/>
                <w:szCs w:val="24"/>
                <w:highlight w:val="none"/>
              </w:rPr>
            </w:pPr>
          </w:p>
        </w:tc>
        <w:tc>
          <w:tcPr>
            <w:tcW w:w="1664" w:type="dxa"/>
            <w:vAlign w:val="center"/>
          </w:tcPr>
          <w:p w14:paraId="28304FBE">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仿宋_GBK" w:cs="Times New Roman"/>
                <w:color w:val="auto"/>
                <w:sz w:val="24"/>
                <w:szCs w:val="24"/>
                <w:highlight w:val="none"/>
              </w:rPr>
            </w:pPr>
          </w:p>
        </w:tc>
        <w:tc>
          <w:tcPr>
            <w:tcW w:w="1417" w:type="dxa"/>
            <w:vAlign w:val="center"/>
          </w:tcPr>
          <w:p w14:paraId="012EE143">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仿宋_GBK" w:cs="Times New Roman"/>
                <w:color w:val="auto"/>
                <w:sz w:val="24"/>
                <w:szCs w:val="24"/>
                <w:highlight w:val="none"/>
              </w:rPr>
            </w:pPr>
          </w:p>
        </w:tc>
        <w:tc>
          <w:tcPr>
            <w:tcW w:w="1586" w:type="dxa"/>
            <w:vAlign w:val="center"/>
          </w:tcPr>
          <w:p w14:paraId="2AC3020D">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仿宋_GBK" w:cs="Times New Roman"/>
                <w:color w:val="auto"/>
                <w:sz w:val="24"/>
                <w:szCs w:val="24"/>
                <w:highlight w:val="none"/>
              </w:rPr>
            </w:pPr>
          </w:p>
        </w:tc>
        <w:tc>
          <w:tcPr>
            <w:tcW w:w="1019" w:type="dxa"/>
            <w:vAlign w:val="center"/>
          </w:tcPr>
          <w:p w14:paraId="4607F66F">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仿宋_GBK" w:cs="Times New Roman"/>
                <w:color w:val="auto"/>
                <w:sz w:val="24"/>
                <w:szCs w:val="24"/>
                <w:highlight w:val="none"/>
              </w:rPr>
            </w:pPr>
          </w:p>
        </w:tc>
        <w:tc>
          <w:tcPr>
            <w:tcW w:w="904" w:type="dxa"/>
            <w:vAlign w:val="center"/>
          </w:tcPr>
          <w:p w14:paraId="44F2C129">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仿宋_GBK" w:cs="Times New Roman"/>
                <w:color w:val="auto"/>
                <w:sz w:val="24"/>
                <w:szCs w:val="24"/>
                <w:highlight w:val="none"/>
              </w:rPr>
            </w:pPr>
          </w:p>
        </w:tc>
      </w:tr>
      <w:tr w14:paraId="17A0A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705" w:type="dxa"/>
            <w:vAlign w:val="center"/>
          </w:tcPr>
          <w:p w14:paraId="7FA42650">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7</w:t>
            </w:r>
          </w:p>
        </w:tc>
        <w:tc>
          <w:tcPr>
            <w:tcW w:w="2137" w:type="dxa"/>
            <w:vAlign w:val="center"/>
          </w:tcPr>
          <w:p w14:paraId="318A39E9">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仿宋_GBK" w:cs="Times New Roman"/>
                <w:color w:val="auto"/>
                <w:sz w:val="24"/>
                <w:szCs w:val="24"/>
                <w:highlight w:val="none"/>
              </w:rPr>
            </w:pPr>
          </w:p>
        </w:tc>
        <w:tc>
          <w:tcPr>
            <w:tcW w:w="1664" w:type="dxa"/>
            <w:vAlign w:val="center"/>
          </w:tcPr>
          <w:p w14:paraId="0A61EC9F">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仿宋_GBK" w:cs="Times New Roman"/>
                <w:color w:val="auto"/>
                <w:sz w:val="24"/>
                <w:szCs w:val="24"/>
                <w:highlight w:val="none"/>
              </w:rPr>
            </w:pPr>
          </w:p>
        </w:tc>
        <w:tc>
          <w:tcPr>
            <w:tcW w:w="1417" w:type="dxa"/>
            <w:vAlign w:val="center"/>
          </w:tcPr>
          <w:p w14:paraId="7090A5F3">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仿宋_GBK" w:cs="Times New Roman"/>
                <w:color w:val="auto"/>
                <w:sz w:val="24"/>
                <w:szCs w:val="24"/>
                <w:highlight w:val="none"/>
              </w:rPr>
            </w:pPr>
          </w:p>
        </w:tc>
        <w:tc>
          <w:tcPr>
            <w:tcW w:w="1586" w:type="dxa"/>
            <w:vAlign w:val="center"/>
          </w:tcPr>
          <w:p w14:paraId="087E3BDB">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仿宋_GBK" w:cs="Times New Roman"/>
                <w:color w:val="auto"/>
                <w:sz w:val="24"/>
                <w:szCs w:val="24"/>
                <w:highlight w:val="none"/>
              </w:rPr>
            </w:pPr>
          </w:p>
        </w:tc>
        <w:tc>
          <w:tcPr>
            <w:tcW w:w="1019" w:type="dxa"/>
            <w:vAlign w:val="center"/>
          </w:tcPr>
          <w:p w14:paraId="3B9A8BCA">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仿宋_GBK" w:cs="Times New Roman"/>
                <w:color w:val="auto"/>
                <w:sz w:val="24"/>
                <w:szCs w:val="24"/>
                <w:highlight w:val="none"/>
              </w:rPr>
            </w:pPr>
          </w:p>
        </w:tc>
        <w:tc>
          <w:tcPr>
            <w:tcW w:w="904" w:type="dxa"/>
            <w:vAlign w:val="center"/>
          </w:tcPr>
          <w:p w14:paraId="740F1BB9">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仿宋_GBK" w:cs="Times New Roman"/>
                <w:color w:val="auto"/>
                <w:sz w:val="24"/>
                <w:szCs w:val="24"/>
                <w:highlight w:val="none"/>
              </w:rPr>
            </w:pPr>
          </w:p>
        </w:tc>
      </w:tr>
      <w:tr w14:paraId="426E6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705" w:type="dxa"/>
            <w:vAlign w:val="center"/>
          </w:tcPr>
          <w:p w14:paraId="58F37429">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w:t>
            </w:r>
          </w:p>
        </w:tc>
        <w:tc>
          <w:tcPr>
            <w:tcW w:w="2137" w:type="dxa"/>
            <w:vAlign w:val="center"/>
          </w:tcPr>
          <w:p w14:paraId="098BD84D">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仿宋_GBK" w:cs="Times New Roman"/>
                <w:color w:val="auto"/>
                <w:sz w:val="24"/>
                <w:szCs w:val="24"/>
                <w:highlight w:val="none"/>
              </w:rPr>
            </w:pPr>
          </w:p>
        </w:tc>
        <w:tc>
          <w:tcPr>
            <w:tcW w:w="1664" w:type="dxa"/>
            <w:vAlign w:val="center"/>
          </w:tcPr>
          <w:p w14:paraId="12F837A9">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仿宋_GBK" w:cs="Times New Roman"/>
                <w:color w:val="auto"/>
                <w:sz w:val="24"/>
                <w:szCs w:val="24"/>
                <w:highlight w:val="none"/>
              </w:rPr>
            </w:pPr>
          </w:p>
        </w:tc>
        <w:tc>
          <w:tcPr>
            <w:tcW w:w="1417" w:type="dxa"/>
            <w:vAlign w:val="center"/>
          </w:tcPr>
          <w:p w14:paraId="61D00103">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仿宋_GBK" w:cs="Times New Roman"/>
                <w:color w:val="auto"/>
                <w:sz w:val="24"/>
                <w:szCs w:val="24"/>
                <w:highlight w:val="none"/>
              </w:rPr>
            </w:pPr>
          </w:p>
        </w:tc>
        <w:tc>
          <w:tcPr>
            <w:tcW w:w="1586" w:type="dxa"/>
            <w:vAlign w:val="center"/>
          </w:tcPr>
          <w:p w14:paraId="66996336">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仿宋_GBK" w:cs="Times New Roman"/>
                <w:color w:val="auto"/>
                <w:sz w:val="24"/>
                <w:szCs w:val="24"/>
                <w:highlight w:val="none"/>
              </w:rPr>
            </w:pPr>
          </w:p>
        </w:tc>
        <w:tc>
          <w:tcPr>
            <w:tcW w:w="1019" w:type="dxa"/>
            <w:vAlign w:val="center"/>
          </w:tcPr>
          <w:p w14:paraId="21DA4D11">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仿宋_GBK" w:cs="Times New Roman"/>
                <w:color w:val="auto"/>
                <w:sz w:val="24"/>
                <w:szCs w:val="24"/>
                <w:highlight w:val="none"/>
              </w:rPr>
            </w:pPr>
          </w:p>
        </w:tc>
        <w:tc>
          <w:tcPr>
            <w:tcW w:w="904" w:type="dxa"/>
            <w:vAlign w:val="center"/>
          </w:tcPr>
          <w:p w14:paraId="5ACD81CE">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仿宋_GBK" w:cs="Times New Roman"/>
                <w:color w:val="auto"/>
                <w:sz w:val="24"/>
                <w:szCs w:val="24"/>
                <w:highlight w:val="none"/>
              </w:rPr>
            </w:pPr>
          </w:p>
        </w:tc>
      </w:tr>
    </w:tbl>
    <w:p w14:paraId="6A07DD98">
      <w:pPr>
        <w:pageBreakBefore w:val="0"/>
        <w:widowControl/>
        <w:topLinePunct w:val="0"/>
        <w:bidi w:val="0"/>
        <w:spacing w:line="560" w:lineRule="exact"/>
        <w:ind w:right="-625"/>
        <w:jc w:val="left"/>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注：供应商须按照</w:t>
      </w:r>
      <w:r>
        <w:rPr>
          <w:rFonts w:hint="eastAsia" w:eastAsia="方正仿宋_GBK" w:cs="Times New Roman"/>
          <w:color w:val="auto"/>
          <w:sz w:val="32"/>
          <w:szCs w:val="32"/>
          <w:highlight w:val="none"/>
          <w:lang w:val="en-US" w:eastAsia="zh-CN"/>
        </w:rPr>
        <w:t>询价公告</w:t>
      </w:r>
      <w:r>
        <w:rPr>
          <w:rFonts w:hint="default" w:ascii="Times New Roman" w:hAnsi="Times New Roman" w:eastAsia="方正仿宋_GBK" w:cs="Times New Roman"/>
          <w:color w:val="auto"/>
          <w:sz w:val="32"/>
          <w:szCs w:val="32"/>
          <w:highlight w:val="none"/>
        </w:rPr>
        <w:t>要求逐一提供以上业绩的有效证明资料。</w:t>
      </w:r>
    </w:p>
    <w:bookmarkEnd w:id="24"/>
    <w:bookmarkEnd w:id="25"/>
    <w:bookmarkEnd w:id="26"/>
    <w:bookmarkEnd w:id="27"/>
    <w:p w14:paraId="3E129F2E">
      <w:pPr>
        <w:pStyle w:val="2"/>
        <w:pageBreakBefore w:val="0"/>
        <w:topLinePunct w:val="0"/>
        <w:bidi w:val="0"/>
        <w:spacing w:line="560" w:lineRule="exact"/>
        <w:rPr>
          <w:rFonts w:hint="default" w:ascii="Times New Roman" w:hAnsi="Times New Roman" w:eastAsia="方正仿宋_GBK" w:cs="Times New Roman"/>
          <w:color w:val="auto"/>
          <w:sz w:val="32"/>
          <w:szCs w:val="32"/>
          <w:highlight w:val="none"/>
          <w:lang w:eastAsia="zh-CN"/>
        </w:rPr>
      </w:pPr>
    </w:p>
    <w:p w14:paraId="1B53D351">
      <w:pPr>
        <w:pageBreakBefore w:val="0"/>
        <w:widowControl/>
        <w:topLinePunct w:val="0"/>
        <w:bidi w:val="0"/>
        <w:spacing w:line="560" w:lineRule="exact"/>
        <w:ind w:right="-625"/>
        <w:jc w:val="left"/>
        <w:rPr>
          <w:rFonts w:hint="default" w:ascii="Times New Roman" w:hAnsi="Times New Roman" w:eastAsia="方正仿宋_GBK" w:cs="Times New Roman"/>
          <w:color w:val="auto"/>
          <w:sz w:val="32"/>
          <w:szCs w:val="32"/>
          <w:highlight w:val="none"/>
        </w:rPr>
      </w:pPr>
    </w:p>
    <w:p w14:paraId="66C403E7">
      <w:pPr>
        <w:pageBreakBefore w:val="0"/>
        <w:widowControl/>
        <w:topLinePunct w:val="0"/>
        <w:bidi w:val="0"/>
        <w:spacing w:line="560" w:lineRule="exact"/>
        <w:ind w:right="-625"/>
        <w:jc w:val="left"/>
        <w:rPr>
          <w:rFonts w:hint="default" w:ascii="Times New Roman" w:hAnsi="Times New Roman" w:eastAsia="方正仿宋_GBK" w:cs="Times New Roman"/>
          <w:color w:val="auto"/>
          <w:sz w:val="32"/>
          <w:szCs w:val="32"/>
          <w:highlight w:val="none"/>
        </w:rPr>
      </w:pPr>
    </w:p>
    <w:p w14:paraId="3FE16A65">
      <w:pPr>
        <w:pStyle w:val="2"/>
        <w:rPr>
          <w:rFonts w:hint="default"/>
          <w:color w:val="auto"/>
          <w:highlight w:val="none"/>
        </w:rPr>
      </w:pPr>
    </w:p>
    <w:p w14:paraId="43D7A90F">
      <w:pPr>
        <w:pStyle w:val="2"/>
        <w:pageBreakBefore w:val="0"/>
        <w:topLinePunct w:val="0"/>
        <w:bidi w:val="0"/>
        <w:spacing w:line="560" w:lineRule="exact"/>
        <w:ind w:left="0" w:leftChars="0" w:firstLine="0" w:firstLineChars="0"/>
        <w:rPr>
          <w:rFonts w:hint="eastAsia" w:ascii="Times New Roman" w:hAnsi="Times New Roman" w:eastAsia="方正仿宋_GBK" w:cs="Times New Roman"/>
          <w:color w:val="auto"/>
          <w:sz w:val="32"/>
          <w:szCs w:val="32"/>
          <w:highlight w:val="none"/>
          <w:lang w:val="en-US" w:eastAsia="zh-CN"/>
        </w:rPr>
      </w:pPr>
      <w:r>
        <w:rPr>
          <w:rFonts w:hint="eastAsia" w:eastAsia="方正仿宋_GBK" w:cs="Times New Roman"/>
          <w:color w:val="auto"/>
          <w:sz w:val="32"/>
          <w:szCs w:val="32"/>
          <w:highlight w:val="none"/>
          <w:lang w:val="en-US" w:eastAsia="zh-CN"/>
        </w:rPr>
        <w:t>相关业绩（</w:t>
      </w:r>
      <w:r>
        <w:rPr>
          <w:rFonts w:hint="default" w:ascii="Times New Roman" w:hAnsi="Times New Roman" w:eastAsia="方正仿宋_GBK" w:cs="Times New Roman"/>
          <w:color w:val="auto"/>
          <w:sz w:val="32"/>
          <w:szCs w:val="32"/>
          <w:highlight w:val="none"/>
        </w:rPr>
        <w:t>提供合同，合同须包含签字盖章页、签订时间页、服务范围页、合同金额页</w:t>
      </w:r>
      <w:r>
        <w:rPr>
          <w:rFonts w:hint="eastAsia" w:ascii="Times New Roman" w:hAnsi="Times New Roman" w:eastAsia="方正仿宋_GBK" w:cs="Times New Roman"/>
          <w:color w:val="auto"/>
          <w:sz w:val="32"/>
          <w:szCs w:val="32"/>
          <w:highlight w:val="none"/>
          <w:lang w:eastAsia="zh-CN"/>
        </w:rPr>
        <w:t>）</w:t>
      </w:r>
    </w:p>
    <w:p w14:paraId="5B1E5784">
      <w:pPr>
        <w:pageBreakBefore w:val="0"/>
        <w:widowControl/>
        <w:topLinePunct w:val="0"/>
        <w:bidi w:val="0"/>
        <w:spacing w:line="560" w:lineRule="exact"/>
        <w:jc w:val="right"/>
        <w:rPr>
          <w:rFonts w:hint="default" w:ascii="Times New Roman" w:hAnsi="Times New Roman" w:eastAsia="方正仿宋_GBK" w:cs="Times New Roman"/>
          <w:color w:val="auto"/>
          <w:sz w:val="32"/>
          <w:szCs w:val="32"/>
          <w:highlight w:val="none"/>
          <w:lang w:bidi="en-US"/>
        </w:rPr>
      </w:pPr>
    </w:p>
    <w:p w14:paraId="3FE15F35">
      <w:pPr>
        <w:numPr>
          <w:ilvl w:val="0"/>
          <w:numId w:val="0"/>
        </w:numPr>
        <w:jc w:val="center"/>
        <w:rPr>
          <w:rFonts w:hint="eastAsia"/>
          <w:color w:val="auto"/>
          <w:highlight w:val="none"/>
          <w:lang w:val="en-US" w:eastAsia="zh-CN"/>
        </w:rPr>
      </w:pPr>
      <w:r>
        <w:rPr>
          <w:rFonts w:hint="default"/>
          <w:color w:val="auto"/>
          <w:highlight w:val="none"/>
        </w:rPr>
        <w:br w:type="page"/>
      </w:r>
      <w:r>
        <w:rPr>
          <w:rFonts w:hint="eastAsia"/>
          <w:b/>
          <w:bCs/>
          <w:color w:val="auto"/>
          <w:sz w:val="32"/>
          <w:szCs w:val="24"/>
          <w:highlight w:val="none"/>
          <w:lang w:val="en-US" w:eastAsia="zh-CN"/>
        </w:rPr>
        <w:t>六、信誉证明</w:t>
      </w:r>
    </w:p>
    <w:p w14:paraId="3ABE075C">
      <w:pPr>
        <w:numPr>
          <w:ilvl w:val="0"/>
          <w:numId w:val="0"/>
        </w:numPr>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rPr>
        <w:t>未被列入“信用中国”网站（www.creditchina.gov.cn）严重失信主体名单</w:t>
      </w:r>
      <w:r>
        <w:rPr>
          <w:rFonts w:hint="eastAsia" w:ascii="Times New Roman" w:hAnsi="Times New Roman" w:eastAsia="方正仿宋_GBK" w:cs="Times New Roman"/>
          <w:color w:val="auto"/>
          <w:sz w:val="32"/>
          <w:szCs w:val="32"/>
          <w:highlight w:val="none"/>
          <w:lang w:eastAsia="zh-CN"/>
        </w:rPr>
        <w:t>（</w:t>
      </w:r>
      <w:r>
        <w:rPr>
          <w:rFonts w:hint="eastAsia" w:ascii="Times New Roman" w:hAnsi="Times New Roman" w:eastAsia="方正仿宋_GBK" w:cs="Times New Roman"/>
          <w:color w:val="auto"/>
          <w:sz w:val="32"/>
          <w:szCs w:val="32"/>
          <w:highlight w:val="none"/>
          <w:lang w:val="en-US" w:eastAsia="zh-CN"/>
        </w:rPr>
        <w:t>截图</w:t>
      </w:r>
      <w:r>
        <w:rPr>
          <w:rFonts w:hint="eastAsia" w:ascii="Times New Roman" w:hAnsi="Times New Roman" w:eastAsia="方正仿宋_GBK" w:cs="Times New Roman"/>
          <w:color w:val="auto"/>
          <w:sz w:val="32"/>
          <w:szCs w:val="32"/>
          <w:highlight w:val="none"/>
          <w:lang w:eastAsia="zh-CN"/>
        </w:rPr>
        <w:t>）</w:t>
      </w:r>
      <w:r>
        <w:rPr>
          <w:rFonts w:hint="eastAsia" w:eastAsia="方正仿宋_GBK" w:cs="Times New Roman"/>
          <w:color w:val="auto"/>
          <w:sz w:val="32"/>
          <w:szCs w:val="32"/>
          <w:highlight w:val="none"/>
          <w:lang w:val="en-US" w:eastAsia="zh-CN"/>
        </w:rPr>
        <w:t xml:space="preserve"> </w:t>
      </w:r>
    </w:p>
    <w:p w14:paraId="4FF411F4">
      <w:pPr>
        <w:numPr>
          <w:ilvl w:val="0"/>
          <w:numId w:val="0"/>
        </w:numPr>
        <w:rPr>
          <w:rFonts w:hint="default"/>
          <w:color w:val="auto"/>
          <w:highlight w:val="none"/>
        </w:rPr>
      </w:pPr>
      <w:r>
        <w:rPr>
          <w:rFonts w:hint="default" w:ascii="Times New Roman" w:hAnsi="Times New Roman" w:eastAsia="方正仿宋_GBK" w:cs="Times New Roman"/>
          <w:color w:val="auto"/>
          <w:sz w:val="32"/>
          <w:szCs w:val="32"/>
          <w:highlight w:val="none"/>
        </w:rPr>
        <w:t>未被列入“中国执行信息公开网”网站（http：//zxgk.court.gov.cn）失信被执行人</w:t>
      </w:r>
      <w:r>
        <w:rPr>
          <w:rFonts w:hint="eastAsia" w:ascii="Times New Roman" w:hAnsi="Times New Roman" w:eastAsia="方正仿宋_GBK" w:cs="Times New Roman"/>
          <w:color w:val="auto"/>
          <w:sz w:val="32"/>
          <w:szCs w:val="32"/>
          <w:highlight w:val="none"/>
          <w:lang w:eastAsia="zh-CN"/>
        </w:rPr>
        <w:t>（</w:t>
      </w:r>
      <w:r>
        <w:rPr>
          <w:rFonts w:hint="eastAsia" w:ascii="Times New Roman" w:hAnsi="Times New Roman" w:eastAsia="方正仿宋_GBK" w:cs="Times New Roman"/>
          <w:color w:val="auto"/>
          <w:sz w:val="32"/>
          <w:szCs w:val="32"/>
          <w:highlight w:val="none"/>
          <w:lang w:val="en-US" w:eastAsia="zh-CN"/>
        </w:rPr>
        <w:t>截图</w:t>
      </w:r>
      <w:r>
        <w:rPr>
          <w:rFonts w:hint="eastAsia" w:ascii="Times New Roman" w:hAnsi="Times New Roman" w:eastAsia="方正仿宋_GBK" w:cs="Times New Roman"/>
          <w:color w:val="auto"/>
          <w:sz w:val="32"/>
          <w:szCs w:val="32"/>
          <w:highlight w:val="none"/>
          <w:lang w:eastAsia="zh-CN"/>
        </w:rPr>
        <w:t>）</w:t>
      </w:r>
      <w:r>
        <w:rPr>
          <w:rFonts w:hint="default"/>
          <w:color w:val="auto"/>
          <w:highlight w:val="none"/>
        </w:rPr>
        <w:br w:type="page"/>
      </w:r>
    </w:p>
    <w:p w14:paraId="44996E6B">
      <w:pPr>
        <w:pStyle w:val="5"/>
        <w:pageBreakBefore w:val="0"/>
        <w:topLinePunct w:val="0"/>
        <w:bidi w:val="0"/>
        <w:spacing w:line="560" w:lineRule="exact"/>
        <w:jc w:val="center"/>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七、其他</w:t>
      </w:r>
    </w:p>
    <w:p w14:paraId="18796380">
      <w:pPr>
        <w:rPr>
          <w:rFonts w:hint="default"/>
          <w:color w:val="auto"/>
          <w:highlight w:val="none"/>
        </w:rPr>
      </w:pPr>
      <w:r>
        <w:rPr>
          <w:rFonts w:hint="default" w:ascii="Times New Roman" w:hAnsi="Times New Roman" w:eastAsia="方正仿宋_GBK" w:cs="Times New Roman"/>
          <w:b w:val="0"/>
          <w:bCs w:val="0"/>
          <w:color w:val="auto"/>
          <w:kern w:val="2"/>
          <w:sz w:val="32"/>
          <w:szCs w:val="32"/>
          <w:highlight w:val="none"/>
          <w:lang w:val="en-US" w:eastAsia="zh-CN" w:bidi="ar-SA"/>
        </w:rPr>
        <w:t>供应商根据采购文件要求内容，自行添加认为还需要提供的资料，格式自拟</w:t>
      </w:r>
    </w:p>
    <w:p w14:paraId="44B944E0">
      <w:pPr>
        <w:rPr>
          <w:rFonts w:hint="default"/>
          <w:color w:val="auto"/>
          <w:highlight w:val="none"/>
        </w:rPr>
      </w:pPr>
      <w:r>
        <w:rPr>
          <w:rFonts w:hint="default"/>
          <w:color w:val="auto"/>
          <w:highlight w:val="none"/>
        </w:rPr>
        <w:br w:type="page"/>
      </w:r>
    </w:p>
    <w:bookmarkEnd w:id="14"/>
    <w:bookmarkEnd w:id="15"/>
    <w:bookmarkEnd w:id="16"/>
    <w:p w14:paraId="6E155BB5">
      <w:pPr>
        <w:pStyle w:val="4"/>
        <w:pageBreakBefore w:val="0"/>
        <w:topLinePunct w:val="0"/>
        <w:bidi w:val="0"/>
        <w:spacing w:line="560" w:lineRule="exact"/>
        <w:ind w:left="0" w:leftChars="0" w:firstLine="0" w:firstLineChars="0"/>
        <w:jc w:val="center"/>
        <w:rPr>
          <w:rFonts w:hint="default" w:ascii="Times New Roman" w:hAnsi="Times New Roman" w:eastAsia="方正仿宋_GBK" w:cs="Times New Roman"/>
          <w:b/>
          <w:bCs/>
          <w:color w:val="auto"/>
          <w:sz w:val="32"/>
          <w:szCs w:val="32"/>
          <w:highlight w:val="none"/>
        </w:rPr>
      </w:pPr>
      <w:bookmarkStart w:id="28" w:name="_Toc1920"/>
      <w:r>
        <w:rPr>
          <w:rFonts w:hint="default" w:ascii="Times New Roman" w:hAnsi="Times New Roman" w:eastAsia="方正仿宋_GBK" w:cs="Times New Roman"/>
          <w:b/>
          <w:bCs/>
          <w:color w:val="auto"/>
          <w:sz w:val="32"/>
          <w:szCs w:val="32"/>
          <w:highlight w:val="none"/>
          <w:lang w:val="en-US" w:eastAsia="zh-CN"/>
        </w:rPr>
        <w:t>第</w:t>
      </w:r>
      <w:r>
        <w:rPr>
          <w:rFonts w:hint="eastAsia" w:ascii="Times New Roman" w:hAnsi="Times New Roman" w:eastAsia="方正仿宋_GBK" w:cs="Times New Roman"/>
          <w:b/>
          <w:bCs/>
          <w:color w:val="auto"/>
          <w:sz w:val="32"/>
          <w:szCs w:val="32"/>
          <w:highlight w:val="none"/>
          <w:lang w:val="en-US" w:eastAsia="zh-CN"/>
        </w:rPr>
        <w:t>二</w:t>
      </w:r>
      <w:r>
        <w:rPr>
          <w:rFonts w:hint="default" w:ascii="Times New Roman" w:hAnsi="Times New Roman" w:eastAsia="方正仿宋_GBK" w:cs="Times New Roman"/>
          <w:b/>
          <w:bCs/>
          <w:color w:val="auto"/>
          <w:sz w:val="32"/>
          <w:szCs w:val="32"/>
          <w:highlight w:val="none"/>
          <w:lang w:val="en-US" w:eastAsia="zh-CN"/>
        </w:rPr>
        <w:t xml:space="preserve">章 </w:t>
      </w:r>
      <w:r>
        <w:rPr>
          <w:rFonts w:hint="default" w:ascii="Times New Roman" w:hAnsi="Times New Roman" w:eastAsia="方正仿宋_GBK" w:cs="Times New Roman"/>
          <w:b/>
          <w:bCs/>
          <w:color w:val="auto"/>
          <w:sz w:val="32"/>
          <w:szCs w:val="32"/>
          <w:highlight w:val="none"/>
        </w:rPr>
        <w:t>合同条款及格式</w:t>
      </w:r>
      <w:bookmarkEnd w:id="28"/>
    </w:p>
    <w:p w14:paraId="1A311425">
      <w:pPr>
        <w:pageBreakBefore w:val="0"/>
        <w:topLinePunct w:val="0"/>
        <w:bidi w:val="0"/>
        <w:spacing w:line="560" w:lineRule="exact"/>
        <w:ind w:left="0" w:leftChars="0" w:firstLine="0" w:firstLineChars="0"/>
        <w:jc w:val="center"/>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（以最终签订的合同为准）</w:t>
      </w:r>
    </w:p>
    <w:p w14:paraId="192B06F0">
      <w:pPr>
        <w:keepNext w:val="0"/>
        <w:keepLines w:val="0"/>
        <w:pageBreakBefore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食堂设备物资采购合同</w:t>
      </w:r>
    </w:p>
    <w:p w14:paraId="3B12DF1B">
      <w:pPr>
        <w:pageBreakBefore w:val="0"/>
        <w:wordWrap w:val="0"/>
        <w:topLinePunct w:val="0"/>
        <w:autoSpaceDE w:val="0"/>
        <w:autoSpaceDN w:val="0"/>
        <w:bidi w:val="0"/>
        <w:spacing w:before="39" w:line="560" w:lineRule="exact"/>
        <w:ind w:left="111"/>
        <w:jc w:val="right"/>
        <w:rPr>
          <w:rFonts w:hint="default" w:ascii="Times New Roman" w:hAnsi="Times New Roman" w:eastAsia="方正仿宋_GBK" w:cs="Times New Roman"/>
          <w:color w:val="auto"/>
          <w:kern w:val="0"/>
          <w:sz w:val="32"/>
          <w:szCs w:val="32"/>
          <w:highlight w:val="none"/>
          <w:u w:val="single"/>
        </w:rPr>
      </w:pPr>
      <w:r>
        <w:rPr>
          <w:rFonts w:hint="default" w:ascii="Times New Roman" w:hAnsi="Times New Roman" w:eastAsia="方正仿宋_GBK" w:cs="Times New Roman"/>
          <w:color w:val="auto"/>
          <w:kern w:val="0"/>
          <w:sz w:val="32"/>
          <w:szCs w:val="32"/>
          <w:highlight w:val="none"/>
        </w:rPr>
        <w:t>合同编号：</w:t>
      </w:r>
      <w:r>
        <w:rPr>
          <w:rFonts w:hint="default" w:ascii="Times New Roman" w:hAnsi="Times New Roman" w:eastAsia="方正仿宋_GBK" w:cs="Times New Roman"/>
          <w:color w:val="auto"/>
          <w:kern w:val="0"/>
          <w:sz w:val="32"/>
          <w:szCs w:val="32"/>
          <w:highlight w:val="none"/>
          <w:u w:val="single"/>
        </w:rPr>
        <w:t xml:space="preserve">            </w:t>
      </w:r>
    </w:p>
    <w:p w14:paraId="60A6E7FE">
      <w:pPr>
        <w:pStyle w:val="2"/>
        <w:rPr>
          <w:rFonts w:hint="default"/>
          <w:color w:val="auto"/>
          <w:highlight w:val="none"/>
        </w:rPr>
      </w:pPr>
    </w:p>
    <w:p w14:paraId="0699A335">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default" w:ascii="Times New Roman" w:hAnsi="Times New Roman" w:eastAsia="方正仿宋_GBK" w:cs="Times New Roman"/>
          <w:color w:val="auto"/>
          <w:sz w:val="32"/>
          <w:szCs w:val="32"/>
          <w:highlight w:val="none"/>
        </w:rPr>
      </w:pPr>
    </w:p>
    <w:p w14:paraId="5F1D8EE2">
      <w:pPr>
        <w:keepNext w:val="0"/>
        <w:keepLines w:val="0"/>
        <w:pageBreakBefore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rPr>
        <w:t>甲方（采购方）：</w:t>
      </w:r>
      <w:r>
        <w:rPr>
          <w:rFonts w:hint="eastAsia" w:eastAsia="方正仿宋_GBK" w:cs="Times New Roman"/>
          <w:color w:val="auto"/>
          <w:sz w:val="32"/>
          <w:szCs w:val="32"/>
          <w:highlight w:val="none"/>
          <w:u w:val="single"/>
          <w:lang w:val="en-US" w:eastAsia="zh-CN"/>
        </w:rPr>
        <w:t>弥勒云能绿色能源开发有限公司</w:t>
      </w:r>
    </w:p>
    <w:p w14:paraId="7A5EE876">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统一社会信用代码：</w:t>
      </w:r>
      <w:r>
        <w:rPr>
          <w:rFonts w:hint="eastAsia" w:eastAsia="方正仿宋_GBK" w:cs="Times New Roman"/>
          <w:color w:val="auto"/>
          <w:sz w:val="32"/>
          <w:szCs w:val="32"/>
          <w:highlight w:val="none"/>
          <w:u w:val="single"/>
          <w:lang w:val="en-US" w:eastAsia="zh-CN"/>
        </w:rPr>
        <w:t xml:space="preserve">                       </w:t>
      </w:r>
    </w:p>
    <w:p w14:paraId="7F3ED821">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u w:val="single"/>
        </w:rPr>
      </w:pPr>
      <w:r>
        <w:rPr>
          <w:rFonts w:hint="default" w:ascii="Times New Roman" w:hAnsi="Times New Roman" w:eastAsia="方正仿宋_GBK" w:cs="Times New Roman"/>
          <w:color w:val="auto"/>
          <w:sz w:val="32"/>
          <w:szCs w:val="32"/>
          <w:highlight w:val="none"/>
        </w:rPr>
        <w:t>地址：</w:t>
      </w:r>
      <w:r>
        <w:rPr>
          <w:rFonts w:hint="eastAsia" w:eastAsia="方正仿宋_GBK" w:cs="Times New Roman"/>
          <w:color w:val="auto"/>
          <w:sz w:val="32"/>
          <w:szCs w:val="32"/>
          <w:highlight w:val="none"/>
          <w:u w:val="single"/>
          <w:lang w:val="en-US" w:eastAsia="zh-CN"/>
        </w:rPr>
        <w:t xml:space="preserve">                       </w:t>
      </w:r>
    </w:p>
    <w:p w14:paraId="39D44581">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u w:val="single"/>
        </w:rPr>
      </w:pPr>
      <w:r>
        <w:rPr>
          <w:rFonts w:hint="default" w:ascii="Times New Roman" w:hAnsi="Times New Roman" w:eastAsia="方正仿宋_GBK" w:cs="Times New Roman"/>
          <w:color w:val="auto"/>
          <w:sz w:val="32"/>
          <w:szCs w:val="32"/>
          <w:highlight w:val="none"/>
        </w:rPr>
        <w:t>联系人及电话：</w:t>
      </w:r>
      <w:r>
        <w:rPr>
          <w:rFonts w:hint="eastAsia" w:eastAsia="方正仿宋_GBK" w:cs="Times New Roman"/>
          <w:color w:val="auto"/>
          <w:sz w:val="32"/>
          <w:szCs w:val="32"/>
          <w:highlight w:val="none"/>
          <w:u w:val="single"/>
          <w:lang w:val="en-US" w:eastAsia="zh-CN"/>
        </w:rPr>
        <w:t xml:space="preserve">                       </w:t>
      </w:r>
    </w:p>
    <w:p w14:paraId="207862E8">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 xml:space="preserve"> </w:t>
      </w:r>
    </w:p>
    <w:p w14:paraId="0BE534C4">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u w:val="single"/>
        </w:rPr>
      </w:pPr>
      <w:r>
        <w:rPr>
          <w:rFonts w:hint="default" w:ascii="Times New Roman" w:hAnsi="Times New Roman" w:eastAsia="方正仿宋_GBK" w:cs="Times New Roman"/>
          <w:color w:val="auto"/>
          <w:sz w:val="32"/>
          <w:szCs w:val="32"/>
          <w:highlight w:val="none"/>
        </w:rPr>
        <w:t>乙方（供应方）：</w:t>
      </w:r>
      <w:r>
        <w:rPr>
          <w:rFonts w:hint="eastAsia" w:eastAsia="方正仿宋_GBK" w:cs="Times New Roman"/>
          <w:color w:val="auto"/>
          <w:sz w:val="32"/>
          <w:szCs w:val="32"/>
          <w:highlight w:val="none"/>
          <w:u w:val="single"/>
          <w:lang w:val="en-US" w:eastAsia="zh-CN"/>
        </w:rPr>
        <w:t xml:space="preserve">                       </w:t>
      </w:r>
    </w:p>
    <w:p w14:paraId="0F3994D3">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统一社会信用代码：</w:t>
      </w:r>
      <w:r>
        <w:rPr>
          <w:rFonts w:hint="eastAsia" w:eastAsia="方正仿宋_GBK" w:cs="Times New Roman"/>
          <w:color w:val="auto"/>
          <w:sz w:val="32"/>
          <w:szCs w:val="32"/>
          <w:highlight w:val="none"/>
          <w:u w:val="single"/>
          <w:lang w:val="en-US" w:eastAsia="zh-CN"/>
        </w:rPr>
        <w:t xml:space="preserve">                       </w:t>
      </w:r>
    </w:p>
    <w:p w14:paraId="4F7AC0AA">
      <w:pPr>
        <w:keepNext w:val="0"/>
        <w:keepLines w:val="0"/>
        <w:pageBreakBefore w:val="0"/>
        <w:kinsoku/>
        <w:wordWrap/>
        <w:overflowPunct/>
        <w:topLinePunct w:val="0"/>
        <w:autoSpaceDE/>
        <w:autoSpaceDN/>
        <w:bidi w:val="0"/>
        <w:adjustRightInd/>
        <w:snapToGrid/>
        <w:spacing w:line="560" w:lineRule="exact"/>
        <w:textAlignment w:val="auto"/>
        <w:rPr>
          <w:rFonts w:hint="eastAsia" w:eastAsia="方正仿宋_GBK" w:cs="Times New Roman"/>
          <w:color w:val="auto"/>
          <w:sz w:val="32"/>
          <w:szCs w:val="32"/>
          <w:highlight w:val="none"/>
          <w:u w:val="single"/>
          <w:lang w:val="en-US" w:eastAsia="zh-CN"/>
        </w:rPr>
      </w:pPr>
      <w:r>
        <w:rPr>
          <w:rFonts w:hint="default" w:ascii="Times New Roman" w:hAnsi="Times New Roman" w:eastAsia="方正仿宋_GBK" w:cs="Times New Roman"/>
          <w:color w:val="auto"/>
          <w:sz w:val="32"/>
          <w:szCs w:val="32"/>
          <w:highlight w:val="none"/>
        </w:rPr>
        <w:t>地址：</w:t>
      </w:r>
      <w:r>
        <w:rPr>
          <w:rFonts w:hint="eastAsia" w:eastAsia="方正仿宋_GBK" w:cs="Times New Roman"/>
          <w:color w:val="auto"/>
          <w:sz w:val="32"/>
          <w:szCs w:val="32"/>
          <w:highlight w:val="none"/>
          <w:u w:val="single"/>
          <w:lang w:val="en-US" w:eastAsia="zh-CN"/>
        </w:rPr>
        <w:t xml:space="preserve">                       </w:t>
      </w:r>
    </w:p>
    <w:p w14:paraId="0B1E32D0">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lang w:val="en-US"/>
        </w:rPr>
      </w:pPr>
      <w:r>
        <w:rPr>
          <w:rFonts w:hint="default" w:ascii="Times New Roman" w:hAnsi="Times New Roman" w:eastAsia="方正仿宋_GBK" w:cs="Times New Roman"/>
          <w:color w:val="auto"/>
          <w:sz w:val="32"/>
          <w:szCs w:val="32"/>
          <w:highlight w:val="none"/>
        </w:rPr>
        <w:t>联系人及电话：</w:t>
      </w:r>
      <w:r>
        <w:rPr>
          <w:rFonts w:hint="eastAsia" w:eastAsia="方正仿宋_GBK" w:cs="Times New Roman"/>
          <w:color w:val="auto"/>
          <w:sz w:val="32"/>
          <w:szCs w:val="32"/>
          <w:highlight w:val="none"/>
          <w:u w:val="single"/>
          <w:lang w:val="en-US" w:eastAsia="zh-CN"/>
        </w:rPr>
        <w:t xml:space="preserve">                       </w:t>
      </w:r>
    </w:p>
    <w:p w14:paraId="275F79E5">
      <w:pPr>
        <w:keepNext w:val="0"/>
        <w:keepLines w:val="0"/>
        <w:pageBreakBefore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color w:val="auto"/>
          <w:sz w:val="32"/>
          <w:szCs w:val="32"/>
          <w:highlight w:val="none"/>
          <w:lang w:val="en-US" w:eastAsia="zh-CN"/>
        </w:rPr>
      </w:pPr>
    </w:p>
    <w:p w14:paraId="5E095648">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依据《中华人民共和国民法典》及相关法律法规，甲乙双方本着平等自愿、公平诚信、互惠互利的原则，就甲方食堂设备、厨具、餐具物资采购事宜，达成如下协议，双方共同遵照执行。</w:t>
      </w:r>
    </w:p>
    <w:p w14:paraId="39F4F0DF">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 xml:space="preserve"> </w:t>
      </w:r>
    </w:p>
    <w:p w14:paraId="6EA0DD69">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第一条 采购标的物</w:t>
      </w:r>
    </w:p>
    <w:p w14:paraId="289E1BC2">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 xml:space="preserve"> </w:t>
      </w:r>
    </w:p>
    <w:p w14:paraId="12C5B694">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乙方向甲方供应食堂餐厨设备、厨具、餐具及配套物资，包含就餐桌椅、厨房设备、烹饪器具、清洗设备、储存器具、餐饮耗材等全部物资，具体名称、规格、数量、材质、要求详见本合同附件：食堂设备物资采购明细清单。</w:t>
      </w:r>
    </w:p>
    <w:p w14:paraId="048BCE42">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本合同为固定总价合同，合同总金额：人民币</w:t>
      </w:r>
      <w:r>
        <w:rPr>
          <w:rFonts w:hint="eastAsia" w:eastAsia="方正仿宋_GBK" w:cs="Times New Roman"/>
          <w:color w:val="auto"/>
          <w:sz w:val="32"/>
          <w:szCs w:val="32"/>
          <w:highlight w:val="none"/>
          <w:lang w:val="en-US" w:eastAsia="zh-CN"/>
        </w:rPr>
        <w:t>xx</w:t>
      </w:r>
      <w:r>
        <w:rPr>
          <w:rFonts w:hint="default" w:ascii="Times New Roman" w:hAnsi="Times New Roman" w:eastAsia="方正仿宋_GBK" w:cs="Times New Roman"/>
          <w:color w:val="auto"/>
          <w:sz w:val="32"/>
          <w:szCs w:val="32"/>
          <w:highlight w:val="none"/>
        </w:rPr>
        <w:t>元整（¥</w:t>
      </w:r>
      <w:r>
        <w:rPr>
          <w:rFonts w:hint="eastAsia" w:eastAsia="方正仿宋_GBK" w:cs="Times New Roman"/>
          <w:color w:val="auto"/>
          <w:sz w:val="32"/>
          <w:szCs w:val="32"/>
          <w:highlight w:val="none"/>
          <w:lang w:val="en-US" w:eastAsia="zh-CN"/>
        </w:rPr>
        <w:t>xx</w:t>
      </w:r>
      <w:r>
        <w:rPr>
          <w:rFonts w:hint="default" w:ascii="Times New Roman" w:hAnsi="Times New Roman" w:eastAsia="方正仿宋_GBK" w:cs="Times New Roman"/>
          <w:color w:val="auto"/>
          <w:sz w:val="32"/>
          <w:szCs w:val="32"/>
          <w:highlight w:val="none"/>
        </w:rPr>
        <w:t>元），总价为含税、含运输、含送货上门、含安装调试、含基础售后费用，无任何隐形加价。</w:t>
      </w:r>
    </w:p>
    <w:p w14:paraId="72B3F048">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第二条 质量标准与技术要求</w:t>
      </w:r>
    </w:p>
    <w:p w14:paraId="732EDF97">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1.乙方供应所有接触食品的器具、设备，必须采用国标304不锈钢材质，厚度、规格符合清单要求，无毒无味、耐腐蚀、易清洗，完全符合《</w:t>
      </w:r>
      <w:r>
        <w:rPr>
          <w:rFonts w:hint="eastAsia" w:eastAsia="方正仿宋_GBK" w:cs="Times New Roman"/>
          <w:color w:val="auto"/>
          <w:sz w:val="32"/>
          <w:szCs w:val="32"/>
          <w:highlight w:val="none"/>
          <w:lang w:val="en-US" w:eastAsia="zh-CN"/>
        </w:rPr>
        <w:t>中华人民共和国</w:t>
      </w:r>
      <w:r>
        <w:rPr>
          <w:rFonts w:hint="default" w:ascii="Times New Roman" w:hAnsi="Times New Roman" w:eastAsia="方正仿宋_GBK" w:cs="Times New Roman"/>
          <w:color w:val="auto"/>
          <w:sz w:val="32"/>
          <w:szCs w:val="32"/>
          <w:highlight w:val="none"/>
        </w:rPr>
        <w:t>食品安全法》及餐饮行业卫生标准，可通过市场监管部门食品安全检查。</w:t>
      </w:r>
    </w:p>
    <w:p w14:paraId="2B152DB0">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2.所有电器设备（消毒柜、留样柜、电饭煲、抽油烟机、灶具等）必须为全新正品，具备产品合格证、3C认证、质量检测报告、使用说明书、保修卡，无翻新、无瑕疵、无故障。</w:t>
      </w:r>
    </w:p>
    <w:p w14:paraId="0F530E62">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3.桌椅、厨具、配件外观完好、无变形、无破损、无掉漆，功能完好，符合商用食堂使用标准，满足甲方食堂场地、</w:t>
      </w:r>
      <w:r>
        <w:rPr>
          <w:rFonts w:hint="eastAsia" w:eastAsia="方正仿宋_GBK" w:cs="Times New Roman"/>
          <w:color w:val="auto"/>
          <w:sz w:val="32"/>
          <w:szCs w:val="32"/>
          <w:highlight w:val="none"/>
          <w:lang w:val="en-US" w:eastAsia="zh-CN"/>
        </w:rPr>
        <w:t>多</w:t>
      </w:r>
      <w:r>
        <w:rPr>
          <w:rFonts w:hint="default" w:ascii="Times New Roman" w:hAnsi="Times New Roman" w:eastAsia="方正仿宋_GBK" w:cs="Times New Roman"/>
          <w:color w:val="auto"/>
          <w:sz w:val="32"/>
          <w:szCs w:val="32"/>
          <w:highlight w:val="none"/>
        </w:rPr>
        <w:t>人日常就餐使用需求。</w:t>
      </w:r>
    </w:p>
    <w:p w14:paraId="79D1DC24">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4.所有物资质量标准不得低于国家、行业现行最高标准，严禁劣质、三无、不合格产品。</w:t>
      </w:r>
    </w:p>
    <w:p w14:paraId="579BFFD9">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第三条 交货、安装与验收</w:t>
      </w:r>
    </w:p>
    <w:p w14:paraId="50AD6626">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rPr>
        <w:t>1.交货地点：</w:t>
      </w:r>
      <w:r>
        <w:rPr>
          <w:rFonts w:hint="eastAsia" w:eastAsia="方正仿宋_GBK" w:cs="Times New Roman"/>
          <w:color w:val="auto"/>
          <w:sz w:val="32"/>
          <w:szCs w:val="32"/>
          <w:highlight w:val="none"/>
          <w:lang w:val="en-US" w:eastAsia="zh-CN"/>
        </w:rPr>
        <w:t>云南省红河哈尼族4楼彝族自治州弥勒市山水人间6栋。</w:t>
      </w:r>
    </w:p>
    <w:p w14:paraId="74097C61">
      <w:pPr>
        <w:pageBreakBefore w:val="0"/>
        <w:wordWrap w:val="0"/>
        <w:topLinePunct w:val="0"/>
        <w:autoSpaceDE w:val="0"/>
        <w:autoSpaceDN w:val="0"/>
        <w:bidi w:val="0"/>
        <w:spacing w:before="39" w:line="560" w:lineRule="exact"/>
        <w:jc w:val="both"/>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2.交货期限：</w:t>
      </w:r>
      <w:r>
        <w:rPr>
          <w:rFonts w:hint="eastAsia" w:eastAsia="方正仿宋_GBK" w:cs="Times New Roman"/>
          <w:color w:val="auto"/>
          <w:sz w:val="32"/>
          <w:szCs w:val="32"/>
          <w:highlight w:val="none"/>
          <w:lang w:val="en-US" w:eastAsia="zh-CN"/>
        </w:rPr>
        <w:t>合同签订后</w:t>
      </w:r>
      <w:r>
        <w:rPr>
          <w:rFonts w:hint="default" w:ascii="Times New Roman" w:hAnsi="Times New Roman" w:eastAsia="方正仿宋_GBK" w:cs="Times New Roman"/>
          <w:color w:val="auto"/>
          <w:kern w:val="0"/>
          <w:sz w:val="32"/>
          <w:szCs w:val="32"/>
          <w:highlight w:val="none"/>
          <w:u w:val="single"/>
        </w:rPr>
        <w:t xml:space="preserve"> </w:t>
      </w:r>
      <w:r>
        <w:rPr>
          <w:rFonts w:hint="eastAsia" w:eastAsia="方正仿宋_GBK" w:cs="Times New Roman"/>
          <w:color w:val="auto"/>
          <w:kern w:val="0"/>
          <w:sz w:val="32"/>
          <w:szCs w:val="32"/>
          <w:highlight w:val="none"/>
          <w:u w:val="single"/>
          <w:lang w:val="en-US" w:eastAsia="zh-CN"/>
        </w:rPr>
        <w:t>5</w:t>
      </w:r>
      <w:r>
        <w:rPr>
          <w:rFonts w:hint="default" w:ascii="Times New Roman" w:hAnsi="Times New Roman" w:eastAsia="方正仿宋_GBK" w:cs="Times New Roman"/>
          <w:color w:val="auto"/>
          <w:kern w:val="0"/>
          <w:sz w:val="32"/>
          <w:szCs w:val="32"/>
          <w:highlight w:val="none"/>
          <w:u w:val="single"/>
        </w:rPr>
        <w:t xml:space="preserve"> </w:t>
      </w:r>
      <w:r>
        <w:rPr>
          <w:rFonts w:hint="default" w:ascii="Times New Roman" w:hAnsi="Times New Roman" w:eastAsia="方正仿宋_GBK" w:cs="Times New Roman"/>
          <w:color w:val="auto"/>
          <w:sz w:val="32"/>
          <w:szCs w:val="32"/>
          <w:highlight w:val="none"/>
        </w:rPr>
        <w:t>工作日内完成全部送货、安装、摆放、调试工作。</w:t>
      </w:r>
    </w:p>
    <w:p w14:paraId="06EB6A57">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3.安装调试：乙方负责所有设备、桌椅的搬运、入户、组装、安装、调试，免费完成设备试运行调试，确保所有设备、器具可正常投入使用。</w:t>
      </w:r>
    </w:p>
    <w:p w14:paraId="6945A6D0">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4.验收标准</w:t>
      </w:r>
    </w:p>
    <w:p w14:paraId="2CE545C4">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（1）物资名称、规格、数量、材质与合同附件清单完全一致；</w:t>
      </w:r>
    </w:p>
    <w:p w14:paraId="6797829E">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（2）设备通电、通水试运行正常，无故障、无漏水、漏电、漏气问题；</w:t>
      </w:r>
    </w:p>
    <w:p w14:paraId="4ABDF0CB">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（3）所有器具材质达标、外观完好、功能正常；</w:t>
      </w:r>
    </w:p>
    <w:p w14:paraId="2728866D">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（4）证件资料齐全（合格证、保修卡、说明书、检测资料等）。</w:t>
      </w:r>
    </w:p>
    <w:p w14:paraId="21B52CD8">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5.乙方安装调试完毕后，甲方3个工作日内完成整体验收。验收合格双方签字确认；若存在质量、数量、规格不符问题，乙方须24小时内整改、免费更换补齐，直至验收合格。</w:t>
      </w:r>
    </w:p>
    <w:p w14:paraId="46CA9559">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第四条 付款方式</w:t>
      </w:r>
    </w:p>
    <w:p w14:paraId="7D5A3970">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本合同总价固定为</w:t>
      </w:r>
      <w:r>
        <w:rPr>
          <w:rFonts w:hint="eastAsia" w:eastAsia="方正仿宋_GBK" w:cs="Times New Roman"/>
          <w:color w:val="auto"/>
          <w:sz w:val="32"/>
          <w:szCs w:val="32"/>
          <w:highlight w:val="none"/>
          <w:lang w:val="en-US" w:eastAsia="zh-CN"/>
        </w:rPr>
        <w:t>xx</w:t>
      </w:r>
      <w:r>
        <w:rPr>
          <w:rFonts w:hint="default" w:ascii="Times New Roman" w:hAnsi="Times New Roman" w:eastAsia="方正仿宋_GBK" w:cs="Times New Roman"/>
          <w:color w:val="auto"/>
          <w:sz w:val="32"/>
          <w:szCs w:val="32"/>
          <w:highlight w:val="none"/>
        </w:rPr>
        <w:t>元，双方约定按以下方式付款：</w:t>
      </w:r>
    </w:p>
    <w:p w14:paraId="7E8883B2">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2.全部物资送货安装完毕、验收合格后</w:t>
      </w:r>
      <w:r>
        <w:rPr>
          <w:rFonts w:hint="default" w:ascii="Times New Roman" w:hAnsi="Times New Roman" w:eastAsia="方正仿宋_GBK" w:cs="Times New Roman"/>
          <w:color w:val="auto"/>
          <w:sz w:val="32"/>
          <w:szCs w:val="32"/>
          <w:highlight w:val="none"/>
          <w:u w:val="single"/>
        </w:rPr>
        <w:t>__</w:t>
      </w:r>
      <w:r>
        <w:rPr>
          <w:rFonts w:hint="eastAsia" w:eastAsia="方正仿宋_GBK" w:cs="Times New Roman"/>
          <w:color w:val="auto"/>
          <w:sz w:val="32"/>
          <w:szCs w:val="32"/>
          <w:highlight w:val="none"/>
          <w:u w:val="single"/>
          <w:lang w:val="en-US" w:eastAsia="zh-CN"/>
        </w:rPr>
        <w:t>10</w:t>
      </w:r>
      <w:r>
        <w:rPr>
          <w:rFonts w:hint="eastAsia" w:eastAsia="方正仿宋_GBK" w:cs="Times New Roman"/>
          <w:color w:val="auto"/>
          <w:sz w:val="32"/>
          <w:szCs w:val="32"/>
          <w:highlight w:val="none"/>
          <w:u w:val="single"/>
          <w:lang w:eastAsia="zh-CN"/>
        </w:rPr>
        <w:t>、</w:t>
      </w:r>
      <w:r>
        <w:rPr>
          <w:rFonts w:hint="default" w:ascii="Times New Roman" w:hAnsi="Times New Roman" w:eastAsia="方正仿宋_GBK" w:cs="Times New Roman"/>
          <w:color w:val="auto"/>
          <w:sz w:val="32"/>
          <w:szCs w:val="32"/>
          <w:highlight w:val="none"/>
        </w:rPr>
        <w:t>个工作日内，甲方付清</w:t>
      </w:r>
      <w:r>
        <w:rPr>
          <w:rFonts w:hint="eastAsia" w:eastAsia="方正仿宋_GBK" w:cs="Times New Roman"/>
          <w:color w:val="auto"/>
          <w:sz w:val="32"/>
          <w:szCs w:val="32"/>
          <w:highlight w:val="none"/>
          <w:lang w:val="en-US" w:eastAsia="zh-CN"/>
        </w:rPr>
        <w:t>款项</w:t>
      </w:r>
      <w:r>
        <w:rPr>
          <w:rFonts w:hint="default" w:ascii="Times New Roman" w:hAnsi="Times New Roman" w:eastAsia="方正仿宋_GBK" w:cs="Times New Roman"/>
          <w:color w:val="auto"/>
          <w:sz w:val="32"/>
          <w:szCs w:val="32"/>
          <w:highlight w:val="none"/>
        </w:rPr>
        <w:t>；</w:t>
      </w:r>
    </w:p>
    <w:p w14:paraId="2ED9F2F9">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3.乙方需在甲方付款前，向甲方开具合法合规等额增值税发票，否则甲方有权顺延付款，不承担违约责任。</w:t>
      </w:r>
    </w:p>
    <w:p w14:paraId="163962CF">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第五条 质保与售后服务</w:t>
      </w:r>
    </w:p>
    <w:p w14:paraId="1B701196">
      <w:pPr>
        <w:pStyle w:val="2"/>
        <w:rPr>
          <w:rFonts w:hint="default" w:eastAsia="方正仿宋_GBK"/>
          <w:color w:val="auto"/>
          <w:highlight w:val="none"/>
          <w:lang w:val="en-US" w:eastAsia="zh-CN"/>
        </w:rPr>
      </w:pPr>
      <w:r>
        <w:rPr>
          <w:rFonts w:hint="eastAsia" w:eastAsia="方正仿宋_GBK" w:cs="Times New Roman"/>
          <w:color w:val="auto"/>
          <w:sz w:val="32"/>
          <w:szCs w:val="32"/>
          <w:highlight w:val="none"/>
          <w:lang w:val="en-US" w:eastAsia="zh-CN"/>
        </w:rPr>
        <w:t>质保期自全部货物通过甲方验收合格之日起算。</w:t>
      </w:r>
    </w:p>
    <w:p w14:paraId="54ACB939">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1.电器设备质保：所有厨房电器设备（消毒柜、留样柜、灶具、抽油烟机、电饭煲等）质保期不少于1年，质保期内非人为损坏，乙方免费维修、免费更换配件。</w:t>
      </w:r>
    </w:p>
    <w:p w14:paraId="5953B1F9">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2.不锈钢厨具、桌椅质保：质保期不少于1年，出现变形、开裂、材质不达标等质量问题，乙方免费更换。</w:t>
      </w:r>
    </w:p>
    <w:p w14:paraId="50E29F23">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3.质保期内，乙方接到甲方故障报修通知后，24小时内响应、48小时内到场处理，保障食堂正常运营。</w:t>
      </w:r>
    </w:p>
    <w:p w14:paraId="0E4A4BB4">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4.质保期满后，乙方终身提供成本价维修、配件更换服务。</w:t>
      </w:r>
    </w:p>
    <w:p w14:paraId="6778B1FD">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第六条 双方权利与义务</w:t>
      </w:r>
    </w:p>
    <w:p w14:paraId="35C3E180">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（一）甲方权利义务</w:t>
      </w:r>
    </w:p>
    <w:p w14:paraId="0334716D">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1.按合同约定及时支付货款；</w:t>
      </w:r>
    </w:p>
    <w:p w14:paraId="4F3D8EF6">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2.提供货物进场、安装的场地条件，配合乙方完成验收；</w:t>
      </w:r>
    </w:p>
    <w:p w14:paraId="5F085671">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3.有权对物资质量、规格、数量进行核验，对不合格产品要求退换、整改。</w:t>
      </w:r>
    </w:p>
    <w:p w14:paraId="1E88F81C">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（二）乙方权利义务</w:t>
      </w:r>
    </w:p>
    <w:p w14:paraId="7B5D39B6">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1.严格按照合同清单及质量标准供应全新合格产品；</w:t>
      </w:r>
    </w:p>
    <w:p w14:paraId="015576E0">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2.按时完成送货、安装、调试、清洁收尾工作；</w:t>
      </w:r>
    </w:p>
    <w:p w14:paraId="0DD9356C">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3.保证所有物资符合食品安全、消防安全、用电安全规范；</w:t>
      </w:r>
    </w:p>
    <w:p w14:paraId="598D3729">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4.配合甲方完成食堂验收、迎检工作，提供所需资质资料。</w:t>
      </w:r>
    </w:p>
    <w:p w14:paraId="04DBE60E">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第七条 违约责任</w:t>
      </w:r>
    </w:p>
    <w:p w14:paraId="514EF65C">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1.乙方逾期交货、逾期安装完工的，每逾期一日，按合同总价1%向甲方支付违约金，逾期超3日，甲方有权解除合同，乙方需</w:t>
      </w:r>
      <w:r>
        <w:rPr>
          <w:rFonts w:hint="eastAsia" w:eastAsia="方正仿宋_GBK" w:cs="Times New Roman"/>
          <w:color w:val="auto"/>
          <w:sz w:val="32"/>
          <w:szCs w:val="32"/>
          <w:highlight w:val="none"/>
          <w:lang w:val="en-US" w:eastAsia="zh-CN"/>
        </w:rPr>
        <w:t>支付违约金</w:t>
      </w:r>
      <w:r>
        <w:rPr>
          <w:rFonts w:hint="default" w:ascii="Times New Roman" w:hAnsi="Times New Roman" w:eastAsia="方正仿宋_GBK" w:cs="Times New Roman"/>
          <w:color w:val="auto"/>
          <w:sz w:val="32"/>
          <w:szCs w:val="32"/>
          <w:highlight w:val="none"/>
        </w:rPr>
        <w:t>，并赔偿甲方全部损失。</w:t>
      </w:r>
    </w:p>
    <w:p w14:paraId="3CF70CB5">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2.乙方供应物资规格不符、材质不达标、存在质量问题的，甲方有权无条件退货、换货，乙方承担全部运费及损失，并按合同总价20%支付违约金。</w:t>
      </w:r>
    </w:p>
    <w:p w14:paraId="048D48F2">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3.甲方逾期付款的，每逾期一日，按应付未付款项1%向乙方支付违约金（不可抗力除外）。</w:t>
      </w:r>
    </w:p>
    <w:p w14:paraId="49A4AFA3">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4.任何一方单方面无故解除合同，需向对方支付合同总价20%的违约金。</w:t>
      </w:r>
    </w:p>
    <w:p w14:paraId="1ECDB512">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第八条 不可抗力</w:t>
      </w:r>
    </w:p>
    <w:p w14:paraId="613068DB">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因地震、暴雨、疫情、政策管控等不可抗力因素导致合同无法履行的，双方互不承担违约责任，根据实际情况顺延工期或协商解除合同、据实结算。</w:t>
      </w:r>
    </w:p>
    <w:p w14:paraId="70C5BD5A">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第九条 争议解决</w:t>
      </w:r>
    </w:p>
    <w:p w14:paraId="4BB616B1">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本合同履行过程中发生的争议，双方优先友好协商解决；协商不成的，提交甲方所在地人民法院诉讼解决。</w:t>
      </w:r>
      <w:r>
        <w:rPr>
          <w:rFonts w:hint="default" w:ascii="Times New Roman" w:hAnsi="Times New Roman" w:eastAsia="方正仿宋_GBK" w:cs="Times New Roman"/>
          <w:color w:val="auto"/>
          <w:sz w:val="32"/>
          <w:szCs w:val="32"/>
          <w:highlight w:val="none"/>
          <w:lang w:eastAsia="zh-CN"/>
        </w:rPr>
        <w:t>违约方在承担违约责任时还应全额承担守约方为追究违约责任而支付的交通费、差旅费、律师费、保全费、保全担保费、诉讼费、公证费、鉴定费等费用。</w:t>
      </w:r>
    </w:p>
    <w:p w14:paraId="7ADE173B">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第十条 其他约定</w:t>
      </w:r>
    </w:p>
    <w:p w14:paraId="115B1D24">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1.本合同附件《食堂设备物资采购明细清单》 为本合同不可分割部分，与本合同具有同等法律效力。</w:t>
      </w:r>
    </w:p>
    <w:p w14:paraId="48B3F01E">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2.本合同未尽事宜，双方可签订补充协议，补充协议与本合同一致有效。</w:t>
      </w:r>
    </w:p>
    <w:p w14:paraId="24C1EB2D">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3.本合同一式两份，甲乙双方各执一份，自双方签字盖章之日起生效，具备同等法律效力。</w:t>
      </w:r>
    </w:p>
    <w:p w14:paraId="71440B46">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（以下无正文）</w:t>
      </w:r>
    </w:p>
    <w:p w14:paraId="5363CF0F">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 xml:space="preserve"> </w:t>
      </w:r>
    </w:p>
    <w:p w14:paraId="72A7AF6D">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甲方（盖章）：____________________</w:t>
      </w:r>
    </w:p>
    <w:p w14:paraId="2044D9B2">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法定代表人/授权代表（签字）：________</w:t>
      </w:r>
    </w:p>
    <w:p w14:paraId="795B9E64">
      <w:pPr>
        <w:pStyle w:val="2"/>
        <w:rPr>
          <w:rFonts w:hint="eastAsia" w:ascii="Times New Roman" w:hAnsi="Times New Roman" w:eastAsia="方正仿宋_GBK" w:cs="Times New Roman"/>
          <w:color w:val="auto"/>
          <w:kern w:val="2"/>
          <w:sz w:val="32"/>
          <w:szCs w:val="32"/>
          <w:highlight w:val="none"/>
          <w:lang w:val="en-US" w:eastAsia="zh-CN" w:bidi="ar-SA"/>
        </w:rPr>
      </w:pPr>
      <w:r>
        <w:rPr>
          <w:rFonts w:hint="eastAsia" w:ascii="Times New Roman" w:hAnsi="Times New Roman" w:eastAsia="方正仿宋_GBK" w:cs="Times New Roman"/>
          <w:color w:val="auto"/>
          <w:kern w:val="2"/>
          <w:sz w:val="32"/>
          <w:szCs w:val="32"/>
          <w:highlight w:val="none"/>
          <w:lang w:val="en-US" w:eastAsia="zh-CN" w:bidi="ar-SA"/>
        </w:rPr>
        <w:t>开户行：</w:t>
      </w:r>
    </w:p>
    <w:p w14:paraId="3E18C0BC">
      <w:pPr>
        <w:pStyle w:val="3"/>
        <w:ind w:left="0" w:leftChars="0" w:firstLine="640" w:firstLineChars="200"/>
        <w:rPr>
          <w:rFonts w:hint="default" w:ascii="Times New Roman" w:hAnsi="Times New Roman" w:eastAsia="方正仿宋_GBK" w:cs="Times New Roman"/>
          <w:color w:val="auto"/>
          <w:kern w:val="2"/>
          <w:sz w:val="32"/>
          <w:szCs w:val="32"/>
          <w:highlight w:val="none"/>
          <w:lang w:val="en-US" w:eastAsia="zh-CN" w:bidi="ar-SA"/>
        </w:rPr>
      </w:pPr>
      <w:r>
        <w:rPr>
          <w:rFonts w:hint="eastAsia" w:ascii="Times New Roman" w:hAnsi="Times New Roman" w:eastAsia="方正仿宋_GBK" w:cs="Times New Roman"/>
          <w:color w:val="auto"/>
          <w:kern w:val="2"/>
          <w:sz w:val="32"/>
          <w:szCs w:val="32"/>
          <w:highlight w:val="none"/>
          <w:lang w:val="en-US" w:eastAsia="zh-CN" w:bidi="ar-SA"/>
        </w:rPr>
        <w:t>银行账户：</w:t>
      </w:r>
    </w:p>
    <w:p w14:paraId="0CFE4BDB">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日期：______年____月____日</w:t>
      </w:r>
    </w:p>
    <w:p w14:paraId="2737D808">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 xml:space="preserve"> </w:t>
      </w:r>
    </w:p>
    <w:p w14:paraId="01296EC4">
      <w:pPr>
        <w:pStyle w:val="2"/>
        <w:rPr>
          <w:rFonts w:hint="default" w:ascii="Times New Roman" w:hAnsi="Times New Roman" w:eastAsia="方正仿宋_GBK" w:cs="Times New Roman"/>
          <w:color w:val="auto"/>
          <w:sz w:val="32"/>
          <w:szCs w:val="32"/>
          <w:highlight w:val="none"/>
        </w:rPr>
      </w:pPr>
    </w:p>
    <w:p w14:paraId="13344055">
      <w:pPr>
        <w:pStyle w:val="3"/>
        <w:rPr>
          <w:rFonts w:hint="default"/>
          <w:color w:val="auto"/>
          <w:highlight w:val="none"/>
        </w:rPr>
      </w:pPr>
    </w:p>
    <w:p w14:paraId="3F94AF81">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乙方（盖章）：____________________</w:t>
      </w:r>
    </w:p>
    <w:p w14:paraId="31F1FCF2">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法定代表人/授权代表（签字）：________</w:t>
      </w:r>
    </w:p>
    <w:p w14:paraId="2CABD4F4">
      <w:pPr>
        <w:pStyle w:val="2"/>
        <w:rPr>
          <w:rFonts w:hint="eastAsia" w:ascii="Times New Roman" w:hAnsi="Times New Roman" w:eastAsia="方正仿宋_GBK" w:cs="Times New Roman"/>
          <w:color w:val="auto"/>
          <w:kern w:val="2"/>
          <w:sz w:val="32"/>
          <w:szCs w:val="32"/>
          <w:highlight w:val="none"/>
          <w:lang w:val="en-US" w:eastAsia="zh-CN" w:bidi="ar-SA"/>
        </w:rPr>
      </w:pPr>
      <w:r>
        <w:rPr>
          <w:rFonts w:hint="eastAsia" w:ascii="Times New Roman" w:hAnsi="Times New Roman" w:eastAsia="方正仿宋_GBK" w:cs="Times New Roman"/>
          <w:color w:val="auto"/>
          <w:kern w:val="2"/>
          <w:sz w:val="32"/>
          <w:szCs w:val="32"/>
          <w:highlight w:val="none"/>
          <w:lang w:val="en-US" w:eastAsia="zh-CN" w:bidi="ar-SA"/>
        </w:rPr>
        <w:t>开户行：</w:t>
      </w:r>
    </w:p>
    <w:p w14:paraId="1F2F5402">
      <w:pPr>
        <w:pStyle w:val="3"/>
        <w:ind w:left="0" w:leftChars="0" w:firstLine="640" w:firstLineChars="200"/>
        <w:rPr>
          <w:rFonts w:hint="default" w:ascii="Times New Roman" w:hAnsi="Times New Roman" w:eastAsia="方正仿宋_GBK" w:cs="Times New Roman"/>
          <w:color w:val="auto"/>
          <w:kern w:val="2"/>
          <w:sz w:val="32"/>
          <w:szCs w:val="32"/>
          <w:highlight w:val="none"/>
          <w:lang w:val="en-US" w:eastAsia="zh-CN" w:bidi="ar-SA"/>
        </w:rPr>
      </w:pPr>
      <w:r>
        <w:rPr>
          <w:rFonts w:hint="eastAsia" w:ascii="Times New Roman" w:hAnsi="Times New Roman" w:eastAsia="方正仿宋_GBK" w:cs="Times New Roman"/>
          <w:color w:val="auto"/>
          <w:kern w:val="2"/>
          <w:sz w:val="32"/>
          <w:szCs w:val="32"/>
          <w:highlight w:val="none"/>
          <w:lang w:val="en-US" w:eastAsia="zh-CN" w:bidi="ar-SA"/>
        </w:rPr>
        <w:t>银行账户：</w:t>
      </w:r>
    </w:p>
    <w:p w14:paraId="66EF2E95">
      <w:pPr>
        <w:pStyle w:val="2"/>
        <w:rPr>
          <w:rFonts w:hint="default"/>
          <w:color w:val="auto"/>
          <w:highlight w:val="none"/>
        </w:rPr>
      </w:pPr>
    </w:p>
    <w:p w14:paraId="3C9B09BC">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日期：______年____月____日</w:t>
      </w:r>
    </w:p>
    <w:p w14:paraId="322FCF86">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rPr>
      </w:pPr>
    </w:p>
    <w:p w14:paraId="4D4C86D1">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olor w:val="auto"/>
          <w:sz w:val="32"/>
          <w:szCs w:val="32"/>
          <w:highlight w:val="none"/>
        </w:rPr>
      </w:pPr>
    </w:p>
    <w:p w14:paraId="7879D115">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default" w:ascii="Times New Roman" w:hAnsi="Times New Roman" w:eastAsia="方正仿宋_GBK" w:cs="Times New Roman"/>
          <w:color w:val="auto"/>
          <w:sz w:val="32"/>
          <w:szCs w:val="32"/>
          <w:highlight w:val="none"/>
        </w:rPr>
      </w:pPr>
    </w:p>
    <w:p w14:paraId="06C7BA84">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Times New Roman" w:hAnsi="Times New Roman" w:eastAsia="方正仿宋_GBK" w:cs="Times New Roman"/>
          <w:color w:val="auto"/>
          <w:sz w:val="32"/>
          <w:szCs w:val="32"/>
          <w:highlight w:val="none"/>
          <w:lang w:val="en-US" w:eastAsia="zh-CN"/>
        </w:rPr>
      </w:pPr>
      <w:r>
        <w:rPr>
          <w:rFonts w:hint="eastAsia" w:eastAsia="方正仿宋_GBK" w:cs="Times New Roman"/>
          <w:color w:val="auto"/>
          <w:sz w:val="32"/>
          <w:szCs w:val="32"/>
          <w:highlight w:val="none"/>
          <w:lang w:val="en-US" w:eastAsia="zh-CN"/>
        </w:rPr>
        <w:t>附件：《</w:t>
      </w:r>
      <w:r>
        <w:rPr>
          <w:rFonts w:hint="default" w:ascii="Times New Roman" w:hAnsi="Times New Roman" w:eastAsia="方正仿宋_GBK" w:cs="Times New Roman"/>
          <w:color w:val="auto"/>
          <w:sz w:val="32"/>
          <w:szCs w:val="32"/>
          <w:highlight w:val="none"/>
        </w:rPr>
        <w:t>食堂设备物资采购明细清单</w:t>
      </w:r>
      <w:r>
        <w:rPr>
          <w:rFonts w:hint="eastAsia" w:eastAsia="方正仿宋_GBK" w:cs="Times New Roman"/>
          <w:color w:val="auto"/>
          <w:sz w:val="32"/>
          <w:szCs w:val="32"/>
          <w:highlight w:val="none"/>
          <w:lang w:val="en-US" w:eastAsia="zh-CN"/>
        </w:rPr>
        <w:t>》</w:t>
      </w:r>
    </w:p>
    <w:p w14:paraId="539D8AA7">
      <w:pPr>
        <w:pageBreakBefore w:val="0"/>
        <w:widowControl/>
        <w:topLinePunct w:val="0"/>
        <w:bidi w:val="0"/>
        <w:spacing w:line="560" w:lineRule="exact"/>
        <w:ind w:left="0" w:leftChars="0" w:firstLine="0" w:firstLineChars="0"/>
        <w:jc w:val="left"/>
        <w:rPr>
          <w:rFonts w:hint="default" w:ascii="Times New Roman" w:hAnsi="Times New Roman" w:eastAsia="方正仿宋_GBK" w:cs="Times New Roman"/>
          <w:color w:val="auto"/>
          <w:sz w:val="32"/>
          <w:szCs w:val="32"/>
          <w:highlight w:val="none"/>
        </w:rPr>
        <w:sectPr>
          <w:headerReference r:id="rId5" w:type="default"/>
          <w:footerReference r:id="rId6" w:type="default"/>
          <w:pgSz w:w="11906" w:h="16838"/>
          <w:pgMar w:top="2098" w:right="1474" w:bottom="1984" w:left="1587" w:header="851" w:footer="992" w:gutter="0"/>
          <w:pgNumType w:fmt="numberInDash"/>
          <w:cols w:space="720" w:num="1"/>
          <w:docGrid w:linePitch="312" w:charSpace="0"/>
        </w:sectPr>
      </w:pPr>
    </w:p>
    <w:tbl>
      <w:tblPr>
        <w:tblStyle w:val="21"/>
        <w:tblW w:w="12622"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78"/>
        <w:gridCol w:w="1545"/>
        <w:gridCol w:w="1275"/>
        <w:gridCol w:w="1124"/>
        <w:gridCol w:w="1125"/>
        <w:gridCol w:w="1245"/>
        <w:gridCol w:w="5730"/>
      </w:tblGrid>
      <w:tr w14:paraId="10CE7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2622" w:type="dxa"/>
            <w:gridSpan w:val="7"/>
            <w:shd w:val="clear" w:color="auto" w:fill="auto"/>
            <w:noWrap/>
            <w:vAlign w:val="center"/>
          </w:tcPr>
          <w:p w14:paraId="005E502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default" w:ascii="Times New Roman" w:hAnsi="Times New Roman" w:eastAsia="方正仿宋_GBK" w:cs="Times New Roman"/>
                <w:color w:val="auto"/>
                <w:sz w:val="32"/>
                <w:szCs w:val="32"/>
                <w:highlight w:val="none"/>
              </w:rPr>
              <w:t>食堂设备物资采购明细清单</w:t>
            </w:r>
          </w:p>
        </w:tc>
      </w:tr>
      <w:tr w14:paraId="3B1C8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3906AD3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序号</w:t>
            </w:r>
          </w:p>
        </w:tc>
        <w:tc>
          <w:tcPr>
            <w:tcW w:w="1545" w:type="dxa"/>
            <w:shd w:val="clear" w:color="auto" w:fill="auto"/>
            <w:noWrap/>
            <w:vAlign w:val="center"/>
          </w:tcPr>
          <w:p w14:paraId="632A479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物品名称</w:t>
            </w:r>
          </w:p>
        </w:tc>
        <w:tc>
          <w:tcPr>
            <w:tcW w:w="1275" w:type="dxa"/>
            <w:shd w:val="clear" w:color="auto" w:fill="auto"/>
            <w:noWrap/>
            <w:vAlign w:val="center"/>
          </w:tcPr>
          <w:p w14:paraId="535AEA8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规格</w:t>
            </w:r>
          </w:p>
        </w:tc>
        <w:tc>
          <w:tcPr>
            <w:tcW w:w="1124" w:type="dxa"/>
            <w:shd w:val="clear" w:color="auto" w:fill="auto"/>
            <w:noWrap/>
            <w:vAlign w:val="center"/>
          </w:tcPr>
          <w:p w14:paraId="29DB685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数量</w:t>
            </w:r>
          </w:p>
        </w:tc>
        <w:tc>
          <w:tcPr>
            <w:tcW w:w="1125" w:type="dxa"/>
            <w:shd w:val="clear" w:color="auto" w:fill="auto"/>
            <w:noWrap/>
            <w:vAlign w:val="center"/>
          </w:tcPr>
          <w:p w14:paraId="2072AE8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单价（元）</w:t>
            </w:r>
          </w:p>
        </w:tc>
        <w:tc>
          <w:tcPr>
            <w:tcW w:w="1245" w:type="dxa"/>
            <w:shd w:val="clear" w:color="auto" w:fill="auto"/>
            <w:noWrap/>
            <w:vAlign w:val="center"/>
          </w:tcPr>
          <w:p w14:paraId="41738F1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sz w:val="18"/>
                <w:szCs w:val="18"/>
                <w:u w:val="none"/>
                <w:lang w:val="en-US" w:eastAsia="zh-CN"/>
              </w:rPr>
              <w:t>总价（元）</w:t>
            </w:r>
          </w:p>
        </w:tc>
        <w:tc>
          <w:tcPr>
            <w:tcW w:w="5730" w:type="dxa"/>
            <w:shd w:val="clear" w:color="auto" w:fill="auto"/>
            <w:noWrap/>
            <w:vAlign w:val="center"/>
          </w:tcPr>
          <w:p w14:paraId="44C4AC3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材质及技术要求</w:t>
            </w:r>
          </w:p>
        </w:tc>
      </w:tr>
      <w:tr w14:paraId="0B37B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6D13702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545" w:type="dxa"/>
            <w:shd w:val="clear" w:color="auto" w:fill="auto"/>
            <w:noWrap/>
            <w:vAlign w:val="center"/>
          </w:tcPr>
          <w:p w14:paraId="50B88790">
            <w:pPr>
              <w:keepNext w:val="0"/>
              <w:keepLines w:val="0"/>
              <w:widowControl/>
              <w:suppressLineNumbers w:val="0"/>
              <w:ind w:firstLine="0" w:firstLineChars="0"/>
              <w:jc w:val="center"/>
              <w:textAlignment w:val="center"/>
              <w:rPr>
                <w:rFonts w:hint="default" w:ascii="宋体" w:hAnsi="宋体" w:eastAsia="宋体" w:cs="宋体"/>
                <w:i w:val="0"/>
                <w:iCs w:val="0"/>
                <w:color w:val="000000"/>
                <w:sz w:val="18"/>
                <w:szCs w:val="18"/>
                <w:u w:val="none"/>
                <w:woUserID w:val="1"/>
              </w:rPr>
            </w:pPr>
            <w:r>
              <w:rPr>
                <w:rFonts w:hint="default" w:ascii="Calibri" w:hAnsi="Calibri" w:eastAsia="宋体" w:cs="Calibri"/>
                <w:i w:val="0"/>
                <w:iCs w:val="0"/>
                <w:color w:val="000000"/>
                <w:kern w:val="0"/>
                <w:sz w:val="18"/>
                <w:szCs w:val="18"/>
                <w:u w:val="none"/>
                <w:lang w:val="en-US" w:eastAsia="zh-CN" w:bidi="ar"/>
              </w:rPr>
              <w:t>餐桌（不锈钢基础+木质台面）</w:t>
            </w:r>
          </w:p>
        </w:tc>
        <w:tc>
          <w:tcPr>
            <w:tcW w:w="1275" w:type="dxa"/>
            <w:shd w:val="clear" w:color="auto" w:fill="auto"/>
            <w:noWrap/>
            <w:vAlign w:val="center"/>
          </w:tcPr>
          <w:p w14:paraId="51150C5E">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default" w:ascii="Calibri" w:hAnsi="Calibri" w:eastAsia="宋体" w:cs="Calibri"/>
                <w:i w:val="0"/>
                <w:iCs w:val="0"/>
                <w:color w:val="000000"/>
                <w:kern w:val="0"/>
                <w:sz w:val="18"/>
                <w:szCs w:val="18"/>
                <w:u w:val="none"/>
                <w:lang w:val="en-US" w:eastAsia="zh-CN" w:bidi="ar"/>
              </w:rPr>
              <w:t>1200×600mm</w:t>
            </w:r>
          </w:p>
        </w:tc>
        <w:tc>
          <w:tcPr>
            <w:tcW w:w="1124" w:type="dxa"/>
            <w:shd w:val="clear" w:color="auto" w:fill="auto"/>
            <w:noWrap/>
            <w:vAlign w:val="center"/>
          </w:tcPr>
          <w:p w14:paraId="4FD70C6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6张</w:t>
            </w:r>
          </w:p>
        </w:tc>
        <w:tc>
          <w:tcPr>
            <w:tcW w:w="1125" w:type="dxa"/>
            <w:shd w:val="clear" w:color="auto" w:fill="auto"/>
            <w:noWrap/>
            <w:vAlign w:val="center"/>
          </w:tcPr>
          <w:p w14:paraId="5D3328C4">
            <w:pPr>
              <w:rPr>
                <w:rFonts w:hint="default" w:ascii="宋体" w:hAnsi="宋体" w:eastAsia="宋体" w:cs="宋体"/>
                <w:i w:val="0"/>
                <w:iCs w:val="0"/>
                <w:color w:val="000000"/>
                <w:sz w:val="18"/>
                <w:szCs w:val="18"/>
                <w:u w:val="none"/>
                <w:lang w:val="en-US" w:eastAsia="zh-CN"/>
              </w:rPr>
            </w:pPr>
          </w:p>
        </w:tc>
        <w:tc>
          <w:tcPr>
            <w:tcW w:w="1245" w:type="dxa"/>
            <w:shd w:val="clear" w:color="auto" w:fill="auto"/>
            <w:noWrap/>
            <w:vAlign w:val="center"/>
          </w:tcPr>
          <w:p w14:paraId="44972AB4">
            <w:pPr>
              <w:rPr>
                <w:rFonts w:hint="eastAsia" w:ascii="宋体" w:hAnsi="宋体" w:eastAsia="宋体" w:cs="宋体"/>
                <w:i w:val="0"/>
                <w:iCs w:val="0"/>
                <w:color w:val="000000"/>
                <w:sz w:val="18"/>
                <w:szCs w:val="18"/>
                <w:u w:val="none"/>
              </w:rPr>
            </w:pPr>
          </w:p>
        </w:tc>
        <w:tc>
          <w:tcPr>
            <w:tcW w:w="5730" w:type="dxa"/>
            <w:shd w:val="clear" w:color="auto" w:fill="auto"/>
            <w:noWrap/>
            <w:vAlign w:val="center"/>
          </w:tcPr>
          <w:p w14:paraId="14EA98A4">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支架：304不锈钢方管40×40mm，壁厚≥1.2mm；台面：实木多层板，防水防火三聚氰胺贴面；配可调节不锈钢脚垫，整体稳固无晃动，焊缝打磨光滑。</w:t>
            </w:r>
          </w:p>
        </w:tc>
      </w:tr>
      <w:tr w14:paraId="60654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4481F82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545" w:type="dxa"/>
            <w:shd w:val="clear" w:color="auto" w:fill="auto"/>
            <w:noWrap/>
            <w:vAlign w:val="center"/>
          </w:tcPr>
          <w:p w14:paraId="4CE3C09B">
            <w:pPr>
              <w:keepNext w:val="0"/>
              <w:keepLines w:val="0"/>
              <w:widowControl/>
              <w:suppressLineNumbers w:val="0"/>
              <w:ind w:firstLine="0" w:firstLineChars="0"/>
              <w:jc w:val="center"/>
              <w:textAlignment w:val="center"/>
              <w:rPr>
                <w:rFonts w:hint="default" w:ascii="宋体" w:hAnsi="宋体" w:eastAsia="宋体" w:cs="宋体"/>
                <w:i w:val="0"/>
                <w:iCs w:val="0"/>
                <w:color w:val="000000"/>
                <w:sz w:val="18"/>
                <w:szCs w:val="18"/>
                <w:u w:val="none"/>
                <w:woUserID w:val="1"/>
              </w:rPr>
            </w:pPr>
            <w:r>
              <w:rPr>
                <w:rFonts w:hint="default" w:ascii="Calibri" w:hAnsi="Calibri" w:eastAsia="宋体" w:cs="Calibri"/>
                <w:i w:val="0"/>
                <w:iCs w:val="0"/>
                <w:color w:val="000000"/>
                <w:kern w:val="0"/>
                <w:sz w:val="18"/>
                <w:szCs w:val="18"/>
                <w:u w:val="none"/>
                <w:lang w:val="en-US" w:eastAsia="zh-CN" w:bidi="ar"/>
              </w:rPr>
              <w:t>餐椅（不锈钢基础+木质台面）</w:t>
            </w:r>
          </w:p>
        </w:tc>
        <w:tc>
          <w:tcPr>
            <w:tcW w:w="1275" w:type="dxa"/>
            <w:shd w:val="clear" w:color="auto" w:fill="auto"/>
            <w:noWrap/>
            <w:vAlign w:val="center"/>
          </w:tcPr>
          <w:p w14:paraId="7333EF37">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default" w:ascii="Calibri" w:hAnsi="Calibri" w:eastAsia="宋体" w:cs="Calibri"/>
                <w:i w:val="0"/>
                <w:iCs w:val="0"/>
                <w:color w:val="000000"/>
                <w:kern w:val="0"/>
                <w:sz w:val="18"/>
                <w:szCs w:val="18"/>
                <w:u w:val="none"/>
                <w:lang w:val="en-US" w:eastAsia="zh-CN" w:bidi="ar"/>
              </w:rPr>
              <w:t>适配餐桌颜色、尺寸</w:t>
            </w:r>
          </w:p>
        </w:tc>
        <w:tc>
          <w:tcPr>
            <w:tcW w:w="1124" w:type="dxa"/>
            <w:shd w:val="clear" w:color="auto" w:fill="auto"/>
            <w:noWrap/>
            <w:vAlign w:val="center"/>
          </w:tcPr>
          <w:p w14:paraId="457148C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30把</w:t>
            </w:r>
          </w:p>
        </w:tc>
        <w:tc>
          <w:tcPr>
            <w:tcW w:w="1125" w:type="dxa"/>
            <w:shd w:val="clear" w:color="auto" w:fill="auto"/>
            <w:noWrap/>
            <w:vAlign w:val="center"/>
          </w:tcPr>
          <w:p w14:paraId="5AEDB488">
            <w:pPr>
              <w:rPr>
                <w:rFonts w:hint="default" w:ascii="宋体" w:hAnsi="宋体" w:eastAsia="宋体" w:cs="宋体"/>
                <w:i w:val="0"/>
                <w:iCs w:val="0"/>
                <w:color w:val="000000"/>
                <w:sz w:val="18"/>
                <w:szCs w:val="18"/>
                <w:u w:val="none"/>
                <w:lang w:val="en-US" w:eastAsia="zh-CN"/>
              </w:rPr>
            </w:pPr>
          </w:p>
        </w:tc>
        <w:tc>
          <w:tcPr>
            <w:tcW w:w="1245" w:type="dxa"/>
            <w:shd w:val="clear" w:color="auto" w:fill="auto"/>
            <w:noWrap/>
            <w:vAlign w:val="center"/>
          </w:tcPr>
          <w:p w14:paraId="147D8835">
            <w:pPr>
              <w:rPr>
                <w:rFonts w:hint="eastAsia" w:ascii="宋体" w:hAnsi="宋体" w:eastAsia="宋体" w:cs="宋体"/>
                <w:i w:val="0"/>
                <w:iCs w:val="0"/>
                <w:color w:val="000000"/>
                <w:sz w:val="18"/>
                <w:szCs w:val="18"/>
                <w:u w:val="none"/>
              </w:rPr>
            </w:pPr>
          </w:p>
        </w:tc>
        <w:tc>
          <w:tcPr>
            <w:tcW w:w="5730" w:type="dxa"/>
            <w:shd w:val="clear" w:color="auto" w:fill="auto"/>
            <w:noWrap/>
            <w:vAlign w:val="center"/>
          </w:tcPr>
          <w:p w14:paraId="736F9A55">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椅架304不锈钢圆管Φ25mm，壁厚≥1.0mm；坐面实木贴防火板；单人承重≥150kg，焊接牢固无虚焊毛刺。</w:t>
            </w:r>
          </w:p>
        </w:tc>
      </w:tr>
      <w:tr w14:paraId="19713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76C1B46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545" w:type="dxa"/>
            <w:shd w:val="clear" w:color="auto" w:fill="auto"/>
            <w:noWrap/>
            <w:vAlign w:val="center"/>
          </w:tcPr>
          <w:p w14:paraId="5FD06479">
            <w:pPr>
              <w:keepNext w:val="0"/>
              <w:keepLines w:val="0"/>
              <w:widowControl/>
              <w:suppressLineNumbers w:val="0"/>
              <w:ind w:firstLine="0" w:firstLineChars="0"/>
              <w:jc w:val="center"/>
              <w:textAlignment w:val="center"/>
              <w:rPr>
                <w:rFonts w:hint="default" w:ascii="宋体" w:hAnsi="宋体" w:eastAsia="宋体" w:cs="宋体"/>
                <w:i w:val="0"/>
                <w:iCs w:val="0"/>
                <w:color w:val="000000"/>
                <w:sz w:val="18"/>
                <w:szCs w:val="18"/>
                <w:u w:val="none"/>
                <w:woUserID w:val="1"/>
              </w:rPr>
            </w:pPr>
            <w:r>
              <w:rPr>
                <w:rFonts w:hint="default" w:ascii="Calibri" w:hAnsi="Calibri" w:eastAsia="宋体" w:cs="Calibri"/>
                <w:i w:val="0"/>
                <w:iCs w:val="0"/>
                <w:color w:val="000000"/>
                <w:kern w:val="0"/>
                <w:sz w:val="18"/>
                <w:szCs w:val="18"/>
                <w:u w:val="none"/>
                <w:lang w:val="en-US" w:eastAsia="zh-CN" w:bidi="ar"/>
              </w:rPr>
              <w:t>八格自助餐台（不锈钢）</w:t>
            </w:r>
          </w:p>
        </w:tc>
        <w:tc>
          <w:tcPr>
            <w:tcW w:w="1275" w:type="dxa"/>
            <w:shd w:val="clear" w:color="auto" w:fill="auto"/>
            <w:noWrap/>
            <w:vAlign w:val="center"/>
          </w:tcPr>
          <w:p w14:paraId="730D7918">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default" w:ascii="Calibri" w:hAnsi="Calibri" w:eastAsia="宋体" w:cs="Calibri"/>
                <w:i w:val="0"/>
                <w:iCs w:val="0"/>
                <w:color w:val="000000"/>
                <w:kern w:val="0"/>
                <w:sz w:val="18"/>
                <w:szCs w:val="18"/>
                <w:u w:val="none"/>
                <w:lang w:val="en-US" w:eastAsia="zh-CN" w:bidi="ar"/>
              </w:rPr>
              <w:t>1500×700mm</w:t>
            </w:r>
          </w:p>
        </w:tc>
        <w:tc>
          <w:tcPr>
            <w:tcW w:w="1124" w:type="dxa"/>
            <w:shd w:val="clear" w:color="auto" w:fill="auto"/>
            <w:noWrap/>
            <w:vAlign w:val="center"/>
          </w:tcPr>
          <w:p w14:paraId="2858FA9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1台</w:t>
            </w:r>
          </w:p>
        </w:tc>
        <w:tc>
          <w:tcPr>
            <w:tcW w:w="1125" w:type="dxa"/>
            <w:shd w:val="clear" w:color="auto" w:fill="auto"/>
            <w:noWrap/>
            <w:vAlign w:val="center"/>
          </w:tcPr>
          <w:p w14:paraId="11CAFC94">
            <w:pPr>
              <w:rPr>
                <w:rFonts w:hint="eastAsia" w:ascii="宋体" w:hAnsi="宋体" w:eastAsia="宋体" w:cs="宋体"/>
                <w:i w:val="0"/>
                <w:iCs w:val="0"/>
                <w:color w:val="000000"/>
                <w:sz w:val="18"/>
                <w:szCs w:val="18"/>
                <w:u w:val="none"/>
              </w:rPr>
            </w:pPr>
          </w:p>
        </w:tc>
        <w:tc>
          <w:tcPr>
            <w:tcW w:w="1245" w:type="dxa"/>
            <w:shd w:val="clear" w:color="auto" w:fill="auto"/>
            <w:noWrap/>
            <w:vAlign w:val="center"/>
          </w:tcPr>
          <w:p w14:paraId="3B12A2A8">
            <w:pPr>
              <w:rPr>
                <w:rFonts w:hint="eastAsia" w:ascii="宋体" w:hAnsi="宋体" w:eastAsia="宋体" w:cs="宋体"/>
                <w:i w:val="0"/>
                <w:iCs w:val="0"/>
                <w:color w:val="000000"/>
                <w:sz w:val="18"/>
                <w:szCs w:val="18"/>
                <w:u w:val="none"/>
              </w:rPr>
            </w:pPr>
          </w:p>
        </w:tc>
        <w:tc>
          <w:tcPr>
            <w:tcW w:w="5730" w:type="dxa"/>
            <w:shd w:val="clear" w:color="auto" w:fill="auto"/>
            <w:noWrap/>
            <w:vAlign w:val="center"/>
          </w:tcPr>
          <w:p w14:paraId="5FADF1BF">
            <w:pPr>
              <w:keepNext w:val="0"/>
              <w:keepLines w:val="0"/>
              <w:widowControl/>
              <w:suppressLineNumbers w:val="0"/>
              <w:ind w:firstLine="0" w:firstLineChars="0"/>
              <w:jc w:val="left"/>
              <w:textAlignment w:val="center"/>
              <w:rPr>
                <w:rFonts w:hint="default" w:ascii="宋体" w:hAnsi="宋体" w:eastAsia="宋体" w:cs="宋体"/>
                <w:i w:val="0"/>
                <w:iCs w:val="0"/>
                <w:color w:val="000000"/>
                <w:sz w:val="18"/>
                <w:szCs w:val="18"/>
                <w:u w:val="none"/>
                <w:woUserID w:val="1"/>
              </w:rPr>
            </w:pPr>
            <w:r>
              <w:rPr>
                <w:rFonts w:hint="default" w:ascii="Calibri" w:hAnsi="Calibri" w:eastAsia="宋体" w:cs="Calibri"/>
                <w:i w:val="0"/>
                <w:iCs w:val="0"/>
                <w:color w:val="000000"/>
                <w:kern w:val="0"/>
                <w:sz w:val="18"/>
                <w:szCs w:val="18"/>
                <w:u w:val="none"/>
                <w:lang w:val="en-US" w:eastAsia="zh-CN" w:bidi="ar"/>
              </w:rPr>
              <w:t>面板SUS304食品级不锈钢≥1.2mm，内置电加热，恒温区间60~80℃；分格一体成型，带防溢卷边、底部接油盘；带漏电保护，符合食品接触GB4806.9。</w:t>
            </w:r>
          </w:p>
        </w:tc>
      </w:tr>
      <w:tr w14:paraId="3896E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6114508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545" w:type="dxa"/>
            <w:shd w:val="clear" w:color="auto" w:fill="auto"/>
            <w:noWrap/>
            <w:vAlign w:val="center"/>
          </w:tcPr>
          <w:p w14:paraId="65236B2B">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消毒柜</w:t>
            </w:r>
          </w:p>
        </w:tc>
        <w:tc>
          <w:tcPr>
            <w:tcW w:w="1275" w:type="dxa"/>
            <w:shd w:val="clear" w:color="auto" w:fill="auto"/>
            <w:noWrap/>
            <w:vAlign w:val="center"/>
          </w:tcPr>
          <w:p w14:paraId="1E646125">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default" w:ascii="Calibri" w:hAnsi="Calibri" w:eastAsia="宋体" w:cs="Calibri"/>
                <w:i w:val="0"/>
                <w:iCs w:val="0"/>
                <w:color w:val="000000"/>
                <w:kern w:val="0"/>
                <w:sz w:val="18"/>
                <w:szCs w:val="18"/>
                <w:u w:val="none"/>
                <w:lang w:val="en-US" w:eastAsia="zh-CN" w:bidi="ar"/>
              </w:rPr>
              <w:t>1200×600mm</w:t>
            </w:r>
          </w:p>
        </w:tc>
        <w:tc>
          <w:tcPr>
            <w:tcW w:w="1124" w:type="dxa"/>
            <w:shd w:val="clear" w:color="auto" w:fill="auto"/>
            <w:noWrap/>
            <w:vAlign w:val="center"/>
          </w:tcPr>
          <w:p w14:paraId="5D75405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1台</w:t>
            </w:r>
          </w:p>
        </w:tc>
        <w:tc>
          <w:tcPr>
            <w:tcW w:w="1125" w:type="dxa"/>
            <w:shd w:val="clear" w:color="auto" w:fill="auto"/>
            <w:noWrap/>
            <w:vAlign w:val="center"/>
          </w:tcPr>
          <w:p w14:paraId="0F9B87A8">
            <w:pPr>
              <w:rPr>
                <w:rFonts w:hint="eastAsia" w:ascii="宋体" w:hAnsi="宋体" w:eastAsia="宋体" w:cs="宋体"/>
                <w:i w:val="0"/>
                <w:iCs w:val="0"/>
                <w:color w:val="000000"/>
                <w:sz w:val="18"/>
                <w:szCs w:val="18"/>
                <w:u w:val="none"/>
              </w:rPr>
            </w:pPr>
          </w:p>
        </w:tc>
        <w:tc>
          <w:tcPr>
            <w:tcW w:w="1245" w:type="dxa"/>
            <w:shd w:val="clear" w:color="auto" w:fill="auto"/>
            <w:noWrap/>
            <w:vAlign w:val="center"/>
          </w:tcPr>
          <w:p w14:paraId="024B97DA">
            <w:pPr>
              <w:rPr>
                <w:rFonts w:hint="eastAsia" w:ascii="宋体" w:hAnsi="宋体" w:eastAsia="宋体" w:cs="宋体"/>
                <w:i w:val="0"/>
                <w:iCs w:val="0"/>
                <w:color w:val="000000"/>
                <w:sz w:val="18"/>
                <w:szCs w:val="18"/>
                <w:u w:val="none"/>
              </w:rPr>
            </w:pPr>
          </w:p>
        </w:tc>
        <w:tc>
          <w:tcPr>
            <w:tcW w:w="5730" w:type="dxa"/>
            <w:shd w:val="clear" w:color="auto" w:fill="auto"/>
            <w:noWrap/>
            <w:vAlign w:val="center"/>
          </w:tcPr>
          <w:p w14:paraId="6974F8B4">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商用热风循环高温款，最高温度≥120℃；内胆304不锈钢，外壳不锈钢≥1.0mm；带温控、定时功能，具备食检认可的高温消毒能力，提供3C证书。</w:t>
            </w:r>
          </w:p>
        </w:tc>
      </w:tr>
      <w:tr w14:paraId="6C7FC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72A0CB3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545" w:type="dxa"/>
            <w:shd w:val="clear" w:color="auto" w:fill="auto"/>
            <w:noWrap/>
            <w:vAlign w:val="center"/>
          </w:tcPr>
          <w:p w14:paraId="3189AA84">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水池</w:t>
            </w:r>
          </w:p>
        </w:tc>
        <w:tc>
          <w:tcPr>
            <w:tcW w:w="1275" w:type="dxa"/>
            <w:shd w:val="clear" w:color="auto" w:fill="auto"/>
            <w:noWrap/>
            <w:vAlign w:val="center"/>
          </w:tcPr>
          <w:p w14:paraId="68E0EB5B">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default" w:ascii="Calibri" w:hAnsi="Calibri" w:eastAsia="宋体" w:cs="Calibri"/>
                <w:i w:val="0"/>
                <w:iCs w:val="0"/>
                <w:color w:val="000000"/>
                <w:kern w:val="0"/>
                <w:sz w:val="18"/>
                <w:szCs w:val="18"/>
                <w:u w:val="none"/>
                <w:lang w:val="en-US" w:eastAsia="zh-CN" w:bidi="ar"/>
              </w:rPr>
              <w:t>1000×600mm</w:t>
            </w:r>
          </w:p>
        </w:tc>
        <w:tc>
          <w:tcPr>
            <w:tcW w:w="1124" w:type="dxa"/>
            <w:shd w:val="clear" w:color="auto" w:fill="auto"/>
            <w:noWrap/>
            <w:vAlign w:val="center"/>
          </w:tcPr>
          <w:p w14:paraId="3056A5B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1组</w:t>
            </w:r>
          </w:p>
        </w:tc>
        <w:tc>
          <w:tcPr>
            <w:tcW w:w="1125" w:type="dxa"/>
            <w:shd w:val="clear" w:color="auto" w:fill="auto"/>
            <w:noWrap/>
            <w:vAlign w:val="center"/>
          </w:tcPr>
          <w:p w14:paraId="6C9D9C22">
            <w:pPr>
              <w:rPr>
                <w:rFonts w:hint="eastAsia" w:ascii="宋体" w:hAnsi="宋体" w:eastAsia="宋体" w:cs="宋体"/>
                <w:i w:val="0"/>
                <w:iCs w:val="0"/>
                <w:color w:val="000000"/>
                <w:sz w:val="18"/>
                <w:szCs w:val="18"/>
                <w:u w:val="none"/>
              </w:rPr>
            </w:pPr>
          </w:p>
        </w:tc>
        <w:tc>
          <w:tcPr>
            <w:tcW w:w="1245" w:type="dxa"/>
            <w:shd w:val="clear" w:color="auto" w:fill="auto"/>
            <w:noWrap/>
            <w:vAlign w:val="center"/>
          </w:tcPr>
          <w:p w14:paraId="649C56DC">
            <w:pPr>
              <w:rPr>
                <w:rFonts w:hint="eastAsia" w:ascii="宋体" w:hAnsi="宋体" w:eastAsia="宋体" w:cs="宋体"/>
                <w:i w:val="0"/>
                <w:iCs w:val="0"/>
                <w:color w:val="000000"/>
                <w:sz w:val="18"/>
                <w:szCs w:val="18"/>
                <w:u w:val="none"/>
              </w:rPr>
            </w:pPr>
          </w:p>
        </w:tc>
        <w:tc>
          <w:tcPr>
            <w:tcW w:w="5730" w:type="dxa"/>
            <w:shd w:val="clear" w:color="auto" w:fill="auto"/>
            <w:noWrap/>
            <w:vAlign w:val="center"/>
          </w:tcPr>
          <w:p w14:paraId="1776B784">
            <w:pPr>
              <w:keepNext w:val="0"/>
              <w:keepLines w:val="0"/>
              <w:widowControl/>
              <w:suppressLineNumbers w:val="0"/>
              <w:ind w:firstLine="0" w:firstLineChars="0"/>
              <w:jc w:val="left"/>
              <w:textAlignment w:val="center"/>
              <w:rPr>
                <w:rFonts w:hint="default" w:ascii="宋体" w:hAnsi="宋体" w:eastAsia="宋体" w:cs="宋体"/>
                <w:i w:val="0"/>
                <w:iCs w:val="0"/>
                <w:color w:val="000000"/>
                <w:sz w:val="18"/>
                <w:szCs w:val="18"/>
                <w:u w:val="none"/>
                <w:woUserID w:val="1"/>
              </w:rPr>
            </w:pPr>
            <w:r>
              <w:rPr>
                <w:rFonts w:hint="default" w:ascii="Calibri" w:hAnsi="Calibri" w:eastAsia="宋体" w:cs="Calibri"/>
                <w:i w:val="0"/>
                <w:iCs w:val="0"/>
                <w:color w:val="000000"/>
                <w:kern w:val="0"/>
                <w:sz w:val="18"/>
                <w:szCs w:val="18"/>
                <w:u w:val="none"/>
                <w:lang w:val="en-US" w:eastAsia="zh-CN" w:bidi="ar"/>
              </w:rPr>
              <w:t>SUS304不锈钢，面板≥1.2mm，盆体≥1.0mm，盆体R9圆弧角无卫生死角；配套下水总成、溢水口，含冷热水管路、阀门，安装完成无渗漏。</w:t>
            </w:r>
          </w:p>
        </w:tc>
      </w:tr>
      <w:tr w14:paraId="1797C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13D63D3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1545" w:type="dxa"/>
            <w:shd w:val="clear" w:color="auto" w:fill="auto"/>
            <w:noWrap/>
            <w:vAlign w:val="center"/>
          </w:tcPr>
          <w:p w14:paraId="4EFB73B0">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单通操作台</w:t>
            </w:r>
          </w:p>
        </w:tc>
        <w:tc>
          <w:tcPr>
            <w:tcW w:w="1275" w:type="dxa"/>
            <w:shd w:val="clear" w:color="auto" w:fill="auto"/>
            <w:noWrap/>
            <w:vAlign w:val="center"/>
          </w:tcPr>
          <w:p w14:paraId="651F5BE0">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default" w:ascii="Calibri" w:hAnsi="Calibri" w:eastAsia="宋体" w:cs="Calibri"/>
                <w:i w:val="0"/>
                <w:iCs w:val="0"/>
                <w:color w:val="000000"/>
                <w:kern w:val="0"/>
                <w:sz w:val="18"/>
                <w:szCs w:val="18"/>
                <w:u w:val="none"/>
                <w:lang w:val="en-US" w:eastAsia="zh-CN" w:bidi="ar"/>
              </w:rPr>
              <w:t>1400×600mm</w:t>
            </w:r>
          </w:p>
        </w:tc>
        <w:tc>
          <w:tcPr>
            <w:tcW w:w="1124" w:type="dxa"/>
            <w:shd w:val="clear" w:color="auto" w:fill="auto"/>
            <w:noWrap/>
            <w:vAlign w:val="center"/>
          </w:tcPr>
          <w:p w14:paraId="3520C35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3台</w:t>
            </w:r>
          </w:p>
        </w:tc>
        <w:tc>
          <w:tcPr>
            <w:tcW w:w="1125" w:type="dxa"/>
            <w:shd w:val="clear" w:color="auto" w:fill="auto"/>
            <w:noWrap/>
            <w:vAlign w:val="center"/>
          </w:tcPr>
          <w:p w14:paraId="4270FC3C">
            <w:pPr>
              <w:rPr>
                <w:rFonts w:hint="eastAsia" w:ascii="宋体" w:hAnsi="宋体" w:eastAsia="宋体" w:cs="宋体"/>
                <w:i w:val="0"/>
                <w:iCs w:val="0"/>
                <w:color w:val="000000"/>
                <w:sz w:val="18"/>
                <w:szCs w:val="18"/>
                <w:u w:val="none"/>
              </w:rPr>
            </w:pPr>
          </w:p>
        </w:tc>
        <w:tc>
          <w:tcPr>
            <w:tcW w:w="1245" w:type="dxa"/>
            <w:shd w:val="clear" w:color="auto" w:fill="auto"/>
            <w:noWrap/>
            <w:vAlign w:val="center"/>
          </w:tcPr>
          <w:p w14:paraId="78C089C0">
            <w:pPr>
              <w:rPr>
                <w:rFonts w:hint="eastAsia" w:ascii="宋体" w:hAnsi="宋体" w:eastAsia="宋体" w:cs="宋体"/>
                <w:i w:val="0"/>
                <w:iCs w:val="0"/>
                <w:color w:val="000000"/>
                <w:sz w:val="18"/>
                <w:szCs w:val="18"/>
                <w:u w:val="none"/>
              </w:rPr>
            </w:pPr>
          </w:p>
        </w:tc>
        <w:tc>
          <w:tcPr>
            <w:tcW w:w="5730" w:type="dxa"/>
            <w:shd w:val="clear" w:color="auto" w:fill="auto"/>
            <w:noWrap/>
            <w:vAlign w:val="center"/>
          </w:tcPr>
          <w:p w14:paraId="2262A8F6">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台面SUS304不锈钢≥1.2mm，内衬加固；U型加强筋≥1.0mm；支架50×50mm不锈钢方管，壁厚≥1.2mm，配可调节脚垫。</w:t>
            </w:r>
          </w:p>
        </w:tc>
      </w:tr>
      <w:tr w14:paraId="03114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1DEEA55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1545" w:type="dxa"/>
            <w:shd w:val="clear" w:color="auto" w:fill="auto"/>
            <w:noWrap/>
            <w:vAlign w:val="center"/>
          </w:tcPr>
          <w:p w14:paraId="1CC43F43">
            <w:pPr>
              <w:keepNext w:val="0"/>
              <w:keepLines w:val="0"/>
              <w:widowControl/>
              <w:suppressLineNumbers w:val="0"/>
              <w:ind w:firstLine="0" w:firstLineChars="0"/>
              <w:jc w:val="center"/>
              <w:textAlignment w:val="center"/>
              <w:rPr>
                <w:rFonts w:hint="default" w:ascii="宋体" w:hAnsi="宋体" w:eastAsia="宋体" w:cs="宋体"/>
                <w:i w:val="0"/>
                <w:iCs w:val="0"/>
                <w:color w:val="000000"/>
                <w:sz w:val="18"/>
                <w:szCs w:val="18"/>
                <w:u w:val="none"/>
                <w:woUserID w:val="1"/>
              </w:rPr>
            </w:pPr>
            <w:r>
              <w:rPr>
                <w:rFonts w:hint="default" w:ascii="Calibri" w:hAnsi="Calibri" w:eastAsia="宋体" w:cs="Calibri"/>
                <w:i w:val="0"/>
                <w:iCs w:val="0"/>
                <w:color w:val="000000"/>
                <w:kern w:val="0"/>
                <w:sz w:val="18"/>
                <w:szCs w:val="18"/>
                <w:u w:val="none"/>
                <w:lang w:val="en-US" w:eastAsia="zh-CN" w:bidi="ar"/>
              </w:rPr>
              <w:t>水龙头套件（不锈钢）</w:t>
            </w:r>
          </w:p>
        </w:tc>
        <w:tc>
          <w:tcPr>
            <w:tcW w:w="1275" w:type="dxa"/>
            <w:shd w:val="clear" w:color="auto" w:fill="auto"/>
            <w:noWrap/>
            <w:vAlign w:val="center"/>
          </w:tcPr>
          <w:p w14:paraId="5AAF5B83">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default" w:ascii="Calibri" w:hAnsi="Calibri" w:eastAsia="宋体" w:cs="Calibri"/>
                <w:i w:val="0"/>
                <w:iCs w:val="0"/>
                <w:color w:val="000000"/>
                <w:kern w:val="0"/>
                <w:sz w:val="18"/>
                <w:szCs w:val="18"/>
                <w:u w:val="none"/>
                <w:lang w:val="en-US" w:eastAsia="zh-CN" w:bidi="ar"/>
              </w:rPr>
              <w:t>水池配套</w:t>
            </w:r>
          </w:p>
        </w:tc>
        <w:tc>
          <w:tcPr>
            <w:tcW w:w="1124" w:type="dxa"/>
            <w:shd w:val="clear" w:color="auto" w:fill="auto"/>
            <w:noWrap/>
            <w:vAlign w:val="center"/>
          </w:tcPr>
          <w:p w14:paraId="7B1825D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2套</w:t>
            </w:r>
          </w:p>
        </w:tc>
        <w:tc>
          <w:tcPr>
            <w:tcW w:w="1125" w:type="dxa"/>
            <w:shd w:val="clear" w:color="auto" w:fill="auto"/>
            <w:noWrap/>
            <w:vAlign w:val="center"/>
          </w:tcPr>
          <w:p w14:paraId="19E9C0F7">
            <w:pPr>
              <w:rPr>
                <w:rFonts w:hint="eastAsia" w:ascii="宋体" w:hAnsi="宋体" w:eastAsia="宋体" w:cs="宋体"/>
                <w:i w:val="0"/>
                <w:iCs w:val="0"/>
                <w:color w:val="000000"/>
                <w:sz w:val="18"/>
                <w:szCs w:val="18"/>
                <w:u w:val="none"/>
              </w:rPr>
            </w:pPr>
          </w:p>
        </w:tc>
        <w:tc>
          <w:tcPr>
            <w:tcW w:w="1245" w:type="dxa"/>
            <w:shd w:val="clear" w:color="auto" w:fill="auto"/>
            <w:noWrap/>
            <w:vAlign w:val="center"/>
          </w:tcPr>
          <w:p w14:paraId="1802F005">
            <w:pPr>
              <w:rPr>
                <w:rFonts w:hint="eastAsia" w:ascii="宋体" w:hAnsi="宋体" w:eastAsia="宋体" w:cs="宋体"/>
                <w:i w:val="0"/>
                <w:iCs w:val="0"/>
                <w:color w:val="000000"/>
                <w:sz w:val="18"/>
                <w:szCs w:val="18"/>
                <w:u w:val="none"/>
              </w:rPr>
            </w:pPr>
          </w:p>
        </w:tc>
        <w:tc>
          <w:tcPr>
            <w:tcW w:w="5730" w:type="dxa"/>
            <w:shd w:val="clear" w:color="auto" w:fill="auto"/>
            <w:noWrap/>
            <w:vAlign w:val="center"/>
          </w:tcPr>
          <w:p w14:paraId="524DAA1E">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阀体全铜镀铬，出水嘴304不锈钢，单冷；螺纹G1/2，耐压≥0.6MPa，开关顺畅不滴水。</w:t>
            </w:r>
          </w:p>
        </w:tc>
      </w:tr>
      <w:tr w14:paraId="6E541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06C5436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1545" w:type="dxa"/>
            <w:shd w:val="clear" w:color="auto" w:fill="auto"/>
            <w:noWrap/>
            <w:vAlign w:val="center"/>
          </w:tcPr>
          <w:p w14:paraId="132BEACA">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猛火灶</w:t>
            </w:r>
          </w:p>
        </w:tc>
        <w:tc>
          <w:tcPr>
            <w:tcW w:w="1275" w:type="dxa"/>
            <w:shd w:val="clear" w:color="auto" w:fill="auto"/>
            <w:noWrap/>
            <w:vAlign w:val="center"/>
          </w:tcPr>
          <w:p w14:paraId="50D331BD">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default" w:ascii="Calibri" w:hAnsi="Calibri" w:eastAsia="宋体" w:cs="Calibri"/>
                <w:i w:val="0"/>
                <w:iCs w:val="0"/>
                <w:color w:val="000000"/>
                <w:kern w:val="0"/>
                <w:sz w:val="18"/>
                <w:szCs w:val="18"/>
                <w:u w:val="none"/>
                <w:lang w:val="en-US" w:eastAsia="zh-CN" w:bidi="ar"/>
              </w:rPr>
              <w:t>500×600mm</w:t>
            </w:r>
          </w:p>
        </w:tc>
        <w:tc>
          <w:tcPr>
            <w:tcW w:w="1124" w:type="dxa"/>
            <w:shd w:val="clear" w:color="auto" w:fill="auto"/>
            <w:noWrap/>
            <w:vAlign w:val="center"/>
          </w:tcPr>
          <w:p w14:paraId="4EBC38C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1台</w:t>
            </w:r>
          </w:p>
        </w:tc>
        <w:tc>
          <w:tcPr>
            <w:tcW w:w="1125" w:type="dxa"/>
            <w:shd w:val="clear" w:color="auto" w:fill="auto"/>
            <w:noWrap/>
            <w:vAlign w:val="center"/>
          </w:tcPr>
          <w:p w14:paraId="6814C904">
            <w:pPr>
              <w:rPr>
                <w:rFonts w:hint="eastAsia" w:ascii="宋体" w:hAnsi="宋体" w:eastAsia="宋体" w:cs="宋体"/>
                <w:i w:val="0"/>
                <w:iCs w:val="0"/>
                <w:color w:val="000000"/>
                <w:sz w:val="18"/>
                <w:szCs w:val="18"/>
                <w:u w:val="none"/>
              </w:rPr>
            </w:pPr>
          </w:p>
        </w:tc>
        <w:tc>
          <w:tcPr>
            <w:tcW w:w="1245" w:type="dxa"/>
            <w:shd w:val="clear" w:color="auto" w:fill="auto"/>
            <w:noWrap/>
            <w:vAlign w:val="center"/>
          </w:tcPr>
          <w:p w14:paraId="5EEC90AF">
            <w:pPr>
              <w:rPr>
                <w:rFonts w:hint="eastAsia" w:ascii="宋体" w:hAnsi="宋体" w:eastAsia="宋体" w:cs="宋体"/>
                <w:i w:val="0"/>
                <w:iCs w:val="0"/>
                <w:color w:val="000000"/>
                <w:sz w:val="18"/>
                <w:szCs w:val="18"/>
                <w:u w:val="none"/>
              </w:rPr>
            </w:pPr>
          </w:p>
        </w:tc>
        <w:tc>
          <w:tcPr>
            <w:tcW w:w="5730" w:type="dxa"/>
            <w:shd w:val="clear" w:color="auto" w:fill="auto"/>
            <w:noWrap/>
            <w:vAlign w:val="center"/>
          </w:tcPr>
          <w:p w14:paraId="20A74D67">
            <w:pPr>
              <w:keepNext w:val="0"/>
              <w:keepLines w:val="0"/>
              <w:widowControl/>
              <w:suppressLineNumbers w:val="0"/>
              <w:ind w:firstLine="0" w:firstLineChars="0"/>
              <w:jc w:val="left"/>
              <w:textAlignment w:val="center"/>
              <w:rPr>
                <w:rFonts w:hint="default" w:ascii="宋体" w:hAnsi="宋体" w:eastAsia="宋体" w:cs="宋体"/>
                <w:i w:val="0"/>
                <w:iCs w:val="0"/>
                <w:color w:val="000000"/>
                <w:sz w:val="18"/>
                <w:szCs w:val="18"/>
                <w:u w:val="none"/>
                <w:woUserID w:val="1"/>
              </w:rPr>
            </w:pPr>
            <w:r>
              <w:rPr>
                <w:rFonts w:hint="default" w:ascii="Calibri" w:hAnsi="Calibri" w:eastAsia="宋体" w:cs="Calibri"/>
                <w:i w:val="0"/>
                <w:iCs w:val="0"/>
                <w:color w:val="000000"/>
                <w:kern w:val="0"/>
                <w:sz w:val="18"/>
                <w:szCs w:val="18"/>
                <w:u w:val="none"/>
                <w:lang w:val="en-US" w:eastAsia="zh-CN" w:bidi="ar"/>
              </w:rPr>
              <w:t>加厚铸铁炉头、铸铁炉圈；灶面不锈钢≥1.2mm；带熄火保护装置，符合商用灶具国标GB4706。</w:t>
            </w:r>
          </w:p>
        </w:tc>
      </w:tr>
      <w:tr w14:paraId="581FB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578" w:type="dxa"/>
            <w:shd w:val="clear" w:color="auto" w:fill="auto"/>
            <w:noWrap/>
            <w:vAlign w:val="center"/>
          </w:tcPr>
          <w:p w14:paraId="48DABBD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1545" w:type="dxa"/>
            <w:shd w:val="clear" w:color="auto" w:fill="auto"/>
            <w:noWrap/>
            <w:vAlign w:val="center"/>
          </w:tcPr>
          <w:p w14:paraId="50942859">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双眼台上灶</w:t>
            </w:r>
          </w:p>
        </w:tc>
        <w:tc>
          <w:tcPr>
            <w:tcW w:w="1275" w:type="dxa"/>
            <w:shd w:val="clear" w:color="auto" w:fill="auto"/>
            <w:noWrap/>
            <w:vAlign w:val="center"/>
          </w:tcPr>
          <w:p w14:paraId="7645A583">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default" w:ascii="Calibri" w:hAnsi="Calibri" w:eastAsia="宋体" w:cs="Calibri"/>
                <w:i w:val="0"/>
                <w:iCs w:val="0"/>
                <w:color w:val="000000"/>
                <w:kern w:val="0"/>
                <w:sz w:val="18"/>
                <w:szCs w:val="18"/>
                <w:u w:val="none"/>
                <w:lang w:val="en-US" w:eastAsia="zh-CN" w:bidi="ar"/>
              </w:rPr>
              <w:t>850×500mm</w:t>
            </w:r>
          </w:p>
        </w:tc>
        <w:tc>
          <w:tcPr>
            <w:tcW w:w="1124" w:type="dxa"/>
            <w:shd w:val="clear" w:color="auto" w:fill="auto"/>
            <w:noWrap/>
            <w:vAlign w:val="center"/>
          </w:tcPr>
          <w:p w14:paraId="6F929A5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1台</w:t>
            </w:r>
          </w:p>
        </w:tc>
        <w:tc>
          <w:tcPr>
            <w:tcW w:w="1125" w:type="dxa"/>
            <w:shd w:val="clear" w:color="auto" w:fill="auto"/>
            <w:noWrap/>
            <w:vAlign w:val="center"/>
          </w:tcPr>
          <w:p w14:paraId="252A5751">
            <w:pPr>
              <w:rPr>
                <w:rFonts w:hint="eastAsia" w:ascii="宋体" w:hAnsi="宋体" w:eastAsia="宋体" w:cs="宋体"/>
                <w:i w:val="0"/>
                <w:iCs w:val="0"/>
                <w:color w:val="000000"/>
                <w:sz w:val="18"/>
                <w:szCs w:val="18"/>
                <w:u w:val="none"/>
              </w:rPr>
            </w:pPr>
          </w:p>
        </w:tc>
        <w:tc>
          <w:tcPr>
            <w:tcW w:w="1245" w:type="dxa"/>
            <w:shd w:val="clear" w:color="auto" w:fill="auto"/>
            <w:noWrap/>
            <w:vAlign w:val="center"/>
          </w:tcPr>
          <w:p w14:paraId="3EDA05E0">
            <w:pPr>
              <w:rPr>
                <w:rFonts w:hint="eastAsia" w:ascii="宋体" w:hAnsi="宋体" w:eastAsia="宋体" w:cs="宋体"/>
                <w:i w:val="0"/>
                <w:iCs w:val="0"/>
                <w:color w:val="000000"/>
                <w:sz w:val="18"/>
                <w:szCs w:val="18"/>
                <w:u w:val="none"/>
              </w:rPr>
            </w:pPr>
          </w:p>
        </w:tc>
        <w:tc>
          <w:tcPr>
            <w:tcW w:w="5730" w:type="dxa"/>
            <w:shd w:val="clear" w:color="auto" w:fill="auto"/>
            <w:noWrap/>
            <w:vAlign w:val="center"/>
          </w:tcPr>
          <w:p w14:paraId="0B01095D">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不锈钢机身≥1.0mm，双独立炉头，小火稳火设计；独立燃气阀门，自带熄火保护，台面防溢水。</w:t>
            </w:r>
          </w:p>
        </w:tc>
      </w:tr>
      <w:tr w14:paraId="79E9B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578" w:type="dxa"/>
            <w:shd w:val="clear" w:color="auto" w:fill="auto"/>
            <w:noWrap/>
            <w:vAlign w:val="center"/>
          </w:tcPr>
          <w:p w14:paraId="4BE79A3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545" w:type="dxa"/>
            <w:shd w:val="clear" w:color="auto" w:fill="auto"/>
            <w:noWrap/>
            <w:vAlign w:val="center"/>
          </w:tcPr>
          <w:p w14:paraId="4C8FAA6A">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留样柜</w:t>
            </w:r>
          </w:p>
        </w:tc>
        <w:tc>
          <w:tcPr>
            <w:tcW w:w="1275" w:type="dxa"/>
            <w:shd w:val="clear" w:color="auto" w:fill="auto"/>
            <w:noWrap/>
            <w:vAlign w:val="center"/>
          </w:tcPr>
          <w:p w14:paraId="254E243D">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default" w:ascii="Calibri" w:hAnsi="Calibri" w:eastAsia="宋体" w:cs="Calibri"/>
                <w:i w:val="0"/>
                <w:iCs w:val="0"/>
                <w:color w:val="000000"/>
                <w:kern w:val="0"/>
                <w:sz w:val="18"/>
                <w:szCs w:val="18"/>
                <w:u w:val="none"/>
                <w:lang w:val="en-US" w:eastAsia="zh-CN" w:bidi="ar"/>
              </w:rPr>
              <w:t>500×530×1170mm</w:t>
            </w:r>
          </w:p>
        </w:tc>
        <w:tc>
          <w:tcPr>
            <w:tcW w:w="1124" w:type="dxa"/>
            <w:shd w:val="clear" w:color="auto" w:fill="auto"/>
            <w:noWrap/>
            <w:vAlign w:val="center"/>
          </w:tcPr>
          <w:p w14:paraId="5D606D0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1台</w:t>
            </w:r>
          </w:p>
        </w:tc>
        <w:tc>
          <w:tcPr>
            <w:tcW w:w="1125" w:type="dxa"/>
            <w:shd w:val="clear" w:color="auto" w:fill="auto"/>
            <w:noWrap/>
            <w:vAlign w:val="center"/>
          </w:tcPr>
          <w:p w14:paraId="6384DF72">
            <w:pPr>
              <w:rPr>
                <w:rFonts w:hint="eastAsia" w:ascii="宋体" w:hAnsi="宋体" w:eastAsia="宋体" w:cs="宋体"/>
                <w:i w:val="0"/>
                <w:iCs w:val="0"/>
                <w:color w:val="000000"/>
                <w:sz w:val="18"/>
                <w:szCs w:val="18"/>
                <w:u w:val="none"/>
              </w:rPr>
            </w:pPr>
          </w:p>
        </w:tc>
        <w:tc>
          <w:tcPr>
            <w:tcW w:w="1245" w:type="dxa"/>
            <w:shd w:val="clear" w:color="auto" w:fill="auto"/>
            <w:noWrap/>
            <w:vAlign w:val="center"/>
          </w:tcPr>
          <w:p w14:paraId="76FA51C8">
            <w:pPr>
              <w:rPr>
                <w:rFonts w:hint="eastAsia" w:ascii="宋体" w:hAnsi="宋体" w:eastAsia="宋体" w:cs="宋体"/>
                <w:i w:val="0"/>
                <w:iCs w:val="0"/>
                <w:color w:val="000000"/>
                <w:sz w:val="18"/>
                <w:szCs w:val="18"/>
                <w:u w:val="none"/>
              </w:rPr>
            </w:pPr>
          </w:p>
        </w:tc>
        <w:tc>
          <w:tcPr>
            <w:tcW w:w="5730" w:type="dxa"/>
            <w:shd w:val="clear" w:color="auto" w:fill="auto"/>
            <w:noWrap/>
            <w:vAlign w:val="center"/>
          </w:tcPr>
          <w:p w14:paraId="53FEB795">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立式冷藏，温控稳定0~8℃；箱体304不锈钢，带门锁、数字温度显示；满足市场监管食品留样规范，压缩机静音。</w:t>
            </w:r>
          </w:p>
        </w:tc>
      </w:tr>
      <w:tr w14:paraId="0D5D1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5345996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1545" w:type="dxa"/>
            <w:shd w:val="clear" w:color="auto" w:fill="auto"/>
            <w:noWrap/>
            <w:vAlign w:val="center"/>
          </w:tcPr>
          <w:p w14:paraId="3FA5F007">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抽油烟机</w:t>
            </w:r>
          </w:p>
        </w:tc>
        <w:tc>
          <w:tcPr>
            <w:tcW w:w="1275" w:type="dxa"/>
            <w:shd w:val="clear" w:color="auto" w:fill="auto"/>
            <w:noWrap/>
            <w:vAlign w:val="center"/>
          </w:tcPr>
          <w:p w14:paraId="737259A9">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default" w:ascii="Calibri" w:hAnsi="Calibri" w:eastAsia="宋体" w:cs="Calibri"/>
                <w:i w:val="0"/>
                <w:iCs w:val="0"/>
                <w:color w:val="000000"/>
                <w:kern w:val="0"/>
                <w:sz w:val="18"/>
                <w:szCs w:val="18"/>
                <w:u w:val="none"/>
                <w:lang w:val="en-US" w:eastAsia="zh-CN" w:bidi="ar"/>
              </w:rPr>
              <w:t>1500×800mm</w:t>
            </w:r>
          </w:p>
        </w:tc>
        <w:tc>
          <w:tcPr>
            <w:tcW w:w="1124" w:type="dxa"/>
            <w:shd w:val="clear" w:color="auto" w:fill="auto"/>
            <w:noWrap/>
            <w:vAlign w:val="center"/>
          </w:tcPr>
          <w:p w14:paraId="27166C5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1台</w:t>
            </w:r>
          </w:p>
        </w:tc>
        <w:tc>
          <w:tcPr>
            <w:tcW w:w="1125" w:type="dxa"/>
            <w:shd w:val="clear" w:color="auto" w:fill="auto"/>
            <w:noWrap/>
            <w:vAlign w:val="center"/>
          </w:tcPr>
          <w:p w14:paraId="1FA32224">
            <w:pPr>
              <w:rPr>
                <w:rFonts w:hint="eastAsia" w:ascii="宋体" w:hAnsi="宋体" w:eastAsia="宋体" w:cs="宋体"/>
                <w:i w:val="0"/>
                <w:iCs w:val="0"/>
                <w:color w:val="000000"/>
                <w:sz w:val="18"/>
                <w:szCs w:val="18"/>
                <w:u w:val="none"/>
              </w:rPr>
            </w:pPr>
          </w:p>
        </w:tc>
        <w:tc>
          <w:tcPr>
            <w:tcW w:w="1245" w:type="dxa"/>
            <w:shd w:val="clear" w:color="auto" w:fill="auto"/>
            <w:noWrap/>
            <w:vAlign w:val="center"/>
          </w:tcPr>
          <w:p w14:paraId="30B416B0">
            <w:pPr>
              <w:rPr>
                <w:rFonts w:hint="eastAsia" w:ascii="宋体" w:hAnsi="宋体" w:eastAsia="宋体" w:cs="宋体"/>
                <w:i w:val="0"/>
                <w:iCs w:val="0"/>
                <w:color w:val="000000"/>
                <w:sz w:val="18"/>
                <w:szCs w:val="18"/>
                <w:u w:val="none"/>
              </w:rPr>
            </w:pPr>
          </w:p>
        </w:tc>
        <w:tc>
          <w:tcPr>
            <w:tcW w:w="5730" w:type="dxa"/>
            <w:shd w:val="clear" w:color="auto" w:fill="auto"/>
            <w:noWrap/>
            <w:vAlign w:val="center"/>
          </w:tcPr>
          <w:p w14:paraId="52F34A94">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整机304不锈钢板≥1.2mm；双层分离油网+接油槽；纯铜风机，风量≥1800m³/h；配套吊装支架，满焊防腐。</w:t>
            </w:r>
          </w:p>
        </w:tc>
      </w:tr>
      <w:tr w14:paraId="6B99C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578" w:type="dxa"/>
            <w:shd w:val="clear" w:color="auto" w:fill="auto"/>
            <w:noWrap/>
            <w:vAlign w:val="center"/>
          </w:tcPr>
          <w:p w14:paraId="198A356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1545" w:type="dxa"/>
            <w:shd w:val="clear" w:color="auto" w:fill="auto"/>
            <w:noWrap/>
            <w:vAlign w:val="center"/>
          </w:tcPr>
          <w:p w14:paraId="3669A851">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60L垃圾桶</w:t>
            </w:r>
          </w:p>
        </w:tc>
        <w:tc>
          <w:tcPr>
            <w:tcW w:w="1275" w:type="dxa"/>
            <w:shd w:val="clear" w:color="auto" w:fill="auto"/>
            <w:noWrap/>
            <w:vAlign w:val="center"/>
          </w:tcPr>
          <w:p w14:paraId="021B268A">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default" w:ascii="Calibri" w:hAnsi="Calibri" w:eastAsia="宋体" w:cs="Calibri"/>
                <w:i w:val="0"/>
                <w:iCs w:val="0"/>
                <w:color w:val="000000"/>
                <w:kern w:val="0"/>
                <w:sz w:val="18"/>
                <w:szCs w:val="18"/>
                <w:u w:val="none"/>
                <w:lang w:val="en-US" w:eastAsia="zh-CN" w:bidi="ar"/>
              </w:rPr>
              <w:t>60L</w:t>
            </w:r>
          </w:p>
        </w:tc>
        <w:tc>
          <w:tcPr>
            <w:tcW w:w="1124" w:type="dxa"/>
            <w:shd w:val="clear" w:color="auto" w:fill="auto"/>
            <w:noWrap/>
            <w:vAlign w:val="center"/>
          </w:tcPr>
          <w:p w14:paraId="2136BD6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3个</w:t>
            </w:r>
          </w:p>
        </w:tc>
        <w:tc>
          <w:tcPr>
            <w:tcW w:w="1125" w:type="dxa"/>
            <w:shd w:val="clear" w:color="auto" w:fill="auto"/>
            <w:noWrap/>
            <w:vAlign w:val="center"/>
          </w:tcPr>
          <w:p w14:paraId="7B2BE9DF">
            <w:pPr>
              <w:rPr>
                <w:rFonts w:hint="eastAsia" w:ascii="宋体" w:hAnsi="宋体" w:eastAsia="宋体" w:cs="宋体"/>
                <w:i w:val="0"/>
                <w:iCs w:val="0"/>
                <w:color w:val="000000"/>
                <w:sz w:val="18"/>
                <w:szCs w:val="18"/>
                <w:u w:val="none"/>
              </w:rPr>
            </w:pPr>
          </w:p>
        </w:tc>
        <w:tc>
          <w:tcPr>
            <w:tcW w:w="1245" w:type="dxa"/>
            <w:shd w:val="clear" w:color="auto" w:fill="auto"/>
            <w:noWrap/>
            <w:vAlign w:val="center"/>
          </w:tcPr>
          <w:p w14:paraId="0E015DAD">
            <w:pPr>
              <w:rPr>
                <w:rFonts w:hint="eastAsia" w:ascii="宋体" w:hAnsi="宋体" w:eastAsia="宋体" w:cs="宋体"/>
                <w:i w:val="0"/>
                <w:iCs w:val="0"/>
                <w:color w:val="000000"/>
                <w:sz w:val="18"/>
                <w:szCs w:val="18"/>
                <w:u w:val="none"/>
              </w:rPr>
            </w:pPr>
          </w:p>
        </w:tc>
        <w:tc>
          <w:tcPr>
            <w:tcW w:w="5730" w:type="dxa"/>
            <w:shd w:val="clear" w:color="auto" w:fill="auto"/>
            <w:noWrap/>
            <w:vAlign w:val="center"/>
          </w:tcPr>
          <w:p w14:paraId="0F2A95F9">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加厚HDPE塑料，带翻盖，带防滑底座；耐油污、不易开裂，密封减少异味。</w:t>
            </w:r>
          </w:p>
        </w:tc>
      </w:tr>
      <w:tr w14:paraId="597DC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35E55AB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1545" w:type="dxa"/>
            <w:shd w:val="clear" w:color="auto" w:fill="auto"/>
            <w:noWrap/>
            <w:vAlign w:val="center"/>
          </w:tcPr>
          <w:p w14:paraId="03D89A1F">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28L电饭煲</w:t>
            </w:r>
          </w:p>
        </w:tc>
        <w:tc>
          <w:tcPr>
            <w:tcW w:w="1275" w:type="dxa"/>
            <w:shd w:val="clear" w:color="auto" w:fill="auto"/>
            <w:noWrap/>
            <w:vAlign w:val="center"/>
          </w:tcPr>
          <w:p w14:paraId="4012C43A">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default" w:ascii="Calibri" w:hAnsi="Calibri" w:eastAsia="宋体" w:cs="Calibri"/>
                <w:i w:val="0"/>
                <w:iCs w:val="0"/>
                <w:color w:val="000000"/>
                <w:kern w:val="0"/>
                <w:sz w:val="18"/>
                <w:szCs w:val="18"/>
                <w:u w:val="none"/>
                <w:lang w:val="en-US" w:eastAsia="zh-CN" w:bidi="ar"/>
              </w:rPr>
              <w:t>28L</w:t>
            </w:r>
          </w:p>
        </w:tc>
        <w:tc>
          <w:tcPr>
            <w:tcW w:w="1124" w:type="dxa"/>
            <w:shd w:val="clear" w:color="auto" w:fill="auto"/>
            <w:noWrap/>
            <w:vAlign w:val="center"/>
          </w:tcPr>
          <w:p w14:paraId="58848EE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1台</w:t>
            </w:r>
          </w:p>
        </w:tc>
        <w:tc>
          <w:tcPr>
            <w:tcW w:w="1125" w:type="dxa"/>
            <w:shd w:val="clear" w:color="auto" w:fill="auto"/>
            <w:noWrap/>
            <w:vAlign w:val="center"/>
          </w:tcPr>
          <w:p w14:paraId="69C6593F">
            <w:pPr>
              <w:rPr>
                <w:rFonts w:hint="eastAsia" w:ascii="宋体" w:hAnsi="宋体" w:eastAsia="宋体" w:cs="宋体"/>
                <w:i w:val="0"/>
                <w:iCs w:val="0"/>
                <w:color w:val="000000"/>
                <w:sz w:val="18"/>
                <w:szCs w:val="18"/>
                <w:u w:val="none"/>
              </w:rPr>
            </w:pPr>
          </w:p>
        </w:tc>
        <w:tc>
          <w:tcPr>
            <w:tcW w:w="1245" w:type="dxa"/>
            <w:shd w:val="clear" w:color="auto" w:fill="auto"/>
            <w:noWrap/>
            <w:vAlign w:val="center"/>
          </w:tcPr>
          <w:p w14:paraId="7CF9B42C">
            <w:pPr>
              <w:rPr>
                <w:rFonts w:hint="eastAsia" w:ascii="宋体" w:hAnsi="宋体" w:eastAsia="宋体" w:cs="宋体"/>
                <w:i w:val="0"/>
                <w:iCs w:val="0"/>
                <w:color w:val="000000"/>
                <w:sz w:val="18"/>
                <w:szCs w:val="18"/>
                <w:u w:val="none"/>
              </w:rPr>
            </w:pPr>
          </w:p>
        </w:tc>
        <w:tc>
          <w:tcPr>
            <w:tcW w:w="5730" w:type="dxa"/>
            <w:shd w:val="clear" w:color="auto" w:fill="auto"/>
            <w:noWrap/>
            <w:vAlign w:val="center"/>
          </w:tcPr>
          <w:p w14:paraId="1969AE51">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商用大容量，加厚不粘铝合金内胆；不锈钢外壳，220V供电，带防干烧、保温功能。</w:t>
            </w:r>
          </w:p>
        </w:tc>
      </w:tr>
      <w:tr w14:paraId="17020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578" w:type="dxa"/>
            <w:shd w:val="clear" w:color="auto" w:fill="auto"/>
            <w:noWrap/>
            <w:vAlign w:val="center"/>
          </w:tcPr>
          <w:p w14:paraId="1B55A0D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1545" w:type="dxa"/>
            <w:shd w:val="clear" w:color="auto" w:fill="auto"/>
            <w:noWrap/>
            <w:vAlign w:val="center"/>
          </w:tcPr>
          <w:p w14:paraId="43832C7C">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13L电饭煲</w:t>
            </w:r>
          </w:p>
        </w:tc>
        <w:tc>
          <w:tcPr>
            <w:tcW w:w="1275" w:type="dxa"/>
            <w:shd w:val="clear" w:color="auto" w:fill="auto"/>
            <w:noWrap/>
            <w:vAlign w:val="center"/>
          </w:tcPr>
          <w:p w14:paraId="69D11BEF">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default" w:ascii="Calibri" w:hAnsi="Calibri" w:eastAsia="宋体" w:cs="Calibri"/>
                <w:i w:val="0"/>
                <w:iCs w:val="0"/>
                <w:color w:val="000000"/>
                <w:kern w:val="0"/>
                <w:sz w:val="18"/>
                <w:szCs w:val="18"/>
                <w:u w:val="none"/>
                <w:lang w:val="en-US" w:eastAsia="zh-CN" w:bidi="ar"/>
              </w:rPr>
              <w:t>13L</w:t>
            </w:r>
          </w:p>
        </w:tc>
        <w:tc>
          <w:tcPr>
            <w:tcW w:w="1124" w:type="dxa"/>
            <w:shd w:val="clear" w:color="auto" w:fill="auto"/>
            <w:noWrap/>
            <w:vAlign w:val="center"/>
          </w:tcPr>
          <w:p w14:paraId="424166A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1台</w:t>
            </w:r>
          </w:p>
        </w:tc>
        <w:tc>
          <w:tcPr>
            <w:tcW w:w="1125" w:type="dxa"/>
            <w:shd w:val="clear" w:color="auto" w:fill="auto"/>
            <w:noWrap/>
            <w:vAlign w:val="center"/>
          </w:tcPr>
          <w:p w14:paraId="197EA7B6">
            <w:pPr>
              <w:rPr>
                <w:rFonts w:hint="eastAsia" w:ascii="宋体" w:hAnsi="宋体" w:eastAsia="宋体" w:cs="宋体"/>
                <w:i w:val="0"/>
                <w:iCs w:val="0"/>
                <w:color w:val="000000"/>
                <w:sz w:val="18"/>
                <w:szCs w:val="18"/>
                <w:u w:val="none"/>
              </w:rPr>
            </w:pPr>
          </w:p>
        </w:tc>
        <w:tc>
          <w:tcPr>
            <w:tcW w:w="1245" w:type="dxa"/>
            <w:shd w:val="clear" w:color="auto" w:fill="auto"/>
            <w:noWrap/>
            <w:vAlign w:val="center"/>
          </w:tcPr>
          <w:p w14:paraId="00A1CB07">
            <w:pPr>
              <w:rPr>
                <w:rFonts w:hint="eastAsia" w:ascii="宋体" w:hAnsi="宋体" w:eastAsia="宋体" w:cs="宋体"/>
                <w:i w:val="0"/>
                <w:iCs w:val="0"/>
                <w:color w:val="000000"/>
                <w:sz w:val="18"/>
                <w:szCs w:val="18"/>
                <w:u w:val="none"/>
              </w:rPr>
            </w:pPr>
          </w:p>
        </w:tc>
        <w:tc>
          <w:tcPr>
            <w:tcW w:w="5730" w:type="dxa"/>
            <w:shd w:val="clear" w:color="auto" w:fill="auto"/>
            <w:noWrap/>
            <w:vAlign w:val="center"/>
          </w:tcPr>
          <w:p w14:paraId="4D8D499A">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加厚不粘内胆，防干烧保护，恒温保温，适合少量煮饭。</w:t>
            </w:r>
          </w:p>
        </w:tc>
      </w:tr>
      <w:tr w14:paraId="3F8CA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578" w:type="dxa"/>
            <w:shd w:val="clear" w:color="auto" w:fill="auto"/>
            <w:noWrap/>
            <w:vAlign w:val="center"/>
          </w:tcPr>
          <w:p w14:paraId="22240FF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1545" w:type="dxa"/>
            <w:shd w:val="clear" w:color="auto" w:fill="auto"/>
            <w:noWrap/>
            <w:vAlign w:val="center"/>
          </w:tcPr>
          <w:p w14:paraId="34D6F9B8">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34cm高压锅</w:t>
            </w:r>
          </w:p>
        </w:tc>
        <w:tc>
          <w:tcPr>
            <w:tcW w:w="1275" w:type="dxa"/>
            <w:shd w:val="clear" w:color="auto" w:fill="auto"/>
            <w:noWrap/>
            <w:vAlign w:val="center"/>
          </w:tcPr>
          <w:p w14:paraId="4CDDA700">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default" w:ascii="Calibri" w:hAnsi="Calibri" w:eastAsia="宋体" w:cs="Calibri"/>
                <w:i w:val="0"/>
                <w:iCs w:val="0"/>
                <w:color w:val="000000"/>
                <w:kern w:val="0"/>
                <w:sz w:val="18"/>
                <w:szCs w:val="18"/>
                <w:u w:val="none"/>
                <w:lang w:val="en-US" w:eastAsia="zh-CN" w:bidi="ar"/>
              </w:rPr>
              <w:t>口径34cm</w:t>
            </w:r>
          </w:p>
        </w:tc>
        <w:tc>
          <w:tcPr>
            <w:tcW w:w="1124" w:type="dxa"/>
            <w:shd w:val="clear" w:color="auto" w:fill="auto"/>
            <w:noWrap/>
            <w:vAlign w:val="center"/>
          </w:tcPr>
          <w:p w14:paraId="6A4B82A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1个</w:t>
            </w:r>
          </w:p>
        </w:tc>
        <w:tc>
          <w:tcPr>
            <w:tcW w:w="1125" w:type="dxa"/>
            <w:shd w:val="clear" w:color="auto" w:fill="auto"/>
            <w:noWrap/>
            <w:vAlign w:val="center"/>
          </w:tcPr>
          <w:p w14:paraId="7CF009A1">
            <w:pPr>
              <w:rPr>
                <w:rFonts w:hint="eastAsia" w:ascii="宋体" w:hAnsi="宋体" w:eastAsia="宋体" w:cs="宋体"/>
                <w:i w:val="0"/>
                <w:iCs w:val="0"/>
                <w:color w:val="000000"/>
                <w:sz w:val="18"/>
                <w:szCs w:val="18"/>
                <w:u w:val="none"/>
              </w:rPr>
            </w:pPr>
          </w:p>
        </w:tc>
        <w:tc>
          <w:tcPr>
            <w:tcW w:w="1245" w:type="dxa"/>
            <w:shd w:val="clear" w:color="auto" w:fill="auto"/>
            <w:noWrap/>
            <w:vAlign w:val="center"/>
          </w:tcPr>
          <w:p w14:paraId="03021BC6">
            <w:pPr>
              <w:rPr>
                <w:rFonts w:hint="eastAsia" w:ascii="宋体" w:hAnsi="宋体" w:eastAsia="宋体" w:cs="宋体"/>
                <w:i w:val="0"/>
                <w:iCs w:val="0"/>
                <w:color w:val="000000"/>
                <w:sz w:val="18"/>
                <w:szCs w:val="18"/>
                <w:u w:val="none"/>
              </w:rPr>
            </w:pPr>
          </w:p>
        </w:tc>
        <w:tc>
          <w:tcPr>
            <w:tcW w:w="5730" w:type="dxa"/>
            <w:shd w:val="clear" w:color="auto" w:fill="auto"/>
            <w:noWrap/>
            <w:vAlign w:val="center"/>
          </w:tcPr>
          <w:p w14:paraId="7CF50F30">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加厚压铸铝合金锅体，壁厚≥2.0mm；配套不锈钢防爆安全阀、防堵排气阀，可承受额定工作压力。</w:t>
            </w:r>
          </w:p>
        </w:tc>
      </w:tr>
      <w:tr w14:paraId="350C8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529ABE0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1545" w:type="dxa"/>
            <w:shd w:val="clear" w:color="auto" w:fill="auto"/>
            <w:noWrap/>
            <w:vAlign w:val="center"/>
          </w:tcPr>
          <w:p w14:paraId="32C4AEF1">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46cm双耳炒锅</w:t>
            </w:r>
          </w:p>
        </w:tc>
        <w:tc>
          <w:tcPr>
            <w:tcW w:w="1275" w:type="dxa"/>
            <w:shd w:val="clear" w:color="auto" w:fill="auto"/>
            <w:noWrap/>
            <w:vAlign w:val="center"/>
          </w:tcPr>
          <w:p w14:paraId="70A59AAD">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default" w:ascii="Calibri" w:hAnsi="Calibri" w:eastAsia="宋体" w:cs="Calibri"/>
                <w:i w:val="0"/>
                <w:iCs w:val="0"/>
                <w:color w:val="000000"/>
                <w:kern w:val="0"/>
                <w:sz w:val="18"/>
                <w:szCs w:val="18"/>
                <w:u w:val="none"/>
                <w:lang w:val="en-US" w:eastAsia="zh-CN" w:bidi="ar"/>
              </w:rPr>
              <w:t>口径46cm</w:t>
            </w:r>
          </w:p>
        </w:tc>
        <w:tc>
          <w:tcPr>
            <w:tcW w:w="1124" w:type="dxa"/>
            <w:shd w:val="clear" w:color="auto" w:fill="auto"/>
            <w:noWrap/>
            <w:vAlign w:val="center"/>
          </w:tcPr>
          <w:p w14:paraId="6AAB119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2个</w:t>
            </w:r>
          </w:p>
        </w:tc>
        <w:tc>
          <w:tcPr>
            <w:tcW w:w="1125" w:type="dxa"/>
            <w:shd w:val="clear" w:color="auto" w:fill="auto"/>
            <w:noWrap/>
            <w:vAlign w:val="center"/>
          </w:tcPr>
          <w:p w14:paraId="173CC5B6">
            <w:pPr>
              <w:rPr>
                <w:rFonts w:hint="eastAsia" w:ascii="宋体" w:hAnsi="宋体" w:eastAsia="宋体" w:cs="宋体"/>
                <w:i w:val="0"/>
                <w:iCs w:val="0"/>
                <w:color w:val="000000"/>
                <w:sz w:val="18"/>
                <w:szCs w:val="18"/>
                <w:u w:val="none"/>
              </w:rPr>
            </w:pPr>
          </w:p>
        </w:tc>
        <w:tc>
          <w:tcPr>
            <w:tcW w:w="1245" w:type="dxa"/>
            <w:shd w:val="clear" w:color="auto" w:fill="auto"/>
            <w:noWrap/>
            <w:vAlign w:val="center"/>
          </w:tcPr>
          <w:p w14:paraId="41DC6DC7">
            <w:pPr>
              <w:rPr>
                <w:rFonts w:hint="eastAsia" w:ascii="宋体" w:hAnsi="宋体" w:eastAsia="宋体" w:cs="宋体"/>
                <w:i w:val="0"/>
                <w:iCs w:val="0"/>
                <w:color w:val="000000"/>
                <w:sz w:val="18"/>
                <w:szCs w:val="18"/>
                <w:u w:val="none"/>
              </w:rPr>
            </w:pPr>
          </w:p>
        </w:tc>
        <w:tc>
          <w:tcPr>
            <w:tcW w:w="5730" w:type="dxa"/>
            <w:shd w:val="clear" w:color="auto" w:fill="auto"/>
            <w:noWrap/>
            <w:vAlign w:val="center"/>
          </w:tcPr>
          <w:p w14:paraId="0A7168DF">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熟铁精铁锅，壁厚1.5mm，圆底；双耳钢铆钉加固，锅口卷边无毛刺，适配猛火灶爆炒。</w:t>
            </w:r>
          </w:p>
        </w:tc>
      </w:tr>
      <w:tr w14:paraId="45735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278D242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1545" w:type="dxa"/>
            <w:shd w:val="clear" w:color="auto" w:fill="auto"/>
            <w:noWrap/>
            <w:vAlign w:val="center"/>
          </w:tcPr>
          <w:p w14:paraId="20657AA7">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40cm单柄炒锅</w:t>
            </w:r>
          </w:p>
        </w:tc>
        <w:tc>
          <w:tcPr>
            <w:tcW w:w="1275" w:type="dxa"/>
            <w:shd w:val="clear" w:color="auto" w:fill="auto"/>
            <w:noWrap/>
            <w:vAlign w:val="center"/>
          </w:tcPr>
          <w:p w14:paraId="3FACB81C">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default" w:ascii="Calibri" w:hAnsi="Calibri" w:eastAsia="宋体" w:cs="Calibri"/>
                <w:i w:val="0"/>
                <w:iCs w:val="0"/>
                <w:color w:val="000000"/>
                <w:kern w:val="0"/>
                <w:sz w:val="18"/>
                <w:szCs w:val="18"/>
                <w:u w:val="none"/>
                <w:lang w:val="en-US" w:eastAsia="zh-CN" w:bidi="ar"/>
              </w:rPr>
              <w:t>口径40cm</w:t>
            </w:r>
          </w:p>
        </w:tc>
        <w:tc>
          <w:tcPr>
            <w:tcW w:w="1124" w:type="dxa"/>
            <w:shd w:val="clear" w:color="auto" w:fill="auto"/>
            <w:noWrap/>
            <w:vAlign w:val="center"/>
          </w:tcPr>
          <w:p w14:paraId="68C2DC5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2个</w:t>
            </w:r>
          </w:p>
        </w:tc>
        <w:tc>
          <w:tcPr>
            <w:tcW w:w="1125" w:type="dxa"/>
            <w:shd w:val="clear" w:color="auto" w:fill="auto"/>
            <w:noWrap/>
            <w:vAlign w:val="center"/>
          </w:tcPr>
          <w:p w14:paraId="61CDDC00">
            <w:pPr>
              <w:rPr>
                <w:rFonts w:hint="eastAsia" w:ascii="宋体" w:hAnsi="宋体" w:eastAsia="宋体" w:cs="宋体"/>
                <w:i w:val="0"/>
                <w:iCs w:val="0"/>
                <w:color w:val="000000"/>
                <w:sz w:val="18"/>
                <w:szCs w:val="18"/>
                <w:u w:val="none"/>
              </w:rPr>
            </w:pPr>
          </w:p>
        </w:tc>
        <w:tc>
          <w:tcPr>
            <w:tcW w:w="1245" w:type="dxa"/>
            <w:shd w:val="clear" w:color="auto" w:fill="auto"/>
            <w:noWrap/>
            <w:vAlign w:val="center"/>
          </w:tcPr>
          <w:p w14:paraId="6CA4A973">
            <w:pPr>
              <w:rPr>
                <w:rFonts w:hint="eastAsia" w:ascii="宋体" w:hAnsi="宋体" w:eastAsia="宋体" w:cs="宋体"/>
                <w:i w:val="0"/>
                <w:iCs w:val="0"/>
                <w:color w:val="000000"/>
                <w:sz w:val="18"/>
                <w:szCs w:val="18"/>
                <w:u w:val="none"/>
              </w:rPr>
            </w:pPr>
          </w:p>
        </w:tc>
        <w:tc>
          <w:tcPr>
            <w:tcW w:w="5730" w:type="dxa"/>
            <w:shd w:val="clear" w:color="auto" w:fill="auto"/>
            <w:noWrap/>
            <w:vAlign w:val="center"/>
          </w:tcPr>
          <w:p w14:paraId="3E307CAE">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熟铁锅，壁厚1.2mm；加长防烫手柄，铆钉加固，锅底平整。</w:t>
            </w:r>
          </w:p>
        </w:tc>
      </w:tr>
      <w:tr w14:paraId="2A85D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317D28E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1545" w:type="dxa"/>
            <w:shd w:val="clear" w:color="auto" w:fill="auto"/>
            <w:noWrap/>
            <w:vAlign w:val="center"/>
          </w:tcPr>
          <w:p w14:paraId="23E91791">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28cm平底锅</w:t>
            </w:r>
          </w:p>
        </w:tc>
        <w:tc>
          <w:tcPr>
            <w:tcW w:w="1275" w:type="dxa"/>
            <w:shd w:val="clear" w:color="auto" w:fill="auto"/>
            <w:noWrap/>
            <w:vAlign w:val="center"/>
          </w:tcPr>
          <w:p w14:paraId="26A2D220">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default" w:ascii="Calibri" w:hAnsi="Calibri" w:eastAsia="宋体" w:cs="Calibri"/>
                <w:i w:val="0"/>
                <w:iCs w:val="0"/>
                <w:color w:val="000000"/>
                <w:kern w:val="0"/>
                <w:sz w:val="18"/>
                <w:szCs w:val="18"/>
                <w:u w:val="none"/>
                <w:lang w:val="en-US" w:eastAsia="zh-CN" w:bidi="ar"/>
              </w:rPr>
              <w:t>口径28cm</w:t>
            </w:r>
          </w:p>
        </w:tc>
        <w:tc>
          <w:tcPr>
            <w:tcW w:w="1124" w:type="dxa"/>
            <w:shd w:val="clear" w:color="auto" w:fill="auto"/>
            <w:noWrap/>
            <w:vAlign w:val="center"/>
          </w:tcPr>
          <w:p w14:paraId="6F132A7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2个</w:t>
            </w:r>
          </w:p>
        </w:tc>
        <w:tc>
          <w:tcPr>
            <w:tcW w:w="1125" w:type="dxa"/>
            <w:shd w:val="clear" w:color="auto" w:fill="auto"/>
            <w:noWrap/>
            <w:vAlign w:val="center"/>
          </w:tcPr>
          <w:p w14:paraId="148BC13C">
            <w:pPr>
              <w:rPr>
                <w:rFonts w:hint="eastAsia" w:ascii="宋体" w:hAnsi="宋体" w:eastAsia="宋体" w:cs="宋体"/>
                <w:i w:val="0"/>
                <w:iCs w:val="0"/>
                <w:color w:val="000000"/>
                <w:sz w:val="18"/>
                <w:szCs w:val="18"/>
                <w:u w:val="none"/>
              </w:rPr>
            </w:pPr>
          </w:p>
        </w:tc>
        <w:tc>
          <w:tcPr>
            <w:tcW w:w="1245" w:type="dxa"/>
            <w:shd w:val="clear" w:color="auto" w:fill="auto"/>
            <w:noWrap/>
            <w:vAlign w:val="center"/>
          </w:tcPr>
          <w:p w14:paraId="4C02A081">
            <w:pPr>
              <w:rPr>
                <w:rFonts w:hint="eastAsia" w:ascii="宋体" w:hAnsi="宋体" w:eastAsia="宋体" w:cs="宋体"/>
                <w:i w:val="0"/>
                <w:iCs w:val="0"/>
                <w:color w:val="000000"/>
                <w:sz w:val="18"/>
                <w:szCs w:val="18"/>
                <w:u w:val="none"/>
              </w:rPr>
            </w:pPr>
          </w:p>
        </w:tc>
        <w:tc>
          <w:tcPr>
            <w:tcW w:w="5730" w:type="dxa"/>
            <w:shd w:val="clear" w:color="auto" w:fill="auto"/>
            <w:noWrap/>
            <w:vAlign w:val="center"/>
          </w:tcPr>
          <w:p w14:paraId="7EE68F3D">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熟铁材质，壁厚≥1.2mm；平底不变形，锅口卷边防溢，适合煎制。</w:t>
            </w:r>
          </w:p>
        </w:tc>
      </w:tr>
      <w:tr w14:paraId="3039F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4C2D912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1545" w:type="dxa"/>
            <w:shd w:val="clear" w:color="auto" w:fill="auto"/>
            <w:noWrap/>
            <w:vAlign w:val="center"/>
          </w:tcPr>
          <w:p w14:paraId="7C7BD7EC">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30cm汤桶(2.0厚)</w:t>
            </w:r>
          </w:p>
        </w:tc>
        <w:tc>
          <w:tcPr>
            <w:tcW w:w="1275" w:type="dxa"/>
            <w:shd w:val="clear" w:color="auto" w:fill="auto"/>
            <w:noWrap/>
            <w:vAlign w:val="center"/>
          </w:tcPr>
          <w:p w14:paraId="29CD12CB">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default" w:ascii="Calibri" w:hAnsi="Calibri" w:eastAsia="宋体" w:cs="Calibri"/>
                <w:i w:val="0"/>
                <w:iCs w:val="0"/>
                <w:color w:val="000000"/>
                <w:kern w:val="0"/>
                <w:sz w:val="18"/>
                <w:szCs w:val="18"/>
                <w:u w:val="none"/>
                <w:lang w:val="en-US" w:eastAsia="zh-CN" w:bidi="ar"/>
              </w:rPr>
              <w:t>口径30cm，桶身2.0mm</w:t>
            </w:r>
          </w:p>
        </w:tc>
        <w:tc>
          <w:tcPr>
            <w:tcW w:w="1124" w:type="dxa"/>
            <w:shd w:val="clear" w:color="auto" w:fill="auto"/>
            <w:noWrap/>
            <w:vAlign w:val="center"/>
          </w:tcPr>
          <w:p w14:paraId="30FE329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1个</w:t>
            </w:r>
          </w:p>
        </w:tc>
        <w:tc>
          <w:tcPr>
            <w:tcW w:w="1125" w:type="dxa"/>
            <w:shd w:val="clear" w:color="auto" w:fill="auto"/>
            <w:noWrap/>
            <w:vAlign w:val="center"/>
          </w:tcPr>
          <w:p w14:paraId="185CD092">
            <w:pPr>
              <w:rPr>
                <w:rFonts w:hint="eastAsia" w:ascii="宋体" w:hAnsi="宋体" w:eastAsia="宋体" w:cs="宋体"/>
                <w:i w:val="0"/>
                <w:iCs w:val="0"/>
                <w:color w:val="000000"/>
                <w:sz w:val="18"/>
                <w:szCs w:val="18"/>
                <w:u w:val="none"/>
              </w:rPr>
            </w:pPr>
          </w:p>
        </w:tc>
        <w:tc>
          <w:tcPr>
            <w:tcW w:w="1245" w:type="dxa"/>
            <w:shd w:val="clear" w:color="auto" w:fill="auto"/>
            <w:noWrap/>
            <w:vAlign w:val="center"/>
          </w:tcPr>
          <w:p w14:paraId="0C6661A2">
            <w:pPr>
              <w:rPr>
                <w:rFonts w:hint="eastAsia" w:ascii="宋体" w:hAnsi="宋体" w:eastAsia="宋体" w:cs="宋体"/>
                <w:i w:val="0"/>
                <w:iCs w:val="0"/>
                <w:color w:val="000000"/>
                <w:sz w:val="18"/>
                <w:szCs w:val="18"/>
                <w:u w:val="none"/>
              </w:rPr>
            </w:pPr>
          </w:p>
        </w:tc>
        <w:tc>
          <w:tcPr>
            <w:tcW w:w="5730" w:type="dxa"/>
            <w:shd w:val="clear" w:color="auto" w:fill="auto"/>
            <w:noWrap/>
            <w:vAlign w:val="center"/>
          </w:tcPr>
          <w:p w14:paraId="75CB530E">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SUS304不锈钢一体拉伸，桶身实厚2.0mm；配套密封桶盖，桶口卷边加固，不易变形。</w:t>
            </w:r>
          </w:p>
        </w:tc>
      </w:tr>
      <w:tr w14:paraId="46A1C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7112DFB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1545" w:type="dxa"/>
            <w:shd w:val="clear" w:color="auto" w:fill="auto"/>
            <w:noWrap/>
            <w:vAlign w:val="center"/>
          </w:tcPr>
          <w:p w14:paraId="30087F80">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40cm煮面锅(0.6厚)</w:t>
            </w:r>
          </w:p>
        </w:tc>
        <w:tc>
          <w:tcPr>
            <w:tcW w:w="1275" w:type="dxa"/>
            <w:shd w:val="clear" w:color="auto" w:fill="auto"/>
            <w:noWrap/>
            <w:vAlign w:val="center"/>
          </w:tcPr>
          <w:p w14:paraId="5AF6B78A">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default" w:ascii="Calibri" w:hAnsi="Calibri" w:eastAsia="宋体" w:cs="Calibri"/>
                <w:i w:val="0"/>
                <w:iCs w:val="0"/>
                <w:color w:val="000000"/>
                <w:kern w:val="0"/>
                <w:sz w:val="18"/>
                <w:szCs w:val="18"/>
                <w:u w:val="none"/>
                <w:lang w:val="en-US" w:eastAsia="zh-CN" w:bidi="ar"/>
              </w:rPr>
              <w:t>口径40cm</w:t>
            </w:r>
          </w:p>
        </w:tc>
        <w:tc>
          <w:tcPr>
            <w:tcW w:w="1124" w:type="dxa"/>
            <w:shd w:val="clear" w:color="auto" w:fill="auto"/>
            <w:noWrap/>
            <w:vAlign w:val="center"/>
          </w:tcPr>
          <w:p w14:paraId="0620AB2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1个</w:t>
            </w:r>
          </w:p>
        </w:tc>
        <w:tc>
          <w:tcPr>
            <w:tcW w:w="1125" w:type="dxa"/>
            <w:shd w:val="clear" w:color="auto" w:fill="auto"/>
            <w:noWrap/>
            <w:vAlign w:val="center"/>
          </w:tcPr>
          <w:p w14:paraId="430FBDB4">
            <w:pPr>
              <w:rPr>
                <w:rFonts w:hint="eastAsia" w:ascii="宋体" w:hAnsi="宋体" w:eastAsia="宋体" w:cs="宋体"/>
                <w:i w:val="0"/>
                <w:iCs w:val="0"/>
                <w:color w:val="000000"/>
                <w:sz w:val="18"/>
                <w:szCs w:val="18"/>
                <w:u w:val="none"/>
              </w:rPr>
            </w:pPr>
          </w:p>
        </w:tc>
        <w:tc>
          <w:tcPr>
            <w:tcW w:w="1245" w:type="dxa"/>
            <w:shd w:val="clear" w:color="auto" w:fill="auto"/>
            <w:noWrap/>
            <w:vAlign w:val="center"/>
          </w:tcPr>
          <w:p w14:paraId="5B1DDF6F">
            <w:pPr>
              <w:rPr>
                <w:rFonts w:hint="eastAsia" w:ascii="宋体" w:hAnsi="宋体" w:eastAsia="宋体" w:cs="宋体"/>
                <w:i w:val="0"/>
                <w:iCs w:val="0"/>
                <w:color w:val="000000"/>
                <w:sz w:val="18"/>
                <w:szCs w:val="18"/>
                <w:u w:val="none"/>
              </w:rPr>
            </w:pPr>
          </w:p>
        </w:tc>
        <w:tc>
          <w:tcPr>
            <w:tcW w:w="5730" w:type="dxa"/>
            <w:shd w:val="clear" w:color="auto" w:fill="auto"/>
            <w:noWrap/>
            <w:vAlign w:val="center"/>
          </w:tcPr>
          <w:p w14:paraId="73355A6F">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SUS304不锈钢，桶壁≥1.0mm；加深桶体，防溢卷边，耐高温不变形。</w:t>
            </w:r>
          </w:p>
        </w:tc>
      </w:tr>
      <w:tr w14:paraId="02EFD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7FDC49D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w:t>
            </w:r>
          </w:p>
        </w:tc>
        <w:tc>
          <w:tcPr>
            <w:tcW w:w="1545" w:type="dxa"/>
            <w:shd w:val="clear" w:color="auto" w:fill="auto"/>
            <w:noWrap/>
            <w:vAlign w:val="center"/>
          </w:tcPr>
          <w:p w14:paraId="055ACA49">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10寸油缸</w:t>
            </w:r>
          </w:p>
        </w:tc>
        <w:tc>
          <w:tcPr>
            <w:tcW w:w="1275" w:type="dxa"/>
            <w:shd w:val="clear" w:color="auto" w:fill="auto"/>
            <w:noWrap/>
            <w:vAlign w:val="center"/>
          </w:tcPr>
          <w:p w14:paraId="096A8A69">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default" w:ascii="Calibri" w:hAnsi="Calibri" w:eastAsia="宋体" w:cs="Calibri"/>
                <w:i w:val="0"/>
                <w:iCs w:val="0"/>
                <w:color w:val="000000"/>
                <w:kern w:val="0"/>
                <w:sz w:val="18"/>
                <w:szCs w:val="18"/>
                <w:u w:val="none"/>
                <w:lang w:val="en-US" w:eastAsia="zh-CN" w:bidi="ar"/>
              </w:rPr>
              <w:t>10寸</w:t>
            </w:r>
          </w:p>
        </w:tc>
        <w:tc>
          <w:tcPr>
            <w:tcW w:w="1124" w:type="dxa"/>
            <w:shd w:val="clear" w:color="auto" w:fill="auto"/>
            <w:noWrap/>
            <w:vAlign w:val="center"/>
          </w:tcPr>
          <w:p w14:paraId="00D3679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2个</w:t>
            </w:r>
          </w:p>
        </w:tc>
        <w:tc>
          <w:tcPr>
            <w:tcW w:w="1125" w:type="dxa"/>
            <w:shd w:val="clear" w:color="auto" w:fill="auto"/>
            <w:noWrap/>
            <w:vAlign w:val="center"/>
          </w:tcPr>
          <w:p w14:paraId="0E050B02">
            <w:pPr>
              <w:rPr>
                <w:rFonts w:hint="eastAsia" w:ascii="宋体" w:hAnsi="宋体" w:eastAsia="宋体" w:cs="宋体"/>
                <w:i w:val="0"/>
                <w:iCs w:val="0"/>
                <w:color w:val="000000"/>
                <w:sz w:val="18"/>
                <w:szCs w:val="18"/>
                <w:u w:val="none"/>
              </w:rPr>
            </w:pPr>
          </w:p>
        </w:tc>
        <w:tc>
          <w:tcPr>
            <w:tcW w:w="1245" w:type="dxa"/>
            <w:shd w:val="clear" w:color="auto" w:fill="auto"/>
            <w:noWrap/>
            <w:vAlign w:val="center"/>
          </w:tcPr>
          <w:p w14:paraId="4DB7322E">
            <w:pPr>
              <w:rPr>
                <w:rFonts w:hint="eastAsia" w:ascii="宋体" w:hAnsi="宋体" w:eastAsia="宋体" w:cs="宋体"/>
                <w:i w:val="0"/>
                <w:iCs w:val="0"/>
                <w:color w:val="000000"/>
                <w:sz w:val="18"/>
                <w:szCs w:val="18"/>
                <w:u w:val="none"/>
              </w:rPr>
            </w:pPr>
          </w:p>
        </w:tc>
        <w:tc>
          <w:tcPr>
            <w:tcW w:w="5730" w:type="dxa"/>
            <w:shd w:val="clear" w:color="auto" w:fill="auto"/>
            <w:noWrap/>
            <w:vAlign w:val="center"/>
          </w:tcPr>
          <w:p w14:paraId="72958F05">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SUS304不锈钢，壁厚≥1.0mm，带拧紧密封盖，内壁光滑易清洗，防漏油。</w:t>
            </w:r>
          </w:p>
        </w:tc>
      </w:tr>
      <w:tr w14:paraId="7DB6F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72F425C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1545" w:type="dxa"/>
            <w:shd w:val="clear" w:color="auto" w:fill="auto"/>
            <w:noWrap/>
            <w:vAlign w:val="center"/>
          </w:tcPr>
          <w:p w14:paraId="28008104">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六格调味盒</w:t>
            </w:r>
          </w:p>
        </w:tc>
        <w:tc>
          <w:tcPr>
            <w:tcW w:w="1275" w:type="dxa"/>
            <w:shd w:val="clear" w:color="auto" w:fill="auto"/>
            <w:noWrap/>
            <w:vAlign w:val="center"/>
          </w:tcPr>
          <w:p w14:paraId="27A1FDF2">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default" w:ascii="Calibri" w:hAnsi="Calibri" w:eastAsia="宋体" w:cs="Calibri"/>
                <w:i w:val="0"/>
                <w:iCs w:val="0"/>
                <w:color w:val="000000"/>
                <w:kern w:val="0"/>
                <w:sz w:val="18"/>
                <w:szCs w:val="18"/>
                <w:u w:val="none"/>
                <w:lang w:val="en-US" w:eastAsia="zh-CN" w:bidi="ar"/>
              </w:rPr>
              <w:t>六格</w:t>
            </w:r>
          </w:p>
        </w:tc>
        <w:tc>
          <w:tcPr>
            <w:tcW w:w="1124" w:type="dxa"/>
            <w:shd w:val="clear" w:color="auto" w:fill="auto"/>
            <w:noWrap/>
            <w:vAlign w:val="center"/>
          </w:tcPr>
          <w:p w14:paraId="4D9F654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1套</w:t>
            </w:r>
          </w:p>
        </w:tc>
        <w:tc>
          <w:tcPr>
            <w:tcW w:w="1125" w:type="dxa"/>
            <w:shd w:val="clear" w:color="auto" w:fill="auto"/>
            <w:noWrap/>
            <w:vAlign w:val="center"/>
          </w:tcPr>
          <w:p w14:paraId="02C347F2">
            <w:pPr>
              <w:rPr>
                <w:rFonts w:hint="eastAsia" w:ascii="宋体" w:hAnsi="宋体" w:eastAsia="宋体" w:cs="宋体"/>
                <w:i w:val="0"/>
                <w:iCs w:val="0"/>
                <w:color w:val="000000"/>
                <w:sz w:val="18"/>
                <w:szCs w:val="18"/>
                <w:u w:val="none"/>
              </w:rPr>
            </w:pPr>
          </w:p>
        </w:tc>
        <w:tc>
          <w:tcPr>
            <w:tcW w:w="1245" w:type="dxa"/>
            <w:shd w:val="clear" w:color="auto" w:fill="auto"/>
            <w:noWrap/>
            <w:vAlign w:val="center"/>
          </w:tcPr>
          <w:p w14:paraId="61ABA8D2">
            <w:pPr>
              <w:rPr>
                <w:rFonts w:hint="eastAsia" w:ascii="宋体" w:hAnsi="宋体" w:eastAsia="宋体" w:cs="宋体"/>
                <w:i w:val="0"/>
                <w:iCs w:val="0"/>
                <w:color w:val="000000"/>
                <w:sz w:val="18"/>
                <w:szCs w:val="18"/>
                <w:u w:val="none"/>
              </w:rPr>
            </w:pPr>
          </w:p>
        </w:tc>
        <w:tc>
          <w:tcPr>
            <w:tcW w:w="5730" w:type="dxa"/>
            <w:shd w:val="clear" w:color="auto" w:fill="auto"/>
            <w:noWrap/>
            <w:vAlign w:val="center"/>
          </w:tcPr>
          <w:p w14:paraId="1343E901">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SUS304不锈钢，壁厚≥1.0mm；独立分格，带翻盖防尘，一体冲压成型。</w:t>
            </w:r>
          </w:p>
        </w:tc>
      </w:tr>
      <w:tr w14:paraId="03BBB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5DCD879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1545" w:type="dxa"/>
            <w:shd w:val="clear" w:color="auto" w:fill="auto"/>
            <w:noWrap/>
            <w:vAlign w:val="center"/>
          </w:tcPr>
          <w:p w14:paraId="73F2A5E5">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48L热水桶</w:t>
            </w:r>
          </w:p>
        </w:tc>
        <w:tc>
          <w:tcPr>
            <w:tcW w:w="1275" w:type="dxa"/>
            <w:shd w:val="clear" w:color="auto" w:fill="auto"/>
            <w:noWrap/>
            <w:vAlign w:val="center"/>
          </w:tcPr>
          <w:p w14:paraId="266FD2D3">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default" w:ascii="Calibri" w:hAnsi="Calibri" w:eastAsia="宋体" w:cs="Calibri"/>
                <w:i w:val="0"/>
                <w:iCs w:val="0"/>
                <w:color w:val="000000"/>
                <w:kern w:val="0"/>
                <w:sz w:val="18"/>
                <w:szCs w:val="18"/>
                <w:u w:val="none"/>
                <w:lang w:val="en-US" w:eastAsia="zh-CN" w:bidi="ar"/>
              </w:rPr>
              <w:t>48L</w:t>
            </w:r>
          </w:p>
        </w:tc>
        <w:tc>
          <w:tcPr>
            <w:tcW w:w="1124" w:type="dxa"/>
            <w:shd w:val="clear" w:color="auto" w:fill="auto"/>
            <w:noWrap/>
            <w:vAlign w:val="center"/>
          </w:tcPr>
          <w:p w14:paraId="634723A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1个</w:t>
            </w:r>
          </w:p>
        </w:tc>
        <w:tc>
          <w:tcPr>
            <w:tcW w:w="1125" w:type="dxa"/>
            <w:shd w:val="clear" w:color="auto" w:fill="auto"/>
            <w:noWrap/>
            <w:vAlign w:val="center"/>
          </w:tcPr>
          <w:p w14:paraId="48E9AF4D">
            <w:pPr>
              <w:rPr>
                <w:rFonts w:hint="eastAsia" w:ascii="宋体" w:hAnsi="宋体" w:eastAsia="宋体" w:cs="宋体"/>
                <w:i w:val="0"/>
                <w:iCs w:val="0"/>
                <w:color w:val="000000"/>
                <w:sz w:val="18"/>
                <w:szCs w:val="18"/>
                <w:u w:val="none"/>
              </w:rPr>
            </w:pPr>
          </w:p>
        </w:tc>
        <w:tc>
          <w:tcPr>
            <w:tcW w:w="1245" w:type="dxa"/>
            <w:shd w:val="clear" w:color="auto" w:fill="auto"/>
            <w:noWrap/>
            <w:vAlign w:val="center"/>
          </w:tcPr>
          <w:p w14:paraId="462455D3">
            <w:pPr>
              <w:rPr>
                <w:rFonts w:hint="eastAsia" w:ascii="宋体" w:hAnsi="宋体" w:eastAsia="宋体" w:cs="宋体"/>
                <w:i w:val="0"/>
                <w:iCs w:val="0"/>
                <w:color w:val="000000"/>
                <w:sz w:val="18"/>
                <w:szCs w:val="18"/>
                <w:u w:val="none"/>
              </w:rPr>
            </w:pPr>
          </w:p>
        </w:tc>
        <w:tc>
          <w:tcPr>
            <w:tcW w:w="5730" w:type="dxa"/>
            <w:shd w:val="clear" w:color="auto" w:fill="auto"/>
            <w:noWrap/>
            <w:vAlign w:val="center"/>
          </w:tcPr>
          <w:p w14:paraId="3A134F39">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双层304不锈钢保温结构，内外板材≥1.0mm；密封盖，防烫提手，保温性能良好。</w:t>
            </w:r>
          </w:p>
        </w:tc>
      </w:tr>
      <w:tr w14:paraId="5BF46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6D25180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w:t>
            </w:r>
          </w:p>
        </w:tc>
        <w:tc>
          <w:tcPr>
            <w:tcW w:w="1545" w:type="dxa"/>
            <w:shd w:val="clear" w:color="auto" w:fill="auto"/>
            <w:noWrap/>
            <w:vAlign w:val="center"/>
          </w:tcPr>
          <w:p w14:paraId="48410AB0">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八两炒勺</w:t>
            </w:r>
          </w:p>
        </w:tc>
        <w:tc>
          <w:tcPr>
            <w:tcW w:w="1275" w:type="dxa"/>
            <w:shd w:val="clear" w:color="auto" w:fill="auto"/>
            <w:noWrap/>
            <w:vAlign w:val="center"/>
          </w:tcPr>
          <w:p w14:paraId="58F40039">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default" w:ascii="Calibri" w:hAnsi="Calibri" w:eastAsia="宋体" w:cs="Calibri"/>
                <w:i w:val="0"/>
                <w:iCs w:val="0"/>
                <w:color w:val="000000"/>
                <w:kern w:val="0"/>
                <w:sz w:val="18"/>
                <w:szCs w:val="18"/>
                <w:u w:val="none"/>
                <w:lang w:val="en-US" w:eastAsia="zh-CN" w:bidi="ar"/>
              </w:rPr>
              <w:t>八两</w:t>
            </w:r>
          </w:p>
        </w:tc>
        <w:tc>
          <w:tcPr>
            <w:tcW w:w="1124" w:type="dxa"/>
            <w:shd w:val="clear" w:color="auto" w:fill="auto"/>
            <w:noWrap/>
            <w:vAlign w:val="center"/>
          </w:tcPr>
          <w:p w14:paraId="184B6B0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2把</w:t>
            </w:r>
          </w:p>
        </w:tc>
        <w:tc>
          <w:tcPr>
            <w:tcW w:w="1125" w:type="dxa"/>
            <w:shd w:val="clear" w:color="auto" w:fill="auto"/>
            <w:noWrap/>
            <w:vAlign w:val="center"/>
          </w:tcPr>
          <w:p w14:paraId="18A8C8FA">
            <w:pPr>
              <w:rPr>
                <w:rFonts w:hint="eastAsia" w:ascii="宋体" w:hAnsi="宋体" w:eastAsia="宋体" w:cs="宋体"/>
                <w:i w:val="0"/>
                <w:iCs w:val="0"/>
                <w:color w:val="000000"/>
                <w:sz w:val="18"/>
                <w:szCs w:val="18"/>
                <w:u w:val="none"/>
              </w:rPr>
            </w:pPr>
          </w:p>
        </w:tc>
        <w:tc>
          <w:tcPr>
            <w:tcW w:w="1245" w:type="dxa"/>
            <w:shd w:val="clear" w:color="auto" w:fill="auto"/>
            <w:noWrap/>
            <w:vAlign w:val="center"/>
          </w:tcPr>
          <w:p w14:paraId="7B31E976">
            <w:pPr>
              <w:rPr>
                <w:rFonts w:hint="eastAsia" w:ascii="宋体" w:hAnsi="宋体" w:eastAsia="宋体" w:cs="宋体"/>
                <w:i w:val="0"/>
                <w:iCs w:val="0"/>
                <w:color w:val="000000"/>
                <w:sz w:val="18"/>
                <w:szCs w:val="18"/>
                <w:u w:val="none"/>
              </w:rPr>
            </w:pPr>
          </w:p>
        </w:tc>
        <w:tc>
          <w:tcPr>
            <w:tcW w:w="5730" w:type="dxa"/>
            <w:shd w:val="clear" w:color="auto" w:fill="auto"/>
            <w:noWrap/>
            <w:vAlign w:val="center"/>
          </w:tcPr>
          <w:p w14:paraId="36D7C5FC">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SUS304不锈钢一体成型，勺头壁厚≥1.2mm，全长45cm；实心钢柄，边缘圆滑不伤锅。</w:t>
            </w:r>
          </w:p>
        </w:tc>
      </w:tr>
      <w:tr w14:paraId="52D5F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3DF0C7F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1545" w:type="dxa"/>
            <w:shd w:val="clear" w:color="auto" w:fill="auto"/>
            <w:noWrap/>
            <w:vAlign w:val="center"/>
          </w:tcPr>
          <w:p w14:paraId="7860D320">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三号锅铲</w:t>
            </w:r>
          </w:p>
        </w:tc>
        <w:tc>
          <w:tcPr>
            <w:tcW w:w="1275" w:type="dxa"/>
            <w:shd w:val="clear" w:color="auto" w:fill="auto"/>
            <w:noWrap/>
            <w:vAlign w:val="center"/>
          </w:tcPr>
          <w:p w14:paraId="5029C1FE">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default" w:ascii="Calibri" w:hAnsi="Calibri" w:eastAsia="宋体" w:cs="Calibri"/>
                <w:i w:val="0"/>
                <w:iCs w:val="0"/>
                <w:color w:val="000000"/>
                <w:kern w:val="0"/>
                <w:sz w:val="18"/>
                <w:szCs w:val="18"/>
                <w:u w:val="none"/>
                <w:lang w:val="en-US" w:eastAsia="zh-CN" w:bidi="ar"/>
              </w:rPr>
              <w:t>三号</w:t>
            </w:r>
          </w:p>
        </w:tc>
        <w:tc>
          <w:tcPr>
            <w:tcW w:w="1124" w:type="dxa"/>
            <w:shd w:val="clear" w:color="auto" w:fill="auto"/>
            <w:noWrap/>
            <w:vAlign w:val="center"/>
          </w:tcPr>
          <w:p w14:paraId="21D46CA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2把</w:t>
            </w:r>
          </w:p>
        </w:tc>
        <w:tc>
          <w:tcPr>
            <w:tcW w:w="1125" w:type="dxa"/>
            <w:shd w:val="clear" w:color="auto" w:fill="auto"/>
            <w:noWrap/>
            <w:vAlign w:val="center"/>
          </w:tcPr>
          <w:p w14:paraId="2665E117">
            <w:pPr>
              <w:rPr>
                <w:rFonts w:hint="eastAsia" w:ascii="宋体" w:hAnsi="宋体" w:eastAsia="宋体" w:cs="宋体"/>
                <w:i w:val="0"/>
                <w:iCs w:val="0"/>
                <w:color w:val="000000"/>
                <w:sz w:val="18"/>
                <w:szCs w:val="18"/>
                <w:u w:val="none"/>
              </w:rPr>
            </w:pPr>
          </w:p>
        </w:tc>
        <w:tc>
          <w:tcPr>
            <w:tcW w:w="1245" w:type="dxa"/>
            <w:shd w:val="clear" w:color="auto" w:fill="auto"/>
            <w:noWrap/>
            <w:vAlign w:val="center"/>
          </w:tcPr>
          <w:p w14:paraId="4999A281">
            <w:pPr>
              <w:rPr>
                <w:rFonts w:hint="eastAsia" w:ascii="宋体" w:hAnsi="宋体" w:eastAsia="宋体" w:cs="宋体"/>
                <w:i w:val="0"/>
                <w:iCs w:val="0"/>
                <w:color w:val="000000"/>
                <w:sz w:val="18"/>
                <w:szCs w:val="18"/>
                <w:u w:val="none"/>
              </w:rPr>
            </w:pPr>
          </w:p>
        </w:tc>
        <w:tc>
          <w:tcPr>
            <w:tcW w:w="5730" w:type="dxa"/>
            <w:shd w:val="clear" w:color="auto" w:fill="auto"/>
            <w:noWrap/>
            <w:vAlign w:val="center"/>
          </w:tcPr>
          <w:p w14:paraId="36D5E7AD">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SUS304不锈钢≥1.2mm，铲头弧形贴合锅底，长柄防烫，无毛刺。</w:t>
            </w:r>
          </w:p>
        </w:tc>
      </w:tr>
      <w:tr w14:paraId="657DB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578" w:type="dxa"/>
            <w:shd w:val="clear" w:color="auto" w:fill="auto"/>
            <w:noWrap/>
            <w:vAlign w:val="center"/>
          </w:tcPr>
          <w:p w14:paraId="2EE20E9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w:t>
            </w:r>
          </w:p>
        </w:tc>
        <w:tc>
          <w:tcPr>
            <w:tcW w:w="1545" w:type="dxa"/>
            <w:shd w:val="clear" w:color="auto" w:fill="auto"/>
            <w:noWrap/>
            <w:vAlign w:val="center"/>
          </w:tcPr>
          <w:p w14:paraId="57605E60">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26cm密漏</w:t>
            </w:r>
          </w:p>
        </w:tc>
        <w:tc>
          <w:tcPr>
            <w:tcW w:w="1275" w:type="dxa"/>
            <w:shd w:val="clear" w:color="auto" w:fill="auto"/>
            <w:noWrap/>
            <w:vAlign w:val="center"/>
          </w:tcPr>
          <w:p w14:paraId="25666C37">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default" w:ascii="Calibri" w:hAnsi="Calibri" w:eastAsia="宋体" w:cs="Calibri"/>
                <w:i w:val="0"/>
                <w:iCs w:val="0"/>
                <w:color w:val="000000"/>
                <w:kern w:val="0"/>
                <w:sz w:val="18"/>
                <w:szCs w:val="18"/>
                <w:u w:val="none"/>
                <w:lang w:val="en-US" w:eastAsia="zh-CN" w:bidi="ar"/>
              </w:rPr>
              <w:t>口径26cm</w:t>
            </w:r>
          </w:p>
        </w:tc>
        <w:tc>
          <w:tcPr>
            <w:tcW w:w="1124" w:type="dxa"/>
            <w:shd w:val="clear" w:color="auto" w:fill="auto"/>
            <w:noWrap/>
            <w:vAlign w:val="center"/>
          </w:tcPr>
          <w:p w14:paraId="315DF97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2个</w:t>
            </w:r>
          </w:p>
        </w:tc>
        <w:tc>
          <w:tcPr>
            <w:tcW w:w="1125" w:type="dxa"/>
            <w:shd w:val="clear" w:color="auto" w:fill="auto"/>
            <w:noWrap/>
            <w:vAlign w:val="center"/>
          </w:tcPr>
          <w:p w14:paraId="5AAD4E2E">
            <w:pPr>
              <w:rPr>
                <w:rFonts w:hint="eastAsia" w:ascii="宋体" w:hAnsi="宋体" w:eastAsia="宋体" w:cs="宋体"/>
                <w:i w:val="0"/>
                <w:iCs w:val="0"/>
                <w:color w:val="000000"/>
                <w:sz w:val="18"/>
                <w:szCs w:val="18"/>
                <w:u w:val="none"/>
              </w:rPr>
            </w:pPr>
          </w:p>
        </w:tc>
        <w:tc>
          <w:tcPr>
            <w:tcW w:w="1245" w:type="dxa"/>
            <w:shd w:val="clear" w:color="auto" w:fill="auto"/>
            <w:noWrap/>
            <w:vAlign w:val="center"/>
          </w:tcPr>
          <w:p w14:paraId="63DBA05E">
            <w:pPr>
              <w:rPr>
                <w:rFonts w:hint="eastAsia" w:ascii="宋体" w:hAnsi="宋体" w:eastAsia="宋体" w:cs="宋体"/>
                <w:i w:val="0"/>
                <w:iCs w:val="0"/>
                <w:color w:val="000000"/>
                <w:sz w:val="18"/>
                <w:szCs w:val="18"/>
                <w:u w:val="none"/>
              </w:rPr>
            </w:pPr>
          </w:p>
        </w:tc>
        <w:tc>
          <w:tcPr>
            <w:tcW w:w="5730" w:type="dxa"/>
            <w:shd w:val="clear" w:color="auto" w:fill="auto"/>
            <w:noWrap/>
            <w:vAlign w:val="center"/>
          </w:tcPr>
          <w:p w14:paraId="18CF1E54">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SUS304不锈钢冲孔，网孔均匀；边框壁厚≥1.2mm，包边加固，受力不变形。</w:t>
            </w:r>
          </w:p>
        </w:tc>
      </w:tr>
      <w:tr w14:paraId="2D447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578" w:type="dxa"/>
            <w:shd w:val="clear" w:color="auto" w:fill="auto"/>
            <w:noWrap/>
            <w:vAlign w:val="center"/>
          </w:tcPr>
          <w:p w14:paraId="19E8480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w:t>
            </w:r>
          </w:p>
        </w:tc>
        <w:tc>
          <w:tcPr>
            <w:tcW w:w="1545" w:type="dxa"/>
            <w:shd w:val="clear" w:color="auto" w:fill="auto"/>
            <w:noWrap/>
            <w:vAlign w:val="center"/>
          </w:tcPr>
          <w:p w14:paraId="3D613B89">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26cm钢漏</w:t>
            </w:r>
          </w:p>
        </w:tc>
        <w:tc>
          <w:tcPr>
            <w:tcW w:w="1275" w:type="dxa"/>
            <w:shd w:val="clear" w:color="auto" w:fill="auto"/>
            <w:noWrap/>
            <w:vAlign w:val="center"/>
          </w:tcPr>
          <w:p w14:paraId="04EE5C87">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default" w:ascii="Calibri" w:hAnsi="Calibri" w:eastAsia="宋体" w:cs="Calibri"/>
                <w:i w:val="0"/>
                <w:iCs w:val="0"/>
                <w:color w:val="000000"/>
                <w:kern w:val="0"/>
                <w:sz w:val="18"/>
                <w:szCs w:val="18"/>
                <w:u w:val="none"/>
                <w:lang w:val="en-US" w:eastAsia="zh-CN" w:bidi="ar"/>
              </w:rPr>
              <w:t>口径26cm</w:t>
            </w:r>
          </w:p>
        </w:tc>
        <w:tc>
          <w:tcPr>
            <w:tcW w:w="1124" w:type="dxa"/>
            <w:shd w:val="clear" w:color="auto" w:fill="auto"/>
            <w:noWrap/>
            <w:vAlign w:val="center"/>
          </w:tcPr>
          <w:p w14:paraId="4F932F0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2个</w:t>
            </w:r>
          </w:p>
        </w:tc>
        <w:tc>
          <w:tcPr>
            <w:tcW w:w="1125" w:type="dxa"/>
            <w:shd w:val="clear" w:color="auto" w:fill="auto"/>
            <w:noWrap/>
            <w:vAlign w:val="center"/>
          </w:tcPr>
          <w:p w14:paraId="32FD9C6B">
            <w:pPr>
              <w:rPr>
                <w:rFonts w:hint="eastAsia" w:ascii="宋体" w:hAnsi="宋体" w:eastAsia="宋体" w:cs="宋体"/>
                <w:i w:val="0"/>
                <w:iCs w:val="0"/>
                <w:color w:val="000000"/>
                <w:sz w:val="18"/>
                <w:szCs w:val="18"/>
                <w:u w:val="none"/>
              </w:rPr>
            </w:pPr>
          </w:p>
        </w:tc>
        <w:tc>
          <w:tcPr>
            <w:tcW w:w="1245" w:type="dxa"/>
            <w:shd w:val="clear" w:color="auto" w:fill="auto"/>
            <w:noWrap/>
            <w:vAlign w:val="center"/>
          </w:tcPr>
          <w:p w14:paraId="765A39F0">
            <w:pPr>
              <w:rPr>
                <w:rFonts w:hint="eastAsia" w:ascii="宋体" w:hAnsi="宋体" w:eastAsia="宋体" w:cs="宋体"/>
                <w:i w:val="0"/>
                <w:iCs w:val="0"/>
                <w:color w:val="000000"/>
                <w:sz w:val="18"/>
                <w:szCs w:val="18"/>
                <w:u w:val="none"/>
              </w:rPr>
            </w:pPr>
          </w:p>
        </w:tc>
        <w:tc>
          <w:tcPr>
            <w:tcW w:w="5730" w:type="dxa"/>
            <w:shd w:val="clear" w:color="auto" w:fill="auto"/>
            <w:noWrap/>
            <w:vAlign w:val="center"/>
          </w:tcPr>
          <w:p w14:paraId="4017781B">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加厚SUS304不锈钢，整体冲压，边框加固，焊点牢固不开裂，用于捞菜。</w:t>
            </w:r>
          </w:p>
        </w:tc>
      </w:tr>
      <w:tr w14:paraId="1B0C0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16DC782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1545" w:type="dxa"/>
            <w:shd w:val="clear" w:color="auto" w:fill="auto"/>
            <w:noWrap/>
            <w:vAlign w:val="center"/>
          </w:tcPr>
          <w:p w14:paraId="2D1F842D">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12cm汤水瓢</w:t>
            </w:r>
          </w:p>
        </w:tc>
        <w:tc>
          <w:tcPr>
            <w:tcW w:w="1275" w:type="dxa"/>
            <w:shd w:val="clear" w:color="auto" w:fill="auto"/>
            <w:noWrap/>
            <w:vAlign w:val="center"/>
          </w:tcPr>
          <w:p w14:paraId="7490CC09">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default" w:ascii="Calibri" w:hAnsi="Calibri" w:eastAsia="宋体" w:cs="Calibri"/>
                <w:i w:val="0"/>
                <w:iCs w:val="0"/>
                <w:color w:val="000000"/>
                <w:kern w:val="0"/>
                <w:sz w:val="18"/>
                <w:szCs w:val="18"/>
                <w:u w:val="none"/>
                <w:lang w:val="en-US" w:eastAsia="zh-CN" w:bidi="ar"/>
              </w:rPr>
              <w:t>口径12cm</w:t>
            </w:r>
          </w:p>
        </w:tc>
        <w:tc>
          <w:tcPr>
            <w:tcW w:w="1124" w:type="dxa"/>
            <w:shd w:val="clear" w:color="auto" w:fill="auto"/>
            <w:noWrap/>
            <w:vAlign w:val="center"/>
          </w:tcPr>
          <w:p w14:paraId="48546EC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2个</w:t>
            </w:r>
          </w:p>
        </w:tc>
        <w:tc>
          <w:tcPr>
            <w:tcW w:w="1125" w:type="dxa"/>
            <w:shd w:val="clear" w:color="auto" w:fill="auto"/>
            <w:noWrap/>
            <w:vAlign w:val="center"/>
          </w:tcPr>
          <w:p w14:paraId="49A56186">
            <w:pPr>
              <w:rPr>
                <w:rFonts w:hint="eastAsia" w:ascii="宋体" w:hAnsi="宋体" w:eastAsia="宋体" w:cs="宋体"/>
                <w:i w:val="0"/>
                <w:iCs w:val="0"/>
                <w:color w:val="000000"/>
                <w:sz w:val="18"/>
                <w:szCs w:val="18"/>
                <w:u w:val="none"/>
              </w:rPr>
            </w:pPr>
          </w:p>
        </w:tc>
        <w:tc>
          <w:tcPr>
            <w:tcW w:w="1245" w:type="dxa"/>
            <w:shd w:val="clear" w:color="auto" w:fill="auto"/>
            <w:noWrap/>
            <w:vAlign w:val="center"/>
          </w:tcPr>
          <w:p w14:paraId="63B828FB">
            <w:pPr>
              <w:rPr>
                <w:rFonts w:hint="eastAsia" w:ascii="宋体" w:hAnsi="宋体" w:eastAsia="宋体" w:cs="宋体"/>
                <w:i w:val="0"/>
                <w:iCs w:val="0"/>
                <w:color w:val="000000"/>
                <w:sz w:val="18"/>
                <w:szCs w:val="18"/>
                <w:u w:val="none"/>
              </w:rPr>
            </w:pPr>
          </w:p>
        </w:tc>
        <w:tc>
          <w:tcPr>
            <w:tcW w:w="5730" w:type="dxa"/>
            <w:shd w:val="clear" w:color="auto" w:fill="auto"/>
            <w:noWrap/>
            <w:vAlign w:val="center"/>
          </w:tcPr>
          <w:p w14:paraId="3B1C76D6">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SUS304不锈钢一体拉伸，瓢体壁厚≥1.2mm，长柄实心加固。</w:t>
            </w:r>
          </w:p>
        </w:tc>
      </w:tr>
      <w:tr w14:paraId="2AD8B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1DB1F7D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w:t>
            </w:r>
          </w:p>
        </w:tc>
        <w:tc>
          <w:tcPr>
            <w:tcW w:w="1545" w:type="dxa"/>
            <w:shd w:val="clear" w:color="auto" w:fill="auto"/>
            <w:noWrap/>
            <w:vAlign w:val="center"/>
          </w:tcPr>
          <w:p w14:paraId="1E00E232">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三两打菜勺</w:t>
            </w:r>
          </w:p>
        </w:tc>
        <w:tc>
          <w:tcPr>
            <w:tcW w:w="1275" w:type="dxa"/>
            <w:shd w:val="clear" w:color="auto" w:fill="auto"/>
            <w:noWrap/>
            <w:vAlign w:val="center"/>
          </w:tcPr>
          <w:p w14:paraId="5B9572A2">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default" w:ascii="Calibri" w:hAnsi="Calibri" w:eastAsia="宋体" w:cs="Calibri"/>
                <w:i w:val="0"/>
                <w:iCs w:val="0"/>
                <w:color w:val="000000"/>
                <w:kern w:val="0"/>
                <w:sz w:val="18"/>
                <w:szCs w:val="18"/>
                <w:u w:val="none"/>
                <w:lang w:val="en-US" w:eastAsia="zh-CN" w:bidi="ar"/>
              </w:rPr>
              <w:t>三两</w:t>
            </w:r>
          </w:p>
        </w:tc>
        <w:tc>
          <w:tcPr>
            <w:tcW w:w="1124" w:type="dxa"/>
            <w:shd w:val="clear" w:color="auto" w:fill="auto"/>
            <w:noWrap/>
            <w:vAlign w:val="center"/>
          </w:tcPr>
          <w:p w14:paraId="4B3AFFD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8把</w:t>
            </w:r>
          </w:p>
        </w:tc>
        <w:tc>
          <w:tcPr>
            <w:tcW w:w="1125" w:type="dxa"/>
            <w:shd w:val="clear" w:color="auto" w:fill="auto"/>
            <w:noWrap/>
            <w:vAlign w:val="center"/>
          </w:tcPr>
          <w:p w14:paraId="2C520D59">
            <w:pPr>
              <w:rPr>
                <w:rFonts w:hint="eastAsia" w:ascii="宋体" w:hAnsi="宋体" w:eastAsia="宋体" w:cs="宋体"/>
                <w:i w:val="0"/>
                <w:iCs w:val="0"/>
                <w:color w:val="000000"/>
                <w:sz w:val="18"/>
                <w:szCs w:val="18"/>
                <w:u w:val="none"/>
              </w:rPr>
            </w:pPr>
          </w:p>
        </w:tc>
        <w:tc>
          <w:tcPr>
            <w:tcW w:w="1245" w:type="dxa"/>
            <w:shd w:val="clear" w:color="auto" w:fill="auto"/>
            <w:noWrap/>
            <w:vAlign w:val="center"/>
          </w:tcPr>
          <w:p w14:paraId="18CA49A9">
            <w:pPr>
              <w:rPr>
                <w:rFonts w:hint="eastAsia" w:ascii="宋体" w:hAnsi="宋体" w:eastAsia="宋体" w:cs="宋体"/>
                <w:i w:val="0"/>
                <w:iCs w:val="0"/>
                <w:color w:val="000000"/>
                <w:sz w:val="18"/>
                <w:szCs w:val="18"/>
                <w:u w:val="none"/>
              </w:rPr>
            </w:pPr>
          </w:p>
        </w:tc>
        <w:tc>
          <w:tcPr>
            <w:tcW w:w="5730" w:type="dxa"/>
            <w:shd w:val="clear" w:color="auto" w:fill="auto"/>
            <w:noWrap/>
            <w:vAlign w:val="center"/>
          </w:tcPr>
          <w:p w14:paraId="1BC447C6">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SUS304加厚不锈钢，壁厚≥1.2mm；勺体圆润，长柄防滑，食堂分菜专用。</w:t>
            </w:r>
          </w:p>
        </w:tc>
      </w:tr>
      <w:tr w14:paraId="1595E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72BC79E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1545" w:type="dxa"/>
            <w:shd w:val="clear" w:color="auto" w:fill="auto"/>
            <w:noWrap/>
            <w:vAlign w:val="center"/>
          </w:tcPr>
          <w:p w14:paraId="71A1A604">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打蛋器</w:t>
            </w:r>
          </w:p>
        </w:tc>
        <w:tc>
          <w:tcPr>
            <w:tcW w:w="1275" w:type="dxa"/>
            <w:shd w:val="clear" w:color="auto" w:fill="auto"/>
            <w:noWrap/>
            <w:vAlign w:val="center"/>
          </w:tcPr>
          <w:p w14:paraId="6D40B4C8">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default" w:ascii="Calibri" w:hAnsi="Calibri" w:eastAsia="宋体" w:cs="Calibri"/>
                <w:i w:val="0"/>
                <w:iCs w:val="0"/>
                <w:color w:val="000000"/>
                <w:kern w:val="0"/>
                <w:sz w:val="18"/>
                <w:szCs w:val="18"/>
                <w:u w:val="none"/>
                <w:lang w:val="en-US" w:eastAsia="zh-CN" w:bidi="ar"/>
              </w:rPr>
              <w:t>/</w:t>
            </w:r>
          </w:p>
        </w:tc>
        <w:tc>
          <w:tcPr>
            <w:tcW w:w="1124" w:type="dxa"/>
            <w:shd w:val="clear" w:color="auto" w:fill="auto"/>
            <w:noWrap/>
            <w:vAlign w:val="center"/>
          </w:tcPr>
          <w:p w14:paraId="5C26258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1个</w:t>
            </w:r>
          </w:p>
        </w:tc>
        <w:tc>
          <w:tcPr>
            <w:tcW w:w="1125" w:type="dxa"/>
            <w:shd w:val="clear" w:color="auto" w:fill="auto"/>
            <w:noWrap/>
            <w:vAlign w:val="center"/>
          </w:tcPr>
          <w:p w14:paraId="3F697B71">
            <w:pPr>
              <w:rPr>
                <w:rFonts w:hint="eastAsia" w:ascii="宋体" w:hAnsi="宋体" w:eastAsia="宋体" w:cs="宋体"/>
                <w:i w:val="0"/>
                <w:iCs w:val="0"/>
                <w:color w:val="000000"/>
                <w:sz w:val="18"/>
                <w:szCs w:val="18"/>
                <w:u w:val="none"/>
              </w:rPr>
            </w:pPr>
          </w:p>
        </w:tc>
        <w:tc>
          <w:tcPr>
            <w:tcW w:w="1245" w:type="dxa"/>
            <w:shd w:val="clear" w:color="auto" w:fill="auto"/>
            <w:noWrap/>
            <w:vAlign w:val="center"/>
          </w:tcPr>
          <w:p w14:paraId="5D11F9D4">
            <w:pPr>
              <w:rPr>
                <w:rFonts w:hint="eastAsia" w:ascii="宋体" w:hAnsi="宋体" w:eastAsia="宋体" w:cs="宋体"/>
                <w:i w:val="0"/>
                <w:iCs w:val="0"/>
                <w:color w:val="000000"/>
                <w:sz w:val="18"/>
                <w:szCs w:val="18"/>
                <w:u w:val="none"/>
              </w:rPr>
            </w:pPr>
          </w:p>
        </w:tc>
        <w:tc>
          <w:tcPr>
            <w:tcW w:w="5730" w:type="dxa"/>
            <w:shd w:val="clear" w:color="auto" w:fill="auto"/>
            <w:noWrap/>
            <w:vAlign w:val="center"/>
          </w:tcPr>
          <w:p w14:paraId="3AB91158">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SUS304不锈钢钢丝，手柄实心；焊点牢固，反复使用不易断丝。</w:t>
            </w:r>
          </w:p>
        </w:tc>
      </w:tr>
      <w:tr w14:paraId="3DE75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578" w:type="dxa"/>
            <w:shd w:val="clear" w:color="auto" w:fill="auto"/>
            <w:noWrap/>
            <w:vAlign w:val="center"/>
          </w:tcPr>
          <w:p w14:paraId="406F509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w:t>
            </w:r>
          </w:p>
        </w:tc>
        <w:tc>
          <w:tcPr>
            <w:tcW w:w="1545" w:type="dxa"/>
            <w:shd w:val="clear" w:color="auto" w:fill="auto"/>
            <w:noWrap/>
            <w:vAlign w:val="center"/>
          </w:tcPr>
          <w:p w14:paraId="5B52A430">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12cm味盅</w:t>
            </w:r>
          </w:p>
        </w:tc>
        <w:tc>
          <w:tcPr>
            <w:tcW w:w="1275" w:type="dxa"/>
            <w:shd w:val="clear" w:color="auto" w:fill="auto"/>
            <w:noWrap/>
            <w:vAlign w:val="center"/>
          </w:tcPr>
          <w:p w14:paraId="7105A0ED">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default" w:ascii="Calibri" w:hAnsi="Calibri" w:eastAsia="宋体" w:cs="Calibri"/>
                <w:i w:val="0"/>
                <w:iCs w:val="0"/>
                <w:color w:val="000000"/>
                <w:kern w:val="0"/>
                <w:sz w:val="18"/>
                <w:szCs w:val="18"/>
                <w:u w:val="none"/>
                <w:lang w:val="en-US" w:eastAsia="zh-CN" w:bidi="ar"/>
              </w:rPr>
              <w:t>口径12cm</w:t>
            </w:r>
          </w:p>
        </w:tc>
        <w:tc>
          <w:tcPr>
            <w:tcW w:w="1124" w:type="dxa"/>
            <w:shd w:val="clear" w:color="auto" w:fill="auto"/>
            <w:noWrap/>
            <w:vAlign w:val="center"/>
          </w:tcPr>
          <w:p w14:paraId="06312AF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8个</w:t>
            </w:r>
          </w:p>
        </w:tc>
        <w:tc>
          <w:tcPr>
            <w:tcW w:w="1125" w:type="dxa"/>
            <w:shd w:val="clear" w:color="auto" w:fill="auto"/>
            <w:noWrap/>
            <w:vAlign w:val="center"/>
          </w:tcPr>
          <w:p w14:paraId="7E5BEE2A">
            <w:pPr>
              <w:rPr>
                <w:rFonts w:hint="eastAsia" w:ascii="宋体" w:hAnsi="宋体" w:eastAsia="宋体" w:cs="宋体"/>
                <w:i w:val="0"/>
                <w:iCs w:val="0"/>
                <w:color w:val="000000"/>
                <w:sz w:val="18"/>
                <w:szCs w:val="18"/>
                <w:u w:val="none"/>
              </w:rPr>
            </w:pPr>
          </w:p>
        </w:tc>
        <w:tc>
          <w:tcPr>
            <w:tcW w:w="1245" w:type="dxa"/>
            <w:shd w:val="clear" w:color="auto" w:fill="auto"/>
            <w:noWrap/>
            <w:vAlign w:val="center"/>
          </w:tcPr>
          <w:p w14:paraId="42A1E910">
            <w:pPr>
              <w:rPr>
                <w:rFonts w:hint="eastAsia" w:ascii="宋体" w:hAnsi="宋体" w:eastAsia="宋体" w:cs="宋体"/>
                <w:i w:val="0"/>
                <w:iCs w:val="0"/>
                <w:color w:val="000000"/>
                <w:sz w:val="18"/>
                <w:szCs w:val="18"/>
                <w:u w:val="none"/>
              </w:rPr>
            </w:pPr>
          </w:p>
        </w:tc>
        <w:tc>
          <w:tcPr>
            <w:tcW w:w="5730" w:type="dxa"/>
            <w:shd w:val="clear" w:color="auto" w:fill="auto"/>
            <w:noWrap/>
            <w:vAlign w:val="center"/>
          </w:tcPr>
          <w:p w14:paraId="128B6A3E">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SUS304不锈钢一体拉伸，壁厚≥1.0mm，口沿卷边圆滑无毛刺。</w:t>
            </w:r>
          </w:p>
        </w:tc>
      </w:tr>
      <w:tr w14:paraId="71997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53D98A3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1545" w:type="dxa"/>
            <w:shd w:val="clear" w:color="auto" w:fill="auto"/>
            <w:noWrap/>
            <w:vAlign w:val="center"/>
          </w:tcPr>
          <w:p w14:paraId="78F6470E">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14cm米线漏</w:t>
            </w:r>
          </w:p>
        </w:tc>
        <w:tc>
          <w:tcPr>
            <w:tcW w:w="1275" w:type="dxa"/>
            <w:shd w:val="clear" w:color="auto" w:fill="auto"/>
            <w:noWrap/>
            <w:vAlign w:val="center"/>
          </w:tcPr>
          <w:p w14:paraId="480DBC65">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default" w:ascii="Calibri" w:hAnsi="Calibri" w:eastAsia="宋体" w:cs="Calibri"/>
                <w:i w:val="0"/>
                <w:iCs w:val="0"/>
                <w:color w:val="000000"/>
                <w:kern w:val="0"/>
                <w:sz w:val="18"/>
                <w:szCs w:val="18"/>
                <w:u w:val="none"/>
                <w:lang w:val="en-US" w:eastAsia="zh-CN" w:bidi="ar"/>
              </w:rPr>
              <w:t>口径14cm</w:t>
            </w:r>
          </w:p>
        </w:tc>
        <w:tc>
          <w:tcPr>
            <w:tcW w:w="1124" w:type="dxa"/>
            <w:shd w:val="clear" w:color="auto" w:fill="auto"/>
            <w:noWrap/>
            <w:vAlign w:val="center"/>
          </w:tcPr>
          <w:p w14:paraId="4FA60BB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4个</w:t>
            </w:r>
          </w:p>
        </w:tc>
        <w:tc>
          <w:tcPr>
            <w:tcW w:w="1125" w:type="dxa"/>
            <w:shd w:val="clear" w:color="auto" w:fill="auto"/>
            <w:noWrap/>
            <w:vAlign w:val="center"/>
          </w:tcPr>
          <w:p w14:paraId="79717AE7">
            <w:pPr>
              <w:rPr>
                <w:rFonts w:hint="eastAsia" w:ascii="宋体" w:hAnsi="宋体" w:eastAsia="宋体" w:cs="宋体"/>
                <w:i w:val="0"/>
                <w:iCs w:val="0"/>
                <w:color w:val="000000"/>
                <w:sz w:val="18"/>
                <w:szCs w:val="18"/>
                <w:u w:val="none"/>
              </w:rPr>
            </w:pPr>
          </w:p>
        </w:tc>
        <w:tc>
          <w:tcPr>
            <w:tcW w:w="1245" w:type="dxa"/>
            <w:shd w:val="clear" w:color="auto" w:fill="auto"/>
            <w:noWrap/>
            <w:vAlign w:val="center"/>
          </w:tcPr>
          <w:p w14:paraId="3BEEB093">
            <w:pPr>
              <w:rPr>
                <w:rFonts w:hint="eastAsia" w:ascii="宋体" w:hAnsi="宋体" w:eastAsia="宋体" w:cs="宋体"/>
                <w:i w:val="0"/>
                <w:iCs w:val="0"/>
                <w:color w:val="000000"/>
                <w:sz w:val="18"/>
                <w:szCs w:val="18"/>
                <w:u w:val="none"/>
              </w:rPr>
            </w:pPr>
          </w:p>
        </w:tc>
        <w:tc>
          <w:tcPr>
            <w:tcW w:w="5730" w:type="dxa"/>
            <w:shd w:val="clear" w:color="auto" w:fill="auto"/>
            <w:noWrap/>
            <w:vAlign w:val="center"/>
          </w:tcPr>
          <w:p w14:paraId="539B8788">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SUS304加厚不锈钢，冲孔均匀，包边加固，耐高温，用于烫粉面。</w:t>
            </w:r>
          </w:p>
        </w:tc>
      </w:tr>
      <w:tr w14:paraId="157AB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3D029F4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w:t>
            </w:r>
          </w:p>
        </w:tc>
        <w:tc>
          <w:tcPr>
            <w:tcW w:w="1545" w:type="dxa"/>
            <w:shd w:val="clear" w:color="auto" w:fill="auto"/>
            <w:noWrap/>
            <w:vAlign w:val="center"/>
          </w:tcPr>
          <w:p w14:paraId="37D3B8F9">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50cm洗菜盆</w:t>
            </w:r>
          </w:p>
        </w:tc>
        <w:tc>
          <w:tcPr>
            <w:tcW w:w="1275" w:type="dxa"/>
            <w:shd w:val="clear" w:color="auto" w:fill="auto"/>
            <w:noWrap/>
            <w:vAlign w:val="center"/>
          </w:tcPr>
          <w:p w14:paraId="4AFFF4AB">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default" w:ascii="Calibri" w:hAnsi="Calibri" w:eastAsia="宋体" w:cs="Calibri"/>
                <w:i w:val="0"/>
                <w:iCs w:val="0"/>
                <w:color w:val="000000"/>
                <w:kern w:val="0"/>
                <w:sz w:val="18"/>
                <w:szCs w:val="18"/>
                <w:u w:val="none"/>
                <w:lang w:val="en-US" w:eastAsia="zh-CN" w:bidi="ar"/>
              </w:rPr>
              <w:t>口径50cm</w:t>
            </w:r>
          </w:p>
        </w:tc>
        <w:tc>
          <w:tcPr>
            <w:tcW w:w="1124" w:type="dxa"/>
            <w:shd w:val="clear" w:color="auto" w:fill="auto"/>
            <w:noWrap/>
            <w:vAlign w:val="center"/>
          </w:tcPr>
          <w:p w14:paraId="3291D58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2个</w:t>
            </w:r>
          </w:p>
        </w:tc>
        <w:tc>
          <w:tcPr>
            <w:tcW w:w="1125" w:type="dxa"/>
            <w:shd w:val="clear" w:color="auto" w:fill="auto"/>
            <w:noWrap/>
            <w:vAlign w:val="center"/>
          </w:tcPr>
          <w:p w14:paraId="00AE724E">
            <w:pPr>
              <w:rPr>
                <w:rFonts w:hint="eastAsia" w:ascii="宋体" w:hAnsi="宋体" w:eastAsia="宋体" w:cs="宋体"/>
                <w:i w:val="0"/>
                <w:iCs w:val="0"/>
                <w:color w:val="000000"/>
                <w:sz w:val="18"/>
                <w:szCs w:val="18"/>
                <w:u w:val="none"/>
              </w:rPr>
            </w:pPr>
          </w:p>
        </w:tc>
        <w:tc>
          <w:tcPr>
            <w:tcW w:w="1245" w:type="dxa"/>
            <w:shd w:val="clear" w:color="auto" w:fill="auto"/>
            <w:noWrap/>
            <w:vAlign w:val="center"/>
          </w:tcPr>
          <w:p w14:paraId="3FE4ACA1">
            <w:pPr>
              <w:rPr>
                <w:rFonts w:hint="eastAsia" w:ascii="宋体" w:hAnsi="宋体" w:eastAsia="宋体" w:cs="宋体"/>
                <w:i w:val="0"/>
                <w:iCs w:val="0"/>
                <w:color w:val="000000"/>
                <w:sz w:val="18"/>
                <w:szCs w:val="18"/>
                <w:u w:val="none"/>
              </w:rPr>
            </w:pPr>
          </w:p>
        </w:tc>
        <w:tc>
          <w:tcPr>
            <w:tcW w:w="5730" w:type="dxa"/>
            <w:shd w:val="clear" w:color="auto" w:fill="auto"/>
            <w:noWrap/>
            <w:vAlign w:val="center"/>
          </w:tcPr>
          <w:p w14:paraId="367A0BE3">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SUS304不锈钢卷边盆，盆壁≥1.0mm，一体拉伸，大容量抗摔。</w:t>
            </w:r>
          </w:p>
        </w:tc>
      </w:tr>
      <w:tr w14:paraId="5EBA7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1910F5F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w:t>
            </w:r>
          </w:p>
        </w:tc>
        <w:tc>
          <w:tcPr>
            <w:tcW w:w="1545" w:type="dxa"/>
            <w:shd w:val="clear" w:color="auto" w:fill="auto"/>
            <w:noWrap/>
            <w:vAlign w:val="center"/>
          </w:tcPr>
          <w:p w14:paraId="4F2C39F5">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38cm洗菜盆</w:t>
            </w:r>
          </w:p>
        </w:tc>
        <w:tc>
          <w:tcPr>
            <w:tcW w:w="1275" w:type="dxa"/>
            <w:shd w:val="clear" w:color="auto" w:fill="auto"/>
            <w:noWrap/>
            <w:vAlign w:val="center"/>
          </w:tcPr>
          <w:p w14:paraId="6E72FDE7">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default" w:ascii="Calibri" w:hAnsi="Calibri" w:eastAsia="宋体" w:cs="Calibri"/>
                <w:i w:val="0"/>
                <w:iCs w:val="0"/>
                <w:color w:val="000000"/>
                <w:kern w:val="0"/>
                <w:sz w:val="18"/>
                <w:szCs w:val="18"/>
                <w:u w:val="none"/>
                <w:lang w:val="en-US" w:eastAsia="zh-CN" w:bidi="ar"/>
              </w:rPr>
              <w:t>口径38cm</w:t>
            </w:r>
          </w:p>
        </w:tc>
        <w:tc>
          <w:tcPr>
            <w:tcW w:w="1124" w:type="dxa"/>
            <w:shd w:val="clear" w:color="auto" w:fill="auto"/>
            <w:noWrap/>
            <w:vAlign w:val="center"/>
          </w:tcPr>
          <w:p w14:paraId="119D031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6个</w:t>
            </w:r>
          </w:p>
        </w:tc>
        <w:tc>
          <w:tcPr>
            <w:tcW w:w="1125" w:type="dxa"/>
            <w:shd w:val="clear" w:color="auto" w:fill="auto"/>
            <w:noWrap/>
            <w:vAlign w:val="center"/>
          </w:tcPr>
          <w:p w14:paraId="65DCA0E4">
            <w:pPr>
              <w:rPr>
                <w:rFonts w:hint="eastAsia" w:ascii="宋体" w:hAnsi="宋体" w:eastAsia="宋体" w:cs="宋体"/>
                <w:i w:val="0"/>
                <w:iCs w:val="0"/>
                <w:color w:val="000000"/>
                <w:sz w:val="18"/>
                <w:szCs w:val="18"/>
                <w:u w:val="none"/>
              </w:rPr>
            </w:pPr>
          </w:p>
        </w:tc>
        <w:tc>
          <w:tcPr>
            <w:tcW w:w="1245" w:type="dxa"/>
            <w:shd w:val="clear" w:color="auto" w:fill="auto"/>
            <w:noWrap/>
            <w:vAlign w:val="center"/>
          </w:tcPr>
          <w:p w14:paraId="414466A9">
            <w:pPr>
              <w:rPr>
                <w:rFonts w:hint="eastAsia" w:ascii="宋体" w:hAnsi="宋体" w:eastAsia="宋体" w:cs="宋体"/>
                <w:i w:val="0"/>
                <w:iCs w:val="0"/>
                <w:color w:val="000000"/>
                <w:sz w:val="18"/>
                <w:szCs w:val="18"/>
                <w:u w:val="none"/>
              </w:rPr>
            </w:pPr>
          </w:p>
        </w:tc>
        <w:tc>
          <w:tcPr>
            <w:tcW w:w="5730" w:type="dxa"/>
            <w:shd w:val="clear" w:color="auto" w:fill="auto"/>
            <w:noWrap/>
            <w:vAlign w:val="center"/>
          </w:tcPr>
          <w:p w14:paraId="05AE4DAC">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SUS304加厚不锈钢，壁厚≥1.0mm，卷边加固，无裂缝。</w:t>
            </w:r>
          </w:p>
        </w:tc>
      </w:tr>
      <w:tr w14:paraId="0B6DA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78600CD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w:t>
            </w:r>
          </w:p>
        </w:tc>
        <w:tc>
          <w:tcPr>
            <w:tcW w:w="1545" w:type="dxa"/>
            <w:shd w:val="clear" w:color="auto" w:fill="auto"/>
            <w:noWrap/>
            <w:vAlign w:val="center"/>
          </w:tcPr>
          <w:p w14:paraId="6A7888D2">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14号洗菜篮</w:t>
            </w:r>
          </w:p>
        </w:tc>
        <w:tc>
          <w:tcPr>
            <w:tcW w:w="1275" w:type="dxa"/>
            <w:shd w:val="clear" w:color="auto" w:fill="auto"/>
            <w:noWrap/>
            <w:vAlign w:val="center"/>
          </w:tcPr>
          <w:p w14:paraId="12EDBEDC">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default" w:ascii="Calibri" w:hAnsi="Calibri" w:eastAsia="宋体" w:cs="Calibri"/>
                <w:i w:val="0"/>
                <w:iCs w:val="0"/>
                <w:color w:val="000000"/>
                <w:kern w:val="0"/>
                <w:sz w:val="18"/>
                <w:szCs w:val="18"/>
                <w:u w:val="none"/>
                <w:lang w:val="en-US" w:eastAsia="zh-CN" w:bidi="ar"/>
              </w:rPr>
              <w:t>14号</w:t>
            </w:r>
          </w:p>
        </w:tc>
        <w:tc>
          <w:tcPr>
            <w:tcW w:w="1124" w:type="dxa"/>
            <w:shd w:val="clear" w:color="auto" w:fill="auto"/>
            <w:noWrap/>
            <w:vAlign w:val="center"/>
          </w:tcPr>
          <w:p w14:paraId="0A76F4D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6个</w:t>
            </w:r>
          </w:p>
        </w:tc>
        <w:tc>
          <w:tcPr>
            <w:tcW w:w="1125" w:type="dxa"/>
            <w:shd w:val="clear" w:color="auto" w:fill="auto"/>
            <w:noWrap/>
            <w:vAlign w:val="center"/>
          </w:tcPr>
          <w:p w14:paraId="32FA5F6A">
            <w:pPr>
              <w:rPr>
                <w:rFonts w:hint="eastAsia" w:ascii="宋体" w:hAnsi="宋体" w:eastAsia="宋体" w:cs="宋体"/>
                <w:i w:val="0"/>
                <w:iCs w:val="0"/>
                <w:color w:val="000000"/>
                <w:sz w:val="18"/>
                <w:szCs w:val="18"/>
                <w:u w:val="none"/>
              </w:rPr>
            </w:pPr>
          </w:p>
        </w:tc>
        <w:tc>
          <w:tcPr>
            <w:tcW w:w="1245" w:type="dxa"/>
            <w:shd w:val="clear" w:color="auto" w:fill="auto"/>
            <w:noWrap/>
            <w:vAlign w:val="center"/>
          </w:tcPr>
          <w:p w14:paraId="4D92B440">
            <w:pPr>
              <w:rPr>
                <w:rFonts w:hint="eastAsia" w:ascii="宋体" w:hAnsi="宋体" w:eastAsia="宋体" w:cs="宋体"/>
                <w:i w:val="0"/>
                <w:iCs w:val="0"/>
                <w:color w:val="000000"/>
                <w:sz w:val="18"/>
                <w:szCs w:val="18"/>
                <w:u w:val="none"/>
              </w:rPr>
            </w:pPr>
          </w:p>
        </w:tc>
        <w:tc>
          <w:tcPr>
            <w:tcW w:w="5730" w:type="dxa"/>
            <w:shd w:val="clear" w:color="auto" w:fill="auto"/>
            <w:noWrap/>
            <w:vAlign w:val="center"/>
          </w:tcPr>
          <w:p w14:paraId="59793C5D">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食品级加厚PP塑料，冲孔沥水，无尖锐棱角，耐摔。</w:t>
            </w:r>
          </w:p>
        </w:tc>
      </w:tr>
      <w:tr w14:paraId="7DEF6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578" w:type="dxa"/>
            <w:shd w:val="clear" w:color="auto" w:fill="auto"/>
            <w:noWrap/>
            <w:vAlign w:val="center"/>
          </w:tcPr>
          <w:p w14:paraId="04B1D0A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1545" w:type="dxa"/>
            <w:shd w:val="clear" w:color="auto" w:fill="auto"/>
            <w:noWrap/>
            <w:vAlign w:val="center"/>
          </w:tcPr>
          <w:p w14:paraId="46579F1B">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筷筒(10×17)</w:t>
            </w:r>
          </w:p>
        </w:tc>
        <w:tc>
          <w:tcPr>
            <w:tcW w:w="1275" w:type="dxa"/>
            <w:shd w:val="clear" w:color="auto" w:fill="auto"/>
            <w:noWrap/>
            <w:vAlign w:val="center"/>
          </w:tcPr>
          <w:p w14:paraId="0EB0F604">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default" w:ascii="Calibri" w:hAnsi="Calibri" w:eastAsia="宋体" w:cs="Calibri"/>
                <w:i w:val="0"/>
                <w:iCs w:val="0"/>
                <w:color w:val="000000"/>
                <w:kern w:val="0"/>
                <w:sz w:val="18"/>
                <w:szCs w:val="18"/>
                <w:u w:val="none"/>
                <w:lang w:val="en-US" w:eastAsia="zh-CN" w:bidi="ar"/>
              </w:rPr>
              <w:t>10×17cm</w:t>
            </w:r>
          </w:p>
        </w:tc>
        <w:tc>
          <w:tcPr>
            <w:tcW w:w="1124" w:type="dxa"/>
            <w:shd w:val="clear" w:color="auto" w:fill="auto"/>
            <w:noWrap/>
            <w:vAlign w:val="center"/>
          </w:tcPr>
          <w:p w14:paraId="116DB6C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2个</w:t>
            </w:r>
          </w:p>
        </w:tc>
        <w:tc>
          <w:tcPr>
            <w:tcW w:w="1125" w:type="dxa"/>
            <w:shd w:val="clear" w:color="auto" w:fill="auto"/>
            <w:noWrap/>
            <w:vAlign w:val="center"/>
          </w:tcPr>
          <w:p w14:paraId="70994B31">
            <w:pPr>
              <w:rPr>
                <w:rFonts w:hint="eastAsia" w:ascii="宋体" w:hAnsi="宋体" w:eastAsia="宋体" w:cs="宋体"/>
                <w:i w:val="0"/>
                <w:iCs w:val="0"/>
                <w:color w:val="000000"/>
                <w:sz w:val="18"/>
                <w:szCs w:val="18"/>
                <w:u w:val="none"/>
              </w:rPr>
            </w:pPr>
          </w:p>
        </w:tc>
        <w:tc>
          <w:tcPr>
            <w:tcW w:w="1245" w:type="dxa"/>
            <w:shd w:val="clear" w:color="auto" w:fill="auto"/>
            <w:noWrap/>
            <w:vAlign w:val="center"/>
          </w:tcPr>
          <w:p w14:paraId="7E06E028">
            <w:pPr>
              <w:rPr>
                <w:rFonts w:hint="eastAsia" w:ascii="宋体" w:hAnsi="宋体" w:eastAsia="宋体" w:cs="宋体"/>
                <w:i w:val="0"/>
                <w:iCs w:val="0"/>
                <w:color w:val="000000"/>
                <w:sz w:val="18"/>
                <w:szCs w:val="18"/>
                <w:u w:val="none"/>
              </w:rPr>
            </w:pPr>
          </w:p>
        </w:tc>
        <w:tc>
          <w:tcPr>
            <w:tcW w:w="5730" w:type="dxa"/>
            <w:shd w:val="clear" w:color="auto" w:fill="auto"/>
            <w:noWrap/>
            <w:vAlign w:val="center"/>
          </w:tcPr>
          <w:p w14:paraId="107592E3">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食品级PP塑料，底部带沥水孔，防止积水发霉。</w:t>
            </w:r>
          </w:p>
        </w:tc>
      </w:tr>
      <w:tr w14:paraId="0502F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545CACF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w:t>
            </w:r>
          </w:p>
        </w:tc>
        <w:tc>
          <w:tcPr>
            <w:tcW w:w="1545" w:type="dxa"/>
            <w:shd w:val="clear" w:color="auto" w:fill="auto"/>
            <w:noWrap/>
            <w:vAlign w:val="center"/>
          </w:tcPr>
          <w:p w14:paraId="7F38C4FC">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44cm菜板</w:t>
            </w:r>
          </w:p>
        </w:tc>
        <w:tc>
          <w:tcPr>
            <w:tcW w:w="1275" w:type="dxa"/>
            <w:shd w:val="clear" w:color="auto" w:fill="auto"/>
            <w:noWrap/>
            <w:vAlign w:val="center"/>
          </w:tcPr>
          <w:p w14:paraId="27EE4BB9">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default" w:ascii="Calibri" w:hAnsi="Calibri" w:eastAsia="宋体" w:cs="Calibri"/>
                <w:i w:val="0"/>
                <w:iCs w:val="0"/>
                <w:color w:val="000000"/>
                <w:kern w:val="0"/>
                <w:sz w:val="18"/>
                <w:szCs w:val="18"/>
                <w:u w:val="none"/>
                <w:lang w:val="en-US" w:eastAsia="zh-CN" w:bidi="ar"/>
              </w:rPr>
              <w:t>44cm</w:t>
            </w:r>
          </w:p>
        </w:tc>
        <w:tc>
          <w:tcPr>
            <w:tcW w:w="1124" w:type="dxa"/>
            <w:shd w:val="clear" w:color="auto" w:fill="auto"/>
            <w:noWrap/>
            <w:vAlign w:val="center"/>
          </w:tcPr>
          <w:p w14:paraId="4D931CC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2块</w:t>
            </w:r>
          </w:p>
        </w:tc>
        <w:tc>
          <w:tcPr>
            <w:tcW w:w="1125" w:type="dxa"/>
            <w:shd w:val="clear" w:color="auto" w:fill="auto"/>
            <w:noWrap/>
            <w:vAlign w:val="center"/>
          </w:tcPr>
          <w:p w14:paraId="69117541">
            <w:pPr>
              <w:rPr>
                <w:rFonts w:hint="eastAsia" w:ascii="宋体" w:hAnsi="宋体" w:eastAsia="宋体" w:cs="宋体"/>
                <w:i w:val="0"/>
                <w:iCs w:val="0"/>
                <w:color w:val="000000"/>
                <w:sz w:val="18"/>
                <w:szCs w:val="18"/>
                <w:u w:val="none"/>
              </w:rPr>
            </w:pPr>
          </w:p>
        </w:tc>
        <w:tc>
          <w:tcPr>
            <w:tcW w:w="1245" w:type="dxa"/>
            <w:shd w:val="clear" w:color="auto" w:fill="auto"/>
            <w:noWrap/>
            <w:vAlign w:val="center"/>
          </w:tcPr>
          <w:p w14:paraId="4D1E14FF">
            <w:pPr>
              <w:rPr>
                <w:rFonts w:hint="eastAsia" w:ascii="宋体" w:hAnsi="宋体" w:eastAsia="宋体" w:cs="宋体"/>
                <w:i w:val="0"/>
                <w:iCs w:val="0"/>
                <w:color w:val="000000"/>
                <w:sz w:val="18"/>
                <w:szCs w:val="18"/>
                <w:u w:val="none"/>
              </w:rPr>
            </w:pPr>
          </w:p>
        </w:tc>
        <w:tc>
          <w:tcPr>
            <w:tcW w:w="5730" w:type="dxa"/>
            <w:shd w:val="clear" w:color="auto" w:fill="auto"/>
            <w:noWrap/>
            <w:vAlign w:val="center"/>
          </w:tcPr>
          <w:p w14:paraId="08B4B327">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整块竹木整板，厚度≥4cm，无拼接胶水；打磨光滑，不易开裂发霉。</w:t>
            </w:r>
          </w:p>
        </w:tc>
      </w:tr>
      <w:tr w14:paraId="205FF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232ED59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w:t>
            </w:r>
          </w:p>
        </w:tc>
        <w:tc>
          <w:tcPr>
            <w:tcW w:w="1545" w:type="dxa"/>
            <w:shd w:val="clear" w:color="auto" w:fill="auto"/>
            <w:noWrap/>
            <w:vAlign w:val="center"/>
          </w:tcPr>
          <w:p w14:paraId="1E2725DB">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2号桑刀</w:t>
            </w:r>
          </w:p>
        </w:tc>
        <w:tc>
          <w:tcPr>
            <w:tcW w:w="1275" w:type="dxa"/>
            <w:shd w:val="clear" w:color="auto" w:fill="auto"/>
            <w:noWrap/>
            <w:vAlign w:val="center"/>
          </w:tcPr>
          <w:p w14:paraId="0A149BBF">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default" w:ascii="Calibri" w:hAnsi="Calibri" w:eastAsia="宋体" w:cs="Calibri"/>
                <w:i w:val="0"/>
                <w:iCs w:val="0"/>
                <w:color w:val="000000"/>
                <w:kern w:val="0"/>
                <w:sz w:val="18"/>
                <w:szCs w:val="18"/>
                <w:u w:val="none"/>
                <w:lang w:val="en-US" w:eastAsia="zh-CN" w:bidi="ar"/>
              </w:rPr>
              <w:t>2号</w:t>
            </w:r>
          </w:p>
        </w:tc>
        <w:tc>
          <w:tcPr>
            <w:tcW w:w="1124" w:type="dxa"/>
            <w:shd w:val="clear" w:color="auto" w:fill="auto"/>
            <w:noWrap/>
            <w:vAlign w:val="center"/>
          </w:tcPr>
          <w:p w14:paraId="53B7D83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2把</w:t>
            </w:r>
          </w:p>
        </w:tc>
        <w:tc>
          <w:tcPr>
            <w:tcW w:w="1125" w:type="dxa"/>
            <w:shd w:val="clear" w:color="auto" w:fill="auto"/>
            <w:noWrap/>
            <w:vAlign w:val="center"/>
          </w:tcPr>
          <w:p w14:paraId="6444C241">
            <w:pPr>
              <w:rPr>
                <w:rFonts w:hint="eastAsia" w:ascii="宋体" w:hAnsi="宋体" w:eastAsia="宋体" w:cs="宋体"/>
                <w:i w:val="0"/>
                <w:iCs w:val="0"/>
                <w:color w:val="000000"/>
                <w:sz w:val="18"/>
                <w:szCs w:val="18"/>
                <w:u w:val="none"/>
              </w:rPr>
            </w:pPr>
          </w:p>
        </w:tc>
        <w:tc>
          <w:tcPr>
            <w:tcW w:w="1245" w:type="dxa"/>
            <w:shd w:val="clear" w:color="auto" w:fill="auto"/>
            <w:noWrap/>
            <w:vAlign w:val="center"/>
          </w:tcPr>
          <w:p w14:paraId="36C4F1D7">
            <w:pPr>
              <w:rPr>
                <w:rFonts w:hint="eastAsia" w:ascii="宋体" w:hAnsi="宋体" w:eastAsia="宋体" w:cs="宋体"/>
                <w:i w:val="0"/>
                <w:iCs w:val="0"/>
                <w:color w:val="000000"/>
                <w:sz w:val="18"/>
                <w:szCs w:val="18"/>
                <w:u w:val="none"/>
              </w:rPr>
            </w:pPr>
          </w:p>
        </w:tc>
        <w:tc>
          <w:tcPr>
            <w:tcW w:w="5730" w:type="dxa"/>
            <w:shd w:val="clear" w:color="auto" w:fill="auto"/>
            <w:noWrap/>
            <w:vAlign w:val="center"/>
          </w:tcPr>
          <w:p w14:paraId="3520A1B8">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刀体3Cr13不锈钢锻打淬火，硬度HRC52~56；实木铆钉刀柄，刀口锋利不易卷刃。</w:t>
            </w:r>
          </w:p>
        </w:tc>
      </w:tr>
      <w:tr w14:paraId="7917B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55C77F0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w:t>
            </w:r>
          </w:p>
        </w:tc>
        <w:tc>
          <w:tcPr>
            <w:tcW w:w="1545" w:type="dxa"/>
            <w:shd w:val="clear" w:color="auto" w:fill="auto"/>
            <w:noWrap/>
            <w:vAlign w:val="center"/>
          </w:tcPr>
          <w:p w14:paraId="0BB106A6">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1号斩切刀</w:t>
            </w:r>
          </w:p>
        </w:tc>
        <w:tc>
          <w:tcPr>
            <w:tcW w:w="1275" w:type="dxa"/>
            <w:shd w:val="clear" w:color="auto" w:fill="auto"/>
            <w:noWrap/>
            <w:vAlign w:val="center"/>
          </w:tcPr>
          <w:p w14:paraId="14E490F3">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default" w:ascii="Calibri" w:hAnsi="Calibri" w:eastAsia="宋体" w:cs="Calibri"/>
                <w:i w:val="0"/>
                <w:iCs w:val="0"/>
                <w:color w:val="000000"/>
                <w:kern w:val="0"/>
                <w:sz w:val="18"/>
                <w:szCs w:val="18"/>
                <w:u w:val="none"/>
                <w:lang w:val="en-US" w:eastAsia="zh-CN" w:bidi="ar"/>
              </w:rPr>
              <w:t>1号</w:t>
            </w:r>
          </w:p>
        </w:tc>
        <w:tc>
          <w:tcPr>
            <w:tcW w:w="1124" w:type="dxa"/>
            <w:shd w:val="clear" w:color="auto" w:fill="auto"/>
            <w:noWrap/>
            <w:vAlign w:val="center"/>
          </w:tcPr>
          <w:p w14:paraId="4BA9D43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2把</w:t>
            </w:r>
          </w:p>
        </w:tc>
        <w:tc>
          <w:tcPr>
            <w:tcW w:w="1125" w:type="dxa"/>
            <w:shd w:val="clear" w:color="auto" w:fill="auto"/>
            <w:noWrap/>
            <w:vAlign w:val="center"/>
          </w:tcPr>
          <w:p w14:paraId="06C23F39">
            <w:pPr>
              <w:rPr>
                <w:rFonts w:hint="eastAsia" w:ascii="宋体" w:hAnsi="宋体" w:eastAsia="宋体" w:cs="宋体"/>
                <w:i w:val="0"/>
                <w:iCs w:val="0"/>
                <w:color w:val="000000"/>
                <w:sz w:val="18"/>
                <w:szCs w:val="18"/>
                <w:u w:val="none"/>
              </w:rPr>
            </w:pPr>
          </w:p>
        </w:tc>
        <w:tc>
          <w:tcPr>
            <w:tcW w:w="1245" w:type="dxa"/>
            <w:shd w:val="clear" w:color="auto" w:fill="auto"/>
            <w:noWrap/>
            <w:vAlign w:val="center"/>
          </w:tcPr>
          <w:p w14:paraId="68081274">
            <w:pPr>
              <w:rPr>
                <w:rFonts w:hint="eastAsia" w:ascii="宋体" w:hAnsi="宋体" w:eastAsia="宋体" w:cs="宋体"/>
                <w:i w:val="0"/>
                <w:iCs w:val="0"/>
                <w:color w:val="000000"/>
                <w:sz w:val="18"/>
                <w:szCs w:val="18"/>
                <w:u w:val="none"/>
              </w:rPr>
            </w:pPr>
          </w:p>
        </w:tc>
        <w:tc>
          <w:tcPr>
            <w:tcW w:w="5730" w:type="dxa"/>
            <w:shd w:val="clear" w:color="auto" w:fill="auto"/>
            <w:noWrap/>
            <w:vAlign w:val="center"/>
          </w:tcPr>
          <w:p w14:paraId="0EA50ED9">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锻打不锈钢，前切后斩，刀背加厚加固；实木防滑柄，斩骨不崩口。</w:t>
            </w:r>
          </w:p>
        </w:tc>
      </w:tr>
      <w:tr w14:paraId="110A7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578" w:type="dxa"/>
            <w:shd w:val="clear" w:color="auto" w:fill="auto"/>
            <w:noWrap/>
            <w:vAlign w:val="center"/>
          </w:tcPr>
          <w:p w14:paraId="6B30BEC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1545" w:type="dxa"/>
            <w:shd w:val="clear" w:color="auto" w:fill="auto"/>
            <w:noWrap/>
            <w:vAlign w:val="center"/>
          </w:tcPr>
          <w:p w14:paraId="3406F2FB">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29cm食品夹</w:t>
            </w:r>
          </w:p>
        </w:tc>
        <w:tc>
          <w:tcPr>
            <w:tcW w:w="1275" w:type="dxa"/>
            <w:shd w:val="clear" w:color="auto" w:fill="auto"/>
            <w:noWrap/>
            <w:vAlign w:val="center"/>
          </w:tcPr>
          <w:p w14:paraId="0A7500DF">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default" w:ascii="Calibri" w:hAnsi="Calibri" w:eastAsia="宋体" w:cs="Calibri"/>
                <w:i w:val="0"/>
                <w:iCs w:val="0"/>
                <w:color w:val="000000"/>
                <w:kern w:val="0"/>
                <w:sz w:val="18"/>
                <w:szCs w:val="18"/>
                <w:u w:val="none"/>
                <w:lang w:val="en-US" w:eastAsia="zh-CN" w:bidi="ar"/>
              </w:rPr>
              <w:t>29cm</w:t>
            </w:r>
          </w:p>
        </w:tc>
        <w:tc>
          <w:tcPr>
            <w:tcW w:w="1124" w:type="dxa"/>
            <w:shd w:val="clear" w:color="auto" w:fill="auto"/>
            <w:noWrap/>
            <w:vAlign w:val="center"/>
          </w:tcPr>
          <w:p w14:paraId="7903A56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2把</w:t>
            </w:r>
          </w:p>
        </w:tc>
        <w:tc>
          <w:tcPr>
            <w:tcW w:w="1125" w:type="dxa"/>
            <w:shd w:val="clear" w:color="auto" w:fill="auto"/>
            <w:noWrap/>
            <w:vAlign w:val="center"/>
          </w:tcPr>
          <w:p w14:paraId="37562A19">
            <w:pPr>
              <w:rPr>
                <w:rFonts w:hint="eastAsia" w:ascii="宋体" w:hAnsi="宋体" w:eastAsia="宋体" w:cs="宋体"/>
                <w:i w:val="0"/>
                <w:iCs w:val="0"/>
                <w:color w:val="000000"/>
                <w:sz w:val="18"/>
                <w:szCs w:val="18"/>
                <w:u w:val="none"/>
              </w:rPr>
            </w:pPr>
          </w:p>
        </w:tc>
        <w:tc>
          <w:tcPr>
            <w:tcW w:w="1245" w:type="dxa"/>
            <w:shd w:val="clear" w:color="auto" w:fill="auto"/>
            <w:noWrap/>
            <w:vAlign w:val="center"/>
          </w:tcPr>
          <w:p w14:paraId="64621433">
            <w:pPr>
              <w:rPr>
                <w:rFonts w:hint="eastAsia" w:ascii="宋体" w:hAnsi="宋体" w:eastAsia="宋体" w:cs="宋体"/>
                <w:i w:val="0"/>
                <w:iCs w:val="0"/>
                <w:color w:val="000000"/>
                <w:sz w:val="18"/>
                <w:szCs w:val="18"/>
                <w:u w:val="none"/>
              </w:rPr>
            </w:pPr>
          </w:p>
        </w:tc>
        <w:tc>
          <w:tcPr>
            <w:tcW w:w="5730" w:type="dxa"/>
            <w:shd w:val="clear" w:color="auto" w:fill="auto"/>
            <w:noWrap/>
            <w:vAlign w:val="center"/>
          </w:tcPr>
          <w:p w14:paraId="40253E57">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SUS304不锈钢一体冲压，弹性适中，夹口平整，耐高温无毛刺。</w:t>
            </w:r>
          </w:p>
        </w:tc>
      </w:tr>
      <w:tr w14:paraId="607A8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217FFDE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w:t>
            </w:r>
          </w:p>
        </w:tc>
        <w:tc>
          <w:tcPr>
            <w:tcW w:w="1545" w:type="dxa"/>
            <w:shd w:val="clear" w:color="auto" w:fill="auto"/>
            <w:noWrap/>
            <w:vAlign w:val="center"/>
          </w:tcPr>
          <w:p w14:paraId="2F52E144">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小水果刀</w:t>
            </w:r>
          </w:p>
        </w:tc>
        <w:tc>
          <w:tcPr>
            <w:tcW w:w="1275" w:type="dxa"/>
            <w:shd w:val="clear" w:color="auto" w:fill="auto"/>
            <w:noWrap/>
            <w:vAlign w:val="center"/>
          </w:tcPr>
          <w:p w14:paraId="539AD493">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default" w:ascii="Calibri" w:hAnsi="Calibri" w:eastAsia="宋体" w:cs="Calibri"/>
                <w:i w:val="0"/>
                <w:iCs w:val="0"/>
                <w:color w:val="000000"/>
                <w:kern w:val="0"/>
                <w:sz w:val="18"/>
                <w:szCs w:val="18"/>
                <w:u w:val="none"/>
                <w:lang w:val="en-US" w:eastAsia="zh-CN" w:bidi="ar"/>
              </w:rPr>
              <w:t>/</w:t>
            </w:r>
          </w:p>
        </w:tc>
        <w:tc>
          <w:tcPr>
            <w:tcW w:w="1124" w:type="dxa"/>
            <w:shd w:val="clear" w:color="auto" w:fill="auto"/>
            <w:noWrap/>
            <w:vAlign w:val="center"/>
          </w:tcPr>
          <w:p w14:paraId="77F9D03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4把</w:t>
            </w:r>
          </w:p>
        </w:tc>
        <w:tc>
          <w:tcPr>
            <w:tcW w:w="1125" w:type="dxa"/>
            <w:shd w:val="clear" w:color="auto" w:fill="auto"/>
            <w:noWrap/>
            <w:vAlign w:val="center"/>
          </w:tcPr>
          <w:p w14:paraId="40FF7924">
            <w:pPr>
              <w:rPr>
                <w:rFonts w:hint="eastAsia" w:ascii="宋体" w:hAnsi="宋体" w:eastAsia="宋体" w:cs="宋体"/>
                <w:i w:val="0"/>
                <w:iCs w:val="0"/>
                <w:color w:val="000000"/>
                <w:sz w:val="18"/>
                <w:szCs w:val="18"/>
                <w:u w:val="none"/>
              </w:rPr>
            </w:pPr>
          </w:p>
        </w:tc>
        <w:tc>
          <w:tcPr>
            <w:tcW w:w="1245" w:type="dxa"/>
            <w:shd w:val="clear" w:color="auto" w:fill="auto"/>
            <w:noWrap/>
            <w:vAlign w:val="center"/>
          </w:tcPr>
          <w:p w14:paraId="1807344C">
            <w:pPr>
              <w:rPr>
                <w:rFonts w:hint="eastAsia" w:ascii="宋体" w:hAnsi="宋体" w:eastAsia="宋体" w:cs="宋体"/>
                <w:i w:val="0"/>
                <w:iCs w:val="0"/>
                <w:color w:val="000000"/>
                <w:sz w:val="18"/>
                <w:szCs w:val="18"/>
                <w:u w:val="none"/>
              </w:rPr>
            </w:pPr>
          </w:p>
        </w:tc>
        <w:tc>
          <w:tcPr>
            <w:tcW w:w="5730" w:type="dxa"/>
            <w:shd w:val="clear" w:color="auto" w:fill="auto"/>
            <w:noWrap/>
            <w:vAlign w:val="center"/>
          </w:tcPr>
          <w:p w14:paraId="358BC39F">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不锈钢刀刃，ABS防滑手柄，刀口锋利无缺口。</w:t>
            </w:r>
          </w:p>
        </w:tc>
      </w:tr>
      <w:tr w14:paraId="0E831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46CD6E3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1545" w:type="dxa"/>
            <w:shd w:val="clear" w:color="auto" w:fill="auto"/>
            <w:noWrap/>
            <w:vAlign w:val="center"/>
          </w:tcPr>
          <w:p w14:paraId="61009E89">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剪刀</w:t>
            </w:r>
          </w:p>
        </w:tc>
        <w:tc>
          <w:tcPr>
            <w:tcW w:w="1275" w:type="dxa"/>
            <w:shd w:val="clear" w:color="auto" w:fill="auto"/>
            <w:noWrap/>
            <w:vAlign w:val="center"/>
          </w:tcPr>
          <w:p w14:paraId="3796D5CD">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default" w:ascii="Calibri" w:hAnsi="Calibri" w:eastAsia="宋体" w:cs="Calibri"/>
                <w:i w:val="0"/>
                <w:iCs w:val="0"/>
                <w:color w:val="000000"/>
                <w:kern w:val="0"/>
                <w:sz w:val="18"/>
                <w:szCs w:val="18"/>
                <w:u w:val="none"/>
                <w:lang w:val="en-US" w:eastAsia="zh-CN" w:bidi="ar"/>
              </w:rPr>
              <w:t>/</w:t>
            </w:r>
          </w:p>
        </w:tc>
        <w:tc>
          <w:tcPr>
            <w:tcW w:w="1124" w:type="dxa"/>
            <w:shd w:val="clear" w:color="auto" w:fill="auto"/>
            <w:noWrap/>
            <w:vAlign w:val="center"/>
          </w:tcPr>
          <w:p w14:paraId="6013A1C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4把</w:t>
            </w:r>
          </w:p>
        </w:tc>
        <w:tc>
          <w:tcPr>
            <w:tcW w:w="1125" w:type="dxa"/>
            <w:shd w:val="clear" w:color="auto" w:fill="auto"/>
            <w:noWrap/>
            <w:vAlign w:val="center"/>
          </w:tcPr>
          <w:p w14:paraId="5BF32CB1">
            <w:pPr>
              <w:rPr>
                <w:rFonts w:hint="eastAsia" w:ascii="宋体" w:hAnsi="宋体" w:eastAsia="宋体" w:cs="宋体"/>
                <w:i w:val="0"/>
                <w:iCs w:val="0"/>
                <w:color w:val="000000"/>
                <w:sz w:val="18"/>
                <w:szCs w:val="18"/>
                <w:u w:val="none"/>
              </w:rPr>
            </w:pPr>
          </w:p>
        </w:tc>
        <w:tc>
          <w:tcPr>
            <w:tcW w:w="1245" w:type="dxa"/>
            <w:shd w:val="clear" w:color="auto" w:fill="auto"/>
            <w:noWrap/>
            <w:vAlign w:val="center"/>
          </w:tcPr>
          <w:p w14:paraId="57EC75D2">
            <w:pPr>
              <w:rPr>
                <w:rFonts w:hint="eastAsia" w:ascii="宋体" w:hAnsi="宋体" w:eastAsia="宋体" w:cs="宋体"/>
                <w:i w:val="0"/>
                <w:iCs w:val="0"/>
                <w:color w:val="000000"/>
                <w:sz w:val="18"/>
                <w:szCs w:val="18"/>
                <w:u w:val="none"/>
              </w:rPr>
            </w:pPr>
          </w:p>
        </w:tc>
        <w:tc>
          <w:tcPr>
            <w:tcW w:w="5730" w:type="dxa"/>
            <w:shd w:val="clear" w:color="auto" w:fill="auto"/>
            <w:noWrap/>
            <w:vAlign w:val="center"/>
          </w:tcPr>
          <w:p w14:paraId="31FB9978">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加厚食品级不锈钢，可剪肉类；转轴紧固，防锈耐用。</w:t>
            </w:r>
          </w:p>
        </w:tc>
      </w:tr>
      <w:tr w14:paraId="3C8D9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4197563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w:t>
            </w:r>
          </w:p>
        </w:tc>
        <w:tc>
          <w:tcPr>
            <w:tcW w:w="1545" w:type="dxa"/>
            <w:shd w:val="clear" w:color="auto" w:fill="auto"/>
            <w:noWrap/>
            <w:vAlign w:val="center"/>
          </w:tcPr>
          <w:p w14:paraId="49CB9913">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削皮刀</w:t>
            </w:r>
          </w:p>
        </w:tc>
        <w:tc>
          <w:tcPr>
            <w:tcW w:w="1275" w:type="dxa"/>
            <w:shd w:val="clear" w:color="auto" w:fill="auto"/>
            <w:noWrap/>
            <w:vAlign w:val="center"/>
          </w:tcPr>
          <w:p w14:paraId="5BFBE9BB">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default" w:ascii="Calibri" w:hAnsi="Calibri" w:eastAsia="宋体" w:cs="Calibri"/>
                <w:i w:val="0"/>
                <w:iCs w:val="0"/>
                <w:color w:val="000000"/>
                <w:kern w:val="0"/>
                <w:sz w:val="18"/>
                <w:szCs w:val="18"/>
                <w:u w:val="none"/>
                <w:lang w:val="en-US" w:eastAsia="zh-CN" w:bidi="ar"/>
              </w:rPr>
              <w:t>/</w:t>
            </w:r>
          </w:p>
        </w:tc>
        <w:tc>
          <w:tcPr>
            <w:tcW w:w="1124" w:type="dxa"/>
            <w:shd w:val="clear" w:color="auto" w:fill="auto"/>
            <w:noWrap/>
            <w:vAlign w:val="center"/>
          </w:tcPr>
          <w:p w14:paraId="4DE1220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4把</w:t>
            </w:r>
          </w:p>
        </w:tc>
        <w:tc>
          <w:tcPr>
            <w:tcW w:w="1125" w:type="dxa"/>
            <w:shd w:val="clear" w:color="auto" w:fill="auto"/>
            <w:noWrap/>
            <w:vAlign w:val="center"/>
          </w:tcPr>
          <w:p w14:paraId="1C131322">
            <w:pPr>
              <w:rPr>
                <w:rFonts w:hint="eastAsia" w:ascii="宋体" w:hAnsi="宋体" w:eastAsia="宋体" w:cs="宋体"/>
                <w:i w:val="0"/>
                <w:iCs w:val="0"/>
                <w:color w:val="000000"/>
                <w:sz w:val="18"/>
                <w:szCs w:val="18"/>
                <w:u w:val="none"/>
              </w:rPr>
            </w:pPr>
          </w:p>
        </w:tc>
        <w:tc>
          <w:tcPr>
            <w:tcW w:w="1245" w:type="dxa"/>
            <w:shd w:val="clear" w:color="auto" w:fill="auto"/>
            <w:noWrap/>
            <w:vAlign w:val="center"/>
          </w:tcPr>
          <w:p w14:paraId="63CE1A94">
            <w:pPr>
              <w:rPr>
                <w:rFonts w:hint="eastAsia" w:ascii="宋体" w:hAnsi="宋体" w:eastAsia="宋体" w:cs="宋体"/>
                <w:i w:val="0"/>
                <w:iCs w:val="0"/>
                <w:color w:val="000000"/>
                <w:sz w:val="18"/>
                <w:szCs w:val="18"/>
                <w:u w:val="none"/>
              </w:rPr>
            </w:pPr>
          </w:p>
        </w:tc>
        <w:tc>
          <w:tcPr>
            <w:tcW w:w="5730" w:type="dxa"/>
            <w:shd w:val="clear" w:color="auto" w:fill="auto"/>
            <w:noWrap/>
            <w:vAlign w:val="center"/>
          </w:tcPr>
          <w:p w14:paraId="4597FBD7">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不锈钢锋利刀片，ABS防滑手柄。</w:t>
            </w:r>
          </w:p>
        </w:tc>
      </w:tr>
      <w:tr w14:paraId="2884E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578" w:type="dxa"/>
            <w:shd w:val="clear" w:color="auto" w:fill="auto"/>
            <w:noWrap/>
            <w:vAlign w:val="center"/>
          </w:tcPr>
          <w:p w14:paraId="69D46EE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w:t>
            </w:r>
          </w:p>
        </w:tc>
        <w:tc>
          <w:tcPr>
            <w:tcW w:w="1545" w:type="dxa"/>
            <w:shd w:val="clear" w:color="auto" w:fill="auto"/>
            <w:noWrap/>
            <w:vAlign w:val="center"/>
          </w:tcPr>
          <w:p w14:paraId="2C73DB0F">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牙签筒</w:t>
            </w:r>
          </w:p>
        </w:tc>
        <w:tc>
          <w:tcPr>
            <w:tcW w:w="1275" w:type="dxa"/>
            <w:shd w:val="clear" w:color="auto" w:fill="auto"/>
            <w:noWrap/>
            <w:vAlign w:val="center"/>
          </w:tcPr>
          <w:p w14:paraId="032866C8">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default" w:ascii="Calibri" w:hAnsi="Calibri" w:eastAsia="宋体" w:cs="Calibri"/>
                <w:i w:val="0"/>
                <w:iCs w:val="0"/>
                <w:color w:val="000000"/>
                <w:kern w:val="0"/>
                <w:sz w:val="18"/>
                <w:szCs w:val="18"/>
                <w:u w:val="none"/>
                <w:lang w:val="en-US" w:eastAsia="zh-CN" w:bidi="ar"/>
              </w:rPr>
              <w:t>/</w:t>
            </w:r>
          </w:p>
        </w:tc>
        <w:tc>
          <w:tcPr>
            <w:tcW w:w="1124" w:type="dxa"/>
            <w:shd w:val="clear" w:color="auto" w:fill="auto"/>
            <w:noWrap/>
            <w:vAlign w:val="center"/>
          </w:tcPr>
          <w:p w14:paraId="7553948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8个</w:t>
            </w:r>
          </w:p>
        </w:tc>
        <w:tc>
          <w:tcPr>
            <w:tcW w:w="1125" w:type="dxa"/>
            <w:shd w:val="clear" w:color="auto" w:fill="auto"/>
            <w:noWrap/>
            <w:vAlign w:val="center"/>
          </w:tcPr>
          <w:p w14:paraId="454D2553">
            <w:pPr>
              <w:rPr>
                <w:rFonts w:hint="eastAsia" w:ascii="宋体" w:hAnsi="宋体" w:eastAsia="宋体" w:cs="宋体"/>
                <w:i w:val="0"/>
                <w:iCs w:val="0"/>
                <w:color w:val="000000"/>
                <w:sz w:val="18"/>
                <w:szCs w:val="18"/>
                <w:u w:val="none"/>
              </w:rPr>
            </w:pPr>
          </w:p>
        </w:tc>
        <w:tc>
          <w:tcPr>
            <w:tcW w:w="1245" w:type="dxa"/>
            <w:shd w:val="clear" w:color="auto" w:fill="auto"/>
            <w:noWrap/>
            <w:vAlign w:val="center"/>
          </w:tcPr>
          <w:p w14:paraId="2494886E">
            <w:pPr>
              <w:rPr>
                <w:rFonts w:hint="eastAsia" w:ascii="宋体" w:hAnsi="宋体" w:eastAsia="宋体" w:cs="宋体"/>
                <w:i w:val="0"/>
                <w:iCs w:val="0"/>
                <w:color w:val="000000"/>
                <w:sz w:val="18"/>
                <w:szCs w:val="18"/>
                <w:u w:val="none"/>
              </w:rPr>
            </w:pPr>
          </w:p>
        </w:tc>
        <w:tc>
          <w:tcPr>
            <w:tcW w:w="5730" w:type="dxa"/>
            <w:shd w:val="clear" w:color="auto" w:fill="auto"/>
            <w:noWrap/>
            <w:vAlign w:val="center"/>
          </w:tcPr>
          <w:p w14:paraId="689BF035">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食品级PP塑料，翻盖防尘，小巧耐用。</w:t>
            </w:r>
          </w:p>
        </w:tc>
      </w:tr>
      <w:tr w14:paraId="5A885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578" w:type="dxa"/>
            <w:shd w:val="clear" w:color="auto" w:fill="auto"/>
            <w:noWrap/>
            <w:vAlign w:val="center"/>
          </w:tcPr>
          <w:p w14:paraId="6ED2EEE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1545" w:type="dxa"/>
            <w:shd w:val="clear" w:color="auto" w:fill="auto"/>
            <w:noWrap/>
            <w:vAlign w:val="center"/>
          </w:tcPr>
          <w:p w14:paraId="31EDAB04">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磨刀石</w:t>
            </w:r>
          </w:p>
        </w:tc>
        <w:tc>
          <w:tcPr>
            <w:tcW w:w="1275" w:type="dxa"/>
            <w:shd w:val="clear" w:color="auto" w:fill="auto"/>
            <w:noWrap/>
            <w:vAlign w:val="center"/>
          </w:tcPr>
          <w:p w14:paraId="6CAB0886">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default" w:ascii="Calibri" w:hAnsi="Calibri" w:eastAsia="宋体" w:cs="Calibri"/>
                <w:i w:val="0"/>
                <w:iCs w:val="0"/>
                <w:color w:val="000000"/>
                <w:kern w:val="0"/>
                <w:sz w:val="18"/>
                <w:szCs w:val="18"/>
                <w:u w:val="none"/>
                <w:lang w:val="en-US" w:eastAsia="zh-CN" w:bidi="ar"/>
              </w:rPr>
              <w:t>/</w:t>
            </w:r>
          </w:p>
        </w:tc>
        <w:tc>
          <w:tcPr>
            <w:tcW w:w="1124" w:type="dxa"/>
            <w:shd w:val="clear" w:color="auto" w:fill="auto"/>
            <w:noWrap/>
            <w:vAlign w:val="center"/>
          </w:tcPr>
          <w:p w14:paraId="43D92F9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1块</w:t>
            </w:r>
          </w:p>
        </w:tc>
        <w:tc>
          <w:tcPr>
            <w:tcW w:w="1125" w:type="dxa"/>
            <w:shd w:val="clear" w:color="auto" w:fill="auto"/>
            <w:noWrap/>
            <w:vAlign w:val="center"/>
          </w:tcPr>
          <w:p w14:paraId="28816F1E">
            <w:pPr>
              <w:rPr>
                <w:rFonts w:hint="eastAsia" w:ascii="宋体" w:hAnsi="宋体" w:eastAsia="宋体" w:cs="宋体"/>
                <w:i w:val="0"/>
                <w:iCs w:val="0"/>
                <w:color w:val="000000"/>
                <w:sz w:val="18"/>
                <w:szCs w:val="18"/>
                <w:u w:val="none"/>
              </w:rPr>
            </w:pPr>
          </w:p>
        </w:tc>
        <w:tc>
          <w:tcPr>
            <w:tcW w:w="1245" w:type="dxa"/>
            <w:shd w:val="clear" w:color="auto" w:fill="auto"/>
            <w:noWrap/>
            <w:vAlign w:val="center"/>
          </w:tcPr>
          <w:p w14:paraId="40A3D96C">
            <w:pPr>
              <w:rPr>
                <w:rFonts w:hint="eastAsia" w:ascii="宋体" w:hAnsi="宋体" w:eastAsia="宋体" w:cs="宋体"/>
                <w:i w:val="0"/>
                <w:iCs w:val="0"/>
                <w:color w:val="000000"/>
                <w:sz w:val="18"/>
                <w:szCs w:val="18"/>
                <w:u w:val="none"/>
              </w:rPr>
            </w:pPr>
          </w:p>
        </w:tc>
        <w:tc>
          <w:tcPr>
            <w:tcW w:w="5730" w:type="dxa"/>
            <w:shd w:val="clear" w:color="auto" w:fill="auto"/>
            <w:noWrap/>
            <w:vAlign w:val="center"/>
          </w:tcPr>
          <w:p w14:paraId="2F2C94C0">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双面粗细碳化硅磨石，不掉砂，耐磨。</w:t>
            </w:r>
          </w:p>
        </w:tc>
      </w:tr>
      <w:tr w14:paraId="20156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5B38862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46</w:t>
            </w:r>
          </w:p>
        </w:tc>
        <w:tc>
          <w:tcPr>
            <w:tcW w:w="1545" w:type="dxa"/>
            <w:shd w:val="clear" w:color="auto" w:fill="auto"/>
            <w:noWrap/>
            <w:vAlign w:val="center"/>
          </w:tcPr>
          <w:p w14:paraId="05058E90">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八格挂钩</w:t>
            </w:r>
          </w:p>
        </w:tc>
        <w:tc>
          <w:tcPr>
            <w:tcW w:w="1275" w:type="dxa"/>
            <w:shd w:val="clear" w:color="auto" w:fill="auto"/>
            <w:noWrap/>
            <w:vAlign w:val="center"/>
          </w:tcPr>
          <w:p w14:paraId="19FF0B55">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default" w:ascii="Calibri" w:hAnsi="Calibri" w:eastAsia="宋体" w:cs="Calibri"/>
                <w:i w:val="0"/>
                <w:iCs w:val="0"/>
                <w:color w:val="000000"/>
                <w:kern w:val="0"/>
                <w:sz w:val="18"/>
                <w:szCs w:val="18"/>
                <w:u w:val="none"/>
                <w:lang w:val="en-US" w:eastAsia="zh-CN" w:bidi="ar"/>
              </w:rPr>
              <w:t>八格</w:t>
            </w:r>
          </w:p>
        </w:tc>
        <w:tc>
          <w:tcPr>
            <w:tcW w:w="1124" w:type="dxa"/>
            <w:shd w:val="clear" w:color="auto" w:fill="auto"/>
            <w:noWrap/>
            <w:vAlign w:val="center"/>
          </w:tcPr>
          <w:p w14:paraId="12C7D36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2个</w:t>
            </w:r>
          </w:p>
        </w:tc>
        <w:tc>
          <w:tcPr>
            <w:tcW w:w="1125" w:type="dxa"/>
            <w:shd w:val="clear" w:color="auto" w:fill="auto"/>
            <w:noWrap/>
            <w:vAlign w:val="center"/>
          </w:tcPr>
          <w:p w14:paraId="3D792A05">
            <w:pPr>
              <w:rPr>
                <w:rFonts w:hint="eastAsia" w:ascii="宋体" w:hAnsi="宋体" w:eastAsia="宋体" w:cs="宋体"/>
                <w:i w:val="0"/>
                <w:iCs w:val="0"/>
                <w:color w:val="000000"/>
                <w:sz w:val="18"/>
                <w:szCs w:val="18"/>
                <w:u w:val="none"/>
              </w:rPr>
            </w:pPr>
          </w:p>
        </w:tc>
        <w:tc>
          <w:tcPr>
            <w:tcW w:w="1245" w:type="dxa"/>
            <w:shd w:val="clear" w:color="auto" w:fill="auto"/>
            <w:noWrap/>
            <w:vAlign w:val="center"/>
          </w:tcPr>
          <w:p w14:paraId="072D7596">
            <w:pPr>
              <w:rPr>
                <w:rFonts w:hint="eastAsia" w:ascii="宋体" w:hAnsi="宋体" w:eastAsia="宋体" w:cs="宋体"/>
                <w:i w:val="0"/>
                <w:iCs w:val="0"/>
                <w:color w:val="000000"/>
                <w:sz w:val="18"/>
                <w:szCs w:val="18"/>
                <w:u w:val="none"/>
              </w:rPr>
            </w:pPr>
          </w:p>
        </w:tc>
        <w:tc>
          <w:tcPr>
            <w:tcW w:w="5730" w:type="dxa"/>
            <w:shd w:val="clear" w:color="auto" w:fill="auto"/>
            <w:noWrap/>
            <w:vAlign w:val="center"/>
          </w:tcPr>
          <w:p w14:paraId="44FEBFD8">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SUS304加厚不锈钢，单钩承重≥30kg；配套膨胀螺丝，牢固不脱落。</w:t>
            </w:r>
          </w:p>
        </w:tc>
      </w:tr>
      <w:tr w14:paraId="70174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2F3DE16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w:t>
            </w:r>
          </w:p>
        </w:tc>
        <w:tc>
          <w:tcPr>
            <w:tcW w:w="1545" w:type="dxa"/>
            <w:shd w:val="clear" w:color="auto" w:fill="auto"/>
            <w:noWrap/>
            <w:vAlign w:val="center"/>
          </w:tcPr>
          <w:p w14:paraId="0D445DE0">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14.5L保鲜盒</w:t>
            </w:r>
          </w:p>
        </w:tc>
        <w:tc>
          <w:tcPr>
            <w:tcW w:w="1275" w:type="dxa"/>
            <w:shd w:val="clear" w:color="auto" w:fill="auto"/>
            <w:noWrap/>
            <w:vAlign w:val="center"/>
          </w:tcPr>
          <w:p w14:paraId="6360D3D1">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default" w:ascii="Calibri" w:hAnsi="Calibri" w:eastAsia="宋体" w:cs="Calibri"/>
                <w:i w:val="0"/>
                <w:iCs w:val="0"/>
                <w:color w:val="000000"/>
                <w:kern w:val="0"/>
                <w:sz w:val="18"/>
                <w:szCs w:val="18"/>
                <w:u w:val="none"/>
                <w:lang w:val="en-US" w:eastAsia="zh-CN" w:bidi="ar"/>
              </w:rPr>
              <w:t>14.5L</w:t>
            </w:r>
          </w:p>
        </w:tc>
        <w:tc>
          <w:tcPr>
            <w:tcW w:w="1124" w:type="dxa"/>
            <w:shd w:val="clear" w:color="auto" w:fill="auto"/>
            <w:noWrap/>
            <w:vAlign w:val="center"/>
          </w:tcPr>
          <w:p w14:paraId="25C7742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10个</w:t>
            </w:r>
          </w:p>
        </w:tc>
        <w:tc>
          <w:tcPr>
            <w:tcW w:w="1125" w:type="dxa"/>
            <w:shd w:val="clear" w:color="auto" w:fill="auto"/>
            <w:noWrap/>
            <w:vAlign w:val="center"/>
          </w:tcPr>
          <w:p w14:paraId="26FC7AD5">
            <w:pPr>
              <w:rPr>
                <w:rFonts w:hint="eastAsia" w:ascii="宋体" w:hAnsi="宋体" w:eastAsia="宋体" w:cs="宋体"/>
                <w:i w:val="0"/>
                <w:iCs w:val="0"/>
                <w:color w:val="000000"/>
                <w:sz w:val="18"/>
                <w:szCs w:val="18"/>
                <w:u w:val="none"/>
              </w:rPr>
            </w:pPr>
          </w:p>
        </w:tc>
        <w:tc>
          <w:tcPr>
            <w:tcW w:w="1245" w:type="dxa"/>
            <w:shd w:val="clear" w:color="auto" w:fill="auto"/>
            <w:noWrap/>
            <w:vAlign w:val="center"/>
          </w:tcPr>
          <w:p w14:paraId="654FD0E3">
            <w:pPr>
              <w:rPr>
                <w:rFonts w:hint="eastAsia" w:ascii="宋体" w:hAnsi="宋体" w:eastAsia="宋体" w:cs="宋体"/>
                <w:i w:val="0"/>
                <w:iCs w:val="0"/>
                <w:color w:val="000000"/>
                <w:sz w:val="18"/>
                <w:szCs w:val="18"/>
                <w:u w:val="none"/>
              </w:rPr>
            </w:pPr>
          </w:p>
        </w:tc>
        <w:tc>
          <w:tcPr>
            <w:tcW w:w="5730" w:type="dxa"/>
            <w:shd w:val="clear" w:color="auto" w:fill="auto"/>
            <w:noWrap/>
            <w:vAlign w:val="center"/>
          </w:tcPr>
          <w:p w14:paraId="411B1020">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食品级PP塑料，壁厚≥1.5mm；密封翻盖，冷藏冷冻两用，耐低温不开裂。</w:t>
            </w:r>
          </w:p>
        </w:tc>
      </w:tr>
      <w:tr w14:paraId="69AE0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7DE4F20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w:t>
            </w:r>
          </w:p>
        </w:tc>
        <w:tc>
          <w:tcPr>
            <w:tcW w:w="1545" w:type="dxa"/>
            <w:shd w:val="clear" w:color="auto" w:fill="auto"/>
            <w:noWrap/>
            <w:vAlign w:val="center"/>
          </w:tcPr>
          <w:p w14:paraId="608BB22C">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10.5L保鲜盒</w:t>
            </w:r>
          </w:p>
        </w:tc>
        <w:tc>
          <w:tcPr>
            <w:tcW w:w="1275" w:type="dxa"/>
            <w:shd w:val="clear" w:color="auto" w:fill="auto"/>
            <w:noWrap/>
            <w:vAlign w:val="center"/>
          </w:tcPr>
          <w:p w14:paraId="66A78264">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default" w:ascii="Calibri" w:hAnsi="Calibri" w:eastAsia="宋体" w:cs="Calibri"/>
                <w:i w:val="0"/>
                <w:iCs w:val="0"/>
                <w:color w:val="000000"/>
                <w:kern w:val="0"/>
                <w:sz w:val="18"/>
                <w:szCs w:val="18"/>
                <w:u w:val="none"/>
                <w:lang w:val="en-US" w:eastAsia="zh-CN" w:bidi="ar"/>
              </w:rPr>
              <w:t>10.5L</w:t>
            </w:r>
          </w:p>
        </w:tc>
        <w:tc>
          <w:tcPr>
            <w:tcW w:w="1124" w:type="dxa"/>
            <w:shd w:val="clear" w:color="auto" w:fill="auto"/>
            <w:noWrap/>
            <w:vAlign w:val="center"/>
          </w:tcPr>
          <w:p w14:paraId="04D38CE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10个</w:t>
            </w:r>
          </w:p>
        </w:tc>
        <w:tc>
          <w:tcPr>
            <w:tcW w:w="1125" w:type="dxa"/>
            <w:shd w:val="clear" w:color="auto" w:fill="auto"/>
            <w:noWrap/>
            <w:vAlign w:val="center"/>
          </w:tcPr>
          <w:p w14:paraId="27FA4708">
            <w:pPr>
              <w:rPr>
                <w:rFonts w:hint="eastAsia" w:ascii="宋体" w:hAnsi="宋体" w:eastAsia="宋体" w:cs="宋体"/>
                <w:i w:val="0"/>
                <w:iCs w:val="0"/>
                <w:color w:val="000000"/>
                <w:sz w:val="18"/>
                <w:szCs w:val="18"/>
                <w:u w:val="none"/>
              </w:rPr>
            </w:pPr>
          </w:p>
        </w:tc>
        <w:tc>
          <w:tcPr>
            <w:tcW w:w="1245" w:type="dxa"/>
            <w:shd w:val="clear" w:color="auto" w:fill="auto"/>
            <w:noWrap/>
            <w:vAlign w:val="center"/>
          </w:tcPr>
          <w:p w14:paraId="5B787288">
            <w:pPr>
              <w:rPr>
                <w:rFonts w:hint="eastAsia" w:ascii="宋体" w:hAnsi="宋体" w:eastAsia="宋体" w:cs="宋体"/>
                <w:i w:val="0"/>
                <w:iCs w:val="0"/>
                <w:color w:val="000000"/>
                <w:sz w:val="18"/>
                <w:szCs w:val="18"/>
                <w:u w:val="none"/>
              </w:rPr>
            </w:pPr>
          </w:p>
        </w:tc>
        <w:tc>
          <w:tcPr>
            <w:tcW w:w="5730" w:type="dxa"/>
            <w:shd w:val="clear" w:color="auto" w:fill="auto"/>
            <w:noWrap/>
            <w:vAlign w:val="center"/>
          </w:tcPr>
          <w:p w14:paraId="00766B31">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食品级PP塑料，壁厚≥1.5mm，密封防串味，盒体无杂质裂纹。</w:t>
            </w:r>
          </w:p>
        </w:tc>
      </w:tr>
      <w:tr w14:paraId="0CCAD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02A32CE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w:t>
            </w:r>
          </w:p>
        </w:tc>
        <w:tc>
          <w:tcPr>
            <w:tcW w:w="1545" w:type="dxa"/>
            <w:shd w:val="clear" w:color="auto" w:fill="auto"/>
            <w:noWrap/>
            <w:vAlign w:val="center"/>
          </w:tcPr>
          <w:p w14:paraId="0479576F">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304不锈钢碗18cm</w:t>
            </w:r>
          </w:p>
        </w:tc>
        <w:tc>
          <w:tcPr>
            <w:tcW w:w="1275" w:type="dxa"/>
            <w:shd w:val="clear" w:color="auto" w:fill="auto"/>
            <w:noWrap/>
            <w:vAlign w:val="center"/>
          </w:tcPr>
          <w:p w14:paraId="49E030E2">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default" w:ascii="Calibri" w:hAnsi="Calibri" w:eastAsia="宋体" w:cs="Calibri"/>
                <w:i w:val="0"/>
                <w:iCs w:val="0"/>
                <w:color w:val="000000"/>
                <w:kern w:val="0"/>
                <w:sz w:val="18"/>
                <w:szCs w:val="18"/>
                <w:u w:val="none"/>
                <w:lang w:val="en-US" w:eastAsia="zh-CN" w:bidi="ar"/>
              </w:rPr>
              <w:t>口径18cm</w:t>
            </w:r>
          </w:p>
        </w:tc>
        <w:tc>
          <w:tcPr>
            <w:tcW w:w="1124" w:type="dxa"/>
            <w:shd w:val="clear" w:color="auto" w:fill="auto"/>
            <w:noWrap/>
            <w:vAlign w:val="center"/>
          </w:tcPr>
          <w:p w14:paraId="47199CE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40个</w:t>
            </w:r>
          </w:p>
        </w:tc>
        <w:tc>
          <w:tcPr>
            <w:tcW w:w="1125" w:type="dxa"/>
            <w:shd w:val="clear" w:color="auto" w:fill="auto"/>
            <w:noWrap/>
            <w:vAlign w:val="center"/>
          </w:tcPr>
          <w:p w14:paraId="6E73E740">
            <w:pPr>
              <w:rPr>
                <w:rFonts w:hint="eastAsia" w:ascii="宋体" w:hAnsi="宋体" w:eastAsia="宋体" w:cs="宋体"/>
                <w:i w:val="0"/>
                <w:iCs w:val="0"/>
                <w:color w:val="000000"/>
                <w:sz w:val="18"/>
                <w:szCs w:val="18"/>
                <w:u w:val="none"/>
              </w:rPr>
            </w:pPr>
          </w:p>
        </w:tc>
        <w:tc>
          <w:tcPr>
            <w:tcW w:w="1245" w:type="dxa"/>
            <w:shd w:val="clear" w:color="auto" w:fill="auto"/>
            <w:noWrap/>
            <w:vAlign w:val="center"/>
          </w:tcPr>
          <w:p w14:paraId="46997555">
            <w:pPr>
              <w:rPr>
                <w:rFonts w:hint="eastAsia" w:ascii="宋体" w:hAnsi="宋体" w:eastAsia="宋体" w:cs="宋体"/>
                <w:i w:val="0"/>
                <w:iCs w:val="0"/>
                <w:color w:val="000000"/>
                <w:sz w:val="18"/>
                <w:szCs w:val="18"/>
                <w:u w:val="none"/>
              </w:rPr>
            </w:pPr>
          </w:p>
        </w:tc>
        <w:tc>
          <w:tcPr>
            <w:tcW w:w="5730" w:type="dxa"/>
            <w:shd w:val="clear" w:color="auto" w:fill="auto"/>
            <w:noWrap/>
            <w:vAlign w:val="center"/>
          </w:tcPr>
          <w:p w14:paraId="480CF55C">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SUS304无磁不锈钢，碗壁≥1.2mm；一体拉伸，卷边防割手，电解抛光无沙眼黑点。</w:t>
            </w:r>
          </w:p>
        </w:tc>
      </w:tr>
      <w:tr w14:paraId="3BF03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578" w:type="dxa"/>
            <w:shd w:val="clear" w:color="auto" w:fill="auto"/>
            <w:noWrap/>
            <w:vAlign w:val="center"/>
          </w:tcPr>
          <w:p w14:paraId="7E34246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1545" w:type="dxa"/>
            <w:shd w:val="clear" w:color="auto" w:fill="auto"/>
            <w:noWrap/>
            <w:vAlign w:val="center"/>
          </w:tcPr>
          <w:p w14:paraId="2949433E">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304不锈钢碗13cm</w:t>
            </w:r>
          </w:p>
        </w:tc>
        <w:tc>
          <w:tcPr>
            <w:tcW w:w="1275" w:type="dxa"/>
            <w:shd w:val="clear" w:color="auto" w:fill="auto"/>
            <w:noWrap/>
            <w:vAlign w:val="center"/>
          </w:tcPr>
          <w:p w14:paraId="42FB115B">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default" w:ascii="Calibri" w:hAnsi="Calibri" w:eastAsia="宋体" w:cs="Calibri"/>
                <w:i w:val="0"/>
                <w:iCs w:val="0"/>
                <w:color w:val="000000"/>
                <w:kern w:val="0"/>
                <w:sz w:val="18"/>
                <w:szCs w:val="18"/>
                <w:u w:val="none"/>
                <w:lang w:val="en-US" w:eastAsia="zh-CN" w:bidi="ar"/>
              </w:rPr>
              <w:t>口径13cm</w:t>
            </w:r>
          </w:p>
        </w:tc>
        <w:tc>
          <w:tcPr>
            <w:tcW w:w="1124" w:type="dxa"/>
            <w:shd w:val="clear" w:color="auto" w:fill="auto"/>
            <w:noWrap/>
            <w:vAlign w:val="center"/>
          </w:tcPr>
          <w:p w14:paraId="54155E6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40个</w:t>
            </w:r>
          </w:p>
        </w:tc>
        <w:tc>
          <w:tcPr>
            <w:tcW w:w="1125" w:type="dxa"/>
            <w:shd w:val="clear" w:color="auto" w:fill="auto"/>
            <w:noWrap/>
            <w:vAlign w:val="center"/>
          </w:tcPr>
          <w:p w14:paraId="3E715C21">
            <w:pPr>
              <w:rPr>
                <w:rFonts w:hint="eastAsia" w:ascii="宋体" w:hAnsi="宋体" w:eastAsia="宋体" w:cs="宋体"/>
                <w:i w:val="0"/>
                <w:iCs w:val="0"/>
                <w:color w:val="000000"/>
                <w:sz w:val="18"/>
                <w:szCs w:val="18"/>
                <w:u w:val="none"/>
              </w:rPr>
            </w:pPr>
          </w:p>
        </w:tc>
        <w:tc>
          <w:tcPr>
            <w:tcW w:w="1245" w:type="dxa"/>
            <w:shd w:val="clear" w:color="auto" w:fill="auto"/>
            <w:noWrap/>
            <w:vAlign w:val="center"/>
          </w:tcPr>
          <w:p w14:paraId="4A02F990">
            <w:pPr>
              <w:rPr>
                <w:rFonts w:hint="eastAsia" w:ascii="宋体" w:hAnsi="宋体" w:eastAsia="宋体" w:cs="宋体"/>
                <w:i w:val="0"/>
                <w:iCs w:val="0"/>
                <w:color w:val="000000"/>
                <w:sz w:val="18"/>
                <w:szCs w:val="18"/>
                <w:u w:val="none"/>
              </w:rPr>
            </w:pPr>
          </w:p>
        </w:tc>
        <w:tc>
          <w:tcPr>
            <w:tcW w:w="5730" w:type="dxa"/>
            <w:shd w:val="clear" w:color="auto" w:fill="auto"/>
            <w:noWrap/>
            <w:vAlign w:val="center"/>
          </w:tcPr>
          <w:p w14:paraId="78706B17">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SUS304食品不锈钢，壁厚≥1.2mm，卷边防割手，耐摔。</w:t>
            </w:r>
          </w:p>
        </w:tc>
      </w:tr>
      <w:tr w14:paraId="343AF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578" w:type="dxa"/>
            <w:shd w:val="clear" w:color="auto" w:fill="auto"/>
            <w:noWrap/>
            <w:vAlign w:val="center"/>
          </w:tcPr>
          <w:p w14:paraId="10F885D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w:t>
            </w:r>
          </w:p>
        </w:tc>
        <w:tc>
          <w:tcPr>
            <w:tcW w:w="1545" w:type="dxa"/>
            <w:shd w:val="clear" w:color="auto" w:fill="auto"/>
            <w:noWrap/>
            <w:vAlign w:val="center"/>
          </w:tcPr>
          <w:p w14:paraId="7214A17D">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小汤勺</w:t>
            </w:r>
          </w:p>
        </w:tc>
        <w:tc>
          <w:tcPr>
            <w:tcW w:w="1275" w:type="dxa"/>
            <w:shd w:val="clear" w:color="auto" w:fill="auto"/>
            <w:noWrap/>
            <w:vAlign w:val="center"/>
          </w:tcPr>
          <w:p w14:paraId="1F0EA352">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default" w:ascii="Calibri" w:hAnsi="Calibri" w:eastAsia="宋体" w:cs="Calibri"/>
                <w:i w:val="0"/>
                <w:iCs w:val="0"/>
                <w:color w:val="000000"/>
                <w:kern w:val="0"/>
                <w:sz w:val="18"/>
                <w:szCs w:val="18"/>
                <w:u w:val="none"/>
                <w:lang w:val="en-US" w:eastAsia="zh-CN" w:bidi="ar"/>
              </w:rPr>
              <w:t>/</w:t>
            </w:r>
          </w:p>
        </w:tc>
        <w:tc>
          <w:tcPr>
            <w:tcW w:w="1124" w:type="dxa"/>
            <w:shd w:val="clear" w:color="auto" w:fill="auto"/>
            <w:noWrap/>
            <w:vAlign w:val="center"/>
          </w:tcPr>
          <w:p w14:paraId="5EC0157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40把</w:t>
            </w:r>
          </w:p>
        </w:tc>
        <w:tc>
          <w:tcPr>
            <w:tcW w:w="1125" w:type="dxa"/>
            <w:shd w:val="clear" w:color="auto" w:fill="auto"/>
            <w:noWrap/>
            <w:vAlign w:val="center"/>
          </w:tcPr>
          <w:p w14:paraId="3948E9AD">
            <w:pPr>
              <w:rPr>
                <w:rFonts w:hint="eastAsia" w:ascii="宋体" w:hAnsi="宋体" w:eastAsia="宋体" w:cs="宋体"/>
                <w:i w:val="0"/>
                <w:iCs w:val="0"/>
                <w:color w:val="000000"/>
                <w:sz w:val="18"/>
                <w:szCs w:val="18"/>
                <w:u w:val="none"/>
              </w:rPr>
            </w:pPr>
          </w:p>
        </w:tc>
        <w:tc>
          <w:tcPr>
            <w:tcW w:w="1245" w:type="dxa"/>
            <w:shd w:val="clear" w:color="auto" w:fill="auto"/>
            <w:noWrap/>
            <w:vAlign w:val="center"/>
          </w:tcPr>
          <w:p w14:paraId="04A41540">
            <w:pPr>
              <w:rPr>
                <w:rFonts w:hint="eastAsia" w:ascii="宋体" w:hAnsi="宋体" w:eastAsia="宋体" w:cs="宋体"/>
                <w:i w:val="0"/>
                <w:iCs w:val="0"/>
                <w:color w:val="000000"/>
                <w:sz w:val="18"/>
                <w:szCs w:val="18"/>
                <w:u w:val="none"/>
              </w:rPr>
            </w:pPr>
          </w:p>
        </w:tc>
        <w:tc>
          <w:tcPr>
            <w:tcW w:w="5730" w:type="dxa"/>
            <w:shd w:val="clear" w:color="auto" w:fill="auto"/>
            <w:noWrap/>
            <w:vAlign w:val="center"/>
          </w:tcPr>
          <w:p w14:paraId="1DE60B4F">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SUS304不锈钢一体成型，壁厚≥1.2mm，勺头圆润。</w:t>
            </w:r>
          </w:p>
        </w:tc>
      </w:tr>
      <w:tr w14:paraId="2FBD3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068CF68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52</w:t>
            </w:r>
          </w:p>
        </w:tc>
        <w:tc>
          <w:tcPr>
            <w:tcW w:w="1545" w:type="dxa"/>
            <w:shd w:val="clear" w:color="auto" w:fill="auto"/>
            <w:noWrap/>
            <w:vAlign w:val="center"/>
          </w:tcPr>
          <w:p w14:paraId="6BD52507">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20cm平盘</w:t>
            </w:r>
          </w:p>
        </w:tc>
        <w:tc>
          <w:tcPr>
            <w:tcW w:w="1275" w:type="dxa"/>
            <w:shd w:val="clear" w:color="auto" w:fill="auto"/>
            <w:noWrap/>
            <w:vAlign w:val="center"/>
          </w:tcPr>
          <w:p w14:paraId="4936B975">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default" w:ascii="Calibri" w:hAnsi="Calibri" w:eastAsia="宋体" w:cs="Calibri"/>
                <w:i w:val="0"/>
                <w:iCs w:val="0"/>
                <w:color w:val="000000"/>
                <w:kern w:val="0"/>
                <w:sz w:val="18"/>
                <w:szCs w:val="18"/>
                <w:u w:val="none"/>
                <w:lang w:val="en-US" w:eastAsia="zh-CN" w:bidi="ar"/>
              </w:rPr>
              <w:t>口径20cm</w:t>
            </w:r>
          </w:p>
        </w:tc>
        <w:tc>
          <w:tcPr>
            <w:tcW w:w="1124" w:type="dxa"/>
            <w:shd w:val="clear" w:color="auto" w:fill="auto"/>
            <w:noWrap/>
            <w:vAlign w:val="center"/>
          </w:tcPr>
          <w:p w14:paraId="7EF57D6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10个</w:t>
            </w:r>
          </w:p>
        </w:tc>
        <w:tc>
          <w:tcPr>
            <w:tcW w:w="1125" w:type="dxa"/>
            <w:shd w:val="clear" w:color="auto" w:fill="auto"/>
            <w:noWrap/>
            <w:vAlign w:val="center"/>
          </w:tcPr>
          <w:p w14:paraId="644FE044">
            <w:pPr>
              <w:rPr>
                <w:rFonts w:hint="eastAsia" w:ascii="宋体" w:hAnsi="宋体" w:eastAsia="宋体" w:cs="宋体"/>
                <w:i w:val="0"/>
                <w:iCs w:val="0"/>
                <w:color w:val="000000"/>
                <w:sz w:val="18"/>
                <w:szCs w:val="18"/>
                <w:u w:val="none"/>
              </w:rPr>
            </w:pPr>
          </w:p>
        </w:tc>
        <w:tc>
          <w:tcPr>
            <w:tcW w:w="1245" w:type="dxa"/>
            <w:shd w:val="clear" w:color="auto" w:fill="auto"/>
            <w:noWrap/>
            <w:vAlign w:val="center"/>
          </w:tcPr>
          <w:p w14:paraId="6BF6A1CF">
            <w:pPr>
              <w:rPr>
                <w:rFonts w:hint="eastAsia" w:ascii="宋体" w:hAnsi="宋体" w:eastAsia="宋体" w:cs="宋体"/>
                <w:i w:val="0"/>
                <w:iCs w:val="0"/>
                <w:color w:val="000000"/>
                <w:sz w:val="18"/>
                <w:szCs w:val="18"/>
                <w:u w:val="none"/>
              </w:rPr>
            </w:pPr>
          </w:p>
        </w:tc>
        <w:tc>
          <w:tcPr>
            <w:tcW w:w="5730" w:type="dxa"/>
            <w:shd w:val="clear" w:color="auto" w:fill="auto"/>
            <w:noWrap/>
            <w:vAlign w:val="center"/>
          </w:tcPr>
          <w:p w14:paraId="2DA7D81A">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SUS304加厚不锈钢，盘壁≥1.2mm，卷边加固，盘面平整不变形。</w:t>
            </w:r>
          </w:p>
        </w:tc>
      </w:tr>
      <w:tr w14:paraId="7309C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578" w:type="dxa"/>
            <w:shd w:val="clear" w:color="auto" w:fill="auto"/>
            <w:noWrap/>
            <w:vAlign w:val="center"/>
          </w:tcPr>
          <w:p w14:paraId="275B5BE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53</w:t>
            </w:r>
          </w:p>
        </w:tc>
        <w:tc>
          <w:tcPr>
            <w:tcW w:w="1545" w:type="dxa"/>
            <w:shd w:val="clear" w:color="auto" w:fill="auto"/>
            <w:noWrap/>
            <w:vAlign w:val="center"/>
          </w:tcPr>
          <w:p w14:paraId="4FC79609">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250ml留样盒</w:t>
            </w:r>
          </w:p>
        </w:tc>
        <w:tc>
          <w:tcPr>
            <w:tcW w:w="1275" w:type="dxa"/>
            <w:shd w:val="clear" w:color="auto" w:fill="auto"/>
            <w:noWrap/>
            <w:vAlign w:val="center"/>
          </w:tcPr>
          <w:p w14:paraId="613DA3D9">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default" w:ascii="Calibri" w:hAnsi="Calibri" w:eastAsia="宋体" w:cs="Calibri"/>
                <w:i w:val="0"/>
                <w:iCs w:val="0"/>
                <w:color w:val="000000"/>
                <w:kern w:val="0"/>
                <w:sz w:val="18"/>
                <w:szCs w:val="18"/>
                <w:u w:val="none"/>
                <w:lang w:val="en-US" w:eastAsia="zh-CN" w:bidi="ar"/>
              </w:rPr>
              <w:t>250ml</w:t>
            </w:r>
          </w:p>
        </w:tc>
        <w:tc>
          <w:tcPr>
            <w:tcW w:w="1124" w:type="dxa"/>
            <w:shd w:val="clear" w:color="auto" w:fill="auto"/>
            <w:noWrap/>
            <w:vAlign w:val="center"/>
          </w:tcPr>
          <w:p w14:paraId="00E0FE9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30个</w:t>
            </w:r>
          </w:p>
        </w:tc>
        <w:tc>
          <w:tcPr>
            <w:tcW w:w="1125" w:type="dxa"/>
            <w:shd w:val="clear" w:color="auto" w:fill="auto"/>
            <w:noWrap/>
            <w:vAlign w:val="center"/>
          </w:tcPr>
          <w:p w14:paraId="7A54904E">
            <w:pPr>
              <w:rPr>
                <w:rFonts w:hint="eastAsia" w:ascii="宋体" w:hAnsi="宋体" w:eastAsia="宋体" w:cs="宋体"/>
                <w:i w:val="0"/>
                <w:iCs w:val="0"/>
                <w:color w:val="000000"/>
                <w:sz w:val="18"/>
                <w:szCs w:val="18"/>
                <w:u w:val="none"/>
              </w:rPr>
            </w:pPr>
          </w:p>
        </w:tc>
        <w:tc>
          <w:tcPr>
            <w:tcW w:w="1245" w:type="dxa"/>
            <w:shd w:val="clear" w:color="auto" w:fill="auto"/>
            <w:noWrap/>
            <w:vAlign w:val="center"/>
          </w:tcPr>
          <w:p w14:paraId="5DA378D5">
            <w:pPr>
              <w:rPr>
                <w:rFonts w:hint="eastAsia" w:ascii="宋体" w:hAnsi="宋体" w:eastAsia="宋体" w:cs="宋体"/>
                <w:i w:val="0"/>
                <w:iCs w:val="0"/>
                <w:color w:val="000000"/>
                <w:sz w:val="18"/>
                <w:szCs w:val="18"/>
                <w:u w:val="none"/>
              </w:rPr>
            </w:pPr>
          </w:p>
        </w:tc>
        <w:tc>
          <w:tcPr>
            <w:tcW w:w="5730" w:type="dxa"/>
            <w:shd w:val="clear" w:color="auto" w:fill="auto"/>
            <w:noWrap/>
            <w:vAlign w:val="center"/>
          </w:tcPr>
          <w:p w14:paraId="3D795ABF">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食品级PP塑料，壁厚≥1.5mm，带密封盖，可冷藏，符合食堂留样规范。</w:t>
            </w:r>
          </w:p>
        </w:tc>
      </w:tr>
      <w:tr w14:paraId="57B34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578" w:type="dxa"/>
            <w:shd w:val="clear" w:color="auto" w:fill="auto"/>
            <w:noWrap/>
            <w:vAlign w:val="center"/>
          </w:tcPr>
          <w:p w14:paraId="65005CA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w:t>
            </w:r>
          </w:p>
        </w:tc>
        <w:tc>
          <w:tcPr>
            <w:tcW w:w="1545" w:type="dxa"/>
            <w:shd w:val="clear" w:color="auto" w:fill="auto"/>
            <w:noWrap/>
            <w:vAlign w:val="center"/>
          </w:tcPr>
          <w:p w14:paraId="26F8250C">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六格快餐盘(304、1.0厚)</w:t>
            </w:r>
          </w:p>
        </w:tc>
        <w:tc>
          <w:tcPr>
            <w:tcW w:w="1275" w:type="dxa"/>
            <w:shd w:val="clear" w:color="auto" w:fill="auto"/>
            <w:noWrap/>
            <w:vAlign w:val="center"/>
          </w:tcPr>
          <w:p w14:paraId="068D4EEC">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default" w:ascii="Calibri" w:hAnsi="Calibri" w:eastAsia="宋体" w:cs="Calibri"/>
                <w:i w:val="0"/>
                <w:iCs w:val="0"/>
                <w:color w:val="000000"/>
                <w:kern w:val="0"/>
                <w:sz w:val="18"/>
                <w:szCs w:val="18"/>
                <w:u w:val="none"/>
                <w:lang w:val="en-US" w:eastAsia="zh-CN" w:bidi="ar"/>
              </w:rPr>
              <w:t>六格</w:t>
            </w:r>
          </w:p>
        </w:tc>
        <w:tc>
          <w:tcPr>
            <w:tcW w:w="1124" w:type="dxa"/>
            <w:shd w:val="clear" w:color="auto" w:fill="auto"/>
            <w:noWrap/>
            <w:vAlign w:val="center"/>
          </w:tcPr>
          <w:p w14:paraId="78FDD48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40个</w:t>
            </w:r>
          </w:p>
        </w:tc>
        <w:tc>
          <w:tcPr>
            <w:tcW w:w="1125" w:type="dxa"/>
            <w:shd w:val="clear" w:color="auto" w:fill="auto"/>
            <w:noWrap/>
            <w:vAlign w:val="center"/>
          </w:tcPr>
          <w:p w14:paraId="2C9DE25E">
            <w:pPr>
              <w:rPr>
                <w:rFonts w:hint="eastAsia" w:ascii="宋体" w:hAnsi="宋体" w:eastAsia="宋体" w:cs="宋体"/>
                <w:i w:val="0"/>
                <w:iCs w:val="0"/>
                <w:color w:val="000000"/>
                <w:sz w:val="18"/>
                <w:szCs w:val="18"/>
                <w:u w:val="none"/>
              </w:rPr>
            </w:pPr>
          </w:p>
        </w:tc>
        <w:tc>
          <w:tcPr>
            <w:tcW w:w="1245" w:type="dxa"/>
            <w:shd w:val="clear" w:color="auto" w:fill="auto"/>
            <w:noWrap/>
            <w:vAlign w:val="center"/>
          </w:tcPr>
          <w:p w14:paraId="7352EA45">
            <w:pPr>
              <w:rPr>
                <w:rFonts w:hint="eastAsia" w:ascii="宋体" w:hAnsi="宋体" w:eastAsia="宋体" w:cs="宋体"/>
                <w:i w:val="0"/>
                <w:iCs w:val="0"/>
                <w:color w:val="000000"/>
                <w:sz w:val="18"/>
                <w:szCs w:val="18"/>
                <w:u w:val="none"/>
              </w:rPr>
            </w:pPr>
          </w:p>
        </w:tc>
        <w:tc>
          <w:tcPr>
            <w:tcW w:w="5730" w:type="dxa"/>
            <w:shd w:val="clear" w:color="auto" w:fill="auto"/>
            <w:noWrap/>
            <w:vAlign w:val="center"/>
          </w:tcPr>
          <w:p w14:paraId="0C68463C">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SUS304无磁不锈钢，壁厚≥1.2mm；分格一体冲压，卷边圆滑，可高温消毒。</w:t>
            </w:r>
          </w:p>
        </w:tc>
      </w:tr>
      <w:tr w14:paraId="4C866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4F663C5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w:t>
            </w:r>
          </w:p>
        </w:tc>
        <w:tc>
          <w:tcPr>
            <w:tcW w:w="1545" w:type="dxa"/>
            <w:shd w:val="clear" w:color="auto" w:fill="auto"/>
            <w:noWrap/>
            <w:vAlign w:val="center"/>
          </w:tcPr>
          <w:p w14:paraId="74BF901C">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竹筷（50双/包）</w:t>
            </w:r>
          </w:p>
        </w:tc>
        <w:tc>
          <w:tcPr>
            <w:tcW w:w="1275" w:type="dxa"/>
            <w:shd w:val="clear" w:color="auto" w:fill="auto"/>
            <w:noWrap/>
            <w:vAlign w:val="center"/>
          </w:tcPr>
          <w:p w14:paraId="1709829F">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default" w:ascii="Calibri" w:hAnsi="Calibri" w:eastAsia="宋体" w:cs="Calibri"/>
                <w:i w:val="0"/>
                <w:iCs w:val="0"/>
                <w:color w:val="000000"/>
                <w:kern w:val="0"/>
                <w:sz w:val="18"/>
                <w:szCs w:val="18"/>
                <w:u w:val="none"/>
                <w:lang w:val="en-US" w:eastAsia="zh-CN" w:bidi="ar"/>
              </w:rPr>
              <w:t>50双/包</w:t>
            </w:r>
          </w:p>
        </w:tc>
        <w:tc>
          <w:tcPr>
            <w:tcW w:w="1124" w:type="dxa"/>
            <w:shd w:val="clear" w:color="auto" w:fill="auto"/>
            <w:noWrap/>
            <w:vAlign w:val="center"/>
          </w:tcPr>
          <w:p w14:paraId="25C6D94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2包</w:t>
            </w:r>
          </w:p>
        </w:tc>
        <w:tc>
          <w:tcPr>
            <w:tcW w:w="1125" w:type="dxa"/>
            <w:shd w:val="clear" w:color="auto" w:fill="auto"/>
            <w:noWrap/>
            <w:vAlign w:val="center"/>
          </w:tcPr>
          <w:p w14:paraId="0E2838B5">
            <w:pPr>
              <w:rPr>
                <w:rFonts w:hint="eastAsia" w:ascii="宋体" w:hAnsi="宋体" w:eastAsia="宋体" w:cs="宋体"/>
                <w:i w:val="0"/>
                <w:iCs w:val="0"/>
                <w:color w:val="000000"/>
                <w:sz w:val="18"/>
                <w:szCs w:val="18"/>
                <w:u w:val="none"/>
              </w:rPr>
            </w:pPr>
          </w:p>
        </w:tc>
        <w:tc>
          <w:tcPr>
            <w:tcW w:w="1245" w:type="dxa"/>
            <w:shd w:val="clear" w:color="auto" w:fill="auto"/>
            <w:noWrap/>
            <w:vAlign w:val="center"/>
          </w:tcPr>
          <w:p w14:paraId="4A3150AC">
            <w:pPr>
              <w:rPr>
                <w:rFonts w:hint="eastAsia" w:ascii="宋体" w:hAnsi="宋体" w:eastAsia="宋体" w:cs="宋体"/>
                <w:i w:val="0"/>
                <w:iCs w:val="0"/>
                <w:color w:val="000000"/>
                <w:sz w:val="18"/>
                <w:szCs w:val="18"/>
                <w:u w:val="none"/>
              </w:rPr>
            </w:pPr>
          </w:p>
        </w:tc>
        <w:tc>
          <w:tcPr>
            <w:tcW w:w="5730" w:type="dxa"/>
            <w:shd w:val="clear" w:color="auto" w:fill="auto"/>
            <w:noWrap/>
            <w:vAlign w:val="center"/>
          </w:tcPr>
          <w:p w14:paraId="7FD0D9DA">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天然毛竹，无漂白、无硫磺熏蒸，长度22cm；打磨光滑无毛刺，不易发霉。</w:t>
            </w:r>
          </w:p>
        </w:tc>
      </w:tr>
      <w:tr w14:paraId="4C4A0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0FC04DB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56</w:t>
            </w:r>
          </w:p>
        </w:tc>
        <w:tc>
          <w:tcPr>
            <w:tcW w:w="1545" w:type="dxa"/>
            <w:shd w:val="clear" w:color="auto" w:fill="auto"/>
            <w:noWrap/>
            <w:vAlign w:val="center"/>
          </w:tcPr>
          <w:p w14:paraId="4FDC6C6B">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一次性筷子（包）</w:t>
            </w:r>
          </w:p>
        </w:tc>
        <w:tc>
          <w:tcPr>
            <w:tcW w:w="1275" w:type="dxa"/>
            <w:shd w:val="clear" w:color="auto" w:fill="auto"/>
            <w:noWrap/>
            <w:vAlign w:val="center"/>
          </w:tcPr>
          <w:p w14:paraId="46430E87">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default" w:ascii="Calibri" w:hAnsi="Calibri" w:eastAsia="宋体" w:cs="Calibri"/>
                <w:i w:val="0"/>
                <w:iCs w:val="0"/>
                <w:color w:val="000000"/>
                <w:kern w:val="0"/>
                <w:sz w:val="18"/>
                <w:szCs w:val="18"/>
                <w:u w:val="none"/>
                <w:lang w:val="en-US" w:eastAsia="zh-CN" w:bidi="ar"/>
              </w:rPr>
              <w:t>/</w:t>
            </w:r>
          </w:p>
        </w:tc>
        <w:tc>
          <w:tcPr>
            <w:tcW w:w="1124" w:type="dxa"/>
            <w:shd w:val="clear" w:color="auto" w:fill="auto"/>
            <w:noWrap/>
            <w:vAlign w:val="center"/>
          </w:tcPr>
          <w:p w14:paraId="1B9EDDD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1包</w:t>
            </w:r>
          </w:p>
        </w:tc>
        <w:tc>
          <w:tcPr>
            <w:tcW w:w="1125" w:type="dxa"/>
            <w:shd w:val="clear" w:color="auto" w:fill="auto"/>
            <w:noWrap/>
            <w:vAlign w:val="center"/>
          </w:tcPr>
          <w:p w14:paraId="00064E93">
            <w:pPr>
              <w:rPr>
                <w:rFonts w:hint="eastAsia" w:ascii="宋体" w:hAnsi="宋体" w:eastAsia="宋体" w:cs="宋体"/>
                <w:i w:val="0"/>
                <w:iCs w:val="0"/>
                <w:color w:val="000000"/>
                <w:sz w:val="18"/>
                <w:szCs w:val="18"/>
                <w:u w:val="none"/>
              </w:rPr>
            </w:pPr>
          </w:p>
        </w:tc>
        <w:tc>
          <w:tcPr>
            <w:tcW w:w="1245" w:type="dxa"/>
            <w:shd w:val="clear" w:color="auto" w:fill="auto"/>
            <w:noWrap/>
            <w:vAlign w:val="center"/>
          </w:tcPr>
          <w:p w14:paraId="10AD8247">
            <w:pPr>
              <w:rPr>
                <w:rFonts w:hint="eastAsia" w:ascii="宋体" w:hAnsi="宋体" w:eastAsia="宋体" w:cs="宋体"/>
                <w:i w:val="0"/>
                <w:iCs w:val="0"/>
                <w:color w:val="000000"/>
                <w:sz w:val="18"/>
                <w:szCs w:val="18"/>
                <w:u w:val="none"/>
              </w:rPr>
            </w:pPr>
          </w:p>
        </w:tc>
        <w:tc>
          <w:tcPr>
            <w:tcW w:w="5730" w:type="dxa"/>
            <w:shd w:val="clear" w:color="auto" w:fill="auto"/>
            <w:noWrap/>
            <w:vAlign w:val="center"/>
          </w:tcPr>
          <w:p w14:paraId="57A70F04">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食品级原木，无霉变、无毛刺，符合食品接触卫生标准。</w:t>
            </w:r>
          </w:p>
        </w:tc>
      </w:tr>
      <w:tr w14:paraId="5D03C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78" w:type="dxa"/>
            <w:shd w:val="clear" w:color="auto" w:fill="auto"/>
            <w:noWrap/>
            <w:vAlign w:val="center"/>
          </w:tcPr>
          <w:p w14:paraId="1551791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57</w:t>
            </w:r>
          </w:p>
        </w:tc>
        <w:tc>
          <w:tcPr>
            <w:tcW w:w="1545" w:type="dxa"/>
            <w:shd w:val="clear" w:color="auto" w:fill="auto"/>
            <w:noWrap/>
            <w:vAlign w:val="center"/>
          </w:tcPr>
          <w:p w14:paraId="35DFA86C">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十二人桌餐碗盘套件</w:t>
            </w:r>
          </w:p>
        </w:tc>
        <w:tc>
          <w:tcPr>
            <w:tcW w:w="1275" w:type="dxa"/>
            <w:shd w:val="clear" w:color="auto" w:fill="auto"/>
            <w:noWrap/>
            <w:vAlign w:val="center"/>
          </w:tcPr>
          <w:p w14:paraId="017817B1">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default" w:ascii="Calibri" w:hAnsi="Calibri" w:eastAsia="宋体" w:cs="Calibri"/>
                <w:i w:val="0"/>
                <w:iCs w:val="0"/>
                <w:color w:val="000000"/>
                <w:kern w:val="0"/>
                <w:sz w:val="18"/>
                <w:szCs w:val="18"/>
                <w:u w:val="none"/>
                <w:lang w:val="en-US" w:eastAsia="zh-CN" w:bidi="ar"/>
              </w:rPr>
              <w:t>12人套装</w:t>
            </w:r>
          </w:p>
        </w:tc>
        <w:tc>
          <w:tcPr>
            <w:tcW w:w="1124" w:type="dxa"/>
            <w:shd w:val="clear" w:color="auto" w:fill="auto"/>
            <w:noWrap/>
            <w:vAlign w:val="center"/>
          </w:tcPr>
          <w:p w14:paraId="57A2386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3套</w:t>
            </w:r>
          </w:p>
        </w:tc>
        <w:tc>
          <w:tcPr>
            <w:tcW w:w="1125" w:type="dxa"/>
            <w:shd w:val="clear" w:color="auto" w:fill="auto"/>
            <w:noWrap/>
            <w:vAlign w:val="center"/>
          </w:tcPr>
          <w:p w14:paraId="61B71F9C">
            <w:pPr>
              <w:rPr>
                <w:rFonts w:hint="eastAsia" w:ascii="宋体" w:hAnsi="宋体" w:eastAsia="宋体" w:cs="宋体"/>
                <w:i w:val="0"/>
                <w:iCs w:val="0"/>
                <w:color w:val="000000"/>
                <w:sz w:val="18"/>
                <w:szCs w:val="18"/>
                <w:u w:val="none"/>
              </w:rPr>
            </w:pPr>
          </w:p>
        </w:tc>
        <w:tc>
          <w:tcPr>
            <w:tcW w:w="1245" w:type="dxa"/>
            <w:shd w:val="clear" w:color="auto" w:fill="auto"/>
            <w:noWrap/>
            <w:vAlign w:val="center"/>
          </w:tcPr>
          <w:p w14:paraId="6D937FAE">
            <w:pPr>
              <w:rPr>
                <w:rFonts w:hint="eastAsia" w:ascii="宋体" w:hAnsi="宋体" w:eastAsia="宋体" w:cs="宋体"/>
                <w:i w:val="0"/>
                <w:iCs w:val="0"/>
                <w:color w:val="000000"/>
                <w:sz w:val="18"/>
                <w:szCs w:val="18"/>
                <w:u w:val="none"/>
              </w:rPr>
            </w:pPr>
          </w:p>
        </w:tc>
        <w:tc>
          <w:tcPr>
            <w:tcW w:w="5730" w:type="dxa"/>
            <w:shd w:val="clear" w:color="auto" w:fill="auto"/>
            <w:noWrap/>
            <w:vAlign w:val="center"/>
          </w:tcPr>
          <w:p w14:paraId="06387DDD">
            <w:pPr>
              <w:keepNext w:val="0"/>
              <w:keepLines w:val="0"/>
              <w:widowControl/>
              <w:suppressLineNumbers w:val="0"/>
              <w:ind w:firstLine="0" w:firstLineChars="0"/>
              <w:jc w:val="left"/>
              <w:textAlignment w:val="center"/>
              <w:rPr>
                <w:rFonts w:hint="eastAsia" w:ascii="宋体" w:hAnsi="宋体" w:eastAsia="宋体" w:cs="宋体"/>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碗盘胎壁≥4mm，底部加厚；釉面洁白，可反复高温消毒，无脱釉针孔。每套含：12饭碗+12汤碗+12菜盘+1大汤盆。</w:t>
            </w:r>
          </w:p>
        </w:tc>
      </w:tr>
      <w:tr w14:paraId="19827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578" w:type="dxa"/>
            <w:shd w:val="clear" w:color="auto" w:fill="auto"/>
            <w:noWrap/>
            <w:vAlign w:val="center"/>
          </w:tcPr>
          <w:p w14:paraId="1E05384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总价</w:t>
            </w:r>
          </w:p>
        </w:tc>
        <w:tc>
          <w:tcPr>
            <w:tcW w:w="1545" w:type="dxa"/>
            <w:shd w:val="clear" w:color="auto" w:fill="auto"/>
            <w:noWrap/>
            <w:vAlign w:val="center"/>
          </w:tcPr>
          <w:p w14:paraId="3B3F4651">
            <w:pPr>
              <w:keepNext w:val="0"/>
              <w:keepLines w:val="0"/>
              <w:widowControl/>
              <w:suppressLineNumbers w:val="0"/>
              <w:ind w:firstLine="0" w:firstLineChars="0"/>
              <w:jc w:val="center"/>
              <w:textAlignment w:val="center"/>
              <w:rPr>
                <w:rFonts w:hint="default" w:ascii="Calibri" w:hAnsi="Calibri" w:eastAsia="宋体" w:cs="Calibri"/>
                <w:i w:val="0"/>
                <w:iCs w:val="0"/>
                <w:color w:val="000000"/>
                <w:kern w:val="0"/>
                <w:sz w:val="18"/>
                <w:szCs w:val="18"/>
                <w:u w:val="none"/>
                <w:lang w:val="en-US" w:eastAsia="zh-CN" w:bidi="ar"/>
              </w:rPr>
            </w:pPr>
          </w:p>
        </w:tc>
        <w:tc>
          <w:tcPr>
            <w:tcW w:w="1275" w:type="dxa"/>
            <w:shd w:val="clear" w:color="auto" w:fill="auto"/>
            <w:noWrap/>
            <w:vAlign w:val="center"/>
          </w:tcPr>
          <w:p w14:paraId="51F7F53A">
            <w:pPr>
              <w:keepNext w:val="0"/>
              <w:keepLines w:val="0"/>
              <w:widowControl/>
              <w:suppressLineNumbers w:val="0"/>
              <w:ind w:firstLine="0" w:firstLineChars="0"/>
              <w:jc w:val="center"/>
              <w:textAlignment w:val="center"/>
              <w:rPr>
                <w:rFonts w:hint="default" w:ascii="Calibri" w:hAnsi="Calibri" w:eastAsia="宋体" w:cs="Calibri"/>
                <w:i w:val="0"/>
                <w:iCs w:val="0"/>
                <w:color w:val="000000"/>
                <w:kern w:val="0"/>
                <w:sz w:val="18"/>
                <w:szCs w:val="18"/>
                <w:u w:val="none"/>
                <w:lang w:val="en-US" w:eastAsia="zh-CN" w:bidi="ar"/>
              </w:rPr>
            </w:pPr>
          </w:p>
        </w:tc>
        <w:tc>
          <w:tcPr>
            <w:tcW w:w="1124" w:type="dxa"/>
            <w:shd w:val="clear" w:color="auto" w:fill="auto"/>
            <w:noWrap/>
            <w:vAlign w:val="center"/>
          </w:tcPr>
          <w:p w14:paraId="620ED41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125" w:type="dxa"/>
            <w:shd w:val="clear" w:color="auto" w:fill="auto"/>
            <w:noWrap/>
            <w:vAlign w:val="center"/>
          </w:tcPr>
          <w:p w14:paraId="273560A2">
            <w:pPr>
              <w:rPr>
                <w:rFonts w:hint="eastAsia" w:ascii="宋体" w:hAnsi="宋体" w:eastAsia="宋体" w:cs="宋体"/>
                <w:i w:val="0"/>
                <w:iCs w:val="0"/>
                <w:color w:val="000000"/>
                <w:sz w:val="18"/>
                <w:szCs w:val="18"/>
                <w:u w:val="none"/>
              </w:rPr>
            </w:pPr>
          </w:p>
        </w:tc>
        <w:tc>
          <w:tcPr>
            <w:tcW w:w="1245" w:type="dxa"/>
            <w:shd w:val="clear" w:color="auto" w:fill="auto"/>
            <w:noWrap/>
            <w:vAlign w:val="center"/>
          </w:tcPr>
          <w:p w14:paraId="3A5E48FB">
            <w:pPr>
              <w:rPr>
                <w:rFonts w:hint="eastAsia" w:ascii="宋体" w:hAnsi="宋体" w:eastAsia="宋体" w:cs="宋体"/>
                <w:i w:val="0"/>
                <w:iCs w:val="0"/>
                <w:color w:val="000000"/>
                <w:sz w:val="18"/>
                <w:szCs w:val="18"/>
                <w:u w:val="none"/>
              </w:rPr>
            </w:pPr>
          </w:p>
        </w:tc>
        <w:tc>
          <w:tcPr>
            <w:tcW w:w="5730" w:type="dxa"/>
            <w:shd w:val="clear" w:color="auto" w:fill="auto"/>
            <w:noWrap/>
            <w:vAlign w:val="center"/>
          </w:tcPr>
          <w:p w14:paraId="650F7A6D">
            <w:pPr>
              <w:keepNext w:val="0"/>
              <w:keepLines w:val="0"/>
              <w:widowControl/>
              <w:suppressLineNumbers w:val="0"/>
              <w:ind w:firstLine="0" w:firstLineChars="0"/>
              <w:jc w:val="left"/>
              <w:textAlignment w:val="center"/>
              <w:rPr>
                <w:rFonts w:hint="default" w:ascii="Calibri" w:hAnsi="Calibri" w:eastAsia="宋体" w:cs="Calibri"/>
                <w:i w:val="0"/>
                <w:iCs w:val="0"/>
                <w:color w:val="000000"/>
                <w:kern w:val="0"/>
                <w:sz w:val="18"/>
                <w:szCs w:val="18"/>
                <w:u w:val="none"/>
                <w:lang w:val="en-US" w:eastAsia="zh-CN" w:bidi="ar"/>
              </w:rPr>
            </w:pPr>
          </w:p>
        </w:tc>
      </w:tr>
    </w:tbl>
    <w:p w14:paraId="2F3DA015">
      <w:pPr>
        <w:pStyle w:val="2"/>
        <w:rPr>
          <w:rFonts w:hint="default"/>
        </w:rPr>
      </w:pPr>
    </w:p>
    <w:sectPr>
      <w:pgSz w:w="16838" w:h="11906" w:orient="landscape"/>
      <w:pgMar w:top="1587" w:right="2098" w:bottom="1474" w:left="1984" w:header="851" w:footer="992" w:gutter="0"/>
      <w:pgNumType w:fmt="numberInDash"/>
      <w:cols w:space="720"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6FF1BD15-FCC2-46F8-8E12-0BF6E5EFE691}"/>
  </w:font>
  <w:font w:name="仿宋_GB2312">
    <w:altName w:val="仿宋"/>
    <w:panose1 w:val="02010609030101010101"/>
    <w:charset w:val="86"/>
    <w:family w:val="modern"/>
    <w:pitch w:val="default"/>
    <w:sig w:usb0="00000000" w:usb1="00000000" w:usb2="00000000" w:usb3="00000000" w:csb0="00040000" w:csb1="00000000"/>
  </w:font>
  <w:font w:name="方正小标宋_GBK">
    <w:panose1 w:val="03000509000000000000"/>
    <w:charset w:val="86"/>
    <w:family w:val="auto"/>
    <w:pitch w:val="default"/>
    <w:sig w:usb0="00000001" w:usb1="080E0000" w:usb2="00000000" w:usb3="00000000" w:csb0="00040000" w:csb1="00000000"/>
    <w:embedRegular r:id="rId2" w:fontKey="{7AAE3DD6-928F-4AE2-B0ED-C2F14698D2A7}"/>
  </w:font>
  <w:font w:name="FangSong_GB2312">
    <w:altName w:val="仿宋"/>
    <w:panose1 w:val="02010609030101010101"/>
    <w:charset w:val="86"/>
    <w:family w:val="auto"/>
    <w:pitch w:val="default"/>
    <w:sig w:usb0="00000000" w:usb1="00000000" w:usb2="00000000" w:usb3="00000000" w:csb0="00040000" w:csb1="00000000"/>
    <w:embedRegular r:id="rId3" w:fontKey="{0EBF6F89-7F6B-494C-B0A1-A5895222D0EA}"/>
  </w:font>
  <w:font w:name="方正小标宋简体">
    <w:panose1 w:val="02000000000000000000"/>
    <w:charset w:val="86"/>
    <w:family w:val="auto"/>
    <w:pitch w:val="default"/>
    <w:sig w:usb0="00000001" w:usb1="08000000" w:usb2="00000000" w:usb3="00000000" w:csb0="00040000" w:csb1="00000000"/>
    <w:embedRegular r:id="rId4" w:fontKey="{F9086627-6C0A-4220-B1DB-025D19E1E7F1}"/>
  </w:font>
  <w:font w:name="方正仿宋_GBK">
    <w:panose1 w:val="03000509000000000000"/>
    <w:charset w:val="86"/>
    <w:family w:val="auto"/>
    <w:pitch w:val="default"/>
    <w:sig w:usb0="00000001" w:usb1="080E0000" w:usb2="00000000" w:usb3="00000000" w:csb0="00040000" w:csb1="00000000"/>
    <w:embedRegular r:id="rId5" w:fontKey="{F2A73694-F50A-45C0-9BA7-58A7AE5B53A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50E8BB">
    <w:pPr>
      <w:pStyle w:val="13"/>
      <w:ind w:firstLine="36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4A3563">
                          <w:pPr>
                            <w:pStyle w:val="13"/>
                            <w:ind w:firstLine="360"/>
                          </w:pPr>
                          <w:r>
                            <w:rPr>
                              <w:rFonts w:hint="eastAsia"/>
                            </w:rPr>
                            <w:fldChar w:fldCharType="begin"/>
                          </w:r>
                          <w:r>
                            <w:rPr>
                              <w:rFonts w:hint="eastAsia"/>
                            </w:rPr>
                            <w:instrText xml:space="preserve"> PAGE  \* MERGEFORMAT </w:instrText>
                          </w:r>
                          <w:r>
                            <w:rPr>
                              <w:rFonts w:hint="eastAsia"/>
                            </w:rPr>
                            <w:fldChar w:fldCharType="separate"/>
                          </w:r>
                          <w:r>
                            <w:rPr>
                              <w:rFonts w:hint="eastAsia"/>
                            </w:rPr>
                            <w:t>- 28 -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694A3563">
                    <w:pPr>
                      <w:pStyle w:val="13"/>
                      <w:ind w:firstLine="360"/>
                    </w:pPr>
                    <w:r>
                      <w:rPr>
                        <w:rFonts w:hint="eastAsia"/>
                      </w:rPr>
                      <w:fldChar w:fldCharType="begin"/>
                    </w:r>
                    <w:r>
                      <w:rPr>
                        <w:rFonts w:hint="eastAsia"/>
                      </w:rPr>
                      <w:instrText xml:space="preserve"> PAGE  \* MERGEFORMAT </w:instrText>
                    </w:r>
                    <w:r>
                      <w:rPr>
                        <w:rFonts w:hint="eastAsia"/>
                      </w:rPr>
                      <w:fldChar w:fldCharType="separate"/>
                    </w:r>
                    <w:r>
                      <w:rPr>
                        <w:rFonts w:hint="eastAsia"/>
                      </w:rPr>
                      <w:t>- 28 -</w:t>
                    </w:r>
                    <w:r>
                      <w:rPr>
                        <w:rFonts w:hint="eastAsia"/>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560"/>
      </w:pPr>
      <w:r>
        <w:separator/>
      </w:r>
    </w:p>
  </w:footnote>
  <w:footnote w:type="continuationSeparator" w:id="1">
    <w:p>
      <w:pPr>
        <w:spacing w:line="24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B62DE8">
    <w:pPr>
      <w:pStyle w:val="14"/>
      <w:pBdr>
        <w:bottom w:val="none" w:color="auto" w:sz="0" w:space="1"/>
      </w:pBdr>
      <w:ind w:firstLine="360"/>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F35031"/>
    <w:multiLevelType w:val="multilevel"/>
    <w:tmpl w:val="25F35031"/>
    <w:lvl w:ilvl="0" w:tentative="0">
      <w:start w:val="1"/>
      <w:numFmt w:val="decimal"/>
      <w:pStyle w:val="38"/>
      <w:suff w:val="nothing"/>
      <w:lvlText w:val="%1. "/>
      <w:lvlJc w:val="left"/>
      <w:pPr>
        <w:ind w:left="0" w:firstLine="40"/>
      </w:pPr>
      <w:rPr>
        <w:rFonts w:hint="default" w:ascii="宋体" w:hAnsi="宋体" w:eastAsia="宋体" w:cs="宋体"/>
      </w:rPr>
    </w:lvl>
    <w:lvl w:ilvl="1" w:tentative="0">
      <w:start w:val="1"/>
      <w:numFmt w:val="decimal"/>
      <w:suff w:val="nothing"/>
      <w:lvlText w:val="%1.%2."/>
      <w:lvlJc w:val="left"/>
      <w:pPr>
        <w:ind w:left="0" w:firstLine="40"/>
      </w:pPr>
      <w:rPr>
        <w:rFonts w:hint="default"/>
      </w:rPr>
    </w:lvl>
    <w:lvl w:ilvl="2" w:tentative="0">
      <w:start w:val="1"/>
      <w:numFmt w:val="decimal"/>
      <w:lvlText w:val="%1.%2.%3."/>
      <w:lvlJc w:val="left"/>
      <w:pPr>
        <w:ind w:left="709" w:hanging="709"/>
      </w:pPr>
      <w:rPr>
        <w:rFonts w:hint="default"/>
      </w:rPr>
    </w:lvl>
    <w:lvl w:ilvl="3" w:tentative="0">
      <w:start w:val="1"/>
      <w:numFmt w:val="decimal"/>
      <w:suff w:val="nothing"/>
      <w:lvlText w:val="%1.%2.%3.%4."/>
      <w:lvlJc w:val="left"/>
      <w:pPr>
        <w:ind w:left="840" w:hanging="84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MxNzIzOTQxY2NmMmM4MDdjMGJkYmM3ODMwYjg0OTgifQ=="/>
  </w:docVars>
  <w:rsids>
    <w:rsidRoot w:val="39C374B5"/>
    <w:rsid w:val="000B18E9"/>
    <w:rsid w:val="000C272B"/>
    <w:rsid w:val="006D4446"/>
    <w:rsid w:val="006E45C4"/>
    <w:rsid w:val="007F6B39"/>
    <w:rsid w:val="00995706"/>
    <w:rsid w:val="00A43C16"/>
    <w:rsid w:val="00D30961"/>
    <w:rsid w:val="00EC167C"/>
    <w:rsid w:val="01500F15"/>
    <w:rsid w:val="021F7DC1"/>
    <w:rsid w:val="02332301"/>
    <w:rsid w:val="02AF3AD4"/>
    <w:rsid w:val="03BD0FA6"/>
    <w:rsid w:val="045D03D9"/>
    <w:rsid w:val="04656F6D"/>
    <w:rsid w:val="04A2406F"/>
    <w:rsid w:val="052E0323"/>
    <w:rsid w:val="065937F5"/>
    <w:rsid w:val="076B592C"/>
    <w:rsid w:val="07C44FC8"/>
    <w:rsid w:val="089554B9"/>
    <w:rsid w:val="093174A9"/>
    <w:rsid w:val="093A3F64"/>
    <w:rsid w:val="095E4522"/>
    <w:rsid w:val="0A0C5AD9"/>
    <w:rsid w:val="0A221148"/>
    <w:rsid w:val="0AC521D2"/>
    <w:rsid w:val="0B9D4175"/>
    <w:rsid w:val="0CE01B52"/>
    <w:rsid w:val="0E8348C7"/>
    <w:rsid w:val="0EBE26EA"/>
    <w:rsid w:val="0ED2440E"/>
    <w:rsid w:val="10281F49"/>
    <w:rsid w:val="10A5627E"/>
    <w:rsid w:val="10B31EE1"/>
    <w:rsid w:val="111E5802"/>
    <w:rsid w:val="11322D39"/>
    <w:rsid w:val="115E7C6E"/>
    <w:rsid w:val="12591766"/>
    <w:rsid w:val="133E36DF"/>
    <w:rsid w:val="13446E5C"/>
    <w:rsid w:val="13A92ED8"/>
    <w:rsid w:val="13E130B8"/>
    <w:rsid w:val="14471245"/>
    <w:rsid w:val="147C7BFC"/>
    <w:rsid w:val="1546125B"/>
    <w:rsid w:val="17051A78"/>
    <w:rsid w:val="176E11A9"/>
    <w:rsid w:val="17831328"/>
    <w:rsid w:val="18552D76"/>
    <w:rsid w:val="18B85197"/>
    <w:rsid w:val="18D77EDA"/>
    <w:rsid w:val="1AA811D8"/>
    <w:rsid w:val="1AFC4714"/>
    <w:rsid w:val="1AFF18F4"/>
    <w:rsid w:val="1C224A80"/>
    <w:rsid w:val="1C5F7434"/>
    <w:rsid w:val="1CE26647"/>
    <w:rsid w:val="1D386CBB"/>
    <w:rsid w:val="1E727582"/>
    <w:rsid w:val="1EE26F29"/>
    <w:rsid w:val="1EE85F93"/>
    <w:rsid w:val="1F7A6835"/>
    <w:rsid w:val="20E80898"/>
    <w:rsid w:val="213EC08E"/>
    <w:rsid w:val="225E5249"/>
    <w:rsid w:val="22EE5CD3"/>
    <w:rsid w:val="23FD6C32"/>
    <w:rsid w:val="256736AA"/>
    <w:rsid w:val="25911BD7"/>
    <w:rsid w:val="25E62821"/>
    <w:rsid w:val="272616E1"/>
    <w:rsid w:val="27794B4A"/>
    <w:rsid w:val="27BF26F8"/>
    <w:rsid w:val="286C7D59"/>
    <w:rsid w:val="28DD63F6"/>
    <w:rsid w:val="29313F70"/>
    <w:rsid w:val="2C0C1734"/>
    <w:rsid w:val="2C3F712F"/>
    <w:rsid w:val="2D12477D"/>
    <w:rsid w:val="2D3409D6"/>
    <w:rsid w:val="2DE97C55"/>
    <w:rsid w:val="2EE101EA"/>
    <w:rsid w:val="30586A11"/>
    <w:rsid w:val="31490660"/>
    <w:rsid w:val="32111B8D"/>
    <w:rsid w:val="338E039A"/>
    <w:rsid w:val="33C65B0F"/>
    <w:rsid w:val="33D57060"/>
    <w:rsid w:val="34323612"/>
    <w:rsid w:val="353E64B0"/>
    <w:rsid w:val="35FB2318"/>
    <w:rsid w:val="363A7F05"/>
    <w:rsid w:val="365D68AA"/>
    <w:rsid w:val="373158C6"/>
    <w:rsid w:val="378300D2"/>
    <w:rsid w:val="385E0A57"/>
    <w:rsid w:val="38951DBD"/>
    <w:rsid w:val="396B349D"/>
    <w:rsid w:val="39C374B5"/>
    <w:rsid w:val="3A1855E2"/>
    <w:rsid w:val="3A8520DD"/>
    <w:rsid w:val="3A9B2520"/>
    <w:rsid w:val="3A9C121D"/>
    <w:rsid w:val="3AD81FDE"/>
    <w:rsid w:val="3BFC0105"/>
    <w:rsid w:val="3C1B739B"/>
    <w:rsid w:val="3C8D52F7"/>
    <w:rsid w:val="3CC13EED"/>
    <w:rsid w:val="3D182CA5"/>
    <w:rsid w:val="3F16434D"/>
    <w:rsid w:val="3F55194A"/>
    <w:rsid w:val="3FE43E1D"/>
    <w:rsid w:val="402B1F97"/>
    <w:rsid w:val="40485F1D"/>
    <w:rsid w:val="40DD3A46"/>
    <w:rsid w:val="42030430"/>
    <w:rsid w:val="420F1B6F"/>
    <w:rsid w:val="4330656E"/>
    <w:rsid w:val="440352FB"/>
    <w:rsid w:val="4596191A"/>
    <w:rsid w:val="45B63361"/>
    <w:rsid w:val="463A1A04"/>
    <w:rsid w:val="463A5706"/>
    <w:rsid w:val="464C0026"/>
    <w:rsid w:val="470B1C1B"/>
    <w:rsid w:val="48204344"/>
    <w:rsid w:val="483B1AA0"/>
    <w:rsid w:val="48CB5306"/>
    <w:rsid w:val="490C1CEF"/>
    <w:rsid w:val="4925156E"/>
    <w:rsid w:val="49405A67"/>
    <w:rsid w:val="49472374"/>
    <w:rsid w:val="49840015"/>
    <w:rsid w:val="49C135F5"/>
    <w:rsid w:val="4A5646E8"/>
    <w:rsid w:val="4A606796"/>
    <w:rsid w:val="4A845825"/>
    <w:rsid w:val="4A9931E9"/>
    <w:rsid w:val="4AE0038B"/>
    <w:rsid w:val="4B2F0FBA"/>
    <w:rsid w:val="4CA617B2"/>
    <w:rsid w:val="4CD02048"/>
    <w:rsid w:val="4CFF6FFC"/>
    <w:rsid w:val="4D6453C4"/>
    <w:rsid w:val="4D664EEB"/>
    <w:rsid w:val="4DF17A08"/>
    <w:rsid w:val="4E17648A"/>
    <w:rsid w:val="4E5008D0"/>
    <w:rsid w:val="501271DA"/>
    <w:rsid w:val="50AF6164"/>
    <w:rsid w:val="51C57804"/>
    <w:rsid w:val="52F87827"/>
    <w:rsid w:val="52FC22CC"/>
    <w:rsid w:val="532E3367"/>
    <w:rsid w:val="53AB552B"/>
    <w:rsid w:val="53D92EF0"/>
    <w:rsid w:val="5596306C"/>
    <w:rsid w:val="56F40305"/>
    <w:rsid w:val="576042F8"/>
    <w:rsid w:val="57C60377"/>
    <w:rsid w:val="58BFEE67"/>
    <w:rsid w:val="58C42144"/>
    <w:rsid w:val="59063BBF"/>
    <w:rsid w:val="59396B6A"/>
    <w:rsid w:val="59442E96"/>
    <w:rsid w:val="59634E84"/>
    <w:rsid w:val="5ACC5E02"/>
    <w:rsid w:val="5B3D23D4"/>
    <w:rsid w:val="5BE52E2E"/>
    <w:rsid w:val="5BFF5CC9"/>
    <w:rsid w:val="5C746C60"/>
    <w:rsid w:val="5D4E2597"/>
    <w:rsid w:val="5D6C7BE4"/>
    <w:rsid w:val="5D7B3258"/>
    <w:rsid w:val="5DDF4575"/>
    <w:rsid w:val="5E544DC4"/>
    <w:rsid w:val="5F0B37C9"/>
    <w:rsid w:val="5F5769A3"/>
    <w:rsid w:val="610908EA"/>
    <w:rsid w:val="61A05C5E"/>
    <w:rsid w:val="620637C4"/>
    <w:rsid w:val="639E4D50"/>
    <w:rsid w:val="647B1E67"/>
    <w:rsid w:val="6496525B"/>
    <w:rsid w:val="66233D24"/>
    <w:rsid w:val="678E23C7"/>
    <w:rsid w:val="687E5D14"/>
    <w:rsid w:val="691A1951"/>
    <w:rsid w:val="693043F6"/>
    <w:rsid w:val="693976AA"/>
    <w:rsid w:val="6A7C730D"/>
    <w:rsid w:val="6B196267"/>
    <w:rsid w:val="6B54243A"/>
    <w:rsid w:val="6C394B45"/>
    <w:rsid w:val="6C3E390D"/>
    <w:rsid w:val="6C42350A"/>
    <w:rsid w:val="6D6E141C"/>
    <w:rsid w:val="6E2849B7"/>
    <w:rsid w:val="6E37DD4A"/>
    <w:rsid w:val="6E773B1E"/>
    <w:rsid w:val="6E7A54DB"/>
    <w:rsid w:val="70367EC1"/>
    <w:rsid w:val="71034FA9"/>
    <w:rsid w:val="71364DB1"/>
    <w:rsid w:val="72B95F42"/>
    <w:rsid w:val="73483AFC"/>
    <w:rsid w:val="735D21CB"/>
    <w:rsid w:val="73702985"/>
    <w:rsid w:val="737068B8"/>
    <w:rsid w:val="73750CEA"/>
    <w:rsid w:val="740C19F7"/>
    <w:rsid w:val="74354776"/>
    <w:rsid w:val="747759A7"/>
    <w:rsid w:val="76852F5D"/>
    <w:rsid w:val="77140A8D"/>
    <w:rsid w:val="77550B81"/>
    <w:rsid w:val="7C387A52"/>
    <w:rsid w:val="7C877791"/>
    <w:rsid w:val="7CC13438"/>
    <w:rsid w:val="7D955C7B"/>
    <w:rsid w:val="7DFB875E"/>
    <w:rsid w:val="7E37041D"/>
    <w:rsid w:val="7E692F3B"/>
    <w:rsid w:val="7EA83550"/>
    <w:rsid w:val="7F8964F3"/>
    <w:rsid w:val="7FDC5F62"/>
    <w:rsid w:val="BF9E8237"/>
    <w:rsid w:val="EBFF9D19"/>
    <w:rsid w:val="FAEFDE42"/>
    <w:rsid w:val="FFBF59A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640" w:firstLineChars="200"/>
      <w:jc w:val="both"/>
    </w:pPr>
    <w:rPr>
      <w:rFonts w:ascii="Times New Roman" w:hAnsi="Times New Roman" w:eastAsia="仿宋_GB2312" w:cs="Times New Roman"/>
      <w:kern w:val="2"/>
      <w:sz w:val="28"/>
      <w:szCs w:val="22"/>
      <w:lang w:val="en-US" w:eastAsia="zh-CN" w:bidi="ar-SA"/>
    </w:rPr>
  </w:style>
  <w:style w:type="paragraph" w:styleId="4">
    <w:name w:val="heading 1"/>
    <w:basedOn w:val="1"/>
    <w:next w:val="1"/>
    <w:link w:val="35"/>
    <w:qFormat/>
    <w:uiPriority w:val="0"/>
    <w:pPr>
      <w:keepNext/>
      <w:keepLines/>
      <w:jc w:val="left"/>
      <w:outlineLvl w:val="0"/>
    </w:pPr>
    <w:rPr>
      <w:rFonts w:eastAsia="黑体"/>
      <w:kern w:val="44"/>
    </w:rPr>
  </w:style>
  <w:style w:type="paragraph" w:styleId="5">
    <w:name w:val="heading 2"/>
    <w:basedOn w:val="1"/>
    <w:next w:val="1"/>
    <w:qFormat/>
    <w:uiPriority w:val="0"/>
    <w:pPr>
      <w:keepNext/>
      <w:keepLines/>
      <w:adjustRightInd w:val="0"/>
      <w:spacing w:before="260" w:after="260" w:line="416" w:lineRule="atLeast"/>
      <w:textAlignment w:val="baseline"/>
      <w:outlineLvl w:val="1"/>
    </w:pPr>
    <w:rPr>
      <w:rFonts w:ascii="Arial" w:hAnsi="Arial" w:eastAsia="黑体"/>
      <w:b/>
      <w:kern w:val="0"/>
      <w:sz w:val="32"/>
      <w:szCs w:val="24"/>
    </w:rPr>
  </w:style>
  <w:style w:type="paragraph" w:styleId="6">
    <w:name w:val="heading 3"/>
    <w:basedOn w:val="1"/>
    <w:next w:val="1"/>
    <w:semiHidden/>
    <w:unhideWhenUsed/>
    <w:qFormat/>
    <w:uiPriority w:val="9"/>
    <w:pPr>
      <w:keepNext/>
      <w:keepLines/>
      <w:spacing w:before="260" w:after="260" w:line="416" w:lineRule="auto"/>
      <w:outlineLvl w:val="2"/>
    </w:pPr>
    <w:rPr>
      <w:b/>
      <w:bCs/>
      <w:sz w:val="32"/>
      <w:szCs w:val="32"/>
    </w:rPr>
  </w:style>
  <w:style w:type="paragraph" w:styleId="7">
    <w:name w:val="heading 4"/>
    <w:basedOn w:val="1"/>
    <w:next w:val="1"/>
    <w:qFormat/>
    <w:uiPriority w:val="0"/>
    <w:pPr>
      <w:widowControl/>
      <w:overflowPunct w:val="0"/>
      <w:adjustRightInd w:val="0"/>
      <w:snapToGrid w:val="0"/>
      <w:spacing w:before="120" w:line="300" w:lineRule="auto"/>
      <w:jc w:val="left"/>
      <w:textAlignment w:val="baseline"/>
      <w:outlineLvl w:val="3"/>
    </w:pPr>
    <w:rPr>
      <w:rFonts w:ascii="Arial" w:hAnsi="Arial"/>
      <w:b/>
      <w:kern w:val="0"/>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styleId="3">
    <w:name w:val="toc 5"/>
    <w:basedOn w:val="1"/>
    <w:next w:val="1"/>
    <w:qFormat/>
    <w:uiPriority w:val="0"/>
    <w:pPr>
      <w:ind w:left="1680"/>
    </w:pPr>
  </w:style>
  <w:style w:type="paragraph" w:styleId="8">
    <w:name w:val="Normal Indent"/>
    <w:basedOn w:val="1"/>
    <w:next w:val="1"/>
    <w:unhideWhenUsed/>
    <w:qFormat/>
    <w:uiPriority w:val="99"/>
    <w:pPr>
      <w:ind w:firstLine="420"/>
    </w:pPr>
  </w:style>
  <w:style w:type="paragraph" w:styleId="9">
    <w:name w:val="annotation text"/>
    <w:basedOn w:val="1"/>
    <w:qFormat/>
    <w:uiPriority w:val="0"/>
    <w:pPr>
      <w:jc w:val="left"/>
    </w:pPr>
  </w:style>
  <w:style w:type="paragraph" w:styleId="10">
    <w:name w:val="Body Text Indent"/>
    <w:basedOn w:val="1"/>
    <w:qFormat/>
    <w:uiPriority w:val="99"/>
    <w:pPr>
      <w:spacing w:after="120"/>
      <w:ind w:left="420" w:leftChars="200"/>
    </w:pPr>
  </w:style>
  <w:style w:type="paragraph" w:styleId="11">
    <w:name w:val="Plain Text"/>
    <w:basedOn w:val="1"/>
    <w:qFormat/>
    <w:uiPriority w:val="0"/>
    <w:pPr>
      <w:autoSpaceDE w:val="0"/>
      <w:autoSpaceDN w:val="0"/>
      <w:adjustRightInd w:val="0"/>
      <w:jc w:val="left"/>
    </w:pPr>
    <w:rPr>
      <w:rFonts w:ascii="宋体" w:hAnsiTheme="minorHAnsi" w:eastAsiaTheme="minorEastAsia" w:cstheme="minorBidi"/>
      <w:szCs w:val="24"/>
    </w:rPr>
  </w:style>
  <w:style w:type="paragraph" w:styleId="12">
    <w:name w:val="Date"/>
    <w:basedOn w:val="1"/>
    <w:next w:val="1"/>
    <w:qFormat/>
    <w:uiPriority w:val="0"/>
    <w:pPr>
      <w:widowControl w:val="0"/>
      <w:spacing w:line="440" w:lineRule="exact"/>
      <w:ind w:left="100" w:leftChars="2500" w:firstLine="200" w:firstLineChars="200"/>
      <w:jc w:val="both"/>
    </w:pPr>
    <w:rPr>
      <w:rFonts w:ascii="宋体" w:eastAsia="宋体"/>
    </w:rPr>
  </w:style>
  <w:style w:type="paragraph" w:styleId="13">
    <w:name w:val="footer"/>
    <w:basedOn w:val="1"/>
    <w:unhideWhenUsed/>
    <w:qFormat/>
    <w:uiPriority w:val="99"/>
    <w:pPr>
      <w:tabs>
        <w:tab w:val="center" w:pos="4153"/>
        <w:tab w:val="right" w:pos="8306"/>
      </w:tabs>
      <w:snapToGrid w:val="0"/>
      <w:jc w:val="left"/>
    </w:pPr>
    <w:rPr>
      <w:sz w:val="18"/>
      <w:szCs w:val="18"/>
    </w:rPr>
  </w:style>
  <w:style w:type="paragraph" w:styleId="1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unhideWhenUsed/>
    <w:qFormat/>
    <w:uiPriority w:val="39"/>
  </w:style>
  <w:style w:type="paragraph" w:styleId="16">
    <w:name w:val="Body Text Indent 3"/>
    <w:basedOn w:val="1"/>
    <w:qFormat/>
    <w:uiPriority w:val="0"/>
    <w:pPr>
      <w:ind w:firstLine="538" w:firstLineChars="192"/>
    </w:pPr>
    <w:rPr>
      <w:rFonts w:asciiTheme="minorHAnsi" w:hAnsiTheme="minorHAnsi" w:eastAsiaTheme="minorEastAsia" w:cstheme="minorBidi"/>
      <w:color w:val="000000"/>
      <w:szCs w:val="24"/>
    </w:rPr>
  </w:style>
  <w:style w:type="paragraph" w:styleId="17">
    <w:name w:val="toc 2"/>
    <w:basedOn w:val="1"/>
    <w:next w:val="1"/>
    <w:qFormat/>
    <w:uiPriority w:val="0"/>
    <w:pPr>
      <w:ind w:left="420" w:leftChars="200"/>
    </w:pPr>
  </w:style>
  <w:style w:type="paragraph" w:styleId="18">
    <w:name w:val="Body Text 2"/>
    <w:basedOn w:val="1"/>
    <w:qFormat/>
    <w:uiPriority w:val="0"/>
    <w:rPr>
      <w:rFonts w:ascii="宋体"/>
      <w:sz w:val="13"/>
      <w:szCs w:val="20"/>
    </w:rPr>
  </w:style>
  <w:style w:type="paragraph" w:styleId="19">
    <w:name w:val="Body Text First Indent"/>
    <w:basedOn w:val="2"/>
    <w:qFormat/>
    <w:uiPriority w:val="0"/>
    <w:pPr>
      <w:adjustRightInd w:val="0"/>
      <w:spacing w:line="360" w:lineRule="atLeast"/>
      <w:ind w:firstLine="420" w:firstLineChars="100"/>
      <w:jc w:val="left"/>
      <w:textAlignment w:val="baseline"/>
    </w:pPr>
    <w:rPr>
      <w:kern w:val="0"/>
      <w:sz w:val="24"/>
    </w:rPr>
  </w:style>
  <w:style w:type="paragraph" w:styleId="20">
    <w:name w:val="Body Text First Indent 2"/>
    <w:basedOn w:val="10"/>
    <w:unhideWhenUsed/>
    <w:qFormat/>
    <w:uiPriority w:val="99"/>
    <w:pPr>
      <w:ind w:firstLine="420" w:firstLineChars="200"/>
    </w:pPr>
  </w:style>
  <w:style w:type="table" w:styleId="22">
    <w:name w:val="Table Grid"/>
    <w:basedOn w:val="21"/>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4">
    <w:name w:val="page number"/>
    <w:basedOn w:val="23"/>
    <w:qFormat/>
    <w:uiPriority w:val="0"/>
  </w:style>
  <w:style w:type="character" w:styleId="25">
    <w:name w:val="Hyperlink"/>
    <w:basedOn w:val="23"/>
    <w:unhideWhenUsed/>
    <w:qFormat/>
    <w:uiPriority w:val="99"/>
    <w:rPr>
      <w:color w:val="0563C1" w:themeColor="hyperlink"/>
      <w:u w:val="single"/>
      <w14:textFill>
        <w14:solidFill>
          <w14:schemeClr w14:val="hlink"/>
        </w14:solidFill>
      </w14:textFill>
    </w:rPr>
  </w:style>
  <w:style w:type="character" w:styleId="26">
    <w:name w:val="annotation reference"/>
    <w:basedOn w:val="23"/>
    <w:qFormat/>
    <w:uiPriority w:val="0"/>
    <w:rPr>
      <w:sz w:val="21"/>
      <w:szCs w:val="21"/>
    </w:rPr>
  </w:style>
  <w:style w:type="paragraph" w:customStyle="1" w:styleId="27">
    <w:name w:val="Default"/>
    <w:next w:val="17"/>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28">
    <w:name w:val="抬头"/>
    <w:basedOn w:val="1"/>
    <w:qFormat/>
    <w:uiPriority w:val="0"/>
    <w:rPr>
      <w:rFonts w:asciiTheme="minorHAnsi" w:hAnsiTheme="minorHAnsi"/>
      <w:b/>
    </w:rPr>
  </w:style>
  <w:style w:type="paragraph" w:customStyle="1" w:styleId="29">
    <w:name w:val="WPSOffice手动目录 1"/>
    <w:qFormat/>
    <w:uiPriority w:val="0"/>
    <w:rPr>
      <w:rFonts w:ascii="Calibri" w:hAnsi="Calibri" w:eastAsia="宋体" w:cs="Times New Roman"/>
      <w:lang w:val="en-US" w:eastAsia="zh-CN" w:bidi="ar-SA"/>
    </w:rPr>
  </w:style>
  <w:style w:type="paragraph" w:customStyle="1" w:styleId="30">
    <w:name w:val="WPSOffice手动目录 2"/>
    <w:qFormat/>
    <w:uiPriority w:val="0"/>
    <w:pPr>
      <w:ind w:left="200" w:leftChars="200"/>
    </w:pPr>
    <w:rPr>
      <w:rFonts w:ascii="Calibri" w:hAnsi="Calibri" w:eastAsia="宋体" w:cs="Times New Roman"/>
      <w:lang w:val="en-US" w:eastAsia="zh-CN" w:bidi="ar-SA"/>
    </w:rPr>
  </w:style>
  <w:style w:type="character" w:customStyle="1" w:styleId="31">
    <w:name w:val="font11"/>
    <w:basedOn w:val="23"/>
    <w:qFormat/>
    <w:uiPriority w:val="0"/>
    <w:rPr>
      <w:rFonts w:hint="eastAsia" w:ascii="黑体" w:hAnsi="宋体" w:eastAsia="黑体" w:cs="黑体"/>
      <w:b/>
      <w:bCs/>
      <w:color w:val="000000"/>
      <w:sz w:val="24"/>
      <w:szCs w:val="24"/>
      <w:u w:val="none"/>
    </w:rPr>
  </w:style>
  <w:style w:type="character" w:customStyle="1" w:styleId="32">
    <w:name w:val="font31"/>
    <w:basedOn w:val="23"/>
    <w:qFormat/>
    <w:uiPriority w:val="0"/>
    <w:rPr>
      <w:rFonts w:hint="eastAsia" w:ascii="黑体" w:hAnsi="宋体" w:eastAsia="黑体" w:cs="黑体"/>
      <w:color w:val="000000"/>
      <w:sz w:val="24"/>
      <w:szCs w:val="24"/>
      <w:u w:val="none"/>
    </w:rPr>
  </w:style>
  <w:style w:type="paragraph" w:styleId="33">
    <w:name w:val="No Spacing"/>
    <w:qFormat/>
    <w:uiPriority w:val="1"/>
    <w:pPr>
      <w:widowControl w:val="0"/>
      <w:jc w:val="both"/>
    </w:pPr>
    <w:rPr>
      <w:rFonts w:ascii="Calibri" w:hAnsi="Calibri" w:eastAsia="宋体" w:cs="Times New Roman"/>
      <w:kern w:val="2"/>
      <w:sz w:val="21"/>
      <w:szCs w:val="22"/>
      <w:lang w:val="en-US" w:eastAsia="zh-CN" w:bidi="ar-SA"/>
    </w:rPr>
  </w:style>
  <w:style w:type="paragraph" w:customStyle="1" w:styleId="34">
    <w:name w:val="正文（标准）"/>
    <w:basedOn w:val="1"/>
    <w:next w:val="1"/>
    <w:semiHidden/>
    <w:qFormat/>
    <w:uiPriority w:val="0"/>
    <w:pPr>
      <w:ind w:firstLine="525"/>
    </w:pPr>
    <w:rPr>
      <w:rFonts w:ascii="宋体" w:hAnsi="宋体" w:cs="宋体"/>
      <w:szCs w:val="28"/>
    </w:rPr>
  </w:style>
  <w:style w:type="character" w:customStyle="1" w:styleId="35">
    <w:name w:val="标题 1 字符"/>
    <w:link w:val="4"/>
    <w:qFormat/>
    <w:uiPriority w:val="0"/>
    <w:rPr>
      <w:rFonts w:ascii="Times New Roman" w:hAnsi="Times New Roman" w:eastAsia="黑体"/>
      <w:kern w:val="44"/>
    </w:rPr>
  </w:style>
  <w:style w:type="character" w:customStyle="1" w:styleId="36">
    <w:name w:val="font01"/>
    <w:basedOn w:val="23"/>
    <w:qFormat/>
    <w:uiPriority w:val="0"/>
    <w:rPr>
      <w:rFonts w:hint="eastAsia" w:ascii="宋体" w:hAnsi="宋体" w:eastAsia="宋体" w:cs="宋体"/>
      <w:color w:val="000000"/>
      <w:sz w:val="22"/>
      <w:szCs w:val="22"/>
      <w:u w:val="none"/>
    </w:rPr>
  </w:style>
  <w:style w:type="paragraph" w:customStyle="1" w:styleId="37">
    <w:name w:val="正文1"/>
    <w:qFormat/>
    <w:uiPriority w:val="0"/>
    <w:pPr>
      <w:widowControl w:val="0"/>
      <w:jc w:val="both"/>
    </w:pPr>
    <w:rPr>
      <w:rFonts w:ascii="Times New Roman" w:hAnsi="Times New Roman" w:eastAsia="宋体" w:cs="Times New Roman"/>
      <w:kern w:val="2"/>
      <w:sz w:val="18"/>
      <w:szCs w:val="24"/>
      <w:lang w:val="en-US" w:eastAsia="zh-CN" w:bidi="ar-SA"/>
    </w:rPr>
  </w:style>
  <w:style w:type="paragraph" w:customStyle="1" w:styleId="38">
    <w:name w:val="正文编号1点"/>
    <w:basedOn w:val="1"/>
    <w:qFormat/>
    <w:uiPriority w:val="0"/>
    <w:pPr>
      <w:numPr>
        <w:ilvl w:val="0"/>
        <w:numId w:val="1"/>
      </w:numPr>
      <w:ind w:firstLine="480"/>
    </w:pPr>
    <w:rPr>
      <w:szCs w:val="24"/>
    </w:rPr>
  </w:style>
  <w:style w:type="paragraph" w:customStyle="1" w:styleId="39">
    <w:name w:val="Table Paragraph"/>
    <w:basedOn w:val="1"/>
    <w:qFormat/>
    <w:uiPriority w:val="0"/>
    <w:pPr>
      <w:autoSpaceDE w:val="0"/>
      <w:autoSpaceDN w:val="0"/>
      <w:spacing w:line="300" w:lineRule="auto"/>
      <w:jc w:val="left"/>
    </w:pPr>
    <w:rPr>
      <w:rFonts w:ascii="宋体" w:hAnsi="宋体" w:eastAsia="宋体" w:cs="宋体"/>
      <w:kern w:val="0"/>
      <w:lang w:eastAsia="en-US"/>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37</Pages>
  <Words>10069</Words>
  <Characters>12089</Characters>
  <Lines>22</Lines>
  <Paragraphs>6</Paragraphs>
  <TotalTime>99</TotalTime>
  <ScaleCrop>false</ScaleCrop>
  <LinksUpToDate>false</LinksUpToDate>
  <CharactersWithSpaces>12616</CharactersWithSpaces>
  <Application>WPS Office_12.1.0.17468_F1E327BC-269C-435d-A152-05C5408002CA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2024-03-22T12:29:00Z</dcterms:created>
  <dc:creator>电厂-杨正虎</dc:creator>
  <cp:lastModifiedBy>黄</cp:lastModifiedBy>
  <cp:lastPrinted>2021-09-22T09:58:00Z</cp:lastPrinted>
  <dcterms:modified xsi:type="dcterms:W3CDTF">2026-10-29T02:37:19Z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2052-12.1.0.17468</vt:lpwstr>
  </property>
  <property fmtid="{D5CDD505-2E9C-101B-9397-08002B2CF9AE}" pid="3" name="ICV">
    <vt:lpwstr>C787CDBD5F2D485DA6ECC50AD62F0F2A_13</vt:lpwstr>
  </property>
  <property fmtid="{D5CDD505-2E9C-101B-9397-08002B2CF9AE}" pid="4" name="KSOTemplateDocerSaveRecord">
    <vt:lpwstr>eyJoZGlkIjoiOWJmNjdjYWI0OTEzNGU2ODc1NTY4NDBhYWI4NzdkMGMiLCJ1c2VySWQiOiIxMzU2NzU0NjQ4In0=</vt:lpwstr>
  </property>
</Properties>
</file>